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bookmarkStart w:id="0" w:name="_GoBack"/>
      <w:bookmarkEnd w:id="0"/>
      <w:r w:rsidRPr="00C5697F">
        <w:rPr>
          <w:rFonts w:ascii="Arial Narrow" w:hAnsi="Arial Narrow"/>
          <w:b/>
        </w:rPr>
        <w:t xml:space="preserve">nr </w:t>
      </w:r>
      <w:r w:rsidR="000C3869" w:rsidRPr="00C5697F">
        <w:rPr>
          <w:rFonts w:ascii="Arial Narrow" w:hAnsi="Arial Narrow"/>
          <w:b/>
        </w:rPr>
        <w:t>2b</w:t>
      </w:r>
      <w:r w:rsidRPr="00C5697F">
        <w:rPr>
          <w:rFonts w:ascii="Arial Narrow" w:hAnsi="Arial Narrow"/>
          <w:b/>
        </w:rPr>
        <w:t xml:space="preserve">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Default="00A64AE2" w:rsidP="00A64AE2">
      <w:pPr>
        <w:pStyle w:val="Tekstpodstawowy3"/>
        <w:spacing w:line="360" w:lineRule="auto"/>
        <w:ind w:left="0" w:firstLine="0"/>
        <w:jc w:val="left"/>
        <w:rPr>
          <w:rFonts w:asciiTheme="majorHAnsi" w:hAnsiTheme="majorHAnsi" w:cstheme="minorHAnsi"/>
          <w:sz w:val="24"/>
          <w:szCs w:val="24"/>
        </w:rPr>
      </w:pPr>
    </w:p>
    <w:p w:rsidR="00A64AE2" w:rsidRPr="00A64AE2" w:rsidRDefault="00A64AE2" w:rsidP="00F32546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F32546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A64AE2" w:rsidRPr="00696D52" w:rsidRDefault="00A64AE2" w:rsidP="00F32546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47229C" w:rsidRDefault="00A64AE2" w:rsidP="00F32546">
      <w:pPr>
        <w:spacing w:after="200"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Style w:val="Tabela-Siatka"/>
        <w:tblW w:w="14459" w:type="dxa"/>
        <w:tblInd w:w="-5" w:type="dxa"/>
        <w:tblLook w:val="04A0" w:firstRow="1" w:lastRow="0" w:firstColumn="1" w:lastColumn="0" w:noHBand="0" w:noVBand="1"/>
      </w:tblPr>
      <w:tblGrid>
        <w:gridCol w:w="570"/>
        <w:gridCol w:w="3564"/>
        <w:gridCol w:w="5845"/>
        <w:gridCol w:w="4480"/>
      </w:tblGrid>
      <w:tr w:rsidR="0047229C" w:rsidRPr="008577DC" w:rsidTr="00F32546">
        <w:trPr>
          <w:trHeight w:val="295"/>
          <w:tblHeader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:rsidR="0047229C" w:rsidRPr="008577DC" w:rsidRDefault="0047229C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564" w:type="dxa"/>
            <w:shd w:val="clear" w:color="auto" w:fill="D9D9D9" w:themeFill="background1" w:themeFillShade="D9"/>
            <w:vAlign w:val="center"/>
          </w:tcPr>
          <w:p w:rsidR="0047229C" w:rsidRPr="008577DC" w:rsidRDefault="0047229C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5845" w:type="dxa"/>
            <w:shd w:val="clear" w:color="auto" w:fill="D9D9D9" w:themeFill="background1" w:themeFillShade="D9"/>
            <w:vAlign w:val="center"/>
          </w:tcPr>
          <w:p w:rsidR="0047229C" w:rsidRPr="008577DC" w:rsidRDefault="0047229C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480" w:type="dxa"/>
            <w:shd w:val="clear" w:color="auto" w:fill="D9D9D9" w:themeFill="background1" w:themeFillShade="D9"/>
            <w:vAlign w:val="center"/>
          </w:tcPr>
          <w:p w:rsidR="0047229C" w:rsidRPr="008577DC" w:rsidRDefault="0047229C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47229C" w:rsidRPr="008577DC" w:rsidTr="00F32546">
        <w:trPr>
          <w:trHeight w:val="696"/>
        </w:trPr>
        <w:tc>
          <w:tcPr>
            <w:tcW w:w="4134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7 sztuk komputera typu A:</w:t>
            </w:r>
          </w:p>
        </w:tc>
        <w:tc>
          <w:tcPr>
            <w:tcW w:w="10325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stacjonarny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osiągający wynik dla testu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CPU Mark co najmniej 7300 pkt,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overclocking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”),</w:t>
            </w:r>
          </w:p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7" w:history="1">
              <w:r w:rsidRPr="008577DC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577DC">
              <w:rPr>
                <w:rFonts w:asciiTheme="majorHAnsi" w:hAnsiTheme="majorHAnsi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 GB,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wolnych banków pamięci: 1 szt.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SSD 120 GB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HDD 1 TB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 Tower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Zintegrowana Ethernet 1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Napęd optyczny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Nagrywarka DVD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 USB w układzie QWERTY z wydzielonym blokiem klawiszy numerycznych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Przewodowa mysz optyczna USB, trzy przyciski (trzeci przycisk zintegrowany z rolką)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tylnym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HDMI,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RJ45,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VGA,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2.0,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USB 3.0,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1.14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przednim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USB 3.0,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2.0,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Gwarancja 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 lata.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Zainstalowany graficzny, sieciowy system operacyjny.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trHeight w:val="696"/>
        </w:trPr>
        <w:tc>
          <w:tcPr>
            <w:tcW w:w="4134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15 sztuk komputera typu B:</w:t>
            </w:r>
          </w:p>
        </w:tc>
        <w:tc>
          <w:tcPr>
            <w:tcW w:w="10325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Stacja graficzna.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osiągający wynik dla testu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CPU Mark co najmniej 11 500 pkt,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overclocking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”),</w:t>
            </w:r>
          </w:p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8" w:history="1">
              <w:r w:rsidRPr="008577DC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577DC">
              <w:rPr>
                <w:rFonts w:asciiTheme="majorHAnsi" w:hAnsiTheme="majorHAnsi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 GB,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wolnych pamięci: 1 szt.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SSD 240 GB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HDD 2 TB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Midi Tower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2.7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 GB RAM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wejścia: 1 x Display Port, 1 x HDMI, 1 x DVI-D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2.8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Zintegrowana Ethernet 1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2.9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Napęd optyczny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Nagrywarka DVD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2.10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Wyposażenie multimedialne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dźwiękowa zintegrowana z płytą główną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Klawiatura USB w układzie QWERTY z wydzielonym blokiem klawiszy numerycznych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Mysz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Przewodowa mysz optyczna USB, trzy przyciski (trzeci przycisk zintegrowany z rolką)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minimalna długość przewodu 150 cm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tylnym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DVI-D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HDMI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RJ45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3.0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2.0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Porty na panelu przednim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USB 2.0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USB 3.0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Audio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 lata.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2.16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Zainstalowany graficzny, sieciowy system operacyjny.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3564" w:type="dxa"/>
          </w:tcPr>
          <w:p w:rsidR="0047229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biurowy zawierający edytor tekstu, arkusz kalkulacyjny, program do tworzenia prezentacji oraz klienta e-mail.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trHeight w:val="696"/>
        </w:trPr>
        <w:tc>
          <w:tcPr>
            <w:tcW w:w="4134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21 sztuk monitora typu A:</w:t>
            </w:r>
          </w:p>
        </w:tc>
        <w:tc>
          <w:tcPr>
            <w:tcW w:w="10325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matrycy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IPS (matowy)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Przekątna ekranu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Min. 24”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Rodzaj podświetlania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LED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Rozdzielczość nominalna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1920 × 1080 pikseli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Format obrazu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16:9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Kąt oglądania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Min. 178° w pionie; min . 178° w poziomie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3.7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Kontrast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1000:1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3.8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Jasność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300 cd/m²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3.9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Złącza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HDMI (kabel w zestawie)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 x D-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Sub</w:t>
            </w:r>
            <w:proofErr w:type="spellEnd"/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 x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DisplayPort</w:t>
            </w:r>
            <w:proofErr w:type="spellEnd"/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x USB 3.0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3.10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trHeight w:val="696"/>
        </w:trPr>
        <w:tc>
          <w:tcPr>
            <w:tcW w:w="4134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</w:rPr>
              <w:br w:type="page"/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18 sztuk komputera typu C:</w:t>
            </w:r>
          </w:p>
        </w:tc>
        <w:tc>
          <w:tcPr>
            <w:tcW w:w="10325" w:type="dxa"/>
            <w:gridSpan w:val="2"/>
            <w:shd w:val="clear" w:color="auto" w:fill="F2F2F2" w:themeFill="background1" w:themeFillShade="F2"/>
            <w:vAlign w:val="center"/>
          </w:tcPr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7229C" w:rsidRPr="008577DC" w:rsidRDefault="0047229C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Komputer przenośny. 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4.2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4.3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Wydajność obliczeniowa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osiągający wynik dla testu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CPU Mark co najmniej 9400 pkt,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układ musi pracować z fabrycznymi ustawieniami producenta (niedozwolony tzw. „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overclocking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”),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procesor musi występować w zestawieniu na stronie: </w:t>
            </w:r>
            <w:hyperlink r:id="rId9" w:history="1">
              <w:r w:rsidRPr="008577DC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577DC">
              <w:rPr>
                <w:rFonts w:asciiTheme="majorHAnsi" w:hAnsiTheme="majorHAnsi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4.4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8 GB,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pamięci: DDR4.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4.5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SSD 120 GB,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Dysk HDD 1 TB.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4.6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Złącza i interfejsy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 x USB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Type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-C,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 x USB 3.1,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Bluetooth,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LAN 1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WiFi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IEEE 802.11a/b/g/n/ac,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>Czytnik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kart SD.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4.7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Przekątna: 15,6”,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Typ: IPS,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Rozdzielczości:  1920 x 1080,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Powłoka: antyrefleksyjna.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4.8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845" w:type="dxa"/>
          </w:tcPr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 oraz dedykowana,</w:t>
            </w:r>
          </w:p>
          <w:p w:rsidR="0047229C" w:rsidRPr="008577DC" w:rsidRDefault="0047229C" w:rsidP="004722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Pamięć 4 GB.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4.9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Klawiatura 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 wydzielonym lokiem klawiszy numerycznych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4.10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lata.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4.11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Torba w komplecie.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229C" w:rsidRPr="008577DC" w:rsidTr="00F32546">
        <w:trPr>
          <w:cantSplit/>
        </w:trPr>
        <w:tc>
          <w:tcPr>
            <w:tcW w:w="57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4.19</w:t>
            </w:r>
          </w:p>
        </w:tc>
        <w:tc>
          <w:tcPr>
            <w:tcW w:w="3564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5845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Zainstalowany graficzny, sieciowy system operacyjny.</w:t>
            </w:r>
          </w:p>
        </w:tc>
        <w:tc>
          <w:tcPr>
            <w:tcW w:w="4480" w:type="dxa"/>
          </w:tcPr>
          <w:p w:rsidR="0047229C" w:rsidRPr="008577DC" w:rsidRDefault="0047229C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7229C" w:rsidRPr="00D27232" w:rsidRDefault="0047229C" w:rsidP="00F32546">
      <w:pPr>
        <w:spacing w:after="200" w:line="276" w:lineRule="auto"/>
        <w:rPr>
          <w:rFonts w:ascii="Arial Narrow" w:hAnsi="Arial Narrow" w:cstheme="minorHAnsi"/>
          <w:sz w:val="24"/>
          <w:szCs w:val="24"/>
        </w:rPr>
      </w:pPr>
    </w:p>
    <w:sectPr w:rsidR="0047229C" w:rsidRPr="00D27232" w:rsidSect="00C279BA">
      <w:headerReference w:type="default" r:id="rId10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2" w:rsidRDefault="00A64AE2">
    <w:pPr>
      <w:pStyle w:val="Nagwek"/>
      <w:rPr>
        <w:b/>
        <w:noProof/>
        <w:sz w:val="28"/>
        <w:szCs w:val="28"/>
      </w:rPr>
    </w:pPr>
    <w:r w:rsidRPr="00A64AE2">
      <w:rPr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-480695</wp:posOffset>
          </wp:positionH>
          <wp:positionV relativeFrom="page">
            <wp:posOffset>142875</wp:posOffset>
          </wp:positionV>
          <wp:extent cx="10048875" cy="1552575"/>
          <wp:effectExtent l="0" t="0" r="9525" b="9525"/>
          <wp:wrapTopAndBottom/>
          <wp:docPr id="1" name="Obraz 1" descr="cid:image001.png@01D3ABBF.DA55B6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ABBF.DA55B6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29C">
      <w:rPr>
        <w:rFonts w:ascii="Arial Narrow" w:hAnsi="Arial Narrow"/>
        <w:b/>
        <w:sz w:val="28"/>
        <w:szCs w:val="28"/>
      </w:rPr>
      <w:t>Zadanie nr 2</w:t>
    </w:r>
    <w:r w:rsidRPr="00A64AE2">
      <w:rPr>
        <w:rFonts w:ascii="Arial Narrow" w:hAnsi="Arial Narrow"/>
        <w:b/>
        <w:sz w:val="28"/>
        <w:szCs w:val="28"/>
      </w:rPr>
      <w:t xml:space="preserve">: </w:t>
    </w:r>
    <w:bookmarkStart w:id="1" w:name="_Hlk344182"/>
    <w:r w:rsidR="0047229C" w:rsidRPr="0047229C">
      <w:rPr>
        <w:rFonts w:ascii="Arial Narrow" w:hAnsi="Arial Narrow"/>
        <w:b/>
        <w:bCs/>
        <w:sz w:val="28"/>
      </w:rPr>
      <w:t xml:space="preserve">Dostawa sprzętu komputerowego </w:t>
    </w:r>
    <w:bookmarkStart w:id="2" w:name="_Hlk249318"/>
    <w:r w:rsidR="0047229C" w:rsidRPr="0047229C">
      <w:rPr>
        <w:rFonts w:ascii="Arial Narrow" w:hAnsi="Arial Narrow"/>
        <w:b/>
        <w:bCs/>
        <w:sz w:val="28"/>
      </w:rPr>
      <w:t>dla Centrum Kształcenia Praktycznego</w:t>
    </w:r>
    <w:bookmarkEnd w:id="1"/>
    <w:bookmarkEnd w:id="2"/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162DD"/>
    <w:multiLevelType w:val="hybridMultilevel"/>
    <w:tmpl w:val="7F265A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0C3869"/>
    <w:rsid w:val="003F0AD6"/>
    <w:rsid w:val="0047229C"/>
    <w:rsid w:val="007729EC"/>
    <w:rsid w:val="00890490"/>
    <w:rsid w:val="00A64AE2"/>
    <w:rsid w:val="00C5697F"/>
    <w:rsid w:val="00D27232"/>
    <w:rsid w:val="00F3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  <w:style w:type="paragraph" w:styleId="Akapitzlist">
    <w:name w:val="List Paragraph"/>
    <w:basedOn w:val="Normalny"/>
    <w:uiPriority w:val="34"/>
    <w:qFormat/>
    <w:rsid w:val="00890490"/>
    <w:pPr>
      <w:spacing w:after="200" w:line="276" w:lineRule="auto"/>
      <w:ind w:left="720"/>
      <w:contextualSpacing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D27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cpu_list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pubenchmark.net/c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5</cp:revision>
  <dcterms:created xsi:type="dcterms:W3CDTF">2019-02-06T12:50:00Z</dcterms:created>
  <dcterms:modified xsi:type="dcterms:W3CDTF">2019-02-07T11:51:00Z</dcterms:modified>
</cp:coreProperties>
</file>