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EB" w:rsidRPr="005B00F2" w:rsidRDefault="000449EB" w:rsidP="000449EB">
      <w:pPr>
        <w:spacing w:after="0" w:line="360" w:lineRule="auto"/>
        <w:ind w:left="567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1 do Zarządzenia Nr </w:t>
      </w: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>Prezydenta Miasta Włocławek</w:t>
      </w:r>
    </w:p>
    <w:p w:rsidR="000449EB" w:rsidRPr="005B00F2" w:rsidRDefault="000449EB" w:rsidP="000449EB">
      <w:pPr>
        <w:spacing w:after="0" w:line="360" w:lineRule="auto"/>
        <w:ind w:left="567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0449EB" w:rsidRPr="005B00F2" w:rsidRDefault="000449EB" w:rsidP="000449EB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OGŁOSZENIE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Działając na podstawie art. 30 ust.1 w związku z art. 11a ust. 3 i art.33 ust. 5 ustawy z dnia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8 marca 1990 r. o samorządzie gminnym (Dz. 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506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,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art. 25 ust. 1, 4 i 5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12 marca 2004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pomocy społecznej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(Dz. U. z 201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1508, poz. 1693, poz. 2192, poz. 2354 i poz. 2529 oraz z 2019 r. poz. 271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)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oraz art. 4 ust. 1 pkt. 1, art. 5 ust. 4 pkt. 1, art. 11 ust. 1 pkt. 2, ust. 2 i 3, art. 13, art. 14 i art. 19 ustawy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(Dz. 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 w związku z Uchwałą Nr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II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I/1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/201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Rady Miasta Włocławek z dnia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10 grudnia 2018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w sprawie uchwalenia „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Rocznego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Programu Współpracy Gminy Miasto Włocławek z organizacjami pozarządowymi oraz podmiotami, o których mowa w art. 3 ust. 3 ustawy z dnia 24 kwietnia 2003 r. o działalności pożytku publicznego i o wolontariacie, na rok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9”.</w:t>
      </w: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Prezydent Miasta Włocławek</w:t>
      </w:r>
    </w:p>
    <w:p w:rsidR="000449EB" w:rsidRPr="005B00F2" w:rsidRDefault="000449EB" w:rsidP="000449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ogłasza otwarty konkurs ofert na 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realizację zadania publicznego z zakresu pomocy społecznej polegającego na organizowaniu i świadczeniu specjalistycznych usług opiekuńczych dla osób 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br/>
        <w:t>z zaburzeniami psychicznymi w miejscu ich zamieszkania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 we wszystkie dni tygodnia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, na terenie miasta Włocławek, w okresie od 1 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lipca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 201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 r. do 30 czerwca 20</w:t>
      </w:r>
      <w:r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2</w:t>
      </w:r>
      <w:r w:rsidRPr="005B00F2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 xml:space="preserve">1 r. 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16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16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86" w:type="dxa"/>
          </w:tcPr>
          <w:p w:rsidR="000449EB" w:rsidRPr="005B00F2" w:rsidRDefault="000449EB" w:rsidP="00A92843">
            <w:pPr>
              <w:numPr>
                <w:ilvl w:val="0"/>
                <w:numId w:val="10"/>
              </w:numPr>
              <w:spacing w:after="0" w:line="240" w:lineRule="auto"/>
              <w:ind w:left="397" w:hanging="39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Rodzaj i zakres przedmiotowy zadania: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Przedmiotem konkursu jest zadanie zlecone z zakresu administracji rządowej realizowane przez gminę, określone w art. 50 ust. 1, 2 i 4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12 marca 2004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pomocy społecznej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(Dz. U. z 201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r.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br/>
        <w:t xml:space="preserve">poz.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1508 ze zm.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),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polegające na organizowaniu i świadczeniu specjalistycznych usług opiekuńczych dla osób z zaburzeniami psychicznymi w miejscu ich zamieszkania</w:t>
      </w:r>
      <w:r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we wszystkie dni tygodnia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, na terenie miasta Włocławek,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zwanych dalej „usługami”.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Adresatami zadania są osoby z zaburzeniami psychicznymi w rozumieniu z dnia 19 sierpnia 1994 r.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br/>
        <w:t>o ochronie zdrowia psychicznego (Dz. U. z 201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1878, z 2019 r. poz. 730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) zamieszkałe na terenie miasta Włocławek.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Planowana (szacowana) liczba godzin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specjalistycznych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usług opi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ekuńczych do wykonania w podziale na lata, w okresach:</w:t>
      </w:r>
    </w:p>
    <w:p w:rsidR="000449EB" w:rsidRPr="00D26302" w:rsidRDefault="000449EB" w:rsidP="000449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od 01.07.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2019 r. do 31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.12.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2019 r.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planowana liczba godzin 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wynosi 31.380 godzin, </w:t>
      </w:r>
    </w:p>
    <w:p w:rsidR="000449EB" w:rsidRPr="00D26302" w:rsidRDefault="000449EB" w:rsidP="000449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od 01.01.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2020 r. do 31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.12.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2020 r.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planowana liczba godzin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wynosi 64.560 godzin,</w:t>
      </w:r>
    </w:p>
    <w:p w:rsidR="000449EB" w:rsidRDefault="000449EB" w:rsidP="000449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od 01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.01.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2021 r. do 30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.06.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2021 r.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planowana liczba godzin </w:t>
      </w:r>
      <w:r w:rsidRPr="00D26302">
        <w:rPr>
          <w:rFonts w:ascii="Arial Narrow" w:eastAsia="Times New Roman" w:hAnsi="Arial Narrow"/>
          <w:b/>
          <w:sz w:val="24"/>
          <w:szCs w:val="24"/>
          <w:lang w:eastAsia="pl-PL"/>
        </w:rPr>
        <w:t>wynosi 32.280 godzin</w:t>
      </w:r>
      <w:r w:rsidRPr="00D26302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0449EB" w:rsidRPr="00D2630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26302">
        <w:rPr>
          <w:rFonts w:ascii="Arial Narrow" w:eastAsia="Times New Roman" w:hAnsi="Arial Narrow"/>
          <w:sz w:val="24"/>
          <w:szCs w:val="24"/>
          <w:lang w:eastAsia="pl-PL"/>
        </w:rPr>
        <w:t>Liczby te mogą ulec zmianie w zależności od rzeczywistych potrzeb środowiska lokalnego w zakresie tej formy pomocy.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lastRenderedPageBreak/>
        <w:t xml:space="preserve">Zakres świadczonych usług musi być zgodny z obowiązującym Rozporządzeniem Ministra Polityki Społecznej z dnia 22 września 2005 r. w sprawie specjalistycznych usług opiekuńczych (Dz. U.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br/>
        <w:t xml:space="preserve">z 2005 r. Nr 189, poz. 1598 z </w:t>
      </w:r>
      <w:proofErr w:type="spellStart"/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późn</w:t>
      </w:r>
      <w:proofErr w:type="spellEnd"/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zm.) i uwzględniać dostosowanie poszczególnych usług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br/>
        <w:t xml:space="preserve">do indywidualnych potrzeb osób wymagających pomocy określonych przez lekarza specjalistę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br/>
        <w:t>i pracownika socjalnego.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Usługi świadczone są na terenie miasta Włocławek, w miejscu zamieszkania osoby wymagającej pomocy, z wyłączeniem miejsca pobytu w placówce opiekuńczej, szpitalu lub innym ośrodku udzielającym wsparcia społecznego.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Ustalenia uprawnień osób do korzystania z usług dokonuje Miejski Ośrodek Pomocy Rodzinie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we Włocławku w drodze decyzji administracyjnej.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Zakres i czas wykonywania usług określony jest indywidualnie w decyzji, o której mowa w ust. 6.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0449EB" w:rsidRPr="005B00F2" w:rsidRDefault="000449EB" w:rsidP="000449EB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Zastrzega się możliwość skrócenia czasu realizacji zadania w przypadku wyczerpania limitu godzin objętych zleceniem.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86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u w:val="single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II.</w:t>
            </w:r>
            <w:r w:rsidRPr="005B00F2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pl-PL"/>
              </w:rPr>
              <w:t>….</w:t>
            </w: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Termin i warunki realizacji zadania.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Zadanie należy realizować w okresie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od 1 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lipca</w:t>
      </w:r>
      <w:r w:rsidRPr="005B00F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201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9</w:t>
      </w:r>
      <w:r w:rsidRPr="005B00F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r. do 30 czerwca 20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2</w:t>
      </w:r>
      <w:r w:rsidRPr="005B00F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1 r.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na zasadach określonych w ustawie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(Dz. 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).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Zadanie powinno być realizowane z najwyższą starannością, zgodnie z obowiązującymi przepisami, opisem zamieszczonym w ofercie i zawartą umową.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Specjalistyczne usługi opiekuńcze dla osób z zaburzeniami psychicznymi mogą świadczyć wyłącznie osoby spełniające warunki w zakresie kwalifikacji, stażu zawodowego, umiejętności i doświadczenia określone w rozporządzeniu, o którym mowa w rozdz. I ust. 4.  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Określa się następujące zasady dotyczące osób biorących udział w realizacji zadania: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usługi muszą być świadczone przez osoby, które zostały wymienione w wykazie, o którym mowa w rozdz. VI, ust.3, pkt. 7 niniejszego ogłoszenia,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podmiot realizujący zadanie może w trakcie realizacji umowy zastąpić osoby, o których mowa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>w pkt.1 innymi osobami pod warunkiem, że zmiana ta będzie miała miejsce tylko w szczególnych, uzasadnionych przypadkach takich jak: ustanie zatrudnienia, choroba, urlop, zdarzenie losowe, nienależyte wywiązanie się z powierzonych zadań,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dopuszcza się, w uzasadnionych sytuacjach, zwiększenie liczby osób świadczących usługi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>o osoby niewykazane w ofercie,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osoby, którymi podmiot realizujący zadanie zastąpi osoby, o których mowa w pkt. 1 oraz osoby,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 xml:space="preserve">o których mowa w pkt. 3 muszą posiadać kwalifikacje i doświadczenie określone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 xml:space="preserve">w rozporządzeniu, o którym mowa w rozdz. I ust. 4, 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usługi koordynować będzie osoba wskazana w wykazie, o którym mowa w pkt.1, posiadająca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>co najmniej średnie wykształcenie o kierunku społecznym lub medycznym lub wykształcenie wyższe oraz półroczne doświadczenie w bezpośrednim świadczeniu usług opiekuńczych lub specjalistycznych usług opiekuńczych lub jako koordynator tych usług,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</w:t>
      </w:r>
      <w:r w:rsidRPr="005B00F2">
        <w:rPr>
          <w:rFonts w:ascii="Arial Narrow" w:eastAsia="Calibri" w:hAnsi="Arial Narrow" w:cs="Times New Roman"/>
          <w:sz w:val="24"/>
          <w:szCs w:val="24"/>
        </w:rPr>
        <w:br/>
        <w:t>o której mowa w ust. 5,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lastRenderedPageBreak/>
        <w:t xml:space="preserve">w przypadku  zaistnienia sytuacji, o których mowa w pkt. 2, 3 i 6 podmiot realizujący zadanie zobowiązany będzie poinformować Miejski Ośrodek Pomocy Rodzinie, któremu przysługuje prawo do oceny kwalifikacji i przygotowania zawodowego osób świadczących usługi.       </w:t>
      </w: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Osoby świadczące usługi zobowiązane są wykonywać usługi przy zachowaniu należytej staranności, wysokich standardów etycznych i moralnych oraz do przestrzegania następujących zasad: 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legitymowania się dokumentem (identyfikatorem) ze zdjęciem, nazwiskiem oraz nazwą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telefonem podmiotu realizującego zadanie,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nie wprowadzania do mieszkań świadczeniobiorcy osób nieupoważnionych,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szanowanie woli świadczeniobiorcy w zakresie sposobu wykonywania konkretnych czynności,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z zachowaniem ogólnie przyjętych norm społecznych oraz wykonywania wszelkich prac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poszanowaniem godności i uczuć tej osoby.</w:t>
      </w:r>
    </w:p>
    <w:p w:rsidR="000449EB" w:rsidRPr="005B00F2" w:rsidRDefault="000449EB" w:rsidP="000449EB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0449EB" w:rsidRPr="005B00F2" w:rsidRDefault="000449EB" w:rsidP="000449EB">
      <w:pPr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Usługi mogą być świadczone u poszczególnych osób codziennie lub we wskazane dni tygodnia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różnym wymiarze godzin, nie więcej niż 8 godzin dziennie, w przedziale czasowym ustalonym indywidualnie z wnioskodawcą/świadczeniobiorcą.</w:t>
      </w:r>
    </w:p>
    <w:p w:rsidR="000449EB" w:rsidRPr="005B00F2" w:rsidRDefault="000449EB" w:rsidP="000449EB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Jedna godzina usługi (60 min.) jest czasem przeznaczonym do wykonywania czynności bezpośrednio na rzecz świadczeniobiorcy.</w:t>
      </w:r>
    </w:p>
    <w:p w:rsidR="000449EB" w:rsidRPr="005B00F2" w:rsidRDefault="000449EB" w:rsidP="000449EB">
      <w:pPr>
        <w:spacing w:after="0" w:line="276" w:lineRule="auto"/>
        <w:ind w:left="708"/>
        <w:jc w:val="both"/>
        <w:rPr>
          <w:rFonts w:ascii="Arial Narrow" w:eastAsia="Calibri" w:hAnsi="Arial Narrow" w:cs="Times New Roman"/>
          <w:sz w:val="12"/>
          <w:szCs w:val="12"/>
        </w:rPr>
      </w:pPr>
    </w:p>
    <w:p w:rsidR="000449EB" w:rsidRPr="005B00F2" w:rsidRDefault="000449EB" w:rsidP="000449EB">
      <w:pPr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Podmiot realizujący zadanie zobowiązany jest do: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prowadzenia punktu obsługi świadczeniobiorców na terenie Włocławka, z dostępem do telefonu,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wyznaczenia koordynatora odpowiedzialnego w szczególności za organizowanie i nadzór merytoryczny nad świadczonymi usługami, 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zatrudnienia osób zgodnie z obowiązującymi przepisami,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zapewnienia osobom świadczącym usługi:</w:t>
      </w:r>
    </w:p>
    <w:p w:rsidR="000449EB" w:rsidRPr="005B00F2" w:rsidRDefault="000449EB" w:rsidP="000449EB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narzędzi pracy i odzieży ochronnej dostosowanych do zakresu pomocy,</w:t>
      </w:r>
    </w:p>
    <w:p w:rsidR="000449EB" w:rsidRPr="005B00F2" w:rsidRDefault="000449EB" w:rsidP="000449EB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systematycznych szkoleń uaktualniających oraz podnoszących wiedzę i umiejętności,</w:t>
      </w:r>
    </w:p>
    <w:p w:rsidR="000449EB" w:rsidRPr="005B00F2" w:rsidRDefault="000449EB" w:rsidP="000449EB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 xml:space="preserve">wsparcia np. poprzez doradztwo metodyczne, </w:t>
      </w:r>
      <w:proofErr w:type="spellStart"/>
      <w:r w:rsidRPr="005B00F2">
        <w:rPr>
          <w:rFonts w:ascii="Arial Narrow" w:eastAsia="Calibri" w:hAnsi="Arial Narrow" w:cs="Times New Roman"/>
          <w:sz w:val="24"/>
          <w:szCs w:val="24"/>
        </w:rPr>
        <w:t>superwizję</w:t>
      </w:r>
      <w:proofErr w:type="spellEnd"/>
      <w:r w:rsidRPr="005B00F2">
        <w:rPr>
          <w:rFonts w:ascii="Arial Narrow" w:eastAsia="Calibri" w:hAnsi="Arial Narrow" w:cs="Times New Roman"/>
          <w:sz w:val="24"/>
          <w:szCs w:val="24"/>
        </w:rPr>
        <w:t>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prowadzenia, odrębnie dla każdej osoby objętej usługami, miesięcznej ewidencji czasu wykonania czynności zawierającej: datę, liczbę godzin usług, podpis osoby objętej opieką (lub jej przedstawiciela), potwierdzający fakt wykonania zlecenia,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sporządzanie comiesięcznych zestawień obejmujących:</w:t>
      </w:r>
    </w:p>
    <w:p w:rsidR="000449EB" w:rsidRPr="005B00F2" w:rsidRDefault="000449EB" w:rsidP="000449EB">
      <w:pPr>
        <w:numPr>
          <w:ilvl w:val="5"/>
          <w:numId w:val="19"/>
        </w:numPr>
        <w:spacing w:after="0" w:line="240" w:lineRule="auto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liczbę godzin usług zrealizowanych u każdego świadczeniobiorcy wraz z ich całkowitym kosztem,</w:t>
      </w:r>
    </w:p>
    <w:p w:rsidR="000449EB" w:rsidRPr="005B00F2" w:rsidRDefault="000449EB" w:rsidP="000449EB">
      <w:pPr>
        <w:numPr>
          <w:ilvl w:val="5"/>
          <w:numId w:val="19"/>
        </w:numPr>
        <w:spacing w:after="0" w:line="240" w:lineRule="auto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listę świadczeniobiorców z wykazaną liczbą godzin zrealizowanych usług i wysokością odpłatności wynikającą z decyzji Miejskiego Ośrodka Pomocy Rodzinie we Włocławku,</w:t>
      </w:r>
    </w:p>
    <w:p w:rsidR="000449EB" w:rsidRPr="005B00F2" w:rsidRDefault="000449EB" w:rsidP="000449EB">
      <w:pPr>
        <w:numPr>
          <w:ilvl w:val="1"/>
          <w:numId w:val="11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B00F2">
        <w:rPr>
          <w:rFonts w:ascii="Arial Narrow" w:eastAsia="Calibri" w:hAnsi="Arial Narrow" w:cs="Times New Roman"/>
          <w:sz w:val="24"/>
          <w:szCs w:val="24"/>
        </w:rPr>
        <w:t>zestawienia, o których mowa w pkt. 5 należy składać w Miejskim Ośrodku Pomocy Rodzinie we Włocławku do dnia 5 dnia każdego miesiąca po miesiącu rozliczanym.</w:t>
      </w:r>
    </w:p>
    <w:p w:rsidR="000449EB" w:rsidRPr="005B00F2" w:rsidRDefault="000449EB" w:rsidP="000449EB">
      <w:p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0449EB" w:rsidRPr="00143D54" w:rsidRDefault="000449EB" w:rsidP="000449EB">
      <w:pPr>
        <w:pStyle w:val="Akapitzlist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43D54">
        <w:rPr>
          <w:rFonts w:ascii="Arial Narrow" w:eastAsia="Times New Roman" w:hAnsi="Arial Narrow"/>
          <w:sz w:val="24"/>
          <w:szCs w:val="24"/>
          <w:lang w:eastAsia="pl-PL"/>
        </w:rPr>
        <w:t>Podmiot realizujący zadanie zobowiązany jest do przestrzegania  postanowień rozporządzenia Parlamentu Europejskiego i Rady (UE) 2016/679 z dnia 27 kwietnia 2016r. w sprawie ochrony osób fizycznych w związku z przetwarzaniem danych osobowych i sprawie swobodnego przepływu takich danych oraz uchylenia dyrektywy 95/46/WE (Dz. Urz. UE L 119 z 04.04.2016, str.1) oraz zasad przetwarzania i ochrony danych osobowych zgodnie z przepisami ustawy z dnia 10 maja 2018 r. o ochronie danych osobowych (Dz. U. z 2018 r. poz. 1669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z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. zm.</w:t>
      </w:r>
      <w:r w:rsidRPr="00143D54">
        <w:rPr>
          <w:rFonts w:ascii="Arial Narrow" w:eastAsia="Times New Roman" w:hAnsi="Arial Narrow"/>
          <w:sz w:val="24"/>
          <w:szCs w:val="24"/>
          <w:lang w:eastAsia="pl-PL"/>
        </w:rPr>
        <w:t>) oraz aktami wykonawczymi do ustawy.</w:t>
      </w:r>
    </w:p>
    <w:p w:rsidR="000449EB" w:rsidRPr="005B00F2" w:rsidRDefault="000449EB" w:rsidP="000449EB">
      <w:pPr>
        <w:tabs>
          <w:tab w:val="left" w:pos="127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Podmiot realizujący zadanie jest odpowiedzialny za jakość i terminowość realizowanych usług oraz ponosi pełną odpowiedzialność za szkody majątkowe i osobowe wyrządzone w związku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ze świadczeniem usług przez osoby uczestniczące w wykonywaniu zadania.</w:t>
      </w:r>
    </w:p>
    <w:p w:rsidR="000449EB" w:rsidRPr="005B00F2" w:rsidRDefault="000449EB" w:rsidP="000449EB">
      <w:pPr>
        <w:tabs>
          <w:tab w:val="left" w:pos="1276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1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Dotacji nie można wykorzystać na inne cele niż określone w zadaniu.</w:t>
      </w:r>
    </w:p>
    <w:p w:rsidR="000449EB" w:rsidRPr="005B00F2" w:rsidRDefault="000449EB" w:rsidP="000449EB">
      <w:pPr>
        <w:spacing w:after="200" w:line="276" w:lineRule="auto"/>
        <w:rPr>
          <w:rFonts w:ascii="Arial Narrow" w:eastAsia="Calibri" w:hAnsi="Arial Narrow" w:cs="Times New Roman"/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86" w:type="dxa"/>
          </w:tcPr>
          <w:p w:rsidR="000449EB" w:rsidRPr="005B00F2" w:rsidRDefault="000449EB" w:rsidP="000449E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Organizacje i podmioty uprawnione do złożenia oferty.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0449EB" w:rsidRPr="00143D54" w:rsidRDefault="000449EB" w:rsidP="000449EB">
      <w:pPr>
        <w:pStyle w:val="Akapitzlist"/>
        <w:numPr>
          <w:ilvl w:val="3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43D54">
        <w:rPr>
          <w:rFonts w:ascii="Arial Narrow" w:eastAsia="Times New Roman" w:hAnsi="Arial Narrow"/>
          <w:sz w:val="24"/>
          <w:szCs w:val="24"/>
          <w:lang w:eastAsia="pl-PL"/>
        </w:rPr>
        <w:t xml:space="preserve">Organizacje pozarządowe, o których mowa w art. 3 ust. 2 ustawy o działalności pożytku publicznego </w:t>
      </w:r>
      <w:r w:rsidRPr="00143D54">
        <w:rPr>
          <w:rFonts w:ascii="Arial Narrow" w:eastAsia="Times New Roman" w:hAnsi="Arial Narrow"/>
          <w:sz w:val="24"/>
          <w:szCs w:val="24"/>
          <w:lang w:eastAsia="pl-PL"/>
        </w:rPr>
        <w:br/>
        <w:t>i o wolontariacie (Dz. U. z 2019 r. poz. 688) oraz podmioty wymienione w art. 3 ust. 3 tej ustawy, prowadzące działalność statutową w zakresie pomocy społecznej.</w:t>
      </w:r>
    </w:p>
    <w:p w:rsidR="000449EB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56" w:type="dxa"/>
          </w:tcPr>
          <w:p w:rsidR="000449EB" w:rsidRPr="005B00F2" w:rsidRDefault="000449EB" w:rsidP="000449E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Wysokość środków publicznych przeznaczonych na realizację zadania.</w:t>
            </w:r>
          </w:p>
        </w:tc>
      </w:tr>
    </w:tbl>
    <w:p w:rsidR="000449EB" w:rsidRPr="005B00F2" w:rsidRDefault="000449EB" w:rsidP="000449EB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0449EB" w:rsidRDefault="000449EB" w:rsidP="000449E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Wysokość środków przewidywanyc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h na realizację zadania w okresach:</w:t>
      </w:r>
    </w:p>
    <w:p w:rsidR="000449EB" w:rsidRDefault="000449EB" w:rsidP="000449EB">
      <w:pPr>
        <w:pStyle w:val="Akapitzlist"/>
        <w:numPr>
          <w:ilvl w:val="5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>od 1 lipca 2019 r. do 31 grudnia 2019 r. wynosi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>1.412.100,00 zł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(słownie:  </w:t>
      </w:r>
      <w:r>
        <w:rPr>
          <w:rFonts w:ascii="Arial Narrow" w:eastAsia="Times New Roman" w:hAnsi="Arial Narrow"/>
          <w:sz w:val="24"/>
          <w:szCs w:val="24"/>
          <w:lang w:eastAsia="pl-PL"/>
        </w:rPr>
        <w:t>jeden milion czterysta dwanaście tysięcy sto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złotych)</w:t>
      </w:r>
    </w:p>
    <w:p w:rsidR="000449EB" w:rsidRDefault="000449EB" w:rsidP="000449EB">
      <w:pPr>
        <w:pStyle w:val="Akapitzlist"/>
        <w:numPr>
          <w:ilvl w:val="5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>Od 1 stycznia 2020 r. do 31 grudnia 2020 r. wynosi 2.905.200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,00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zł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(słownie: dwa miliony dziewięćset pięć tysięcy dwieście złotych)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0449EB" w:rsidRPr="00664953" w:rsidRDefault="000449EB" w:rsidP="000449EB">
      <w:pPr>
        <w:pStyle w:val="Akapitzlist"/>
        <w:numPr>
          <w:ilvl w:val="5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od 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>1 stycznia 2021 r. do 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czerwca 2021 r. wynosi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>1.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452.600,00</w:t>
      </w:r>
      <w:r w:rsidRPr="0066495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zł </w:t>
      </w:r>
      <w:r w:rsidRPr="00664953">
        <w:rPr>
          <w:rFonts w:ascii="Arial Narrow" w:eastAsia="Times New Roman" w:hAnsi="Arial Narrow"/>
          <w:sz w:val="24"/>
          <w:szCs w:val="24"/>
          <w:lang w:eastAsia="pl-PL"/>
        </w:rPr>
        <w:t xml:space="preserve">(słownie: jeden milion </w:t>
      </w:r>
      <w:r>
        <w:rPr>
          <w:rFonts w:ascii="Arial Narrow" w:eastAsia="Times New Roman" w:hAnsi="Arial Narrow"/>
          <w:sz w:val="24"/>
          <w:szCs w:val="24"/>
          <w:lang w:eastAsia="pl-PL"/>
        </w:rPr>
        <w:t>czterysta pięćdziesiąt dwa tysiące sześćset złotych)</w:t>
      </w:r>
    </w:p>
    <w:p w:rsidR="000449EB" w:rsidRPr="005B00F2" w:rsidRDefault="000449EB" w:rsidP="000449EB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0449EB" w:rsidRPr="001B5852" w:rsidRDefault="000449EB" w:rsidP="000449EB">
      <w:pPr>
        <w:pStyle w:val="Akapitzlist"/>
        <w:numPr>
          <w:ilvl w:val="3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B5852">
        <w:rPr>
          <w:rFonts w:ascii="Arial Narrow" w:eastAsia="Times New Roman" w:hAnsi="Arial Narrow"/>
          <w:sz w:val="24"/>
          <w:szCs w:val="24"/>
          <w:lang w:eastAsia="pl-PL"/>
        </w:rPr>
        <w:t>Rzeczywista wysokość dotacji  przekazanej realizatorowi zdania będzie wynikała z liczby godzin faktycznie zrealizowanych usług na rzecz osób, którym została przyznana pomoc w tej formie.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1B5852" w:rsidRDefault="000449EB" w:rsidP="000449EB">
      <w:pPr>
        <w:pStyle w:val="Akapitzlist"/>
        <w:numPr>
          <w:ilvl w:val="3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B5852">
        <w:rPr>
          <w:rFonts w:ascii="Arial Narrow" w:eastAsia="Times New Roman" w:hAnsi="Arial Narrow"/>
          <w:sz w:val="24"/>
          <w:szCs w:val="24"/>
          <w:lang w:eastAsia="pl-PL"/>
        </w:rPr>
        <w:t xml:space="preserve">Wysokość środków przeznaczonych na realizację zadania uzależniona będzie od wysokości dotacji </w:t>
      </w:r>
      <w:r w:rsidRPr="001B5852">
        <w:rPr>
          <w:rFonts w:ascii="Arial Narrow" w:eastAsia="Times New Roman" w:hAnsi="Arial Narrow"/>
          <w:sz w:val="24"/>
          <w:szCs w:val="24"/>
          <w:lang w:eastAsia="pl-PL"/>
        </w:rPr>
        <w:br/>
        <w:t>z budżetu państwa przekazanej przez Wojewodę Kujawsko-Pomorskiego.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1B5852" w:rsidRDefault="000449EB" w:rsidP="000449EB">
      <w:pPr>
        <w:pStyle w:val="Akapitzlist"/>
        <w:numPr>
          <w:ilvl w:val="3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B5852">
        <w:rPr>
          <w:rFonts w:ascii="Arial Narrow" w:eastAsia="Times New Roman" w:hAnsi="Arial Narrow"/>
          <w:sz w:val="24"/>
          <w:szCs w:val="24"/>
          <w:lang w:eastAsia="pl-PL"/>
        </w:rPr>
        <w:t xml:space="preserve">Zastrzega się możliwość zmniejszenia sum przyznanych środków publicznych na realizację zadania </w:t>
      </w:r>
      <w:r w:rsidRPr="001B5852">
        <w:rPr>
          <w:rFonts w:ascii="Arial Narrow" w:eastAsia="Times New Roman" w:hAnsi="Arial Narrow"/>
          <w:sz w:val="24"/>
          <w:szCs w:val="24"/>
          <w:lang w:eastAsia="pl-PL"/>
        </w:rPr>
        <w:br/>
        <w:t>w przypadku zmian i ograniczeń wynikających z decyzji Wojewody Kujawsko-Pomorskiego.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1B5852" w:rsidRDefault="000449EB" w:rsidP="000449EB">
      <w:pPr>
        <w:pStyle w:val="Akapitzlist"/>
        <w:numPr>
          <w:ilvl w:val="3"/>
          <w:numId w:val="1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B5852">
        <w:rPr>
          <w:rFonts w:ascii="Arial Narrow" w:eastAsia="Times New Roman" w:hAnsi="Arial Narrow"/>
          <w:sz w:val="24"/>
          <w:szCs w:val="24"/>
          <w:lang w:eastAsia="pl-PL"/>
        </w:rPr>
        <w:t>Szczegółowy harmonogram rzeczowo-finansowy zadania będzie korygowany w trakcie realizacji umowy celem dostosowania do środków otrzymanych decyzją Wojewody Kujawsko-Pomorskiego.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449EB" w:rsidRPr="005B00F2" w:rsidTr="00A92843">
        <w:tc>
          <w:tcPr>
            <w:tcW w:w="9494" w:type="dxa"/>
          </w:tcPr>
          <w:p w:rsidR="000449EB" w:rsidRPr="005B00F2" w:rsidRDefault="000449EB" w:rsidP="000449EB">
            <w:pPr>
              <w:numPr>
                <w:ilvl w:val="0"/>
                <w:numId w:val="18"/>
              </w:numPr>
              <w:spacing w:after="0" w:line="240" w:lineRule="auto"/>
              <w:ind w:left="397" w:hanging="39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Zasady przyznawania dotacji.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Postępowanie w sprawie przyznania dotacji odbywać się będzie zgodnie z zasadami określonymi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ustawie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(Dz. 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).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Zlecenie realizacji zadania nastąpi w trybie </w:t>
      </w:r>
      <w:r w:rsidRPr="005B00F2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powierzenia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wykonywania, wraz z udzieleniem dotacji na finansowanie jego realizacji.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A86195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8619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otwartym konkursie ofert może zostać wybrana </w:t>
      </w:r>
      <w:r w:rsidRPr="00A86195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jedna</w:t>
      </w:r>
      <w:r w:rsidRPr="00A8619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oferta na realizację zadania. 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Wysokość przyznanej dotacji może być niższa niż wnioskowana w ofercie. W takim przypadku oferentowi przysługuje prawo negocjowania zmniejszenia zakresu rzeczowego zadnia lub rezygnacji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z jego realizacji. </w:t>
      </w:r>
    </w:p>
    <w:p w:rsidR="000449EB" w:rsidRPr="005B00F2" w:rsidRDefault="000449EB" w:rsidP="000449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>Jeżeli dany wydatek wykazany w sprawozdaniu z real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izacji zadania publicznego nie będzie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równy odpowiedniemu kosztowi określonemu w umowie, to uznaje się go za zgodny 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z umową wtedy, gdy nie nastąpi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zwiększ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enie tego wydatku o więcej niż 20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%. Wszelkie inne zmiany preliminarza wymaga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ć będą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zawarcia aneksu do umowy.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 kwalifikowane uznane będą koszty: </w:t>
      </w:r>
    </w:p>
    <w:p w:rsidR="000449EB" w:rsidRPr="005B00F2" w:rsidRDefault="000449EB" w:rsidP="000449EB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lastRenderedPageBreak/>
        <w:t xml:space="preserve">niezbędne do realizacji zadania i bezpośrednio związane z realizacją zadania, zgodnie z opisem działań w ofercie realizacji zadania publicznego, w części dotyczącej realizacji zadania, </w:t>
      </w:r>
    </w:p>
    <w:p w:rsidR="000449EB" w:rsidRPr="005B00F2" w:rsidRDefault="000449EB" w:rsidP="000449EB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uwzględnione w budżecie zadania oraz umieszczone kosztorysie oferty i zawartej umowie,</w:t>
      </w:r>
    </w:p>
    <w:p w:rsidR="000449EB" w:rsidRPr="005B00F2" w:rsidRDefault="000449EB" w:rsidP="000449EB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spełniające wymogi racjonalnego i oszczędnego gospodarowania środkami publicznymi, </w:t>
      </w: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  <w:t>z zachowaniem zasady uzyskania najlepszych efektów z danych nakładów,</w:t>
      </w:r>
    </w:p>
    <w:p w:rsidR="000449EB" w:rsidRPr="005B00F2" w:rsidRDefault="000449EB" w:rsidP="000449EB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poparte oryginalnymi dowodami księgowymi i wykazane w dokumentacji finansowej oferenta, </w:t>
      </w: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  <w:t>w tym:</w:t>
      </w:r>
    </w:p>
    <w:p w:rsidR="000449EB" w:rsidRPr="005B00F2" w:rsidRDefault="000449EB" w:rsidP="000449EB">
      <w:pPr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993" w:hanging="284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wynagrodzeń i pochodnych od wynagrodzeń, umów cywilno-prawnych zawartych </w:t>
      </w: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br/>
        <w:t>z osobami zatrudnionymi do bezpośredniej realizacji zadania (świadczenia usług opiekuńczych) oraz koordynacji/organizacji usług i nadzoru merytorycznego,</w:t>
      </w:r>
    </w:p>
    <w:p w:rsidR="000449EB" w:rsidRPr="005B00F2" w:rsidRDefault="000449EB" w:rsidP="000449EB">
      <w:pPr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993" w:hanging="284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zadania, w tym koszty administracyjne w części dotyczącej realizacji zadania (do 7 % wartości zadania), w tym m.in.: </w:t>
      </w:r>
    </w:p>
    <w:p w:rsidR="000449EB" w:rsidRPr="005B00F2" w:rsidRDefault="000449EB" w:rsidP="000449EB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bezpośrednie koszty związane ze świadczeniem usług, m. in. koszty badań lekarskich, dojazdu do podopiecznego, zakupu odzieży ochronnej, ubezpieczenia,</w:t>
      </w:r>
    </w:p>
    <w:p w:rsidR="000449EB" w:rsidRPr="005B00F2" w:rsidRDefault="000449EB" w:rsidP="000449EB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0449EB" w:rsidRPr="005B00F2" w:rsidRDefault="000449EB" w:rsidP="000449EB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:rsidR="000449EB" w:rsidRPr="005B00F2" w:rsidRDefault="000449EB" w:rsidP="000449EB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5B00F2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, opłaty pocztowe, opłaty bankowe - w części związanej z realizacją zadania.</w:t>
      </w:r>
    </w:p>
    <w:p w:rsidR="000449EB" w:rsidRPr="005B00F2" w:rsidRDefault="000449EB" w:rsidP="000449EB">
      <w:pPr>
        <w:tabs>
          <w:tab w:val="left" w:pos="426"/>
        </w:tabs>
        <w:suppressAutoHyphens/>
        <w:spacing w:after="0" w:line="240" w:lineRule="auto"/>
        <w:ind w:left="993"/>
        <w:jc w:val="both"/>
        <w:rPr>
          <w:rFonts w:ascii="Arial Narrow" w:eastAsia="Times New Roman" w:hAnsi="Arial Narrow" w:cs="Times New Roman"/>
          <w:bCs/>
          <w:sz w:val="12"/>
          <w:szCs w:val="12"/>
          <w:lang w:eastAsia="pl-PL"/>
        </w:rPr>
      </w:pPr>
    </w:p>
    <w:p w:rsidR="000449EB" w:rsidRPr="00143D54" w:rsidRDefault="000449EB" w:rsidP="000449EB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 xml:space="preserve">Dotacja nie może być przeznaczona na: 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contextualSpacing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działalność gospodarczą;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pokrycie kosztów utrzymania biura organizacji starającej się o przyznanie dotacji, w tym także    wydatków na wynagrodzenia pracowników, poza zakresem realizacji zadania;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działalność polityczną i religijną;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udzielanie pomocy finansowej osobom prawnym lub fizycznym;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opłaty i kary umowne;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podatek od towarów i usług, jeżeli podmiot ma prawo do jego odliczania;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remont i adaptację pomieszczeń;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zakup środków trwałych i wydatki inwestycyjne;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zakup gruntów;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 xml:space="preserve">wydatki nie związane </w:t>
      </w:r>
      <w:r w:rsidRPr="00143D54">
        <w:rPr>
          <w:rFonts w:ascii="Arial Narrow" w:hAnsi="Arial Narrow"/>
          <w:color w:val="000000"/>
          <w:sz w:val="24"/>
          <w:szCs w:val="24"/>
        </w:rPr>
        <w:t>bezpośrednio z realizacją zadania;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43D54">
        <w:rPr>
          <w:rFonts w:ascii="Arial Narrow" w:hAnsi="Arial Narrow"/>
          <w:sz w:val="24"/>
          <w:szCs w:val="24"/>
        </w:rPr>
        <w:t>wydatki poniesione na przygotowanie oferty;</w:t>
      </w:r>
    </w:p>
    <w:p w:rsidR="000449EB" w:rsidRPr="00143D54" w:rsidRDefault="000449EB" w:rsidP="000449E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3D54">
        <w:rPr>
          <w:rFonts w:ascii="Arial Narrow" w:hAnsi="Arial Narrow"/>
          <w:color w:val="000000"/>
          <w:sz w:val="24"/>
          <w:szCs w:val="24"/>
        </w:rPr>
        <w:t>opłaty oferenta niezwiązane bezpośrednio z realizacją zadania (np. składki członkowskie,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143D54">
        <w:rPr>
          <w:rFonts w:ascii="Arial Narrow" w:hAnsi="Arial Narrow"/>
          <w:color w:val="000000"/>
          <w:sz w:val="24"/>
          <w:szCs w:val="24"/>
        </w:rPr>
        <w:t xml:space="preserve">licencyjne). </w:t>
      </w:r>
    </w:p>
    <w:p w:rsidR="000449EB" w:rsidRPr="00143D54" w:rsidRDefault="000449EB" w:rsidP="000449EB">
      <w:pPr>
        <w:tabs>
          <w:tab w:val="left" w:pos="426"/>
        </w:tabs>
        <w:suppressAutoHyphens/>
        <w:spacing w:after="0" w:line="240" w:lineRule="auto"/>
        <w:ind w:left="480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Szczegółowe warunki przyznania dotacji na realizację zadania publicznego, tryb płatności, sposób rozliczenia udzielonej dotacji, zostaną określone w umowie zawartej na podstawie art. 16 ust.1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i o wolontariacie (Dz. U.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688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 oraz rozporządzenia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Przewodniczącego Komitetu do Spraw Pożytku Publicznego z dnia 24 października 2018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r. w sprawie wzorów ofert i ramowych wzorów umów dotyczących realizacji zadań publicznych oraz wzorów sprawozdań z wykonania tych zadań (Dz. U. z 201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r., poz.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2057</w:t>
      </w:r>
      <w:r w:rsidRPr="005B00F2">
        <w:rPr>
          <w:rFonts w:ascii="Arial Narrow" w:eastAsia="Times New Roman" w:hAnsi="Arial Narrow" w:cs="Times New Roman"/>
          <w:sz w:val="24"/>
          <w:szCs w:val="24"/>
          <w:lang w:eastAsia="ar-SA"/>
        </w:rPr>
        <w:t>).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0449EB" w:rsidRPr="005B00F2" w:rsidRDefault="000449EB" w:rsidP="000449E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Wzór umowy na realizację zadania, o którym mowa w rozdziale I ust 1 stanowi</w:t>
      </w:r>
      <w:r w:rsidRPr="005B00F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 załącznik nr 2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 niniejszego Zarządzenia.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86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VI.</w:t>
            </w:r>
            <w:r w:rsidRPr="005B00F2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pl-PL"/>
              </w:rPr>
              <w:t>...</w:t>
            </w: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Oferta podmiotu.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Oferent może złożyć w konkursie tylko jedną ofertę (w przypadku złożenia większej liczby ofert, wszystkie zostaną odrzucone ze względów formalnych).</w:t>
      </w:r>
    </w:p>
    <w:p w:rsidR="000449EB" w:rsidRPr="005B00F2" w:rsidRDefault="000449EB" w:rsidP="000449EB">
      <w:pPr>
        <w:spacing w:after="0" w:line="240" w:lineRule="auto"/>
        <w:ind w:left="425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664953" w:rsidRDefault="000449EB" w:rsidP="000449EB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66495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należy sporządzić na formularzu według wzoru stanowiącego załącznik do Rozporządzenia Przewodniczącego Komitetu do Spraw Pożytku Publicznego z dnia 24 października 2018 r. </w:t>
      </w:r>
      <w:r w:rsidRPr="00664953">
        <w:rPr>
          <w:rFonts w:ascii="Arial Narrow" w:eastAsia="Times New Roman" w:hAnsi="Arial Narrow" w:cs="Times New Roman"/>
          <w:sz w:val="24"/>
          <w:szCs w:val="24"/>
          <w:lang w:eastAsia="ar-SA"/>
        </w:rPr>
        <w:t>w sprawie wzorów ofert i ramowych wzorów umów dotyczących realizacji zadań publicznych oraz wzorów sprawozdań z wykonania tych zadań (Dz. U. z 201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8 r., poz.2057</w:t>
      </w:r>
      <w:r w:rsidRPr="00664953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) </w:t>
      </w:r>
      <w:r w:rsidRPr="00664953">
        <w:rPr>
          <w:rFonts w:ascii="Arial Narrow" w:eastAsia="Times New Roman" w:hAnsi="Arial Narrow" w:cs="Times New Roman"/>
          <w:sz w:val="24"/>
          <w:szCs w:val="24"/>
          <w:lang w:eastAsia="pl-PL"/>
        </w:rPr>
        <w:t>określając:</w:t>
      </w:r>
    </w:p>
    <w:p w:rsidR="000449EB" w:rsidRPr="005B00F2" w:rsidRDefault="000449EB" w:rsidP="000449EB">
      <w:pPr>
        <w:numPr>
          <w:ilvl w:val="0"/>
          <w:numId w:val="12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szczegółowy zakres rzeczowy zadania publicznego proponowanego do realizacji;</w:t>
      </w:r>
    </w:p>
    <w:p w:rsidR="000449EB" w:rsidRPr="005B00F2" w:rsidRDefault="000449EB" w:rsidP="000449EB">
      <w:pPr>
        <w:numPr>
          <w:ilvl w:val="0"/>
          <w:numId w:val="12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termin i miejsce realizacji zadania publicznego;</w:t>
      </w:r>
    </w:p>
    <w:p w:rsidR="000449EB" w:rsidRPr="005B00F2" w:rsidRDefault="000449EB" w:rsidP="000449EB">
      <w:pPr>
        <w:numPr>
          <w:ilvl w:val="0"/>
          <w:numId w:val="12"/>
        </w:numPr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informację o wcześniejszej działalności organizacji pozarządowej lub podmiotów wymienionych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w art. 3 ust. 3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działalności pożytku publicznego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o wolontariacie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2019 r. poz. 688)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zakresie, którego dotyczy zadanie publiczne;</w:t>
      </w:r>
    </w:p>
    <w:p w:rsidR="000449EB" w:rsidRPr="005B00F2" w:rsidRDefault="000449EB" w:rsidP="000449EB">
      <w:pPr>
        <w:numPr>
          <w:ilvl w:val="0"/>
          <w:numId w:val="12"/>
        </w:numPr>
        <w:spacing w:after="0" w:line="240" w:lineRule="auto"/>
        <w:ind w:left="709" w:hanging="2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0449EB" w:rsidRDefault="000449EB" w:rsidP="000449EB">
      <w:pPr>
        <w:numPr>
          <w:ilvl w:val="0"/>
          <w:numId w:val="12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deklarację o zamiarze odpłatnego lub nieodpłatnego wykonania zadania publicznego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</w:p>
    <w:p w:rsidR="000449EB" w:rsidRPr="005B00F2" w:rsidRDefault="000449EB" w:rsidP="000449EB">
      <w:pPr>
        <w:numPr>
          <w:ilvl w:val="0"/>
          <w:numId w:val="12"/>
        </w:numPr>
        <w:spacing w:after="0" w:line="240" w:lineRule="auto"/>
        <w:ind w:left="794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kalkulację przewidywanych kosztów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>Uwaga:</w:t>
      </w: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>Wzór oferty jest dostępny także:</w:t>
      </w:r>
    </w:p>
    <w:p w:rsidR="000449EB" w:rsidRPr="005B00F2" w:rsidRDefault="000449EB" w:rsidP="000449EB">
      <w:pPr>
        <w:numPr>
          <w:ilvl w:val="0"/>
          <w:numId w:val="7"/>
        </w:numPr>
        <w:tabs>
          <w:tab w:val="num" w:pos="852"/>
        </w:tabs>
        <w:spacing w:after="0" w:line="240" w:lineRule="auto"/>
        <w:ind w:left="852" w:hanging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 xml:space="preserve">na stronie internetowej Urzędu Miasta Włocławek </w:t>
      </w:r>
      <w:hyperlink r:id="rId5" w:history="1">
        <w:r w:rsidRPr="005B00F2">
          <w:rPr>
            <w:rFonts w:ascii="Arial Narrow" w:eastAsia="Times New Roman" w:hAnsi="Arial Narrow" w:cs="Times New Roman"/>
            <w:i/>
            <w:color w:val="000000"/>
            <w:szCs w:val="24"/>
            <w:u w:val="single"/>
            <w:lang w:eastAsia="pl-PL"/>
          </w:rPr>
          <w:t>www.wloclawek.pl w</w:t>
        </w:r>
      </w:hyperlink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 xml:space="preserve"> zakładce „Organizacje pozarządowe –</w:t>
      </w:r>
      <w:r>
        <w:rPr>
          <w:rFonts w:ascii="Arial Narrow" w:eastAsia="Times New Roman" w:hAnsi="Arial Narrow" w:cs="Times New Roman"/>
          <w:i/>
          <w:szCs w:val="24"/>
          <w:lang w:eastAsia="pl-PL"/>
        </w:rPr>
        <w:t>Otwarte konkursy ofert-</w:t>
      </w: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 xml:space="preserve"> formularze, dokumenty konkursowe” </w:t>
      </w:r>
    </w:p>
    <w:p w:rsidR="000449EB" w:rsidRPr="005B00F2" w:rsidRDefault="000449EB" w:rsidP="000449EB">
      <w:pPr>
        <w:numPr>
          <w:ilvl w:val="0"/>
          <w:numId w:val="7"/>
        </w:numPr>
        <w:tabs>
          <w:tab w:val="left" w:pos="426"/>
          <w:tab w:val="num" w:pos="851"/>
        </w:tabs>
        <w:spacing w:after="0" w:line="240" w:lineRule="auto"/>
        <w:ind w:left="1940" w:hanging="1514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>w siedzibie MOPR we Włocławku, ul. </w:t>
      </w:r>
      <w:r>
        <w:rPr>
          <w:rFonts w:ascii="Arial Narrow" w:eastAsia="Times New Roman" w:hAnsi="Arial Narrow" w:cs="Times New Roman"/>
          <w:i/>
          <w:szCs w:val="24"/>
          <w:lang w:eastAsia="pl-PL"/>
        </w:rPr>
        <w:t>Ogniowa 8/10</w:t>
      </w: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>.</w:t>
      </w: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2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Do oferty należy dołączyć: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aktualny (zgodny ze stanem faktycznym) odpis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potwierdzający wpis do właściwej ewidencji lub rejestru dotyczący statusu prawnego i prowadzonej przez oferenta działalności, wydruk z internetu aktualnego odpisu z Krajowego rejestru Sądowego nie musi być opatrzony żadnymi pieczęciami oraz podpisami, w przypadku oferentów wpisanych do ewidencji prowadzonej przez Prezydenta Miasta Włocławek dopuszcza się złożenie oświadczenia oferenta zawierające: nazwę rejestru (np. ewidencja Prezydenta Miasta Włocławek), nr pozycji pod jaką podmiot został wpisany, imienny wykaz osób uprawnionych do reprezentowania organizacji zgodny z zapisem statutowym; wyciąg z właściwego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rejestru lub ewidencji,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aktualny statut lub inny dokument zawierający zakres działalności podmiotu oraz wskazujący organy uprawnione do reprezentacji,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pełnomocnictwa do składania oświadczeń woli i zawierania umów, o ile nie wynikają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innych załączonych dokumentów,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aktualny dokument potwierdzający posiadanie rachunku bankowego (kopię umowy rachunku bankowego lub zaświadczenie z banku o posiadaniu konta bankowego lub aktualny wyciąg z rachunku bankowego), w przypadku składania kopii umowy rachunku bankowego dodatkowo należy złożyć aktualny wyciąg z rachunku bankowego.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skalkulowany koszt 1 godziny usługi wg wzoru stanowiącego </w:t>
      </w:r>
      <w:r w:rsidRPr="005B00F2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3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oświadczenie Oferenta zgodne ze wzorem stanowiącym </w:t>
      </w:r>
      <w:r w:rsidRPr="005B00F2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4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wykaz osób, które będą uczestniczyły w realizacji zadania publicznego zgodny ze wzorem stanowiącym </w:t>
      </w:r>
      <w:r w:rsidRPr="005B00F2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 nr 5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Zarządzenia. 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oświadczenie Oferenta, że osoby świadczące specjalistyczne usługi opiekuńcze dla osób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z zaburzeniami psychicznymi posiadają kwalifikacje zgodnie rozporządzeniem Ministra Polityki Społecznej z dnia 22 września 2005 r. w sprawie specjalistycznych usług opiekuńczych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(Dz. U. z 2005 r. Nr 189, poz. 1598 z </w:t>
      </w:r>
      <w:proofErr w:type="spellStart"/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późn</w:t>
      </w:r>
      <w:proofErr w:type="spellEnd"/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. zm.)</w:t>
      </w:r>
    </w:p>
    <w:p w:rsidR="000449EB" w:rsidRPr="005B00F2" w:rsidRDefault="000449EB" w:rsidP="000449EB">
      <w:pPr>
        <w:numPr>
          <w:ilvl w:val="1"/>
          <w:numId w:val="4"/>
        </w:numPr>
        <w:spacing w:after="0" w:line="240" w:lineRule="auto"/>
        <w:ind w:left="765" w:hanging="34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opis oferowanego standardu usług opiekuńczych w zakresie:</w:t>
      </w:r>
    </w:p>
    <w:p w:rsidR="000449EB" w:rsidRPr="005B00F2" w:rsidRDefault="000449EB" w:rsidP="000449E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260" w:hanging="55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uczenia i rozwijania umiejętności niezbędnych do samodzielnego życia,</w:t>
      </w:r>
    </w:p>
    <w:p w:rsidR="000449EB" w:rsidRPr="005B00F2" w:rsidRDefault="000449EB" w:rsidP="000449E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260" w:hanging="55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pielęgnacji – jako wspierania procesu leczenia,</w:t>
      </w:r>
    </w:p>
    <w:p w:rsidR="000449EB" w:rsidRPr="005B00F2" w:rsidRDefault="000449EB" w:rsidP="000449E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rehabilitacji fizycznej i usprawniania zaburzonych funkcji organizmu w zakresie nieobjętym przepisami ustawy z dnia 27 sierpnia 2004 r. o świadczeniach opieki zdrowotnej finansowanych ze środków publicznych (Dz. U. z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1510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1515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1532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, poz.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154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poz.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1552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, poz.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1662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, poz.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1925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2192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2429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2019 r.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60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303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poz.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447, poz. 73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),</w:t>
      </w:r>
    </w:p>
    <w:p w:rsidR="000449EB" w:rsidRPr="005B00F2" w:rsidRDefault="000449EB" w:rsidP="000449E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260" w:hanging="55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pomocy mieszkaniowej,</w:t>
      </w:r>
    </w:p>
    <w:p w:rsidR="000449EB" w:rsidRPr="008976D1" w:rsidRDefault="000449EB" w:rsidP="000449E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>zapewnienia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 (Dz. U. z 2018 r. poz. 1878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, z 2019 r. poz. 730</w:t>
      </w: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). 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i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 xml:space="preserve">uwaga: </w:t>
      </w: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/>
          <w:szCs w:val="24"/>
          <w:lang w:eastAsia="pl-PL"/>
        </w:rPr>
        <w:t>Załączniki składane w formie kserokopii należy potwierdzić za zgodność z oryginałem przez osoby uprawnione do reprezentowania danego podmiotu i składania oświadczeń woli w jego imieniu</w:t>
      </w:r>
      <w:r w:rsidRPr="005B00F2">
        <w:rPr>
          <w:rFonts w:ascii="Arial Narrow" w:eastAsia="Times New Roman" w:hAnsi="Arial Narrow" w:cs="Times New Roman"/>
          <w:szCs w:val="24"/>
          <w:lang w:eastAsia="pl-PL"/>
        </w:rPr>
        <w:t>.</w:t>
      </w:r>
    </w:p>
    <w:p w:rsidR="000449EB" w:rsidRPr="005B00F2" w:rsidRDefault="000449EB" w:rsidP="000449EB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0449EB" w:rsidRPr="005B00F2" w:rsidTr="00A92843">
        <w:tc>
          <w:tcPr>
            <w:tcW w:w="9386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VII.  Termin składania ofert.</w:t>
            </w:r>
          </w:p>
        </w:tc>
      </w:tr>
    </w:tbl>
    <w:p w:rsidR="000449EB" w:rsidRPr="005B00F2" w:rsidRDefault="000449EB" w:rsidP="000449EB">
      <w:pPr>
        <w:tabs>
          <w:tab w:val="num" w:pos="72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24"/>
          <w:lang w:eastAsia="pl-PL"/>
        </w:rPr>
      </w:pPr>
    </w:p>
    <w:p w:rsidR="000449EB" w:rsidRPr="009E0027" w:rsidRDefault="000449EB" w:rsidP="000449E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Oferty należy składać w </w:t>
      </w:r>
      <w:r w:rsidRPr="005336F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Wydziale Polityki Społecznej i Zdrowia Publicznego Urzędu Miasta Włocławek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,</w:t>
      </w:r>
      <w:r w:rsidRPr="005336F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ul. Kościuszki 12, pok. 20 w poniedziałki, środy i czwartki w godz. 7.30-15.30, we wtorki 7.30-17.00, w piątki</w:t>
      </w:r>
      <w:r w:rsidRPr="005336F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5336F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godz. 7.30-14.00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lub nadesłać za pośrednictwem operatora pocztowego w rozumieniu ustawy z dnia 23 listopada 2012 r. Prawo pocztowe (Dz. U. z 2018 r., poz. 2188 z późn.zm.), na ww. adres (decyduje data wpływu do Urzędu Miasta), w terminie do </w:t>
      </w:r>
      <w:r w:rsidR="009E0027">
        <w:rPr>
          <w:rFonts w:ascii="Arial Narrow" w:eastAsia="Times New Roman" w:hAnsi="Arial Narrow" w:cs="Times New Roman"/>
          <w:sz w:val="24"/>
          <w:szCs w:val="24"/>
          <w:lang w:eastAsia="pl-PL"/>
        </w:rPr>
        <w:t>10 czerwca 2019r</w:t>
      </w:r>
      <w:bookmarkStart w:id="0" w:name="_GoBack"/>
      <w:bookmarkEnd w:id="0"/>
    </w:p>
    <w:p w:rsidR="009E0027" w:rsidRPr="00EF5247" w:rsidRDefault="009E0027" w:rsidP="009E0027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Ofertę należy złożyć w zamkniętej kopercie opisanej nazwą i adresem Oferenta, napisem „ Otwarty konkurs ofert 2019 – organizowanie i świadczenie specjalistycznych usług opiekuńczych dla osób z zaburzeniami psychicznymi w miejscu ich zamieszkania we wszystkie dni tygodnia”.</w:t>
      </w:r>
    </w:p>
    <w:p w:rsidR="000449EB" w:rsidRPr="005B00F2" w:rsidRDefault="000449EB" w:rsidP="000449E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2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Oferta, która wpłynie po terminie nie będzie objęta procedurą konkursową.</w:t>
      </w:r>
    </w:p>
    <w:p w:rsidR="000449EB" w:rsidRPr="005B00F2" w:rsidRDefault="000449EB" w:rsidP="000449EB">
      <w:pPr>
        <w:spacing w:after="0" w:line="276" w:lineRule="auto"/>
        <w:ind w:left="708"/>
        <w:rPr>
          <w:rFonts w:ascii="Arial Narrow" w:eastAsia="Calibri" w:hAnsi="Arial Narrow" w:cs="Times New Roman"/>
          <w:sz w:val="4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8"/>
      </w:tblGrid>
      <w:tr w:rsidR="000449EB" w:rsidRPr="005B00F2" w:rsidTr="00A92843">
        <w:tc>
          <w:tcPr>
            <w:tcW w:w="9670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VIII. Tryb i kryteria stosowane przy wyborze ofert oraz termin dokonania wyboru ofert.</w:t>
            </w:r>
          </w:p>
        </w:tc>
      </w:tr>
    </w:tbl>
    <w:p w:rsidR="000449EB" w:rsidRPr="005B00F2" w:rsidRDefault="000449EB" w:rsidP="000449EB">
      <w:pPr>
        <w:spacing w:after="0" w:line="240" w:lineRule="auto"/>
        <w:ind w:left="147"/>
        <w:jc w:val="both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Wstępnej oceny formalnej ofert oraz sprawdzenia pod względem merytorycznym dokonuje wyznaczony pracownik Wydziału Polityki Społecznej i Zdrowia Publicznego Urzędu Miasta Włocławek.</w:t>
      </w:r>
    </w:p>
    <w:p w:rsidR="000449EB" w:rsidRPr="005B00F2" w:rsidRDefault="000449EB" w:rsidP="000449EB">
      <w:pPr>
        <w:tabs>
          <w:tab w:val="left" w:pos="567"/>
        </w:tabs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  <w:tab w:val="left" w:pos="567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>Ostatecznej oceny formalnej i merytorycznej dokonuje Komisja Konkursowa powołana przez Prezydenta Miasta Włocławek z uwzględnieniem następujących kryteriów:</w:t>
      </w:r>
    </w:p>
    <w:p w:rsidR="000449EB" w:rsidRPr="008976D1" w:rsidRDefault="000449EB" w:rsidP="000449EB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>możliwość realizacji zadania publicznego przez organizację pozarządową lub podmioty wymienione w art. 3 ust. 3 ustawy o działalności pożytku publicznego i o wolontariacie (Dz. U. z 2019 r. poz. 688) (zasoby materialne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 kadrowe, doświadczenie w realizacji zadań o zbliżonym charakterze) – </w:t>
      </w:r>
      <w:r w:rsidRPr="008976D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</w:t>
      </w: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8976D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 pkt.</w:t>
      </w:r>
      <w:r w:rsidRPr="008976D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; </w:t>
      </w:r>
    </w:p>
    <w:p w:rsidR="000449EB" w:rsidRPr="005B00F2" w:rsidRDefault="000449EB" w:rsidP="000449EB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proponowana jakość wykonania zadania i kwalifikacje osób, przy udziale których organizacja pozarządowa lub podmioty określone w art. 3 ust. 3 ustawy o działalności pożytku publicznego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o wolontariacie będą realizować zadanie publiczne –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10 pkt.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0449EB" w:rsidRPr="005B00F2" w:rsidRDefault="000449EB" w:rsidP="000449EB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 –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20 pkt.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0449EB" w:rsidRPr="005B00F2" w:rsidRDefault="000449EB" w:rsidP="000449EB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planowany wkład rzeczowy i osobowy, w tym świadczenia wolontariuszy i praca społeczna członków – </w:t>
      </w:r>
      <w:r w:rsidRPr="005B00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5 pkt.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0449EB" w:rsidRPr="001B5852" w:rsidRDefault="000449EB" w:rsidP="000449EB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45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1B585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analiza i ocena realizacji zleconych zadań publicznych w przypadku organizacji pozarządowych lub podmiotów wymienionych w art. 3 ust. 3 ustawy o działalności pożytku publicznego i o wolontariacie, które w latach poprzednich realizowały zlecone zadania publiczne, w tym rzetelność i terminowość oraz sposób rozliczenia otrzymanych środków – </w:t>
      </w:r>
      <w:r w:rsidRPr="001B585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5 pkt</w:t>
      </w:r>
      <w:r w:rsidRPr="001B5852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0449EB" w:rsidRPr="001B5852" w:rsidRDefault="000449EB" w:rsidP="000449EB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1B5852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Oferty nie spełniające kryteriów formalnych zostaną odrzucone (otrzymują 0 pkt.).</w:t>
      </w:r>
      <w:r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 xml:space="preserve"> Odrzucone z przyczyn merytorycznych zostaną również </w:t>
      </w:r>
      <w:r w:rsidRPr="001B5852"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  <w:t>oferty, w których zakres zaproponowanego zadania lub cele statutowe oferenta nie są zgodne z zadaniem określonym w niniejszym ogłoszeniu (otrzymują 0 pkt.).</w:t>
      </w:r>
    </w:p>
    <w:p w:rsidR="000449EB" w:rsidRPr="00932FFF" w:rsidRDefault="000449EB" w:rsidP="000449EB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color w:val="FF0000"/>
          <w:sz w:val="14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Za ofertę zaopiniowaną pozytywnie uważa się każdą, która uzyska </w:t>
      </w:r>
      <w:r w:rsidRPr="005B00F2">
        <w:rPr>
          <w:rFonts w:ascii="Arial Narrow" w:eastAsia="Calibri" w:hAnsi="Arial Narrow" w:cs="Times New Roman"/>
          <w:b/>
          <w:sz w:val="24"/>
          <w:szCs w:val="24"/>
          <w:lang w:eastAsia="pl-PL"/>
        </w:rPr>
        <w:t>minimum 35 pkt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. </w:t>
      </w:r>
    </w:p>
    <w:p w:rsidR="000449EB" w:rsidRPr="005B00F2" w:rsidRDefault="000449EB" w:rsidP="000449EB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2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Komisja Konkursowa dokona analizy złożonych ofert w oparciu o przepisy ustawy z dnia 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br/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B00F2">
          <w:rPr>
            <w:rFonts w:ascii="Arial Narrow" w:eastAsia="Calibri" w:hAnsi="Arial Narrow" w:cs="Times New Roman"/>
            <w:sz w:val="24"/>
            <w:szCs w:val="24"/>
            <w:lang w:eastAsia="pl-PL"/>
          </w:rPr>
          <w:t>24 kwietnia 2003 r.</w:t>
        </w:r>
      </w:smartTag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o działalności pożytku publicznego i o wolontariacie (Dz. U. z 201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r. poz. 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688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) kierując się kryteriami podanymi w treści ogłoszenia, a następnie przedłoży Prezydentowi Miasta Włocławek propozycję wyboru oferty. </w:t>
      </w:r>
    </w:p>
    <w:p w:rsidR="000449EB" w:rsidRPr="005B00F2" w:rsidRDefault="000449EB" w:rsidP="000449EB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2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Rozstrzygnięcia konkursu ofert dokona Prezydent Miasta Włocławek w drodze zarządzenia, nie później niż w ciągu </w:t>
      </w:r>
      <w:r>
        <w:rPr>
          <w:rFonts w:ascii="Arial Narrow" w:eastAsia="Calibri" w:hAnsi="Arial Narrow" w:cs="Times New Roman"/>
          <w:sz w:val="24"/>
          <w:szCs w:val="24"/>
          <w:lang w:eastAsia="pl-PL"/>
        </w:rPr>
        <w:t>30</w:t>
      </w: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 xml:space="preserve"> dni od upływu terminu składania ofert. </w:t>
      </w:r>
    </w:p>
    <w:p w:rsidR="000449EB" w:rsidRPr="005B00F2" w:rsidRDefault="000449EB" w:rsidP="000449EB">
      <w:pPr>
        <w:spacing w:after="0" w:line="240" w:lineRule="auto"/>
        <w:ind w:left="147"/>
        <w:contextualSpacing/>
        <w:jc w:val="both"/>
        <w:rPr>
          <w:rFonts w:ascii="Arial Narrow" w:eastAsia="Calibri" w:hAnsi="Arial Narrow" w:cs="Times New Roman"/>
          <w:sz w:val="12"/>
          <w:szCs w:val="16"/>
          <w:u w:val="single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2" w:hanging="35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Do decyzji Prezydenta Miasta Włocławek w sprawie wyboru oferty i udzielenia dotacji nie stosuje się trybu odwoławczego.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5"/>
        </w:numPr>
        <w:tabs>
          <w:tab w:val="num" w:pos="142"/>
        </w:tabs>
        <w:spacing w:after="0" w:line="240" w:lineRule="auto"/>
        <w:ind w:left="147" w:hanging="357"/>
        <w:contextualSpacing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pl-PL"/>
        </w:rPr>
      </w:pPr>
      <w:r w:rsidRPr="005B00F2">
        <w:rPr>
          <w:rFonts w:ascii="Arial Narrow" w:eastAsia="Calibri" w:hAnsi="Arial Narrow" w:cs="Times New Roman"/>
          <w:sz w:val="24"/>
          <w:szCs w:val="24"/>
          <w:lang w:eastAsia="pl-PL"/>
        </w:rPr>
        <w:t>Informacje o rozstrzygnięciu zostaną podane do wiadomości publicznej niezwłocznie po wyborze oferty:</w:t>
      </w:r>
    </w:p>
    <w:p w:rsidR="000449EB" w:rsidRPr="005B00F2" w:rsidRDefault="000449EB" w:rsidP="000449EB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Biuletynie Informacji Publicznej Urzędu Miasta Włocławek – </w:t>
      </w:r>
      <w:hyperlink r:id="rId6" w:history="1">
        <w:r w:rsidRPr="005B00F2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www.bip.um.wlocl.pl</w:t>
        </w:r>
      </w:hyperlink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(zakładka: otwarte konkursy ofert), i w Biuletynie Informacji Publicznej Miejskiego Ośrodka Pomocy Rodzinie we Włocławku – </w:t>
      </w:r>
      <w:hyperlink r:id="rId7" w:history="1">
        <w:r w:rsidRPr="005B00F2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www.bip.mopr.wloclawek.pl</w:t>
        </w:r>
      </w:hyperlink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,</w:t>
      </w:r>
    </w:p>
    <w:p w:rsidR="000449EB" w:rsidRPr="005B00F2" w:rsidRDefault="000449EB" w:rsidP="000449EB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stronie internetowej Urzędu Miasta Włocławek - </w:t>
      </w:r>
      <w:hyperlink r:id="rId8" w:history="1">
        <w:r w:rsidRPr="005B00F2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www.wloclawek.pl</w:t>
        </w:r>
      </w:hyperlink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(zakładka: organizacje pozarządowe) oraz na stronie internetowej Miejskiego Ośrodka Pomocy Rodzinie we Włocławku – </w:t>
      </w:r>
      <w:hyperlink r:id="rId9" w:history="1">
        <w:r w:rsidRPr="005B00F2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www.mopr.wloclawek.pl</w:t>
        </w:r>
      </w:hyperlink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0449EB" w:rsidRDefault="000449EB" w:rsidP="000449EB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95" w:hanging="453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tablicy ogłoszeń Urzędu Miasta Włocławek oraz na tablicy ogłoszeń Miejskiego Ośrodka Pomocy Rodzinie we Włocławku. </w:t>
      </w:r>
    </w:p>
    <w:p w:rsidR="000449EB" w:rsidRPr="00EF5247" w:rsidRDefault="000449EB" w:rsidP="000449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>Każdy Oferent, w terminie 30 dni od dnia ogłoszenia wyniku konkursu może żądać uzasadnienia wyboru lub odrzucenia oferty.</w:t>
      </w: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0449EB" w:rsidRPr="005B00F2" w:rsidTr="00A92843">
        <w:tc>
          <w:tcPr>
            <w:tcW w:w="9640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IX. Zawarcie umowy.</w:t>
            </w:r>
          </w:p>
        </w:tc>
      </w:tr>
    </w:tbl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Zawarcie umowy na realizację zadnia nastąpi na podstawie informacji/decyzji Wojewody Kujawsko-Pomorskiego przyznającej środki. </w:t>
      </w:r>
    </w:p>
    <w:p w:rsidR="000449EB" w:rsidRPr="005B00F2" w:rsidRDefault="000449EB" w:rsidP="000449EB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284" w:hanging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Przed podpisaniem umowy, w przypadku przyznania dotacji w wysokości innej niż wnioskowana,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terminie 7 dni od dnia ogłoszenia rozstrzygnięcia konkursu, Oferent składa:</w:t>
      </w:r>
    </w:p>
    <w:p w:rsidR="000449EB" w:rsidRPr="005B00F2" w:rsidRDefault="000449EB" w:rsidP="000449EB">
      <w:pPr>
        <w:numPr>
          <w:ilvl w:val="1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pisemne oświadczenie o odstąpieniu od zawarcia umowy;</w:t>
      </w:r>
    </w:p>
    <w:p w:rsidR="000449EB" w:rsidRPr="005B00F2" w:rsidRDefault="000449EB" w:rsidP="000449EB">
      <w:pPr>
        <w:numPr>
          <w:ilvl w:val="1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„zaktualizowany kosztorys i harmonogram realizacji zadania” zwany dalej „korektą” wg wzoru stanowiącego </w:t>
      </w:r>
      <w:r w:rsidRPr="005B00F2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6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niniejszego Zarządzenia, po uzgodnieniu rodzaju wydatków przeznaczonych do sfinansowania z dotacji.</w:t>
      </w:r>
    </w:p>
    <w:p w:rsidR="000449EB" w:rsidRPr="005B00F2" w:rsidRDefault="000449EB" w:rsidP="000449EB">
      <w:pPr>
        <w:spacing w:after="0" w:line="240" w:lineRule="auto"/>
        <w:ind w:left="39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Oświadczenie/korekta winny być podpisane przez osoby uprawnione do składania oświadczeń woli 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imieniu Oferenta i złożone w sekretariacie Wydziału Polityki Społecznej i Zdrowia Publicznego UM Włocławek, ul. Kościuszki 12, pok. 20 lub przesłane drogą pocztową (decyduje data stempla pocztowego). Brak przedłożenia korekty w wyznaczonym terminie rozumie się jako odstąpienie od realizacji zadania publicznego.</w:t>
      </w:r>
    </w:p>
    <w:p w:rsidR="000449EB" w:rsidRPr="005B00F2" w:rsidRDefault="000449EB" w:rsidP="000449EB">
      <w:pPr>
        <w:spacing w:after="0" w:line="240" w:lineRule="auto"/>
        <w:ind w:left="39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49EB" w:rsidRPr="005B00F2" w:rsidRDefault="000449EB" w:rsidP="000449EB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Harmonogram rzeczowo – finansowy zadania będzie korygowany w trakcie realizacji zadania, celem dostosowania do środków otrzymanych decyzją Wojewody Kujawsko-Pomorskiego.</w:t>
      </w:r>
    </w:p>
    <w:p w:rsidR="000449EB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0449EB" w:rsidRPr="005B00F2" w:rsidTr="00A92843">
        <w:tc>
          <w:tcPr>
            <w:tcW w:w="9640" w:type="dxa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X. Informacja o zrealizowanych zadaniach publicznych w zakresie organizacji i świadczenia specjalistycznych usług opiekuńczych dla osób z zaburzeniami psychicznymi w miejscu zamieszkania w 201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8 i 2019</w:t>
            </w:r>
            <w:r w:rsidRPr="005B00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W latach 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-201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koszty realizacji zadania tego samego rodzaju wynosiły:</w:t>
      </w:r>
    </w:p>
    <w:p w:rsidR="000449EB" w:rsidRPr="005B00F2" w:rsidRDefault="000449EB" w:rsidP="000449EB">
      <w:pPr>
        <w:spacing w:after="0" w:line="240" w:lineRule="auto"/>
        <w:ind w:left="794"/>
        <w:jc w:val="both"/>
        <w:rPr>
          <w:rFonts w:ascii="Arial Narrow" w:eastAsia="Times New Roman" w:hAnsi="Arial Narrow" w:cs="Times New Roman"/>
          <w:sz w:val="14"/>
          <w:szCs w:val="8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409"/>
        <w:gridCol w:w="4253"/>
        <w:gridCol w:w="1984"/>
      </w:tblGrid>
      <w:tr w:rsidR="000449EB" w:rsidRPr="005B00F2" w:rsidTr="00A92843">
        <w:trPr>
          <w:trHeight w:val="454"/>
        </w:trPr>
        <w:tc>
          <w:tcPr>
            <w:tcW w:w="426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4253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984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Wysokość środków</w:t>
            </w:r>
          </w:p>
        </w:tc>
      </w:tr>
      <w:tr w:rsidR="000449EB" w:rsidRPr="005B00F2" w:rsidTr="00A92843">
        <w:trPr>
          <w:trHeight w:val="510"/>
        </w:trPr>
        <w:tc>
          <w:tcPr>
            <w:tcW w:w="426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20"/>
                <w:lang w:eastAsia="pl-PL"/>
              </w:rPr>
              <w:t>1.</w:t>
            </w:r>
          </w:p>
        </w:tc>
        <w:tc>
          <w:tcPr>
            <w:tcW w:w="2409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3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Polski Komitet Pomocy Społecznej Zarząd Rejonowy</w:t>
            </w: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Zw. Zawodowych 18, 87-800 Włocławek</w:t>
            </w:r>
          </w:p>
        </w:tc>
        <w:tc>
          <w:tcPr>
            <w:tcW w:w="1984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1 664 017,50</w:t>
            </w:r>
            <w:r w:rsidRPr="005B00F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449EB" w:rsidRPr="005B00F2" w:rsidTr="00A92843">
        <w:trPr>
          <w:trHeight w:val="510"/>
        </w:trPr>
        <w:tc>
          <w:tcPr>
            <w:tcW w:w="426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20"/>
                <w:lang w:eastAsia="pl-PL"/>
              </w:rPr>
              <w:t>2.</w:t>
            </w:r>
          </w:p>
        </w:tc>
        <w:tc>
          <w:tcPr>
            <w:tcW w:w="2409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201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</w:t>
            </w:r>
            <w:r w:rsidRPr="005B00F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(</w:t>
            </w:r>
            <w:r w:rsidRPr="005B00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usługi realizowane do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31 III</w:t>
            </w:r>
            <w:r w:rsidRPr="005B00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253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Polski Komitet Pomocy Społecznej Zarząd Rejonowy</w:t>
            </w:r>
            <w:r w:rsidRPr="005B00F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ul. Zw. Zawodowych 18, 87-800 Włocławek</w:t>
            </w:r>
          </w:p>
        </w:tc>
        <w:tc>
          <w:tcPr>
            <w:tcW w:w="1984" w:type="dxa"/>
            <w:vAlign w:val="center"/>
          </w:tcPr>
          <w:p w:rsidR="000449EB" w:rsidRPr="005B00F2" w:rsidRDefault="000449EB" w:rsidP="00A928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734 287,50</w:t>
            </w:r>
            <w:r w:rsidRPr="005B00F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0449EB" w:rsidRPr="005B00F2" w:rsidRDefault="000449EB" w:rsidP="0004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0449EB" w:rsidRPr="005B00F2" w:rsidTr="00A92843">
        <w:tc>
          <w:tcPr>
            <w:tcW w:w="9498" w:type="dxa"/>
          </w:tcPr>
          <w:p w:rsidR="000449EB" w:rsidRPr="005B00F2" w:rsidRDefault="000449EB" w:rsidP="00A92843">
            <w:pPr>
              <w:tabs>
                <w:tab w:val="left" w:pos="1002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XI.  Postanowienia końcowe.</w:t>
            </w:r>
          </w:p>
        </w:tc>
      </w:tr>
    </w:tbl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0"/>
          <w:lang w:eastAsia="pl-PL"/>
        </w:rPr>
        <w:t>Prezydent Miasta Włocławek zastrzega sobie prawo odwołania konkursu bez podania przyczyny.</w:t>
      </w:r>
    </w:p>
    <w:p w:rsidR="000449EB" w:rsidRPr="005B00F2" w:rsidRDefault="000449EB" w:rsidP="000449E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0"/>
          <w:lang w:eastAsia="pl-PL"/>
        </w:rPr>
        <w:t>Otwarty konkurs ofert zostanie unieważniony jeżeli:</w:t>
      </w:r>
    </w:p>
    <w:p w:rsidR="000449EB" w:rsidRPr="005B00F2" w:rsidRDefault="000449EB" w:rsidP="000449EB">
      <w:pPr>
        <w:numPr>
          <w:ilvl w:val="0"/>
          <w:numId w:val="14"/>
        </w:numPr>
        <w:tabs>
          <w:tab w:val="num" w:pos="851"/>
        </w:tabs>
        <w:spacing w:after="0" w:line="240" w:lineRule="auto"/>
        <w:ind w:hanging="8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nie zostanie złożona żadna oferta,</w:t>
      </w:r>
    </w:p>
    <w:p w:rsidR="000449EB" w:rsidRPr="005B00F2" w:rsidRDefault="000449EB" w:rsidP="000449EB">
      <w:pPr>
        <w:numPr>
          <w:ilvl w:val="0"/>
          <w:numId w:val="14"/>
        </w:numPr>
        <w:tabs>
          <w:tab w:val="num" w:pos="851"/>
        </w:tabs>
        <w:spacing w:after="0" w:line="240" w:lineRule="auto"/>
        <w:ind w:hanging="8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żadna ze złożonych ofert nie spełni wymogów zawartych w ogłoszeniu. </w:t>
      </w:r>
    </w:p>
    <w:p w:rsidR="000449EB" w:rsidRPr="005B00F2" w:rsidRDefault="000449EB" w:rsidP="000449EB">
      <w:pPr>
        <w:spacing w:after="0" w:line="240" w:lineRule="auto"/>
        <w:ind w:left="123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881103" w:rsidRDefault="000449EB" w:rsidP="000449EB">
      <w:pPr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t>Szczegółowe warunki w zakresie: przyjęcia i weryfikacji ofert, trybu rozpatrzenia oferty</w:t>
      </w:r>
      <w:r w:rsidRPr="005B00F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 i zawarcia umowy, warunków ofertowych i zasad finansowania zadań, wizytacji i kontroli oraz sprawozdania z realizacji zadania publicznego zawarto w </w:t>
      </w:r>
      <w:r w:rsidRPr="005B00F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Zarządzeniu Nr 13/2016 Prezydenta Miasta Włocławek z dnia 14 stycznia 2016 r. w sprawie: zasady i tryb postępowania w zakresie zlecania zadań publicznych organizacjom pozarządowym oraz podmioty wymienionym w art. 3 ust. 3 ustawy z dnia </w:t>
      </w:r>
      <w:r w:rsidRPr="005B00F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br/>
        <w:t xml:space="preserve">24 kwietnia 2003 r. o działalności pożytku publicznego i wolontariacie zmienionym Zarządzeniem </w:t>
      </w:r>
      <w:r w:rsidRPr="005B00F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br/>
        <w:t xml:space="preserve">Nr 292/2016 Prezydenta Miasta Włocławek z dnia 17 października 2016 r. </w:t>
      </w:r>
    </w:p>
    <w:p w:rsidR="000449EB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0449EB" w:rsidRPr="00D35860" w:rsidRDefault="000449EB" w:rsidP="000449EB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D35860">
        <w:rPr>
          <w:rFonts w:ascii="Arial Narrow" w:hAnsi="Arial Narrow" w:cs="Arial Narrow"/>
          <w:b/>
          <w:sz w:val="24"/>
          <w:szCs w:val="24"/>
        </w:rPr>
        <w:t xml:space="preserve">Obowiązek informacyjny </w:t>
      </w:r>
    </w:p>
    <w:p w:rsidR="000449EB" w:rsidRPr="00D35860" w:rsidRDefault="000449EB" w:rsidP="000449EB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Zgodnie z art.13 Rozporządzenia Parlamentu Europejskiego i Rady (UE) 2016/679 z dnia 27 kwietnia 2016 r. (Dz. Urz. UE L.119.1) w sprawie ochrony osób fizycznych w związku z przetwarzaniem danych osobowych </w:t>
      </w:r>
      <w:r>
        <w:rPr>
          <w:rFonts w:ascii="Arial Narrow" w:hAnsi="Arial Narrow" w:cs="Arial Narrow"/>
          <w:sz w:val="24"/>
          <w:szCs w:val="24"/>
        </w:rPr>
        <w:br/>
      </w:r>
      <w:r w:rsidRPr="00D35860">
        <w:rPr>
          <w:rFonts w:ascii="Arial Narrow" w:hAnsi="Arial Narrow" w:cs="Arial Narrow"/>
          <w:sz w:val="24"/>
          <w:szCs w:val="24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D35860">
        <w:rPr>
          <w:rFonts w:ascii="Arial Narrow" w:hAnsi="Arial Narrow" w:cs="Arial Narrow"/>
          <w:sz w:val="24"/>
          <w:szCs w:val="24"/>
        </w:rPr>
        <w:t>w sprawie swobodnego przepływu takich danych oraz uchylenia dyrektywy 95/46/WE uprzejmie informuję, że: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D35860">
          <w:rPr>
            <w:rFonts w:ascii="Arial Narrow" w:hAnsi="Arial Narrow" w:cs="Arial Narrow"/>
            <w:color w:val="0000FF"/>
            <w:sz w:val="24"/>
            <w:szCs w:val="24"/>
            <w:u w:val="single"/>
            <w:lang w:bidi="hi-IN"/>
          </w:rPr>
          <w:t>iod@um.wloclawek.pl</w:t>
        </w:r>
      </w:hyperlink>
    </w:p>
    <w:p w:rsidR="000449EB" w:rsidRPr="00B61A2C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będą </w:t>
      </w:r>
      <w:r w:rsidRPr="00D35860">
        <w:rPr>
          <w:rFonts w:ascii="Arial Narrow" w:hAnsi="Arial Narrow" w:cs="Arial Narrow"/>
          <w:sz w:val="24"/>
          <w:szCs w:val="24"/>
        </w:rPr>
        <w:br/>
        <w:t xml:space="preserve">w celu prawidłowego przeprowadzenia </w:t>
      </w:r>
      <w:r w:rsidRPr="004C5DB4">
        <w:rPr>
          <w:rFonts w:ascii="Arial Narrow" w:hAnsi="Arial Narrow" w:cs="Arial Narrow"/>
          <w:sz w:val="24"/>
          <w:szCs w:val="24"/>
        </w:rPr>
        <w:t xml:space="preserve">otwartego konkursu ofert na realizację zadania publicznego 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br/>
      </w:r>
      <w:r w:rsidRPr="004C5DB4">
        <w:rPr>
          <w:rFonts w:ascii="Arial Narrow" w:hAnsi="Arial Narrow" w:cs="Arial Narrow"/>
          <w:sz w:val="24"/>
          <w:szCs w:val="24"/>
        </w:rPr>
        <w:t>polegającego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 w:rsidRPr="00D3586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na organizowaniu i świadczeniu usług opiekuńczych dla osób potrzebujących w miejscu zamieszkania, na terenie miasta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Włocławek,</w:t>
      </w:r>
      <w:r w:rsidRPr="00D35860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 w:rsidRPr="00B61A2C">
        <w:rPr>
          <w:rFonts w:ascii="Arial Narrow" w:hAnsi="Arial Narrow" w:cs="Arial Narrow"/>
          <w:sz w:val="24"/>
          <w:szCs w:val="24"/>
        </w:rPr>
        <w:t xml:space="preserve">wypełnienie obowiązku prawnego ciążącego na </w:t>
      </w:r>
      <w:r w:rsidRPr="00B61A2C">
        <w:rPr>
          <w:rFonts w:ascii="Arial Narrow" w:hAnsi="Arial Narrow" w:cs="Arial Narrow"/>
          <w:sz w:val="24"/>
          <w:szCs w:val="24"/>
        </w:rPr>
        <w:lastRenderedPageBreak/>
        <w:t>administratorze - art. 6 ust 1 lit. c Rozporządzenia,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przetwarzane przez okres 10 lat,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>Mają Państw prawo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 r.,</w:t>
      </w:r>
    </w:p>
    <w:p w:rsidR="000449EB" w:rsidRPr="00D35860" w:rsidRDefault="000449EB" w:rsidP="000449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D35860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mogą być </w:t>
      </w:r>
      <w:r w:rsidRPr="00D35860">
        <w:rPr>
          <w:rFonts w:ascii="Arial Narrow" w:hAnsi="Arial Narrow" w:cs="Arial Narrow"/>
          <w:sz w:val="24"/>
          <w:szCs w:val="24"/>
        </w:rPr>
        <w:br/>
        <w:t>w sposób zautomatyzowany i nie będą podlegały profilowaniu.</w:t>
      </w:r>
    </w:p>
    <w:p w:rsidR="000449EB" w:rsidRPr="00D35860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D35860" w:rsidRDefault="000449EB" w:rsidP="000449EB">
      <w:pPr>
        <w:spacing w:after="0" w:line="240" w:lineRule="auto"/>
        <w:ind w:left="123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0449EB" w:rsidRPr="005B00F2" w:rsidRDefault="000449EB" w:rsidP="000449E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49EB" w:rsidRPr="005B00F2" w:rsidRDefault="000449EB" w:rsidP="000449EB">
      <w:pPr>
        <w:spacing w:after="0" w:line="240" w:lineRule="auto"/>
        <w:ind w:left="1234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4E56BD" w:rsidRDefault="004E56BD" w:rsidP="000449EB"/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A65"/>
    <w:multiLevelType w:val="hybridMultilevel"/>
    <w:tmpl w:val="70A6117A"/>
    <w:lvl w:ilvl="0" w:tplc="E6C83E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BEE594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35576C3"/>
    <w:multiLevelType w:val="hybridMultilevel"/>
    <w:tmpl w:val="4DF65C62"/>
    <w:lvl w:ilvl="0" w:tplc="437C75BC">
      <w:start w:val="3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15889"/>
    <w:multiLevelType w:val="hybridMultilevel"/>
    <w:tmpl w:val="7166EE2E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1" w:tplc="9B3E468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1328D"/>
    <w:multiLevelType w:val="hybridMultilevel"/>
    <w:tmpl w:val="02024C04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CAE8E33C">
      <w:start w:val="80"/>
      <w:numFmt w:val="decimal"/>
      <w:lvlText w:val="%2"/>
      <w:lvlJc w:val="left"/>
      <w:pPr>
        <w:ind w:left="22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08FF51D6"/>
    <w:multiLevelType w:val="hybridMultilevel"/>
    <w:tmpl w:val="88803202"/>
    <w:lvl w:ilvl="0" w:tplc="4C8298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F34685"/>
    <w:multiLevelType w:val="hybridMultilevel"/>
    <w:tmpl w:val="B07C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DE0"/>
    <w:multiLevelType w:val="hybridMultilevel"/>
    <w:tmpl w:val="ADE49844"/>
    <w:lvl w:ilvl="0" w:tplc="C54A5A7C">
      <w:start w:val="1"/>
      <w:numFmt w:val="decimal"/>
      <w:lvlText w:val="%1)"/>
      <w:lvlJc w:val="left"/>
      <w:pPr>
        <w:tabs>
          <w:tab w:val="num" w:pos="672"/>
        </w:tabs>
        <w:ind w:left="672" w:hanging="525"/>
      </w:pPr>
      <w:rPr>
        <w:rFonts w:ascii="Arial Narrow" w:eastAsia="Times New Roman" w:hAnsi="Arial Narrow" w:cs="Times New Roman"/>
        <w:sz w:val="24"/>
        <w:szCs w:val="24"/>
      </w:rPr>
    </w:lvl>
    <w:lvl w:ilvl="1" w:tplc="E54C34DA">
      <w:start w:val="1"/>
      <w:numFmt w:val="lowerLetter"/>
      <w:lvlText w:val="%2)"/>
      <w:lvlJc w:val="left"/>
      <w:pPr>
        <w:tabs>
          <w:tab w:val="num" w:pos="878"/>
        </w:tabs>
        <w:ind w:left="878" w:hanging="360"/>
      </w:pPr>
      <w:rPr>
        <w:rFonts w:hint="default"/>
        <w:sz w:val="24"/>
        <w:szCs w:val="24"/>
      </w:rPr>
    </w:lvl>
    <w:lvl w:ilvl="2" w:tplc="7BF61F60">
      <w:start w:val="1"/>
      <w:numFmt w:val="bullet"/>
      <w:lvlText w:val="-"/>
      <w:lvlJc w:val="left"/>
      <w:pPr>
        <w:tabs>
          <w:tab w:val="num" w:pos="1598"/>
        </w:tabs>
        <w:ind w:left="1598" w:hanging="180"/>
      </w:pPr>
      <w:rPr>
        <w:rFonts w:ascii="Arial Narrow" w:hAnsi="Arial Narrow" w:hint="default"/>
      </w:rPr>
    </w:lvl>
    <w:lvl w:ilvl="3" w:tplc="13480408">
      <w:start w:val="1"/>
      <w:numFmt w:val="upperRoman"/>
      <w:lvlText w:val="%4."/>
      <w:lvlJc w:val="left"/>
      <w:pPr>
        <w:ind w:left="267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9" w15:restartNumberingAfterBreak="0">
    <w:nsid w:val="1DB90AB0"/>
    <w:multiLevelType w:val="hybridMultilevel"/>
    <w:tmpl w:val="77C08C7A"/>
    <w:lvl w:ilvl="0" w:tplc="8AAC61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67733"/>
    <w:multiLevelType w:val="hybridMultilevel"/>
    <w:tmpl w:val="BE762944"/>
    <w:lvl w:ilvl="0" w:tplc="AED810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F35034"/>
    <w:multiLevelType w:val="hybridMultilevel"/>
    <w:tmpl w:val="AC9C8C52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D441C6"/>
    <w:multiLevelType w:val="hybridMultilevel"/>
    <w:tmpl w:val="0DF82642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B9684266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54B2BA8"/>
    <w:multiLevelType w:val="hybridMultilevel"/>
    <w:tmpl w:val="EAD4866E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3BAC68B3"/>
    <w:multiLevelType w:val="hybridMultilevel"/>
    <w:tmpl w:val="D292D046"/>
    <w:lvl w:ilvl="0" w:tplc="C32A9848">
      <w:start w:val="1"/>
      <w:numFmt w:val="decimal"/>
      <w:lvlText w:val="%1)"/>
      <w:lvlJc w:val="left"/>
      <w:pPr>
        <w:tabs>
          <w:tab w:val="num" w:pos="1514"/>
        </w:tabs>
        <w:ind w:left="1514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6" w15:restartNumberingAfterBreak="0">
    <w:nsid w:val="3E82554A"/>
    <w:multiLevelType w:val="hybridMultilevel"/>
    <w:tmpl w:val="735CFF4A"/>
    <w:lvl w:ilvl="0" w:tplc="E6CE0FE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8" w15:restartNumberingAfterBreak="0">
    <w:nsid w:val="536F0225"/>
    <w:multiLevelType w:val="hybridMultilevel"/>
    <w:tmpl w:val="17546AE0"/>
    <w:lvl w:ilvl="0" w:tplc="7A8CAC68">
      <w:start w:val="1"/>
      <w:numFmt w:val="decimal"/>
      <w:lvlText w:val="%1)"/>
      <w:lvlJc w:val="left"/>
      <w:pPr>
        <w:tabs>
          <w:tab w:val="num" w:pos="597"/>
        </w:tabs>
        <w:ind w:left="597" w:hanging="375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19" w15:restartNumberingAfterBreak="0">
    <w:nsid w:val="5C363E9F"/>
    <w:multiLevelType w:val="hybridMultilevel"/>
    <w:tmpl w:val="99A49884"/>
    <w:lvl w:ilvl="0" w:tplc="0A42DA90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45E69"/>
    <w:multiLevelType w:val="hybridMultilevel"/>
    <w:tmpl w:val="EA02D224"/>
    <w:lvl w:ilvl="0" w:tplc="0FF809C8">
      <w:start w:val="1"/>
      <w:numFmt w:val="lowerLetter"/>
      <w:lvlText w:val="%1)"/>
      <w:lvlJc w:val="left"/>
      <w:pPr>
        <w:tabs>
          <w:tab w:val="num" w:pos="6293"/>
        </w:tabs>
        <w:ind w:left="6293" w:hanging="480"/>
      </w:pPr>
      <w:rPr>
        <w:rFonts w:hint="default"/>
        <w:b w:val="0"/>
        <w:i w:val="0"/>
      </w:rPr>
    </w:lvl>
    <w:lvl w:ilvl="1" w:tplc="B5061BD0">
      <w:start w:val="3"/>
      <w:numFmt w:val="decimal"/>
      <w:lvlText w:val="%2)"/>
      <w:lvlJc w:val="left"/>
      <w:pPr>
        <w:tabs>
          <w:tab w:val="num" w:pos="5273"/>
        </w:tabs>
        <w:ind w:left="527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893"/>
        </w:tabs>
        <w:ind w:left="6893" w:hanging="180"/>
      </w:pPr>
    </w:lvl>
    <w:lvl w:ilvl="3" w:tplc="310C0F40">
      <w:start w:val="8"/>
      <w:numFmt w:val="decimal"/>
      <w:lvlText w:val="%4."/>
      <w:lvlJc w:val="left"/>
      <w:pPr>
        <w:tabs>
          <w:tab w:val="num" w:pos="7613"/>
        </w:tabs>
        <w:ind w:left="76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333"/>
        </w:tabs>
        <w:ind w:left="83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53"/>
        </w:tabs>
        <w:ind w:left="90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73"/>
        </w:tabs>
        <w:ind w:left="97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93"/>
        </w:tabs>
        <w:ind w:left="104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13"/>
        </w:tabs>
        <w:ind w:left="11213" w:hanging="180"/>
      </w:pPr>
    </w:lvl>
  </w:abstractNum>
  <w:abstractNum w:abstractNumId="21" w15:restartNumberingAfterBreak="0">
    <w:nsid w:val="669D4FFF"/>
    <w:multiLevelType w:val="hybridMultilevel"/>
    <w:tmpl w:val="4692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6CD03B8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CE65541"/>
    <w:multiLevelType w:val="hybridMultilevel"/>
    <w:tmpl w:val="7834FAA4"/>
    <w:lvl w:ilvl="0" w:tplc="09BCD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10"/>
  </w:num>
  <w:num w:numId="4">
    <w:abstractNumId w:val="0"/>
  </w:num>
  <w:num w:numId="5">
    <w:abstractNumId w:val="17"/>
  </w:num>
  <w:num w:numId="6">
    <w:abstractNumId w:val="18"/>
  </w:num>
  <w:num w:numId="7">
    <w:abstractNumId w:val="15"/>
  </w:num>
  <w:num w:numId="8">
    <w:abstractNumId w:val="8"/>
  </w:num>
  <w:num w:numId="9">
    <w:abstractNumId w:val="16"/>
  </w:num>
  <w:num w:numId="10">
    <w:abstractNumId w:val="5"/>
  </w:num>
  <w:num w:numId="11">
    <w:abstractNumId w:val="12"/>
  </w:num>
  <w:num w:numId="12">
    <w:abstractNumId w:val="6"/>
  </w:num>
  <w:num w:numId="13">
    <w:abstractNumId w:val="21"/>
  </w:num>
  <w:num w:numId="14">
    <w:abstractNumId w:val="3"/>
  </w:num>
  <w:num w:numId="15">
    <w:abstractNumId w:val="24"/>
  </w:num>
  <w:num w:numId="16">
    <w:abstractNumId w:val="13"/>
  </w:num>
  <w:num w:numId="17">
    <w:abstractNumId w:val="11"/>
  </w:num>
  <w:num w:numId="18">
    <w:abstractNumId w:val="2"/>
  </w:num>
  <w:num w:numId="19">
    <w:abstractNumId w:val="4"/>
  </w:num>
  <w:num w:numId="20">
    <w:abstractNumId w:val="22"/>
  </w:num>
  <w:num w:numId="21">
    <w:abstractNumId w:val="1"/>
  </w:num>
  <w:num w:numId="22">
    <w:abstractNumId w:val="14"/>
  </w:num>
  <w:num w:numId="23">
    <w:abstractNumId w:val="7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EB"/>
    <w:rsid w:val="000449EB"/>
    <w:rsid w:val="004E56BD"/>
    <w:rsid w:val="009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6884B9"/>
  <w15:chartTrackingRefBased/>
  <w15:docId w15:val="{C165C6E1-C244-466B-9DB9-0D87986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4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449EB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pr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loclawek.plw" TargetMode="External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4127</Words>
  <Characters>24762</Characters>
  <Application>Microsoft Office Word</Application>
  <DocSecurity>0</DocSecurity>
  <Lines>206</Lines>
  <Paragraphs>57</Paragraphs>
  <ScaleCrop>false</ScaleCrop>
  <Company/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2</cp:revision>
  <dcterms:created xsi:type="dcterms:W3CDTF">2019-05-20T12:55:00Z</dcterms:created>
  <dcterms:modified xsi:type="dcterms:W3CDTF">2019-05-20T13:22:00Z</dcterms:modified>
</cp:coreProperties>
</file>