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86E8F81" w14:textId="775DAABD" w:rsidR="005158CA" w:rsidRDefault="00085E40" w:rsidP="006A5F13">
      <w:pPr>
        <w:rPr>
          <w:rFonts w:ascii="Verdana" w:hAnsi="Verdana" w:cs="Arial"/>
          <w:b/>
          <w:sz w:val="20"/>
          <w:szCs w:val="20"/>
        </w:rPr>
      </w:pPr>
      <w:r>
        <w:rPr>
          <w:rFonts w:ascii="Verdana" w:hAnsi="Verdana" w:cs="Arial"/>
          <w:b/>
          <w:sz w:val="20"/>
          <w:szCs w:val="20"/>
        </w:rPr>
        <w:t xml:space="preserve">Załącznik nr 1 do SIWZ - </w:t>
      </w:r>
      <w:r w:rsidR="00A905AF" w:rsidRPr="001E104B">
        <w:rPr>
          <w:rFonts w:ascii="Verdana" w:hAnsi="Verdana" w:cs="Arial"/>
          <w:b/>
          <w:sz w:val="20"/>
          <w:szCs w:val="20"/>
        </w:rPr>
        <w:t>OPIS PRZEDMIOTU ZAMÓWIENIA</w:t>
      </w:r>
      <w:r w:rsidR="007C2550">
        <w:rPr>
          <w:rFonts w:ascii="Verdana" w:hAnsi="Verdana" w:cs="Arial"/>
          <w:b/>
          <w:sz w:val="20"/>
          <w:szCs w:val="20"/>
        </w:rPr>
        <w:t xml:space="preserve"> </w:t>
      </w:r>
    </w:p>
    <w:p w14:paraId="5F6C0859" w14:textId="77777777" w:rsidR="006A5F13" w:rsidRPr="001E104B" w:rsidRDefault="006A5F13" w:rsidP="006A5F13">
      <w:pPr>
        <w:rPr>
          <w:rFonts w:ascii="Verdana" w:hAnsi="Verdana" w:cs="Arial"/>
          <w:b/>
          <w:sz w:val="20"/>
          <w:szCs w:val="20"/>
        </w:rPr>
      </w:pPr>
    </w:p>
    <w:p w14:paraId="55CE8DB3" w14:textId="2635C1EF" w:rsidR="005158CA" w:rsidRPr="006A5F13" w:rsidRDefault="005158CA" w:rsidP="0035629E">
      <w:pPr>
        <w:jc w:val="both"/>
        <w:rPr>
          <w:rFonts w:ascii="Verdana" w:hAnsi="Verdana" w:cs="Arial"/>
          <w:b/>
          <w:sz w:val="20"/>
          <w:szCs w:val="20"/>
        </w:rPr>
      </w:pPr>
      <w:r w:rsidRPr="001E104B">
        <w:rPr>
          <w:rFonts w:ascii="Verdana" w:hAnsi="Verdana" w:cs="Arial"/>
          <w:b/>
          <w:sz w:val="20"/>
          <w:szCs w:val="20"/>
        </w:rPr>
        <w:t>Postanowi</w:t>
      </w:r>
      <w:r w:rsidR="00E41490">
        <w:rPr>
          <w:rFonts w:ascii="Verdana" w:hAnsi="Verdana" w:cs="Arial"/>
          <w:b/>
          <w:sz w:val="20"/>
          <w:szCs w:val="20"/>
        </w:rPr>
        <w:t xml:space="preserve">enia wspólne </w:t>
      </w:r>
      <w:r w:rsidR="00860560" w:rsidRPr="00371EF0">
        <w:rPr>
          <w:rFonts w:ascii="Verdana" w:hAnsi="Verdana" w:cs="Arial"/>
          <w:b/>
          <w:sz w:val="20"/>
          <w:szCs w:val="20"/>
        </w:rPr>
        <w:t xml:space="preserve">(część </w:t>
      </w:r>
      <w:r w:rsidR="008533F3">
        <w:rPr>
          <w:rFonts w:ascii="Verdana" w:hAnsi="Verdana" w:cs="Arial"/>
          <w:b/>
          <w:sz w:val="20"/>
          <w:szCs w:val="20"/>
        </w:rPr>
        <w:t xml:space="preserve">nr 1, część nr 2 </w:t>
      </w:r>
      <w:r w:rsidRPr="00371EF0">
        <w:rPr>
          <w:rFonts w:ascii="Verdana" w:hAnsi="Verdana" w:cs="Arial"/>
          <w:b/>
          <w:sz w:val="20"/>
          <w:szCs w:val="20"/>
        </w:rPr>
        <w:t>przedmiotu zamówienia)</w:t>
      </w:r>
    </w:p>
    <w:p w14:paraId="701F0196" w14:textId="6E9BA722" w:rsidR="00A001A5" w:rsidRPr="008C1B52" w:rsidRDefault="00034C0A" w:rsidP="00623CB1">
      <w:pPr>
        <w:numPr>
          <w:ilvl w:val="0"/>
          <w:numId w:val="22"/>
        </w:numPr>
        <w:tabs>
          <w:tab w:val="clear" w:pos="0"/>
        </w:tabs>
        <w:ind w:left="426" w:hanging="426"/>
        <w:jc w:val="both"/>
        <w:rPr>
          <w:rFonts w:ascii="Verdana" w:hAnsi="Verdana" w:cs="Arial"/>
          <w:bCs/>
          <w:sz w:val="20"/>
          <w:szCs w:val="20"/>
        </w:rPr>
      </w:pPr>
      <w:r w:rsidRPr="008C1B52">
        <w:rPr>
          <w:rFonts w:ascii="Verdana" w:hAnsi="Verdana" w:cs="Arial"/>
          <w:bCs/>
          <w:sz w:val="20"/>
          <w:szCs w:val="20"/>
        </w:rPr>
        <w:t>O</w:t>
      </w:r>
      <w:r w:rsidR="00C06F63" w:rsidRPr="008C1B52">
        <w:rPr>
          <w:rFonts w:ascii="Verdana" w:hAnsi="Verdana" w:cs="Arial"/>
          <w:bCs/>
          <w:sz w:val="20"/>
          <w:szCs w:val="20"/>
        </w:rPr>
        <w:t xml:space="preserve">kres ubezpieczenia </w:t>
      </w:r>
      <w:bookmarkStart w:id="0" w:name="OLE_LINK8"/>
      <w:bookmarkStart w:id="1" w:name="OLE_LINK9"/>
      <w:r w:rsidRPr="008C1B52">
        <w:rPr>
          <w:rFonts w:ascii="Verdana" w:hAnsi="Verdana" w:cs="Arial"/>
          <w:bCs/>
          <w:sz w:val="20"/>
          <w:szCs w:val="20"/>
        </w:rPr>
        <w:t xml:space="preserve">dla części </w:t>
      </w:r>
      <w:r w:rsidR="000B6A30" w:rsidRPr="008C1B52">
        <w:rPr>
          <w:rFonts w:ascii="Verdana" w:hAnsi="Verdana" w:cs="Arial"/>
          <w:bCs/>
          <w:sz w:val="20"/>
          <w:szCs w:val="20"/>
        </w:rPr>
        <w:t>01, 02</w:t>
      </w:r>
      <w:r w:rsidRPr="008C1B52">
        <w:rPr>
          <w:rFonts w:ascii="Verdana" w:hAnsi="Verdana" w:cs="Arial"/>
          <w:bCs/>
          <w:sz w:val="20"/>
          <w:szCs w:val="20"/>
        </w:rPr>
        <w:t xml:space="preserve"> </w:t>
      </w:r>
      <w:r w:rsidR="00A001A5" w:rsidRPr="008C1B52">
        <w:rPr>
          <w:rFonts w:ascii="Verdana" w:hAnsi="Verdana" w:cs="Arial"/>
          <w:bCs/>
          <w:sz w:val="20"/>
          <w:szCs w:val="20"/>
        </w:rPr>
        <w:t xml:space="preserve">zamówienia </w:t>
      </w:r>
      <w:r w:rsidR="000B6A30" w:rsidRPr="008C1B52">
        <w:rPr>
          <w:rFonts w:ascii="Verdana" w:hAnsi="Verdana" w:cs="Arial"/>
          <w:bCs/>
          <w:sz w:val="20"/>
          <w:szCs w:val="20"/>
        </w:rPr>
        <w:t>wynosi 24</w:t>
      </w:r>
      <w:r w:rsidRPr="008C1B52">
        <w:rPr>
          <w:rFonts w:ascii="Verdana" w:hAnsi="Verdana" w:cs="Arial"/>
          <w:bCs/>
          <w:sz w:val="20"/>
          <w:szCs w:val="20"/>
        </w:rPr>
        <w:t xml:space="preserve"> miesięcy</w:t>
      </w:r>
      <w:r w:rsidR="00533CB0" w:rsidRPr="008C1B52">
        <w:rPr>
          <w:rFonts w:ascii="Verdana" w:hAnsi="Verdana" w:cs="Arial"/>
          <w:bCs/>
          <w:sz w:val="20"/>
          <w:szCs w:val="20"/>
        </w:rPr>
        <w:t xml:space="preserve">, z podziałem na dwa 12 miesięczne okresy rozliczeniowe. </w:t>
      </w:r>
    </w:p>
    <w:p w14:paraId="6632F9B9" w14:textId="14514AEB" w:rsidR="00A001A5" w:rsidRPr="008C1B52" w:rsidRDefault="00A001A5" w:rsidP="00623CB1">
      <w:pPr>
        <w:numPr>
          <w:ilvl w:val="0"/>
          <w:numId w:val="22"/>
        </w:numPr>
        <w:tabs>
          <w:tab w:val="clear" w:pos="0"/>
        </w:tabs>
        <w:ind w:left="426" w:hanging="426"/>
        <w:jc w:val="both"/>
        <w:rPr>
          <w:rFonts w:ascii="Verdana" w:hAnsi="Verdana" w:cs="Arial"/>
          <w:bCs/>
          <w:sz w:val="20"/>
          <w:szCs w:val="20"/>
        </w:rPr>
      </w:pPr>
      <w:r w:rsidRPr="008C1B52">
        <w:rPr>
          <w:rFonts w:ascii="Verdana" w:hAnsi="Verdana" w:cs="Arial"/>
          <w:bCs/>
          <w:sz w:val="20"/>
          <w:szCs w:val="20"/>
        </w:rPr>
        <w:t>Planowany początek okresu ubez</w:t>
      </w:r>
      <w:r w:rsidR="00D930F3" w:rsidRPr="008C1B52">
        <w:rPr>
          <w:rFonts w:ascii="Verdana" w:hAnsi="Verdana" w:cs="Arial"/>
          <w:bCs/>
          <w:sz w:val="20"/>
          <w:szCs w:val="20"/>
        </w:rPr>
        <w:t xml:space="preserve">pieczenia dla części </w:t>
      </w:r>
      <w:r w:rsidR="008533F3" w:rsidRPr="008C1B52">
        <w:rPr>
          <w:rFonts w:ascii="Verdana" w:hAnsi="Verdana" w:cs="Arial"/>
          <w:bCs/>
          <w:sz w:val="20"/>
          <w:szCs w:val="20"/>
        </w:rPr>
        <w:t>nr 1</w:t>
      </w:r>
      <w:r w:rsidR="000B6A30" w:rsidRPr="008C1B52">
        <w:rPr>
          <w:rFonts w:ascii="Verdana" w:hAnsi="Verdana" w:cs="Arial"/>
          <w:bCs/>
          <w:sz w:val="20"/>
          <w:szCs w:val="20"/>
        </w:rPr>
        <w:t>,</w:t>
      </w:r>
      <w:r w:rsidR="008533F3" w:rsidRPr="008C1B52">
        <w:rPr>
          <w:rFonts w:ascii="Verdana" w:hAnsi="Verdana" w:cs="Arial"/>
          <w:bCs/>
          <w:sz w:val="20"/>
          <w:szCs w:val="20"/>
        </w:rPr>
        <w:t xml:space="preserve"> część nr 2 </w:t>
      </w:r>
      <w:r w:rsidR="008C1B52" w:rsidRPr="008C1B52">
        <w:rPr>
          <w:rFonts w:ascii="Verdana" w:hAnsi="Verdana" w:cs="Arial"/>
          <w:bCs/>
          <w:sz w:val="20"/>
          <w:szCs w:val="20"/>
        </w:rPr>
        <w:t>zamówienia rozpocznie się 01.08</w:t>
      </w:r>
      <w:r w:rsidRPr="008C1B52">
        <w:rPr>
          <w:rFonts w:ascii="Verdana" w:hAnsi="Verdana" w:cs="Arial"/>
          <w:bCs/>
          <w:sz w:val="20"/>
          <w:szCs w:val="20"/>
        </w:rPr>
        <w:t xml:space="preserve">.2019r.  </w:t>
      </w:r>
    </w:p>
    <w:bookmarkEnd w:id="0"/>
    <w:bookmarkEnd w:id="1"/>
    <w:p w14:paraId="07F3E944" w14:textId="77777777" w:rsidR="00A208D6" w:rsidRPr="00AE580B" w:rsidRDefault="00A208D6" w:rsidP="00623CB1">
      <w:pPr>
        <w:numPr>
          <w:ilvl w:val="0"/>
          <w:numId w:val="22"/>
        </w:numPr>
        <w:tabs>
          <w:tab w:val="clear" w:pos="0"/>
        </w:tabs>
        <w:ind w:left="426" w:hanging="426"/>
        <w:jc w:val="both"/>
        <w:rPr>
          <w:rFonts w:ascii="Verdana" w:hAnsi="Verdana" w:cs="Arial"/>
          <w:b/>
          <w:bCs/>
          <w:sz w:val="20"/>
          <w:szCs w:val="20"/>
        </w:rPr>
      </w:pPr>
      <w:r w:rsidRPr="00AE580B">
        <w:rPr>
          <w:rFonts w:ascii="Verdana" w:hAnsi="Verdana" w:cs="Arial"/>
          <w:b/>
          <w:bCs/>
          <w:sz w:val="20"/>
          <w:szCs w:val="20"/>
        </w:rPr>
        <w:t>Zamawiający/Ubezpieczający:</w:t>
      </w:r>
    </w:p>
    <w:p w14:paraId="584CB19F" w14:textId="77777777" w:rsidR="000B6A30" w:rsidRPr="000B6A30" w:rsidRDefault="000B6A30" w:rsidP="000B6A30">
      <w:pPr>
        <w:ind w:left="426"/>
        <w:jc w:val="both"/>
        <w:rPr>
          <w:rFonts w:ascii="Verdana" w:hAnsi="Verdana" w:cs="Arial"/>
          <w:bCs/>
          <w:sz w:val="20"/>
          <w:szCs w:val="20"/>
        </w:rPr>
      </w:pPr>
      <w:r w:rsidRPr="000B6A30">
        <w:rPr>
          <w:rFonts w:ascii="Verdana" w:hAnsi="Verdana" w:cs="Arial"/>
          <w:bCs/>
          <w:sz w:val="20"/>
          <w:szCs w:val="20"/>
        </w:rPr>
        <w:t xml:space="preserve">Gmina Miasto Włocławek – Urząd Miasta Włocławek </w:t>
      </w:r>
    </w:p>
    <w:p w14:paraId="1146F822" w14:textId="77777777" w:rsidR="000B6A30" w:rsidRPr="000B6A30" w:rsidRDefault="000B6A30" w:rsidP="000B6A30">
      <w:pPr>
        <w:ind w:left="426"/>
        <w:jc w:val="both"/>
        <w:rPr>
          <w:rFonts w:ascii="Verdana" w:hAnsi="Verdana" w:cs="Arial"/>
          <w:bCs/>
          <w:sz w:val="20"/>
          <w:szCs w:val="20"/>
        </w:rPr>
      </w:pPr>
      <w:r w:rsidRPr="000B6A30">
        <w:rPr>
          <w:rFonts w:ascii="Verdana" w:hAnsi="Verdana" w:cs="Arial"/>
          <w:bCs/>
          <w:sz w:val="20"/>
          <w:szCs w:val="20"/>
        </w:rPr>
        <w:t xml:space="preserve">ul. Zielony Rynek 11/13 </w:t>
      </w:r>
    </w:p>
    <w:p w14:paraId="6AA9DBE2" w14:textId="77777777" w:rsidR="000B6A30" w:rsidRPr="000B6A30" w:rsidRDefault="000B6A30" w:rsidP="000B6A30">
      <w:pPr>
        <w:ind w:left="426"/>
        <w:jc w:val="both"/>
        <w:rPr>
          <w:rFonts w:ascii="Verdana" w:hAnsi="Verdana" w:cs="Arial"/>
          <w:bCs/>
          <w:sz w:val="20"/>
          <w:szCs w:val="20"/>
        </w:rPr>
      </w:pPr>
      <w:r w:rsidRPr="000B6A30">
        <w:rPr>
          <w:rFonts w:ascii="Verdana" w:hAnsi="Verdana" w:cs="Arial"/>
          <w:bCs/>
          <w:sz w:val="20"/>
          <w:szCs w:val="20"/>
        </w:rPr>
        <w:t xml:space="preserve">87-800 Włocławek </w:t>
      </w:r>
    </w:p>
    <w:p w14:paraId="11655B66" w14:textId="77777777" w:rsidR="000B6A30" w:rsidRPr="000B6A30" w:rsidRDefault="000B6A30" w:rsidP="000B6A30">
      <w:pPr>
        <w:ind w:left="426"/>
        <w:jc w:val="both"/>
        <w:rPr>
          <w:rFonts w:ascii="Verdana" w:hAnsi="Verdana" w:cs="Arial"/>
          <w:bCs/>
          <w:sz w:val="20"/>
          <w:szCs w:val="20"/>
        </w:rPr>
      </w:pPr>
      <w:r w:rsidRPr="000B6A30">
        <w:rPr>
          <w:rFonts w:ascii="Verdana" w:hAnsi="Verdana" w:cs="Arial"/>
          <w:bCs/>
          <w:sz w:val="20"/>
          <w:szCs w:val="20"/>
        </w:rPr>
        <w:t>NIP 8883031255</w:t>
      </w:r>
    </w:p>
    <w:p w14:paraId="787019EA" w14:textId="77777777" w:rsidR="000B6A30" w:rsidRPr="000B6A30" w:rsidRDefault="000B6A30" w:rsidP="000B6A30">
      <w:pPr>
        <w:ind w:left="426"/>
        <w:jc w:val="both"/>
        <w:rPr>
          <w:rFonts w:ascii="Verdana" w:hAnsi="Verdana" w:cs="Arial"/>
          <w:bCs/>
          <w:sz w:val="20"/>
          <w:szCs w:val="20"/>
        </w:rPr>
      </w:pPr>
      <w:r w:rsidRPr="000B6A30">
        <w:rPr>
          <w:rFonts w:ascii="Verdana" w:hAnsi="Verdana" w:cs="Arial"/>
          <w:bCs/>
          <w:sz w:val="20"/>
          <w:szCs w:val="20"/>
        </w:rPr>
        <w:t>REGON 910866910</w:t>
      </w:r>
    </w:p>
    <w:p w14:paraId="03ABF9E4" w14:textId="77777777" w:rsidR="00A208D6" w:rsidRPr="00AE580B" w:rsidRDefault="00A208D6" w:rsidP="00623CB1">
      <w:pPr>
        <w:numPr>
          <w:ilvl w:val="0"/>
          <w:numId w:val="22"/>
        </w:numPr>
        <w:tabs>
          <w:tab w:val="clear" w:pos="0"/>
        </w:tabs>
        <w:ind w:left="426" w:hanging="426"/>
        <w:jc w:val="both"/>
        <w:rPr>
          <w:rFonts w:ascii="Verdana" w:hAnsi="Verdana" w:cs="Arial"/>
          <w:b/>
          <w:bCs/>
          <w:sz w:val="20"/>
          <w:szCs w:val="20"/>
        </w:rPr>
      </w:pPr>
      <w:r w:rsidRPr="00AE580B">
        <w:rPr>
          <w:rFonts w:ascii="Verdana" w:hAnsi="Verdana" w:cs="Arial"/>
          <w:b/>
          <w:bCs/>
          <w:sz w:val="20"/>
          <w:szCs w:val="20"/>
        </w:rPr>
        <w:t>Ubezpieczony:</w:t>
      </w:r>
    </w:p>
    <w:p w14:paraId="2CDDCAF0" w14:textId="77777777" w:rsidR="000B6A30" w:rsidRPr="000B6A30" w:rsidRDefault="000B6A30" w:rsidP="00623CB1">
      <w:pPr>
        <w:pStyle w:val="spistrescipoziom2"/>
        <w:numPr>
          <w:ilvl w:val="0"/>
          <w:numId w:val="56"/>
        </w:numPr>
        <w:spacing w:after="0"/>
        <w:rPr>
          <w:rFonts w:ascii="Verdana" w:hAnsi="Verdana"/>
          <w:b w:val="0"/>
          <w:bCs/>
        </w:rPr>
      </w:pPr>
      <w:r w:rsidRPr="000B6A30">
        <w:rPr>
          <w:rFonts w:ascii="Verdana" w:hAnsi="Verdana"/>
          <w:b w:val="0"/>
          <w:bCs/>
        </w:rPr>
        <w:t xml:space="preserve">Gmina Miasto Włocławek – Urząd Miasta Włocławek </w:t>
      </w:r>
    </w:p>
    <w:p w14:paraId="10E2FE05" w14:textId="79AA9211" w:rsidR="00A208D6" w:rsidRPr="00EE6026" w:rsidRDefault="0039749A" w:rsidP="00623CB1">
      <w:pPr>
        <w:pStyle w:val="spistrescipoziom2"/>
        <w:numPr>
          <w:ilvl w:val="0"/>
          <w:numId w:val="56"/>
        </w:numPr>
        <w:spacing w:after="0"/>
        <w:rPr>
          <w:rFonts w:ascii="Verdana" w:eastAsia="Calibri" w:hAnsi="Verdana"/>
          <w:b w:val="0"/>
          <w:bCs/>
          <w:lang w:eastAsia="en-US"/>
        </w:rPr>
      </w:pPr>
      <w:r w:rsidRPr="00B07541">
        <w:rPr>
          <w:rFonts w:ascii="Verdana" w:hAnsi="Verdana"/>
          <w:b w:val="0"/>
          <w:bCs/>
        </w:rPr>
        <w:t xml:space="preserve">jednostki wskazane w </w:t>
      </w:r>
      <w:r w:rsidR="00EE6026" w:rsidRPr="00B07541">
        <w:rPr>
          <w:rFonts w:ascii="Verdana" w:hAnsi="Verdana"/>
          <w:b w:val="0"/>
          <w:bCs/>
        </w:rPr>
        <w:t>Załączniku nr</w:t>
      </w:r>
      <w:r w:rsidR="000B6A30">
        <w:rPr>
          <w:rFonts w:ascii="Verdana" w:hAnsi="Verdana"/>
          <w:b w:val="0"/>
          <w:bCs/>
        </w:rPr>
        <w:t xml:space="preserve"> B</w:t>
      </w:r>
      <w:r w:rsidR="00A208D6" w:rsidRPr="00B07541">
        <w:rPr>
          <w:rFonts w:ascii="Verdana" w:hAnsi="Verdana"/>
          <w:b w:val="0"/>
          <w:bCs/>
        </w:rPr>
        <w:t xml:space="preserve"> do</w:t>
      </w:r>
      <w:r w:rsidR="00A208D6" w:rsidRPr="00EE6026">
        <w:rPr>
          <w:rFonts w:ascii="Verdana" w:hAnsi="Verdana"/>
          <w:b w:val="0"/>
          <w:bCs/>
        </w:rPr>
        <w:t xml:space="preserve"> Opisu</w:t>
      </w:r>
      <w:r w:rsidR="00EE6026" w:rsidRPr="00EE6026">
        <w:rPr>
          <w:rFonts w:ascii="Verdana" w:hAnsi="Verdana"/>
          <w:b w:val="0"/>
          <w:bCs/>
        </w:rPr>
        <w:t xml:space="preserve"> Przedmiotu Zamówienia – </w:t>
      </w:r>
      <w:r w:rsidR="00113B70" w:rsidRPr="00EE6026">
        <w:rPr>
          <w:rFonts w:ascii="Verdana" w:hAnsi="Verdana"/>
          <w:b w:val="0"/>
          <w:bCs/>
        </w:rPr>
        <w:t>WYKAZ UBEZPIECZONYCH.</w:t>
      </w:r>
    </w:p>
    <w:p w14:paraId="6F37B3E5" w14:textId="051F946D" w:rsidR="004A4018" w:rsidRPr="008C1B52" w:rsidRDefault="004A4018" w:rsidP="00623CB1">
      <w:pPr>
        <w:numPr>
          <w:ilvl w:val="0"/>
          <w:numId w:val="22"/>
        </w:numPr>
        <w:tabs>
          <w:tab w:val="clear" w:pos="0"/>
        </w:tabs>
        <w:ind w:left="426" w:hanging="426"/>
        <w:jc w:val="both"/>
        <w:rPr>
          <w:rFonts w:ascii="Verdana" w:hAnsi="Verdana" w:cs="Arial"/>
          <w:bCs/>
          <w:sz w:val="20"/>
          <w:szCs w:val="20"/>
        </w:rPr>
      </w:pPr>
      <w:r w:rsidRPr="004A4018">
        <w:rPr>
          <w:rFonts w:ascii="Verdana" w:hAnsi="Verdana" w:cs="Arial"/>
          <w:bCs/>
          <w:sz w:val="20"/>
          <w:szCs w:val="20"/>
        </w:rPr>
        <w:t>Ubezpieczenia zawarte zostaną w formie umów generalnych ubezpieczenia, na podstawie których zostan</w:t>
      </w:r>
      <w:r w:rsidR="0039749A">
        <w:rPr>
          <w:rFonts w:ascii="Verdana" w:hAnsi="Verdana" w:cs="Arial"/>
          <w:bCs/>
          <w:sz w:val="20"/>
          <w:szCs w:val="20"/>
        </w:rPr>
        <w:t>ą</w:t>
      </w:r>
      <w:r w:rsidRPr="004A4018">
        <w:rPr>
          <w:rFonts w:ascii="Verdana" w:hAnsi="Verdana" w:cs="Arial"/>
          <w:bCs/>
          <w:sz w:val="20"/>
          <w:szCs w:val="20"/>
        </w:rPr>
        <w:t xml:space="preserve"> wystawion</w:t>
      </w:r>
      <w:r w:rsidR="0039749A">
        <w:rPr>
          <w:rFonts w:ascii="Verdana" w:hAnsi="Verdana" w:cs="Arial"/>
          <w:bCs/>
          <w:sz w:val="20"/>
          <w:szCs w:val="20"/>
        </w:rPr>
        <w:t>e</w:t>
      </w:r>
      <w:r w:rsidRPr="004A4018">
        <w:rPr>
          <w:rFonts w:ascii="Verdana" w:hAnsi="Verdana" w:cs="Arial"/>
          <w:bCs/>
          <w:sz w:val="20"/>
          <w:szCs w:val="20"/>
        </w:rPr>
        <w:t xml:space="preserve"> odrębn</w:t>
      </w:r>
      <w:r w:rsidR="0039749A">
        <w:rPr>
          <w:rFonts w:ascii="Verdana" w:hAnsi="Verdana" w:cs="Arial"/>
          <w:bCs/>
          <w:sz w:val="20"/>
          <w:szCs w:val="20"/>
        </w:rPr>
        <w:t>e</w:t>
      </w:r>
      <w:r w:rsidRPr="004A4018">
        <w:rPr>
          <w:rFonts w:ascii="Verdana" w:hAnsi="Verdana" w:cs="Arial"/>
          <w:bCs/>
          <w:sz w:val="20"/>
          <w:szCs w:val="20"/>
        </w:rPr>
        <w:t xml:space="preserve"> polisy lub inn</w:t>
      </w:r>
      <w:r w:rsidR="0039749A">
        <w:rPr>
          <w:rFonts w:ascii="Verdana" w:hAnsi="Verdana" w:cs="Arial"/>
          <w:bCs/>
          <w:sz w:val="20"/>
          <w:szCs w:val="20"/>
        </w:rPr>
        <w:t>e</w:t>
      </w:r>
      <w:r w:rsidRPr="004A4018">
        <w:rPr>
          <w:rFonts w:ascii="Verdana" w:hAnsi="Verdana" w:cs="Arial"/>
          <w:bCs/>
          <w:sz w:val="20"/>
          <w:szCs w:val="20"/>
        </w:rPr>
        <w:t xml:space="preserve"> dokumenty potwierdzające udzielenie </w:t>
      </w:r>
      <w:r w:rsidRPr="008C1B52">
        <w:rPr>
          <w:rFonts w:ascii="Verdana" w:hAnsi="Verdana" w:cs="Arial"/>
          <w:bCs/>
          <w:sz w:val="20"/>
          <w:szCs w:val="20"/>
        </w:rPr>
        <w:t xml:space="preserve">ochrony ubezpieczeniowej przez Ubezpieczyciela. </w:t>
      </w:r>
    </w:p>
    <w:p w14:paraId="7E889FC7" w14:textId="725DB4A2" w:rsidR="009D3501" w:rsidRPr="008C1B52" w:rsidRDefault="00533CB0" w:rsidP="00623CB1">
      <w:pPr>
        <w:numPr>
          <w:ilvl w:val="0"/>
          <w:numId w:val="22"/>
        </w:numPr>
        <w:tabs>
          <w:tab w:val="clear" w:pos="0"/>
        </w:tabs>
        <w:ind w:left="426" w:hanging="426"/>
        <w:jc w:val="both"/>
        <w:rPr>
          <w:rFonts w:ascii="Verdana" w:hAnsi="Verdana" w:cs="Arial"/>
          <w:bCs/>
          <w:sz w:val="20"/>
          <w:szCs w:val="20"/>
        </w:rPr>
      </w:pPr>
      <w:r w:rsidRPr="008C1B52">
        <w:rPr>
          <w:rFonts w:ascii="Verdana" w:hAnsi="Verdana" w:cs="Arial"/>
          <w:sz w:val="20"/>
          <w:szCs w:val="20"/>
        </w:rPr>
        <w:t>Dla części nr 1 składka ubezpieczeniowa będzie płatna w dwóch ratach w każdym 12 miesięcznym okresie rozliczeniowym. Pierwsza rata będzie płatna nie wcześniej niż 30 dni od wystawienia polisy, natomiast druga rata będzie płatna 31 stycznie 2020 r. (dla pierwszego okresu rozliczeniowego) oraz 31 stycznia 2021 r. (dla drugiego okresu rozliczeniowego). Wysokość poszczególnych rat Wykonawca ustali z Zamawiającym przed wystawieniem polis</w:t>
      </w:r>
      <w:r w:rsidR="00914E91" w:rsidRPr="008C1B52">
        <w:rPr>
          <w:rFonts w:ascii="Verdana" w:hAnsi="Verdana" w:cs="Arial"/>
          <w:bCs/>
          <w:sz w:val="20"/>
          <w:szCs w:val="20"/>
        </w:rPr>
        <w:t xml:space="preserve">.  </w:t>
      </w:r>
    </w:p>
    <w:p w14:paraId="0FE7975A" w14:textId="6467B817" w:rsidR="00533CB0" w:rsidRPr="008C1B52" w:rsidRDefault="00533CB0" w:rsidP="00623CB1">
      <w:pPr>
        <w:numPr>
          <w:ilvl w:val="0"/>
          <w:numId w:val="22"/>
        </w:numPr>
        <w:tabs>
          <w:tab w:val="clear" w:pos="0"/>
        </w:tabs>
        <w:ind w:left="426" w:hanging="426"/>
        <w:jc w:val="both"/>
        <w:rPr>
          <w:rFonts w:ascii="Verdana" w:hAnsi="Verdana" w:cs="Arial"/>
          <w:bCs/>
          <w:sz w:val="20"/>
          <w:szCs w:val="20"/>
        </w:rPr>
      </w:pPr>
      <w:r w:rsidRPr="008C1B52">
        <w:rPr>
          <w:rFonts w:ascii="Verdana" w:hAnsi="Verdana" w:cs="Arial"/>
          <w:bCs/>
          <w:sz w:val="20"/>
          <w:szCs w:val="20"/>
        </w:rPr>
        <w:t xml:space="preserve">Dla części nr 2 </w:t>
      </w:r>
      <w:r w:rsidRPr="008C1B52">
        <w:rPr>
          <w:rFonts w:ascii="Verdana" w:hAnsi="Verdana" w:cs="Arial"/>
          <w:sz w:val="20"/>
          <w:szCs w:val="20"/>
        </w:rPr>
        <w:t xml:space="preserve">składka ubezpieczeniowa będzie płatna w dwóch ratach w każdym 12-miesięcznym okresie rozliczeniowym. Pierwsza rata będzie płatna nie wcześniej niż 30 dni od wystawienia polisy. Dla pojazdów dla których zostanie wyrównany okres ubezpieczenia składka będzie płatna w dwóch ratach, z czego druga rata będzie niewymagalna zgodnie </w:t>
      </w:r>
      <w:r w:rsidRPr="008C1B52">
        <w:rPr>
          <w:rFonts w:ascii="Verdana" w:hAnsi="Verdana" w:cs="Arial"/>
          <w:sz w:val="20"/>
          <w:szCs w:val="20"/>
        </w:rPr>
        <w:br/>
        <w:t>z mechanizmem wyrównania okresów ubezpieczenia określonym w § 5 Opisu Przedmiotu Zamówienia (część nr 2).</w:t>
      </w:r>
    </w:p>
    <w:p w14:paraId="4CC388A3" w14:textId="77777777" w:rsidR="00BF2019" w:rsidRPr="00A208D6" w:rsidRDefault="00BF2019" w:rsidP="00623CB1">
      <w:pPr>
        <w:numPr>
          <w:ilvl w:val="0"/>
          <w:numId w:val="22"/>
        </w:numPr>
        <w:tabs>
          <w:tab w:val="clear" w:pos="0"/>
        </w:tabs>
        <w:ind w:left="426" w:hanging="426"/>
        <w:jc w:val="both"/>
        <w:rPr>
          <w:rFonts w:ascii="Verdana" w:hAnsi="Verdana" w:cs="Arial"/>
          <w:bCs/>
          <w:sz w:val="20"/>
          <w:szCs w:val="20"/>
        </w:rPr>
      </w:pPr>
      <w:r>
        <w:rPr>
          <w:rFonts w:ascii="Verdana" w:hAnsi="Verdana" w:cs="Arial"/>
          <w:bCs/>
          <w:sz w:val="20"/>
          <w:szCs w:val="20"/>
        </w:rPr>
        <w:t>B</w:t>
      </w:r>
      <w:r w:rsidRPr="00A208D6">
        <w:rPr>
          <w:rFonts w:ascii="Verdana" w:hAnsi="Verdana" w:cs="Arial"/>
          <w:bCs/>
          <w:sz w:val="20"/>
          <w:szCs w:val="20"/>
        </w:rPr>
        <w:t xml:space="preserve">rak </w:t>
      </w:r>
      <w:r>
        <w:rPr>
          <w:rFonts w:ascii="Verdana" w:hAnsi="Verdana" w:cs="Arial"/>
          <w:bCs/>
          <w:sz w:val="20"/>
          <w:szCs w:val="20"/>
        </w:rPr>
        <w:t>zapłaty</w:t>
      </w:r>
      <w:r w:rsidRPr="00A208D6">
        <w:rPr>
          <w:rFonts w:ascii="Verdana" w:hAnsi="Verdana" w:cs="Arial"/>
          <w:bCs/>
          <w:sz w:val="20"/>
          <w:szCs w:val="20"/>
        </w:rPr>
        <w:t xml:space="preserve"> częś</w:t>
      </w:r>
      <w:r>
        <w:rPr>
          <w:rFonts w:ascii="Verdana" w:hAnsi="Verdana" w:cs="Arial"/>
          <w:bCs/>
          <w:sz w:val="20"/>
          <w:szCs w:val="20"/>
        </w:rPr>
        <w:t xml:space="preserve">ci składki przez któregokolwiek z Ubezpieczonych </w:t>
      </w:r>
      <w:r w:rsidRPr="00A208D6">
        <w:rPr>
          <w:rFonts w:ascii="Verdana" w:hAnsi="Verdana" w:cs="Arial"/>
          <w:bCs/>
          <w:sz w:val="20"/>
          <w:szCs w:val="20"/>
        </w:rPr>
        <w:t xml:space="preserve">nie wstrzymuje ochrony ubezpieczeniowej w stosunku do pozostałych </w:t>
      </w:r>
      <w:r>
        <w:rPr>
          <w:rFonts w:ascii="Verdana" w:hAnsi="Verdana" w:cs="Arial"/>
          <w:bCs/>
          <w:sz w:val="20"/>
          <w:szCs w:val="20"/>
        </w:rPr>
        <w:t>Ubezpieczonych</w:t>
      </w:r>
      <w:r w:rsidRPr="00A208D6">
        <w:rPr>
          <w:rFonts w:ascii="Verdana" w:hAnsi="Verdana" w:cs="Arial"/>
          <w:bCs/>
          <w:sz w:val="20"/>
          <w:szCs w:val="20"/>
        </w:rPr>
        <w:t xml:space="preserve">, którzy opłacili składkę </w:t>
      </w:r>
      <w:r>
        <w:rPr>
          <w:rFonts w:ascii="Verdana" w:hAnsi="Verdana" w:cs="Arial"/>
          <w:bCs/>
          <w:sz w:val="20"/>
          <w:szCs w:val="20"/>
        </w:rPr>
        <w:t>(dotyczy polis wspólnych).</w:t>
      </w:r>
    </w:p>
    <w:p w14:paraId="2E90034B" w14:textId="6271FC30" w:rsidR="005158CA" w:rsidRPr="006B617F" w:rsidRDefault="008776B8" w:rsidP="00623CB1">
      <w:pPr>
        <w:numPr>
          <w:ilvl w:val="0"/>
          <w:numId w:val="22"/>
        </w:numPr>
        <w:tabs>
          <w:tab w:val="clear" w:pos="0"/>
        </w:tabs>
        <w:ind w:left="426" w:hanging="426"/>
        <w:jc w:val="both"/>
        <w:rPr>
          <w:rFonts w:ascii="Verdana" w:hAnsi="Verdana" w:cs="Arial"/>
          <w:bCs/>
          <w:sz w:val="20"/>
          <w:szCs w:val="20"/>
        </w:rPr>
      </w:pPr>
      <w:r>
        <w:rPr>
          <w:rFonts w:ascii="Verdana" w:hAnsi="Verdana" w:cs="Arial"/>
          <w:bCs/>
          <w:sz w:val="20"/>
          <w:szCs w:val="20"/>
        </w:rPr>
        <w:t xml:space="preserve">Na wniosek Zamawiającego Wykonawca wystawi </w:t>
      </w:r>
      <w:r w:rsidR="00865FEC">
        <w:rPr>
          <w:rFonts w:ascii="Verdana" w:hAnsi="Verdana" w:cs="Arial"/>
          <w:bCs/>
          <w:sz w:val="20"/>
          <w:szCs w:val="20"/>
        </w:rPr>
        <w:t xml:space="preserve">polisy </w:t>
      </w:r>
      <w:r>
        <w:rPr>
          <w:rFonts w:ascii="Verdana" w:hAnsi="Verdana" w:cs="Arial"/>
          <w:bCs/>
          <w:sz w:val="20"/>
          <w:szCs w:val="20"/>
        </w:rPr>
        <w:t>z p</w:t>
      </w:r>
      <w:r w:rsidR="00865FEC">
        <w:rPr>
          <w:rFonts w:ascii="Verdana" w:hAnsi="Verdana" w:cs="Arial"/>
          <w:bCs/>
          <w:sz w:val="20"/>
          <w:szCs w:val="20"/>
        </w:rPr>
        <w:t>odziałem składki na poszczególne ubezpieczone podmioty</w:t>
      </w:r>
      <w:r>
        <w:rPr>
          <w:rFonts w:ascii="Verdana" w:hAnsi="Verdana" w:cs="Arial"/>
          <w:bCs/>
          <w:sz w:val="20"/>
          <w:szCs w:val="20"/>
        </w:rPr>
        <w:t xml:space="preserve">. Podział składki zostanie przekazany Wykonawcy </w:t>
      </w:r>
      <w:r w:rsidR="00D10B4E">
        <w:rPr>
          <w:rFonts w:ascii="Verdana" w:hAnsi="Verdana" w:cs="Arial"/>
          <w:bCs/>
          <w:sz w:val="20"/>
          <w:szCs w:val="20"/>
        </w:rPr>
        <w:t xml:space="preserve">przez </w:t>
      </w:r>
      <w:r>
        <w:rPr>
          <w:rFonts w:ascii="Verdana" w:hAnsi="Verdana" w:cs="Arial"/>
          <w:bCs/>
          <w:sz w:val="20"/>
          <w:szCs w:val="20"/>
        </w:rPr>
        <w:t xml:space="preserve">Zamawiającego. </w:t>
      </w:r>
    </w:p>
    <w:p w14:paraId="65DB2252" w14:textId="5FB3993C" w:rsidR="005158CA" w:rsidRPr="006B617F" w:rsidRDefault="00865FEC" w:rsidP="00623CB1">
      <w:pPr>
        <w:numPr>
          <w:ilvl w:val="0"/>
          <w:numId w:val="22"/>
        </w:numPr>
        <w:tabs>
          <w:tab w:val="clear" w:pos="0"/>
        </w:tabs>
        <w:ind w:left="426" w:hanging="426"/>
        <w:jc w:val="both"/>
        <w:rPr>
          <w:rFonts w:ascii="Verdana" w:hAnsi="Verdana" w:cs="Arial"/>
          <w:bCs/>
          <w:sz w:val="20"/>
          <w:szCs w:val="20"/>
        </w:rPr>
      </w:pPr>
      <w:r>
        <w:rPr>
          <w:rFonts w:ascii="Verdana" w:hAnsi="Verdana" w:cs="Arial"/>
          <w:bCs/>
          <w:sz w:val="20"/>
          <w:szCs w:val="20"/>
        </w:rPr>
        <w:t>Zamawiający</w:t>
      </w:r>
      <w:r w:rsidR="00C07C76" w:rsidRPr="001E104B">
        <w:rPr>
          <w:rFonts w:ascii="Verdana" w:hAnsi="Verdana" w:cs="Arial"/>
          <w:bCs/>
          <w:sz w:val="20"/>
          <w:szCs w:val="20"/>
        </w:rPr>
        <w:t xml:space="preserve"> zastrzega sobie prawo do zmiany przyjętych wartości sum ubezpieczenia przed zawarciem umowy ubezpieczenia lub wystawieniem polis dla poszczególnych jednostek (wynikającej z aktualizacji danych majątkowych w poszczególnych grupach mają</w:t>
      </w:r>
      <w:r w:rsidR="00490920">
        <w:rPr>
          <w:rFonts w:ascii="Verdana" w:hAnsi="Verdana" w:cs="Arial"/>
          <w:bCs/>
          <w:sz w:val="20"/>
          <w:szCs w:val="20"/>
        </w:rPr>
        <w:t>tku oraz rodzajach ubezpieczeń)</w:t>
      </w:r>
      <w:r w:rsidR="006B617F" w:rsidRPr="006B617F">
        <w:rPr>
          <w:rFonts w:ascii="Verdana" w:hAnsi="Verdana" w:cs="Arial"/>
          <w:bCs/>
          <w:sz w:val="20"/>
          <w:szCs w:val="20"/>
        </w:rPr>
        <w:t>.</w:t>
      </w:r>
      <w:r w:rsidR="006B617F" w:rsidRPr="00B02B68">
        <w:rPr>
          <w:sz w:val="20"/>
          <w:szCs w:val="20"/>
        </w:rPr>
        <w:t xml:space="preserve">  </w:t>
      </w:r>
    </w:p>
    <w:p w14:paraId="22C087F8" w14:textId="77777777" w:rsidR="000F70E5" w:rsidRPr="006B617F" w:rsidRDefault="000F70E5" w:rsidP="00623CB1">
      <w:pPr>
        <w:numPr>
          <w:ilvl w:val="0"/>
          <w:numId w:val="22"/>
        </w:numPr>
        <w:tabs>
          <w:tab w:val="clear" w:pos="0"/>
        </w:tabs>
        <w:ind w:left="426" w:hanging="426"/>
        <w:jc w:val="both"/>
        <w:rPr>
          <w:rFonts w:ascii="Verdana" w:hAnsi="Verdana" w:cs="Arial"/>
          <w:bCs/>
          <w:sz w:val="20"/>
          <w:szCs w:val="20"/>
        </w:rPr>
      </w:pPr>
      <w:r w:rsidRPr="000F70E5">
        <w:rPr>
          <w:rFonts w:ascii="Verdana" w:hAnsi="Verdana" w:cs="Arial"/>
          <w:bCs/>
          <w:sz w:val="20"/>
          <w:szCs w:val="20"/>
        </w:rPr>
        <w:t>Zamawiający zastrzega, iż w przypadku ubezpieczonych pozycji z adnotacją „cesja” lub „dzierżawa” lub mienia będącego własnością osób trzecich (np. użyczony sprzęt elektroniczny), na wniosek Zamawiającego, wystawione będą odrębne polisy lub certyfikaty ubezpieczeniowe</w:t>
      </w:r>
      <w:r>
        <w:rPr>
          <w:rFonts w:ascii="Verdana" w:hAnsi="Verdana" w:cs="Arial"/>
          <w:bCs/>
          <w:sz w:val="20"/>
          <w:szCs w:val="20"/>
        </w:rPr>
        <w:t>.</w:t>
      </w:r>
    </w:p>
    <w:p w14:paraId="4F2D0950" w14:textId="77777777" w:rsidR="005158CA" w:rsidRPr="006B617F" w:rsidRDefault="005158CA" w:rsidP="00623CB1">
      <w:pPr>
        <w:numPr>
          <w:ilvl w:val="0"/>
          <w:numId w:val="22"/>
        </w:numPr>
        <w:tabs>
          <w:tab w:val="clear" w:pos="0"/>
        </w:tabs>
        <w:ind w:left="426" w:hanging="426"/>
        <w:jc w:val="both"/>
        <w:rPr>
          <w:rFonts w:ascii="Verdana" w:hAnsi="Verdana" w:cs="Arial"/>
          <w:bCs/>
          <w:sz w:val="20"/>
          <w:szCs w:val="20"/>
        </w:rPr>
      </w:pPr>
      <w:r w:rsidRPr="001E104B">
        <w:rPr>
          <w:rFonts w:ascii="Verdana" w:hAnsi="Verdana" w:cs="Arial"/>
          <w:bCs/>
          <w:sz w:val="20"/>
          <w:szCs w:val="20"/>
        </w:rPr>
        <w:t xml:space="preserve">W przypadku Wykonawcy działającego w formie towarzystwa ubezpieczeń wzajemnych zawarcie umów ubezpieczenia nie będzie się wiązało z uzyskaniem przez Zamawiającego członkostwa w TUW, a w szczególności - ze zobowiązaniem Zamawiającego do udziału </w:t>
      </w:r>
      <w:r w:rsidR="005A6495" w:rsidRPr="001E104B">
        <w:rPr>
          <w:rFonts w:ascii="Verdana" w:hAnsi="Verdana" w:cs="Arial"/>
          <w:bCs/>
          <w:sz w:val="20"/>
          <w:szCs w:val="20"/>
        </w:rPr>
        <w:br/>
      </w:r>
      <w:r w:rsidRPr="001E104B">
        <w:rPr>
          <w:rFonts w:ascii="Verdana" w:hAnsi="Verdana" w:cs="Arial"/>
          <w:bCs/>
          <w:sz w:val="20"/>
          <w:szCs w:val="20"/>
        </w:rPr>
        <w:t>w pokrywaniu straty towarzystwa na rzecz Zam</w:t>
      </w:r>
      <w:r w:rsidR="00F81700" w:rsidRPr="001E104B">
        <w:rPr>
          <w:rFonts w:ascii="Verdana" w:hAnsi="Verdana" w:cs="Arial"/>
          <w:bCs/>
          <w:sz w:val="20"/>
          <w:szCs w:val="20"/>
        </w:rPr>
        <w:t>awiającego z tytułu ubezpieczeń.</w:t>
      </w:r>
    </w:p>
    <w:p w14:paraId="0DCB2233" w14:textId="3D876F65" w:rsidR="005158CA" w:rsidRPr="00F61870" w:rsidRDefault="005158CA" w:rsidP="00F61870">
      <w:pPr>
        <w:numPr>
          <w:ilvl w:val="0"/>
          <w:numId w:val="22"/>
        </w:numPr>
        <w:tabs>
          <w:tab w:val="clear" w:pos="0"/>
        </w:tabs>
        <w:ind w:left="426" w:hanging="426"/>
        <w:jc w:val="both"/>
        <w:rPr>
          <w:rFonts w:ascii="Verdana" w:hAnsi="Verdana" w:cs="Arial"/>
          <w:bCs/>
          <w:sz w:val="20"/>
          <w:szCs w:val="20"/>
        </w:rPr>
      </w:pPr>
      <w:r w:rsidRPr="000B6A30">
        <w:rPr>
          <w:rFonts w:ascii="Verdana" w:hAnsi="Verdana" w:cs="Arial"/>
          <w:bCs/>
          <w:sz w:val="20"/>
          <w:szCs w:val="20"/>
        </w:rPr>
        <w:t>Wypłata odszkodowań następuje z podatkiem VAT</w:t>
      </w:r>
      <w:r w:rsidR="00F61870">
        <w:rPr>
          <w:rFonts w:ascii="Verdana" w:hAnsi="Verdana" w:cs="Arial"/>
          <w:bCs/>
          <w:sz w:val="20"/>
          <w:szCs w:val="20"/>
        </w:rPr>
        <w:t xml:space="preserve"> </w:t>
      </w:r>
      <w:r w:rsidR="00F61870" w:rsidRPr="00F61870">
        <w:rPr>
          <w:rFonts w:ascii="Verdana" w:hAnsi="Verdana" w:cs="Arial"/>
          <w:bCs/>
          <w:sz w:val="20"/>
          <w:szCs w:val="20"/>
          <w:highlight w:val="green"/>
        </w:rPr>
        <w:t>(o ile suma ubezpieczenia została określona z podatkiem VAT)</w:t>
      </w:r>
      <w:r w:rsidRPr="00F61870">
        <w:rPr>
          <w:rFonts w:ascii="Verdana" w:hAnsi="Verdana" w:cs="Arial"/>
          <w:bCs/>
          <w:sz w:val="20"/>
          <w:szCs w:val="20"/>
          <w:highlight w:val="green"/>
        </w:rPr>
        <w:t>,</w:t>
      </w:r>
      <w:r w:rsidRPr="000B6A30">
        <w:rPr>
          <w:rFonts w:ascii="Verdana" w:hAnsi="Verdana" w:cs="Arial"/>
          <w:bCs/>
          <w:sz w:val="20"/>
          <w:szCs w:val="20"/>
        </w:rPr>
        <w:t xml:space="preserve"> chyba że</w:t>
      </w:r>
      <w:r w:rsidRPr="001E104B">
        <w:rPr>
          <w:rFonts w:ascii="Verdana" w:hAnsi="Verdana" w:cs="Arial"/>
          <w:bCs/>
          <w:sz w:val="20"/>
          <w:szCs w:val="20"/>
        </w:rPr>
        <w:t xml:space="preserve"> ubezpieczona jednostka </w:t>
      </w:r>
      <w:r w:rsidR="00F814D0">
        <w:rPr>
          <w:rFonts w:ascii="Verdana" w:hAnsi="Verdana" w:cs="Arial"/>
          <w:bCs/>
          <w:sz w:val="20"/>
          <w:szCs w:val="20"/>
        </w:rPr>
        <w:t>dokonała jego odliczenia</w:t>
      </w:r>
      <w:r w:rsidR="00F81700" w:rsidRPr="001E104B">
        <w:rPr>
          <w:rFonts w:ascii="Verdana" w:hAnsi="Verdana" w:cs="Arial"/>
          <w:bCs/>
          <w:sz w:val="20"/>
          <w:szCs w:val="20"/>
        </w:rPr>
        <w:t>.</w:t>
      </w:r>
      <w:r w:rsidR="001121A5">
        <w:rPr>
          <w:rFonts w:ascii="Verdana" w:hAnsi="Verdana" w:cs="Arial"/>
          <w:bCs/>
          <w:sz w:val="20"/>
          <w:szCs w:val="20"/>
        </w:rPr>
        <w:t xml:space="preserve"> </w:t>
      </w:r>
    </w:p>
    <w:p w14:paraId="44EBB3BA" w14:textId="21DC1345" w:rsidR="006B617F" w:rsidRDefault="006B617F" w:rsidP="00623CB1">
      <w:pPr>
        <w:numPr>
          <w:ilvl w:val="0"/>
          <w:numId w:val="22"/>
        </w:numPr>
        <w:tabs>
          <w:tab w:val="clear" w:pos="0"/>
        </w:tabs>
        <w:ind w:left="426" w:hanging="426"/>
        <w:jc w:val="both"/>
        <w:rPr>
          <w:rFonts w:ascii="Verdana" w:hAnsi="Verdana" w:cs="Arial"/>
          <w:bCs/>
          <w:sz w:val="20"/>
          <w:szCs w:val="20"/>
        </w:rPr>
      </w:pPr>
      <w:r w:rsidRPr="006B617F">
        <w:rPr>
          <w:rFonts w:ascii="Verdana" w:hAnsi="Verdana" w:cs="Arial"/>
          <w:bCs/>
          <w:sz w:val="20"/>
          <w:szCs w:val="20"/>
        </w:rPr>
        <w:t xml:space="preserve">W sprawach nieuregulowanych w niniejszym SIWZ, zastosowanie mają przepisy prawa oraz </w:t>
      </w:r>
      <w:r w:rsidR="00C44732">
        <w:rPr>
          <w:rFonts w:ascii="Verdana" w:hAnsi="Verdana" w:cs="Arial"/>
          <w:bCs/>
          <w:sz w:val="20"/>
          <w:szCs w:val="20"/>
        </w:rPr>
        <w:t xml:space="preserve">wskazane w ofercie </w:t>
      </w:r>
      <w:r w:rsidRPr="006B617F">
        <w:rPr>
          <w:rFonts w:ascii="Verdana" w:hAnsi="Verdana" w:cs="Arial"/>
          <w:bCs/>
          <w:sz w:val="20"/>
          <w:szCs w:val="20"/>
        </w:rPr>
        <w:t xml:space="preserve">Ogólne Warunki Ubezpieczenia Wykonawcy. Jeżeli OWU wskazują przesłanki wyłączające bądź ograniczające odpowiedzialność Ubezpieczyciela to mają one zastosowanie, chyba, że Zamawiający włączył je do zakresu ubezpieczenia. </w:t>
      </w:r>
    </w:p>
    <w:p w14:paraId="215ABF10" w14:textId="77777777" w:rsidR="005158CA" w:rsidRPr="006B617F" w:rsidRDefault="006B617F" w:rsidP="00623CB1">
      <w:pPr>
        <w:numPr>
          <w:ilvl w:val="0"/>
          <w:numId w:val="22"/>
        </w:numPr>
        <w:tabs>
          <w:tab w:val="clear" w:pos="0"/>
        </w:tabs>
        <w:ind w:left="426" w:hanging="426"/>
        <w:jc w:val="both"/>
        <w:rPr>
          <w:rFonts w:ascii="Verdana" w:hAnsi="Verdana" w:cs="Arial"/>
          <w:bCs/>
          <w:sz w:val="20"/>
          <w:szCs w:val="20"/>
        </w:rPr>
      </w:pPr>
      <w:r w:rsidRPr="006B617F">
        <w:rPr>
          <w:rFonts w:ascii="Verdana" w:hAnsi="Verdana" w:cs="Arial"/>
          <w:bCs/>
          <w:sz w:val="20"/>
          <w:szCs w:val="20"/>
        </w:rPr>
        <w:t>W umowie ubezpieczenia nie będą miały zastosowania jakiekolwiek franszyzy, udziały własne lub inne potrącenia z odszkodowania za wyjątkiem franszyz, udziałów własnych lub innych potrąceń z odszkodowania określonych w niniejszej SIWZ.</w:t>
      </w:r>
    </w:p>
    <w:p w14:paraId="31609025" w14:textId="77777777" w:rsidR="00A905AF" w:rsidRPr="006B617F" w:rsidRDefault="005158CA" w:rsidP="00623CB1">
      <w:pPr>
        <w:numPr>
          <w:ilvl w:val="0"/>
          <w:numId w:val="22"/>
        </w:numPr>
        <w:tabs>
          <w:tab w:val="clear" w:pos="0"/>
        </w:tabs>
        <w:ind w:left="426" w:hanging="426"/>
        <w:jc w:val="both"/>
        <w:rPr>
          <w:rFonts w:ascii="Verdana" w:hAnsi="Verdana" w:cs="Arial"/>
          <w:bCs/>
          <w:sz w:val="20"/>
          <w:szCs w:val="20"/>
        </w:rPr>
      </w:pPr>
      <w:r w:rsidRPr="001E104B">
        <w:rPr>
          <w:rFonts w:ascii="Verdana" w:hAnsi="Verdana" w:cs="Arial"/>
          <w:bCs/>
          <w:sz w:val="20"/>
          <w:szCs w:val="20"/>
        </w:rPr>
        <w:t>W celu realizacji zamówienia Wykonawca powinien zapewnić b</w:t>
      </w:r>
      <w:r w:rsidR="0007485E" w:rsidRPr="001E104B">
        <w:rPr>
          <w:rFonts w:ascii="Verdana" w:hAnsi="Verdana" w:cs="Arial"/>
          <w:bCs/>
          <w:sz w:val="20"/>
          <w:szCs w:val="20"/>
        </w:rPr>
        <w:t xml:space="preserve">ieżącą obsługę, szybką reakcję </w:t>
      </w:r>
      <w:r w:rsidR="005A6495" w:rsidRPr="001E104B">
        <w:rPr>
          <w:rFonts w:ascii="Verdana" w:hAnsi="Verdana" w:cs="Arial"/>
          <w:bCs/>
          <w:sz w:val="20"/>
          <w:szCs w:val="20"/>
        </w:rPr>
        <w:br/>
      </w:r>
      <w:r w:rsidRPr="001E104B">
        <w:rPr>
          <w:rFonts w:ascii="Verdana" w:hAnsi="Verdana" w:cs="Arial"/>
          <w:bCs/>
          <w:sz w:val="20"/>
          <w:szCs w:val="20"/>
        </w:rPr>
        <w:t xml:space="preserve">w przypadku zaistnienia szkody i sprawną jej likwidację zgodnie z  postanowieniami SIWZ. </w:t>
      </w:r>
    </w:p>
    <w:p w14:paraId="6086B248" w14:textId="77777777" w:rsidR="0057131C" w:rsidRPr="006B617F" w:rsidRDefault="00A905AF" w:rsidP="00623CB1">
      <w:pPr>
        <w:numPr>
          <w:ilvl w:val="0"/>
          <w:numId w:val="22"/>
        </w:numPr>
        <w:tabs>
          <w:tab w:val="clear" w:pos="0"/>
        </w:tabs>
        <w:ind w:left="426" w:hanging="426"/>
        <w:jc w:val="both"/>
        <w:rPr>
          <w:rFonts w:ascii="Verdana" w:hAnsi="Verdana" w:cs="Arial"/>
          <w:bCs/>
          <w:sz w:val="20"/>
          <w:szCs w:val="20"/>
        </w:rPr>
      </w:pPr>
      <w:r w:rsidRPr="0057131C">
        <w:rPr>
          <w:rFonts w:ascii="Verdana" w:hAnsi="Verdana" w:cs="Arial"/>
          <w:bCs/>
          <w:sz w:val="20"/>
          <w:szCs w:val="20"/>
        </w:rPr>
        <w:t xml:space="preserve">W przypadku gdy OWU przewidują odmowę lub ograniczenie wypłaty odszkodowania lub ograniczenie bądź zawieszenie ochrony ubezpieczeniowej z powodu niedopełnienia przez </w:t>
      </w:r>
      <w:r w:rsidRPr="0057131C">
        <w:rPr>
          <w:rFonts w:ascii="Verdana" w:hAnsi="Verdana" w:cs="Arial"/>
          <w:bCs/>
          <w:sz w:val="20"/>
          <w:szCs w:val="20"/>
        </w:rPr>
        <w:lastRenderedPageBreak/>
        <w:t xml:space="preserve">Ubezpieczającego wymienionych w OWU obowiązków, nie będą miały one zastosowania jeśli ich niedopełnienie nie było obarczone winą umyślną lub nie miało wpływu na wystąpienie lub rozmiar szkody. </w:t>
      </w:r>
    </w:p>
    <w:p w14:paraId="2A726201" w14:textId="7529B2D7" w:rsidR="005158CA" w:rsidRPr="006B617F" w:rsidRDefault="000C1BF3" w:rsidP="00623CB1">
      <w:pPr>
        <w:numPr>
          <w:ilvl w:val="0"/>
          <w:numId w:val="22"/>
        </w:numPr>
        <w:tabs>
          <w:tab w:val="clear" w:pos="0"/>
        </w:tabs>
        <w:ind w:left="426" w:hanging="426"/>
        <w:jc w:val="both"/>
        <w:rPr>
          <w:rFonts w:ascii="Verdana" w:hAnsi="Verdana" w:cs="Arial"/>
          <w:bCs/>
          <w:sz w:val="20"/>
          <w:szCs w:val="20"/>
        </w:rPr>
      </w:pPr>
      <w:r w:rsidRPr="001E104B">
        <w:rPr>
          <w:rFonts w:ascii="Verdana" w:hAnsi="Verdana" w:cs="Arial"/>
          <w:bCs/>
          <w:sz w:val="20"/>
          <w:szCs w:val="20"/>
        </w:rPr>
        <w:t>W każdym przypadku gdy w klauzulach rozszerzających zakres ube</w:t>
      </w:r>
      <w:r w:rsidR="00865FEC">
        <w:rPr>
          <w:rFonts w:ascii="Verdana" w:hAnsi="Verdana" w:cs="Arial"/>
          <w:bCs/>
          <w:sz w:val="20"/>
          <w:szCs w:val="20"/>
        </w:rPr>
        <w:t xml:space="preserve">zpieczenia, w innych rozszerzeniach, zapisach SIWZ </w:t>
      </w:r>
      <w:r w:rsidRPr="001E104B">
        <w:rPr>
          <w:rFonts w:ascii="Verdana" w:hAnsi="Verdana" w:cs="Arial"/>
          <w:bCs/>
          <w:sz w:val="20"/>
          <w:szCs w:val="20"/>
        </w:rPr>
        <w:t>mowa jest o Zamawiającym lub Ubezpieczającym rozumie</w:t>
      </w:r>
      <w:r w:rsidR="00865FEC">
        <w:rPr>
          <w:rFonts w:ascii="Verdana" w:hAnsi="Verdana" w:cs="Arial"/>
          <w:bCs/>
          <w:sz w:val="20"/>
          <w:szCs w:val="20"/>
        </w:rPr>
        <w:t xml:space="preserve"> się przez to również wszystkich Ubezpieczonych, chyba że</w:t>
      </w:r>
      <w:r w:rsidR="009E34A2">
        <w:rPr>
          <w:rFonts w:ascii="Verdana" w:hAnsi="Verdana" w:cs="Arial"/>
          <w:bCs/>
          <w:sz w:val="20"/>
          <w:szCs w:val="20"/>
        </w:rPr>
        <w:t xml:space="preserve"> w danej klauzuli, zapisie SIWZ wskazano inaczej. </w:t>
      </w:r>
    </w:p>
    <w:p w14:paraId="01267EC8" w14:textId="77777777" w:rsidR="005158CA" w:rsidRPr="006B617F" w:rsidRDefault="000C1BF3" w:rsidP="00623CB1">
      <w:pPr>
        <w:numPr>
          <w:ilvl w:val="0"/>
          <w:numId w:val="22"/>
        </w:numPr>
        <w:tabs>
          <w:tab w:val="clear" w:pos="0"/>
        </w:tabs>
        <w:ind w:left="426" w:hanging="426"/>
        <w:jc w:val="both"/>
        <w:rPr>
          <w:rFonts w:ascii="Verdana" w:hAnsi="Verdana" w:cs="Arial"/>
          <w:bCs/>
          <w:sz w:val="20"/>
          <w:szCs w:val="20"/>
        </w:rPr>
      </w:pPr>
      <w:r w:rsidRPr="001E104B">
        <w:rPr>
          <w:rFonts w:ascii="Verdana" w:hAnsi="Verdana" w:cs="Arial"/>
          <w:bCs/>
          <w:sz w:val="20"/>
          <w:szCs w:val="20"/>
        </w:rPr>
        <w:t>Jeżeli Zamawiający na skutek błędu lub przeoczenia nie przekaże Ubezpieczycielowi lub swojemu pełnomocnikowi (brokerowi) istotnych informacji mających związek z umową ubezpieczenia, a działanie takie nie będzie skutkiem winy umyślnej, to fakt nieprzekazania nie może być powodem odmowy wypłaty odszkodowania lub jego redukcji, pod warunkiem niezwłocznego uzupełnienia tych danych po stwierdzeniu przeoczenia.</w:t>
      </w:r>
    </w:p>
    <w:p w14:paraId="3CDA7DE5" w14:textId="77777777" w:rsidR="005158CA" w:rsidRPr="006B617F" w:rsidRDefault="00032949" w:rsidP="00623CB1">
      <w:pPr>
        <w:numPr>
          <w:ilvl w:val="0"/>
          <w:numId w:val="22"/>
        </w:numPr>
        <w:tabs>
          <w:tab w:val="clear" w:pos="0"/>
        </w:tabs>
        <w:ind w:left="426" w:hanging="426"/>
        <w:jc w:val="both"/>
        <w:rPr>
          <w:rFonts w:ascii="Verdana" w:hAnsi="Verdana" w:cs="Arial"/>
          <w:bCs/>
          <w:sz w:val="20"/>
          <w:szCs w:val="20"/>
        </w:rPr>
      </w:pPr>
      <w:r w:rsidRPr="001E104B">
        <w:rPr>
          <w:rFonts w:ascii="Verdana" w:hAnsi="Verdana" w:cs="Arial"/>
          <w:bCs/>
          <w:sz w:val="20"/>
          <w:szCs w:val="20"/>
        </w:rPr>
        <w:t>Klauzula EIB 25 /KLAUZULA ZABEZPIECZEŃ PRZECIWPOŻAROWYCH/ i EIB 26A/ KLAUZULA ZABEZPIECZEŃ PRZECIWKRADZIEŻOWYCH/ dotyczy również lokalizacji, w których zostanie rozpoczęte prowadzenie działalności po zawarciu umowy ubezpieczenia.</w:t>
      </w:r>
    </w:p>
    <w:p w14:paraId="251C9FB9" w14:textId="3D7C3A33" w:rsidR="005158CA" w:rsidRDefault="00174DE8" w:rsidP="00623CB1">
      <w:pPr>
        <w:numPr>
          <w:ilvl w:val="0"/>
          <w:numId w:val="22"/>
        </w:numPr>
        <w:ind w:left="426" w:hanging="426"/>
        <w:jc w:val="both"/>
        <w:rPr>
          <w:rFonts w:ascii="Verdana" w:hAnsi="Verdana" w:cs="Arial"/>
          <w:bCs/>
          <w:sz w:val="20"/>
          <w:szCs w:val="20"/>
        </w:rPr>
      </w:pPr>
      <w:r w:rsidRPr="00174DE8">
        <w:rPr>
          <w:rFonts w:ascii="Verdana" w:hAnsi="Verdana" w:cs="Arial"/>
          <w:bCs/>
          <w:sz w:val="20"/>
          <w:szCs w:val="20"/>
        </w:rPr>
        <w:t>Wszystkie szkody powstałe na skutek jednego zdarzenia lub z tej samej przyczyny, traktowane są  jako jedna szkoda</w:t>
      </w:r>
      <w:r w:rsidR="005158CA" w:rsidRPr="000822E6">
        <w:rPr>
          <w:rFonts w:ascii="Verdana" w:hAnsi="Verdana" w:cs="Arial"/>
          <w:bCs/>
          <w:sz w:val="20"/>
          <w:szCs w:val="20"/>
        </w:rPr>
        <w:t xml:space="preserve">; odnosi się to również do zdarzeń objętych ochroną w ramach rozszerzeń ubezpieczenia przewidzianych w klauzulach dodatkowych i jakiekolwiek przewidziane w nich franszyzy lub udziały własne będą w takim przypadku potrącane wyłącznie jednokrotnie. </w:t>
      </w:r>
    </w:p>
    <w:p w14:paraId="41E59B95" w14:textId="7915F161" w:rsidR="0052379D" w:rsidRPr="006B617F" w:rsidRDefault="0052379D" w:rsidP="00623CB1">
      <w:pPr>
        <w:numPr>
          <w:ilvl w:val="0"/>
          <w:numId w:val="22"/>
        </w:numPr>
        <w:ind w:left="426" w:hanging="426"/>
        <w:jc w:val="both"/>
        <w:rPr>
          <w:rFonts w:ascii="Verdana" w:hAnsi="Verdana" w:cs="Arial"/>
          <w:bCs/>
          <w:sz w:val="20"/>
          <w:szCs w:val="20"/>
        </w:rPr>
      </w:pPr>
      <w:r>
        <w:rPr>
          <w:rFonts w:ascii="Verdana" w:hAnsi="Verdana" w:cs="Arial"/>
          <w:bCs/>
          <w:sz w:val="20"/>
          <w:szCs w:val="20"/>
        </w:rPr>
        <w:t>W zakresie, w jakim warunki ubezpieczenia określają obowiązki dotyczące zgłoszenia szkody do Ubezpieczyciela w określonym terminie, p</w:t>
      </w:r>
      <w:r w:rsidR="001F4D73" w:rsidRPr="001F4D73">
        <w:rPr>
          <w:rFonts w:ascii="Verdana" w:hAnsi="Verdana" w:cs="Arial"/>
          <w:bCs/>
          <w:sz w:val="20"/>
          <w:szCs w:val="20"/>
        </w:rPr>
        <w:t>rzez powzięcie wiadomości o szkodzie rozumie się uzyskanie o niej informacji przez Kierownika jednostki, w ramach której eksploatowane jest mienie dotknięte szkodą (w wypadku szkody w mieniu własnym) lub z której działalnością szkoda jest związana, wystarczających do ustalenia faktu wystąpienia szkody, osoby poszkodowanej i konkretnych roszczeń, z którymi osoba ta występuje (w wypadku szkody osoby trzeciej).</w:t>
      </w:r>
    </w:p>
    <w:p w14:paraId="56283FDE" w14:textId="77777777" w:rsidR="00865FEC" w:rsidRPr="00865FEC" w:rsidRDefault="005158CA" w:rsidP="00623CB1">
      <w:pPr>
        <w:numPr>
          <w:ilvl w:val="0"/>
          <w:numId w:val="22"/>
        </w:numPr>
        <w:tabs>
          <w:tab w:val="clear" w:pos="0"/>
        </w:tabs>
        <w:ind w:left="426" w:hanging="426"/>
        <w:jc w:val="both"/>
        <w:rPr>
          <w:rFonts w:ascii="Verdana" w:hAnsi="Verdana" w:cs="Arial"/>
          <w:bCs/>
          <w:sz w:val="20"/>
          <w:szCs w:val="20"/>
        </w:rPr>
      </w:pPr>
      <w:r w:rsidRPr="001E104B">
        <w:rPr>
          <w:rFonts w:ascii="Verdana" w:hAnsi="Verdana" w:cs="Arial"/>
          <w:bCs/>
          <w:sz w:val="20"/>
          <w:szCs w:val="20"/>
        </w:rPr>
        <w:t xml:space="preserve">Postanowienia dotyczące Ubezpieczycieli, którym wspólnie udzielono zamówienia publicznego (np. </w:t>
      </w:r>
      <w:r w:rsidR="00865FEC">
        <w:rPr>
          <w:rFonts w:ascii="Verdana" w:hAnsi="Verdana" w:cs="Arial"/>
          <w:bCs/>
          <w:sz w:val="20"/>
          <w:szCs w:val="20"/>
        </w:rPr>
        <w:t>konsorcjum/</w:t>
      </w:r>
      <w:proofErr w:type="spellStart"/>
      <w:r w:rsidR="00865FEC">
        <w:rPr>
          <w:rFonts w:ascii="Verdana" w:hAnsi="Verdana" w:cs="Arial"/>
          <w:bCs/>
          <w:sz w:val="20"/>
          <w:szCs w:val="20"/>
        </w:rPr>
        <w:t>pool</w:t>
      </w:r>
      <w:proofErr w:type="spellEnd"/>
      <w:r w:rsidR="00865FEC">
        <w:rPr>
          <w:rFonts w:ascii="Verdana" w:hAnsi="Verdana" w:cs="Arial"/>
          <w:bCs/>
          <w:sz w:val="20"/>
          <w:szCs w:val="20"/>
        </w:rPr>
        <w:t xml:space="preserve"> </w:t>
      </w:r>
      <w:proofErr w:type="spellStart"/>
      <w:r w:rsidR="00865FEC">
        <w:rPr>
          <w:rFonts w:ascii="Verdana" w:hAnsi="Verdana" w:cs="Arial"/>
          <w:bCs/>
          <w:sz w:val="20"/>
          <w:szCs w:val="20"/>
        </w:rPr>
        <w:t>koasekuracyjny</w:t>
      </w:r>
      <w:proofErr w:type="spellEnd"/>
      <w:r w:rsidR="00865FEC">
        <w:rPr>
          <w:rFonts w:ascii="Verdana" w:hAnsi="Verdana" w:cs="Arial"/>
          <w:bCs/>
          <w:sz w:val="20"/>
          <w:szCs w:val="20"/>
        </w:rPr>
        <w:t>):</w:t>
      </w:r>
    </w:p>
    <w:p w14:paraId="6127024F" w14:textId="77777777" w:rsidR="00865FEC" w:rsidRPr="00865FEC" w:rsidRDefault="00865FEC" w:rsidP="00623CB1">
      <w:pPr>
        <w:numPr>
          <w:ilvl w:val="0"/>
          <w:numId w:val="57"/>
        </w:numPr>
        <w:tabs>
          <w:tab w:val="clear" w:pos="0"/>
        </w:tabs>
        <w:ind w:left="993" w:hanging="426"/>
        <w:jc w:val="both"/>
        <w:rPr>
          <w:rFonts w:ascii="Verdana" w:hAnsi="Verdana" w:cs="Arial"/>
          <w:bCs/>
          <w:sz w:val="20"/>
          <w:szCs w:val="20"/>
        </w:rPr>
      </w:pPr>
      <w:r w:rsidRPr="00865FEC">
        <w:rPr>
          <w:rFonts w:ascii="Verdana" w:hAnsi="Verdana" w:cs="Arial"/>
          <w:bCs/>
          <w:sz w:val="20"/>
          <w:szCs w:val="20"/>
        </w:rPr>
        <w:t xml:space="preserve">Ubezpieczyciele, którym wspólnie udzielono zamówienia publicznego, zwani dalej </w:t>
      </w:r>
      <w:proofErr w:type="spellStart"/>
      <w:r w:rsidRPr="00865FEC">
        <w:rPr>
          <w:rFonts w:ascii="Verdana" w:hAnsi="Verdana" w:cs="Arial"/>
          <w:bCs/>
          <w:sz w:val="20"/>
          <w:szCs w:val="20"/>
        </w:rPr>
        <w:t>Koasekuratorami</w:t>
      </w:r>
      <w:proofErr w:type="spellEnd"/>
      <w:r w:rsidRPr="00865FEC">
        <w:rPr>
          <w:rFonts w:ascii="Verdana" w:hAnsi="Verdana" w:cs="Arial"/>
          <w:bCs/>
          <w:sz w:val="20"/>
          <w:szCs w:val="20"/>
        </w:rPr>
        <w:t xml:space="preserve">, zobowiązani są wskazać spośród siebie tzw. </w:t>
      </w:r>
      <w:proofErr w:type="spellStart"/>
      <w:r w:rsidRPr="00865FEC">
        <w:rPr>
          <w:rFonts w:ascii="Verdana" w:hAnsi="Verdana" w:cs="Arial"/>
          <w:bCs/>
          <w:sz w:val="20"/>
          <w:szCs w:val="20"/>
        </w:rPr>
        <w:t>Koasekuratora</w:t>
      </w:r>
      <w:proofErr w:type="spellEnd"/>
      <w:r w:rsidRPr="00865FEC">
        <w:rPr>
          <w:rFonts w:ascii="Verdana" w:hAnsi="Verdana" w:cs="Arial"/>
          <w:bCs/>
          <w:sz w:val="20"/>
          <w:szCs w:val="20"/>
        </w:rPr>
        <w:t xml:space="preserve"> Prowadzącego, uprawnionego do reprezentowania interesów wszystkich </w:t>
      </w:r>
      <w:proofErr w:type="spellStart"/>
      <w:r w:rsidRPr="00865FEC">
        <w:rPr>
          <w:rFonts w:ascii="Verdana" w:hAnsi="Verdana" w:cs="Arial"/>
          <w:bCs/>
          <w:sz w:val="20"/>
          <w:szCs w:val="20"/>
        </w:rPr>
        <w:t>Koasekuratorów</w:t>
      </w:r>
      <w:proofErr w:type="spellEnd"/>
      <w:r w:rsidRPr="00865FEC">
        <w:rPr>
          <w:rFonts w:ascii="Verdana" w:hAnsi="Verdana" w:cs="Arial"/>
          <w:bCs/>
          <w:sz w:val="20"/>
          <w:szCs w:val="20"/>
        </w:rPr>
        <w:t xml:space="preserve"> wobec Ubezpieczającego/ Ubezpieczonego, m.in. w zakresie zawarcia i wykonywania umowy ubezpieczenia, w tym likwidacji szkód. </w:t>
      </w:r>
    </w:p>
    <w:p w14:paraId="309088A9" w14:textId="77777777" w:rsidR="00865FEC" w:rsidRPr="00865FEC" w:rsidRDefault="00865FEC" w:rsidP="00623CB1">
      <w:pPr>
        <w:numPr>
          <w:ilvl w:val="0"/>
          <w:numId w:val="57"/>
        </w:numPr>
        <w:tabs>
          <w:tab w:val="clear" w:pos="0"/>
        </w:tabs>
        <w:ind w:left="993" w:hanging="426"/>
        <w:jc w:val="both"/>
        <w:rPr>
          <w:rFonts w:ascii="Verdana" w:hAnsi="Verdana" w:cs="Arial"/>
          <w:bCs/>
          <w:sz w:val="20"/>
          <w:szCs w:val="20"/>
        </w:rPr>
      </w:pPr>
      <w:proofErr w:type="spellStart"/>
      <w:r w:rsidRPr="00865FEC">
        <w:rPr>
          <w:rFonts w:ascii="Verdana" w:hAnsi="Verdana" w:cs="Arial"/>
          <w:bCs/>
          <w:sz w:val="20"/>
          <w:szCs w:val="20"/>
        </w:rPr>
        <w:t>Koasekurator</w:t>
      </w:r>
      <w:proofErr w:type="spellEnd"/>
      <w:r w:rsidRPr="00865FEC">
        <w:rPr>
          <w:rFonts w:ascii="Verdana" w:hAnsi="Verdana" w:cs="Arial"/>
          <w:bCs/>
          <w:sz w:val="20"/>
          <w:szCs w:val="20"/>
        </w:rPr>
        <w:t xml:space="preserve"> Prowadzący przedstawia wszystkie decyzje </w:t>
      </w:r>
      <w:proofErr w:type="spellStart"/>
      <w:r w:rsidRPr="00865FEC">
        <w:rPr>
          <w:rFonts w:ascii="Verdana" w:hAnsi="Verdana" w:cs="Arial"/>
          <w:bCs/>
          <w:sz w:val="20"/>
          <w:szCs w:val="20"/>
        </w:rPr>
        <w:t>Koasekuratorów</w:t>
      </w:r>
      <w:proofErr w:type="spellEnd"/>
      <w:r w:rsidRPr="00865FEC">
        <w:rPr>
          <w:rFonts w:ascii="Verdana" w:hAnsi="Verdana" w:cs="Arial"/>
          <w:bCs/>
          <w:sz w:val="20"/>
          <w:szCs w:val="20"/>
        </w:rPr>
        <w:t xml:space="preserve">, w tym w szczególności o uznaniu lub odmowie uznania roszczenia ze skutkiem dla pozostałych </w:t>
      </w:r>
      <w:proofErr w:type="spellStart"/>
      <w:r w:rsidRPr="00865FEC">
        <w:rPr>
          <w:rFonts w:ascii="Verdana" w:hAnsi="Verdana" w:cs="Arial"/>
          <w:bCs/>
          <w:sz w:val="20"/>
          <w:szCs w:val="20"/>
        </w:rPr>
        <w:t>Koasekuratorów</w:t>
      </w:r>
      <w:proofErr w:type="spellEnd"/>
      <w:r w:rsidRPr="00865FEC">
        <w:rPr>
          <w:rFonts w:ascii="Verdana" w:hAnsi="Verdana" w:cs="Arial"/>
          <w:bCs/>
          <w:sz w:val="20"/>
          <w:szCs w:val="20"/>
        </w:rPr>
        <w:t>.</w:t>
      </w:r>
    </w:p>
    <w:p w14:paraId="33D78DD1" w14:textId="45F9B711" w:rsidR="00865FEC" w:rsidRPr="00865FEC" w:rsidRDefault="00865FEC" w:rsidP="00623CB1">
      <w:pPr>
        <w:numPr>
          <w:ilvl w:val="0"/>
          <w:numId w:val="57"/>
        </w:numPr>
        <w:tabs>
          <w:tab w:val="clear" w:pos="0"/>
        </w:tabs>
        <w:ind w:left="993" w:hanging="426"/>
        <w:jc w:val="both"/>
        <w:rPr>
          <w:rFonts w:ascii="Verdana" w:hAnsi="Verdana" w:cs="Arial"/>
          <w:bCs/>
          <w:sz w:val="20"/>
          <w:szCs w:val="20"/>
        </w:rPr>
      </w:pPr>
      <w:r w:rsidRPr="00865FEC">
        <w:rPr>
          <w:rFonts w:ascii="Verdana" w:hAnsi="Verdana" w:cs="Arial"/>
          <w:bCs/>
          <w:sz w:val="20"/>
          <w:szCs w:val="20"/>
        </w:rPr>
        <w:t xml:space="preserve">Zapłata składki ubezpieczeniowej nastąpi na konto bankowe wskazane Ubezpieczającemu przez </w:t>
      </w:r>
      <w:proofErr w:type="spellStart"/>
      <w:r w:rsidRPr="00865FEC">
        <w:rPr>
          <w:rFonts w:ascii="Verdana" w:hAnsi="Verdana" w:cs="Arial"/>
          <w:bCs/>
          <w:sz w:val="20"/>
          <w:szCs w:val="20"/>
        </w:rPr>
        <w:t>Koasekuratora</w:t>
      </w:r>
      <w:proofErr w:type="spellEnd"/>
      <w:r w:rsidRPr="00865FEC">
        <w:rPr>
          <w:rFonts w:ascii="Verdana" w:hAnsi="Verdana" w:cs="Arial"/>
          <w:bCs/>
          <w:sz w:val="20"/>
          <w:szCs w:val="20"/>
        </w:rPr>
        <w:t xml:space="preserve"> Prowadzącego w polisie lub w innym dokumencie w formie pisemnej pod rygorem nieważności. Zapłata składki ubezpieczeniowej wobec jednego </w:t>
      </w:r>
      <w:r w:rsidR="006A7313">
        <w:rPr>
          <w:rFonts w:ascii="Verdana" w:hAnsi="Verdana" w:cs="Arial"/>
          <w:bCs/>
          <w:sz w:val="20"/>
          <w:szCs w:val="20"/>
        </w:rPr>
        <w:br/>
      </w:r>
      <w:r w:rsidRPr="00865FEC">
        <w:rPr>
          <w:rFonts w:ascii="Verdana" w:hAnsi="Verdana" w:cs="Arial"/>
          <w:bCs/>
          <w:sz w:val="20"/>
          <w:szCs w:val="20"/>
        </w:rPr>
        <w:t xml:space="preserve">z </w:t>
      </w:r>
      <w:proofErr w:type="spellStart"/>
      <w:r w:rsidRPr="00865FEC">
        <w:rPr>
          <w:rFonts w:ascii="Verdana" w:hAnsi="Verdana" w:cs="Arial"/>
          <w:bCs/>
          <w:sz w:val="20"/>
          <w:szCs w:val="20"/>
        </w:rPr>
        <w:t>Koasekuratorów</w:t>
      </w:r>
      <w:proofErr w:type="spellEnd"/>
      <w:r w:rsidRPr="00865FEC">
        <w:rPr>
          <w:rFonts w:ascii="Verdana" w:hAnsi="Verdana" w:cs="Arial"/>
          <w:bCs/>
          <w:sz w:val="20"/>
          <w:szCs w:val="20"/>
        </w:rPr>
        <w:t xml:space="preserve">, powoduje wygaśnięcie długu Ubezpieczającego wobec wszystkich </w:t>
      </w:r>
      <w:proofErr w:type="spellStart"/>
      <w:r w:rsidRPr="00865FEC">
        <w:rPr>
          <w:rFonts w:ascii="Verdana" w:hAnsi="Verdana" w:cs="Arial"/>
          <w:bCs/>
          <w:sz w:val="20"/>
          <w:szCs w:val="20"/>
        </w:rPr>
        <w:t>Koasekuratorów</w:t>
      </w:r>
      <w:proofErr w:type="spellEnd"/>
      <w:r w:rsidRPr="00865FEC">
        <w:rPr>
          <w:rFonts w:ascii="Verdana" w:hAnsi="Verdana" w:cs="Arial"/>
          <w:bCs/>
          <w:sz w:val="20"/>
          <w:szCs w:val="20"/>
        </w:rPr>
        <w:t xml:space="preserve"> (solidarność wierzycieli). </w:t>
      </w:r>
    </w:p>
    <w:p w14:paraId="6F685D45" w14:textId="77777777" w:rsidR="005158CA" w:rsidRPr="006B617F" w:rsidRDefault="00865FEC" w:rsidP="00623CB1">
      <w:pPr>
        <w:numPr>
          <w:ilvl w:val="0"/>
          <w:numId w:val="57"/>
        </w:numPr>
        <w:tabs>
          <w:tab w:val="clear" w:pos="0"/>
        </w:tabs>
        <w:ind w:left="993" w:hanging="426"/>
        <w:jc w:val="both"/>
        <w:rPr>
          <w:rFonts w:ascii="Verdana" w:hAnsi="Verdana" w:cs="Arial"/>
          <w:bCs/>
          <w:sz w:val="20"/>
          <w:szCs w:val="20"/>
        </w:rPr>
      </w:pPr>
      <w:r w:rsidRPr="00865FEC">
        <w:rPr>
          <w:rFonts w:ascii="Verdana" w:hAnsi="Verdana" w:cs="Arial"/>
          <w:bCs/>
          <w:sz w:val="20"/>
          <w:szCs w:val="20"/>
        </w:rPr>
        <w:t xml:space="preserve">Dla celów umowy ubezpieczenia, gdziekolwiek w polisie lub przywołanych ogólnych lub szczególnych warunkach ubezpieczenia, mających zastosowanie do umowy ubezpieczenia, użyty jest zwrot „Ubezpieczyciel” lub firma </w:t>
      </w:r>
      <w:proofErr w:type="spellStart"/>
      <w:r w:rsidRPr="00865FEC">
        <w:rPr>
          <w:rFonts w:ascii="Verdana" w:hAnsi="Verdana" w:cs="Arial"/>
          <w:bCs/>
          <w:sz w:val="20"/>
          <w:szCs w:val="20"/>
        </w:rPr>
        <w:t>Koasekuratora</w:t>
      </w:r>
      <w:proofErr w:type="spellEnd"/>
      <w:r w:rsidRPr="00865FEC">
        <w:rPr>
          <w:rFonts w:ascii="Verdana" w:hAnsi="Verdana" w:cs="Arial"/>
          <w:bCs/>
          <w:sz w:val="20"/>
          <w:szCs w:val="20"/>
        </w:rPr>
        <w:t xml:space="preserve"> Prowadzącego, zapis taki będzie rozumiany, jako odnoszący się do wszystkich </w:t>
      </w:r>
      <w:proofErr w:type="spellStart"/>
      <w:r w:rsidRPr="00865FEC">
        <w:rPr>
          <w:rFonts w:ascii="Verdana" w:hAnsi="Verdana" w:cs="Arial"/>
          <w:bCs/>
          <w:sz w:val="20"/>
          <w:szCs w:val="20"/>
        </w:rPr>
        <w:t>Koasekuratorów</w:t>
      </w:r>
      <w:proofErr w:type="spellEnd"/>
      <w:r w:rsidRPr="00865FEC">
        <w:rPr>
          <w:rFonts w:ascii="Verdana" w:hAnsi="Verdana" w:cs="Arial"/>
          <w:bCs/>
          <w:sz w:val="20"/>
          <w:szCs w:val="20"/>
        </w:rPr>
        <w:t>.</w:t>
      </w:r>
    </w:p>
    <w:p w14:paraId="50DC0303" w14:textId="7F543C89" w:rsidR="0049277D" w:rsidRPr="000B6A30" w:rsidRDefault="005158CA" w:rsidP="00623CB1">
      <w:pPr>
        <w:numPr>
          <w:ilvl w:val="0"/>
          <w:numId w:val="22"/>
        </w:numPr>
        <w:tabs>
          <w:tab w:val="clear" w:pos="0"/>
        </w:tabs>
        <w:ind w:left="426" w:hanging="426"/>
        <w:jc w:val="both"/>
        <w:rPr>
          <w:rFonts w:ascii="Verdana" w:hAnsi="Verdana" w:cs="Arial"/>
          <w:b/>
          <w:sz w:val="20"/>
          <w:szCs w:val="20"/>
        </w:rPr>
      </w:pPr>
      <w:r w:rsidRPr="001E104B">
        <w:rPr>
          <w:rFonts w:ascii="Verdana" w:hAnsi="Verdana" w:cs="Arial"/>
          <w:bCs/>
          <w:sz w:val="20"/>
          <w:szCs w:val="20"/>
        </w:rPr>
        <w:t xml:space="preserve">Umowy ubezpieczenia będą zawarte i wykonywane przy udziale i za pośrednictwem brokera </w:t>
      </w:r>
      <w:r w:rsidRPr="00B07541">
        <w:rPr>
          <w:rFonts w:ascii="Verdana" w:hAnsi="Verdana" w:cs="Arial"/>
          <w:bCs/>
          <w:sz w:val="20"/>
          <w:szCs w:val="20"/>
        </w:rPr>
        <w:t xml:space="preserve">ubezpieczeniowego EIB SA z siedzibą w Toruniu przy ul. Jęczmiennej 21, kod pocztowy </w:t>
      </w:r>
      <w:r w:rsidR="00EE56BF" w:rsidRPr="00B07541">
        <w:rPr>
          <w:rFonts w:ascii="Verdana" w:hAnsi="Verdana" w:cs="Arial"/>
          <w:bCs/>
          <w:sz w:val="20"/>
          <w:szCs w:val="20"/>
        </w:rPr>
        <w:br/>
      </w:r>
      <w:r w:rsidRPr="00B07541">
        <w:rPr>
          <w:rFonts w:ascii="Verdana" w:hAnsi="Verdana" w:cs="Arial"/>
          <w:bCs/>
          <w:sz w:val="20"/>
          <w:szCs w:val="20"/>
        </w:rPr>
        <w:t>87-100, wpisanego do Krajowego Rejestru Sądowego pod numerem 0000050455.</w:t>
      </w:r>
    </w:p>
    <w:p w14:paraId="76F64826" w14:textId="77777777" w:rsidR="000B6A30" w:rsidRPr="00C900F5" w:rsidRDefault="000B6A30" w:rsidP="00623CB1">
      <w:pPr>
        <w:numPr>
          <w:ilvl w:val="0"/>
          <w:numId w:val="22"/>
        </w:numPr>
        <w:tabs>
          <w:tab w:val="clear" w:pos="0"/>
        </w:tabs>
        <w:ind w:left="426" w:hanging="426"/>
        <w:jc w:val="both"/>
        <w:rPr>
          <w:rFonts w:ascii="Verdana" w:hAnsi="Verdana" w:cs="Arial"/>
          <w:bCs/>
          <w:sz w:val="20"/>
          <w:szCs w:val="20"/>
        </w:rPr>
      </w:pPr>
      <w:r w:rsidRPr="00C900F5">
        <w:rPr>
          <w:rFonts w:ascii="Verdana" w:hAnsi="Verdana" w:cs="Arial"/>
          <w:bCs/>
          <w:sz w:val="20"/>
          <w:szCs w:val="20"/>
        </w:rPr>
        <w:t>Zamawiający w Części poufnej – Załączniku nr 1 do SIWZ określił standardy jakościowe odnoszące się do wszystkich istotnych cech przedmiotu zamówienia, takich jak:</w:t>
      </w:r>
    </w:p>
    <w:p w14:paraId="613ABE6F" w14:textId="77777777" w:rsidR="000B6A30" w:rsidRPr="00C900F5" w:rsidRDefault="000B6A30" w:rsidP="00623CB1">
      <w:pPr>
        <w:numPr>
          <w:ilvl w:val="0"/>
          <w:numId w:val="63"/>
        </w:numPr>
        <w:tabs>
          <w:tab w:val="clear" w:pos="0"/>
        </w:tabs>
        <w:ind w:left="993" w:hanging="426"/>
        <w:jc w:val="both"/>
        <w:rPr>
          <w:rFonts w:ascii="Verdana" w:hAnsi="Verdana" w:cs="Arial"/>
          <w:bCs/>
          <w:sz w:val="20"/>
          <w:szCs w:val="20"/>
        </w:rPr>
      </w:pPr>
      <w:r w:rsidRPr="00C900F5">
        <w:rPr>
          <w:rFonts w:ascii="Verdana" w:hAnsi="Verdana" w:cs="Arial"/>
          <w:bCs/>
          <w:sz w:val="20"/>
          <w:szCs w:val="20"/>
        </w:rPr>
        <w:t>Przedmiot ubezpieczenia,</w:t>
      </w:r>
    </w:p>
    <w:p w14:paraId="25A88011" w14:textId="77777777" w:rsidR="000B6A30" w:rsidRPr="00C900F5" w:rsidRDefault="000B6A30" w:rsidP="00623CB1">
      <w:pPr>
        <w:numPr>
          <w:ilvl w:val="0"/>
          <w:numId w:val="63"/>
        </w:numPr>
        <w:tabs>
          <w:tab w:val="clear" w:pos="0"/>
        </w:tabs>
        <w:ind w:left="993" w:hanging="426"/>
        <w:jc w:val="both"/>
        <w:rPr>
          <w:rFonts w:ascii="Verdana" w:hAnsi="Verdana" w:cs="Arial"/>
          <w:bCs/>
          <w:sz w:val="20"/>
          <w:szCs w:val="20"/>
        </w:rPr>
      </w:pPr>
      <w:r w:rsidRPr="00C900F5">
        <w:rPr>
          <w:rFonts w:ascii="Verdana" w:hAnsi="Verdana" w:cs="Arial"/>
          <w:bCs/>
          <w:sz w:val="20"/>
          <w:szCs w:val="20"/>
        </w:rPr>
        <w:t>Zakres ubezpieczenia,</w:t>
      </w:r>
    </w:p>
    <w:p w14:paraId="4C45DA8D" w14:textId="77777777" w:rsidR="000B6A30" w:rsidRPr="00C900F5" w:rsidRDefault="000B6A30" w:rsidP="00623CB1">
      <w:pPr>
        <w:numPr>
          <w:ilvl w:val="0"/>
          <w:numId w:val="63"/>
        </w:numPr>
        <w:tabs>
          <w:tab w:val="clear" w:pos="0"/>
        </w:tabs>
        <w:ind w:left="993" w:hanging="426"/>
        <w:jc w:val="both"/>
        <w:rPr>
          <w:rFonts w:ascii="Verdana" w:hAnsi="Verdana" w:cs="Arial"/>
          <w:bCs/>
          <w:sz w:val="20"/>
          <w:szCs w:val="20"/>
        </w:rPr>
      </w:pPr>
      <w:r w:rsidRPr="00C900F5">
        <w:rPr>
          <w:rFonts w:ascii="Verdana" w:hAnsi="Verdana" w:cs="Arial"/>
          <w:bCs/>
          <w:sz w:val="20"/>
          <w:szCs w:val="20"/>
        </w:rPr>
        <w:t>System ustalenia sum ubezpieczenia,</w:t>
      </w:r>
    </w:p>
    <w:p w14:paraId="2EDE2CEA" w14:textId="77777777" w:rsidR="000B6A30" w:rsidRPr="00C900F5" w:rsidRDefault="000B6A30" w:rsidP="00623CB1">
      <w:pPr>
        <w:numPr>
          <w:ilvl w:val="0"/>
          <w:numId w:val="63"/>
        </w:numPr>
        <w:tabs>
          <w:tab w:val="clear" w:pos="0"/>
        </w:tabs>
        <w:ind w:left="993" w:hanging="426"/>
        <w:jc w:val="both"/>
        <w:rPr>
          <w:rFonts w:ascii="Verdana" w:hAnsi="Verdana" w:cs="Arial"/>
          <w:bCs/>
          <w:sz w:val="20"/>
          <w:szCs w:val="20"/>
        </w:rPr>
      </w:pPr>
      <w:r w:rsidRPr="00C900F5">
        <w:rPr>
          <w:rFonts w:ascii="Verdana" w:hAnsi="Verdana" w:cs="Arial"/>
          <w:bCs/>
          <w:sz w:val="20"/>
          <w:szCs w:val="20"/>
        </w:rPr>
        <w:t>System wypłaty odszkodowań,</w:t>
      </w:r>
    </w:p>
    <w:p w14:paraId="1C6DD0BF" w14:textId="77777777" w:rsidR="000B6A30" w:rsidRPr="00C900F5" w:rsidRDefault="000B6A30" w:rsidP="00623CB1">
      <w:pPr>
        <w:numPr>
          <w:ilvl w:val="0"/>
          <w:numId w:val="63"/>
        </w:numPr>
        <w:tabs>
          <w:tab w:val="clear" w:pos="0"/>
        </w:tabs>
        <w:ind w:left="993" w:hanging="426"/>
        <w:jc w:val="both"/>
        <w:rPr>
          <w:rFonts w:ascii="Verdana" w:hAnsi="Verdana" w:cs="Arial"/>
          <w:bCs/>
          <w:sz w:val="20"/>
          <w:szCs w:val="20"/>
        </w:rPr>
      </w:pPr>
      <w:r w:rsidRPr="00C900F5">
        <w:rPr>
          <w:rFonts w:ascii="Verdana" w:hAnsi="Verdana" w:cs="Arial"/>
          <w:bCs/>
          <w:sz w:val="20"/>
          <w:szCs w:val="20"/>
        </w:rPr>
        <w:t>Zasady likwidacji szkód,</w:t>
      </w:r>
    </w:p>
    <w:p w14:paraId="3BEDEAA8" w14:textId="77777777" w:rsidR="000B6A30" w:rsidRPr="00C900F5" w:rsidRDefault="000B6A30" w:rsidP="00623CB1">
      <w:pPr>
        <w:numPr>
          <w:ilvl w:val="0"/>
          <w:numId w:val="63"/>
        </w:numPr>
        <w:tabs>
          <w:tab w:val="clear" w:pos="0"/>
        </w:tabs>
        <w:ind w:left="993" w:hanging="426"/>
        <w:jc w:val="both"/>
        <w:rPr>
          <w:rFonts w:ascii="Verdana" w:hAnsi="Verdana" w:cs="Arial"/>
          <w:bCs/>
          <w:sz w:val="20"/>
          <w:szCs w:val="20"/>
        </w:rPr>
      </w:pPr>
      <w:r w:rsidRPr="00C900F5">
        <w:rPr>
          <w:rFonts w:ascii="Verdana" w:hAnsi="Verdana" w:cs="Arial"/>
          <w:bCs/>
          <w:sz w:val="20"/>
          <w:szCs w:val="20"/>
        </w:rPr>
        <w:t>Pozostałe postanowienia odnoszące się m.in. do bieżącej obsługi umowy ubezpieczenia, obowiązków stron umowy ubezpieczenia wynikających z zawartej umowy ubezpieczenia etc.</w:t>
      </w:r>
    </w:p>
    <w:p w14:paraId="72D05D5B" w14:textId="0C891AA3" w:rsidR="00B37A73" w:rsidRPr="00B60B9C" w:rsidRDefault="000B6A30" w:rsidP="00B60B9C">
      <w:pPr>
        <w:numPr>
          <w:ilvl w:val="0"/>
          <w:numId w:val="22"/>
        </w:numPr>
        <w:tabs>
          <w:tab w:val="clear" w:pos="0"/>
        </w:tabs>
        <w:ind w:left="426" w:hanging="426"/>
        <w:rPr>
          <w:rFonts w:ascii="Verdana" w:hAnsi="Verdana" w:cs="Arial"/>
          <w:bCs/>
          <w:sz w:val="20"/>
          <w:szCs w:val="20"/>
        </w:rPr>
      </w:pPr>
      <w:r w:rsidRPr="00C900F5">
        <w:rPr>
          <w:rFonts w:ascii="Verdana" w:hAnsi="Verdana" w:cs="Arial"/>
          <w:bCs/>
          <w:sz w:val="20"/>
          <w:szCs w:val="20"/>
        </w:rPr>
        <w:t xml:space="preserve">Szczegółowe warunki ubezpieczenia opierają się także na specjalnych postanowieniach </w:t>
      </w:r>
      <w:r w:rsidR="009A4AC0">
        <w:rPr>
          <w:rFonts w:ascii="Verdana" w:hAnsi="Verdana" w:cs="Arial"/>
          <w:bCs/>
          <w:sz w:val="20"/>
          <w:szCs w:val="20"/>
        </w:rPr>
        <w:br/>
      </w:r>
      <w:r w:rsidRPr="00C900F5">
        <w:rPr>
          <w:rFonts w:ascii="Verdana" w:hAnsi="Verdana" w:cs="Arial"/>
          <w:bCs/>
          <w:sz w:val="20"/>
          <w:szCs w:val="20"/>
        </w:rPr>
        <w:t>i klauzulach EIB.</w:t>
      </w:r>
    </w:p>
    <w:p w14:paraId="259A9D08" w14:textId="77777777" w:rsidR="00B60B9C" w:rsidRPr="00B60B9C" w:rsidRDefault="00B60B9C" w:rsidP="00B60B9C">
      <w:pPr>
        <w:numPr>
          <w:ilvl w:val="0"/>
          <w:numId w:val="22"/>
        </w:numPr>
        <w:tabs>
          <w:tab w:val="clear" w:pos="0"/>
        </w:tabs>
        <w:ind w:left="426" w:hanging="426"/>
        <w:jc w:val="both"/>
        <w:rPr>
          <w:rFonts w:ascii="Verdana" w:hAnsi="Verdana" w:cs="Arial"/>
          <w:bCs/>
          <w:sz w:val="20"/>
          <w:szCs w:val="20"/>
          <w:highlight w:val="green"/>
        </w:rPr>
      </w:pPr>
      <w:r w:rsidRPr="00B60B9C">
        <w:rPr>
          <w:rFonts w:ascii="Verdana" w:hAnsi="Verdana" w:cs="Arial"/>
          <w:bCs/>
          <w:sz w:val="20"/>
          <w:szCs w:val="20"/>
          <w:highlight w:val="green"/>
        </w:rPr>
        <w:lastRenderedPageBreak/>
        <w:t>Wszelkie limity odpowiedzialności oraz sumy gwarancyjne w ubezpieczeniu mienia i OC określone w niniejszej SIWZ będą miały zastosowanie do każdego okresu rozliczeniowego w pełnej wysokości oraz są przewidziane na jedno i wszystkie zdarzenia w okresie rozliczeniowym. Wszelkie limity określone w klauzulach dodatkowych jako limity w okresie ubezpieczenia rozumie się jako limity dla okresu rozliczeniowego.</w:t>
      </w:r>
    </w:p>
    <w:p w14:paraId="4BA58BA7" w14:textId="77777777" w:rsidR="00B60B9C" w:rsidRDefault="00B60B9C" w:rsidP="00B60B9C">
      <w:pPr>
        <w:numPr>
          <w:ilvl w:val="0"/>
          <w:numId w:val="22"/>
        </w:numPr>
        <w:tabs>
          <w:tab w:val="clear" w:pos="0"/>
        </w:tabs>
        <w:ind w:left="426" w:hanging="426"/>
        <w:rPr>
          <w:rFonts w:ascii="Verdana" w:hAnsi="Verdana" w:cs="Arial"/>
          <w:b/>
          <w:sz w:val="20"/>
          <w:szCs w:val="20"/>
        </w:rPr>
        <w:sectPr w:rsidR="00B60B9C">
          <w:footerReference w:type="default" r:id="rId9"/>
          <w:pgSz w:w="11906" w:h="16838"/>
          <w:pgMar w:top="1134" w:right="1134" w:bottom="719" w:left="697" w:header="425" w:footer="238" w:gutter="0"/>
          <w:cols w:space="708"/>
          <w:docGrid w:linePitch="360"/>
        </w:sectPr>
      </w:pPr>
    </w:p>
    <w:p w14:paraId="2F9B62AF" w14:textId="19C805FB" w:rsidR="00EE56BF" w:rsidRPr="001E104B" w:rsidRDefault="008533F3" w:rsidP="0049277D">
      <w:pPr>
        <w:spacing w:after="120"/>
        <w:jc w:val="both"/>
        <w:rPr>
          <w:rFonts w:ascii="Verdana" w:hAnsi="Verdana" w:cs="Arial"/>
          <w:b/>
          <w:sz w:val="20"/>
          <w:szCs w:val="20"/>
        </w:rPr>
      </w:pPr>
      <w:r>
        <w:rPr>
          <w:rFonts w:ascii="Verdana" w:hAnsi="Verdana" w:cs="Arial"/>
          <w:b/>
          <w:sz w:val="20"/>
          <w:szCs w:val="20"/>
        </w:rPr>
        <w:lastRenderedPageBreak/>
        <w:t xml:space="preserve">CZĘŚĆ nr </w:t>
      </w:r>
      <w:r w:rsidR="009D3501">
        <w:rPr>
          <w:rFonts w:ascii="Verdana" w:hAnsi="Verdana" w:cs="Arial"/>
          <w:b/>
          <w:sz w:val="20"/>
          <w:szCs w:val="20"/>
        </w:rPr>
        <w:t xml:space="preserve">1 </w:t>
      </w:r>
      <w:r>
        <w:rPr>
          <w:rFonts w:ascii="Verdana" w:hAnsi="Verdana" w:cs="Arial"/>
          <w:b/>
          <w:sz w:val="20"/>
          <w:szCs w:val="20"/>
        </w:rPr>
        <w:t>- UBEZPIECZENIE MIENIA ORAZ</w:t>
      </w:r>
      <w:r w:rsidR="0049277D" w:rsidRPr="0049277D">
        <w:rPr>
          <w:rFonts w:ascii="Verdana" w:hAnsi="Verdana" w:cs="Arial"/>
          <w:b/>
          <w:sz w:val="20"/>
          <w:szCs w:val="20"/>
        </w:rPr>
        <w:t xml:space="preserve"> ODPOWIEDZIALNOŚCI CYWILNEJ</w:t>
      </w:r>
    </w:p>
    <w:p w14:paraId="7725B235" w14:textId="77777777" w:rsidR="005158CA" w:rsidRPr="001E104B" w:rsidRDefault="005158CA" w:rsidP="00612B3B">
      <w:pPr>
        <w:spacing w:before="120"/>
        <w:jc w:val="center"/>
        <w:rPr>
          <w:rFonts w:ascii="Verdana" w:hAnsi="Verdana" w:cs="Arial"/>
          <w:b/>
          <w:sz w:val="20"/>
          <w:szCs w:val="20"/>
        </w:rPr>
      </w:pPr>
      <w:r w:rsidRPr="001E104B">
        <w:rPr>
          <w:rFonts w:ascii="Verdana" w:hAnsi="Verdana" w:cs="Arial"/>
          <w:b/>
          <w:sz w:val="20"/>
          <w:szCs w:val="20"/>
        </w:rPr>
        <w:t>§ 1</w:t>
      </w:r>
    </w:p>
    <w:p w14:paraId="7C3284E6" w14:textId="77777777" w:rsidR="005158CA" w:rsidRPr="001E104B" w:rsidRDefault="005158CA">
      <w:pPr>
        <w:spacing w:before="120"/>
        <w:jc w:val="center"/>
        <w:rPr>
          <w:rFonts w:ascii="Verdana" w:hAnsi="Verdana" w:cs="Arial"/>
          <w:b/>
          <w:bCs/>
          <w:iCs/>
          <w:sz w:val="20"/>
          <w:szCs w:val="20"/>
        </w:rPr>
      </w:pPr>
      <w:r w:rsidRPr="001E104B">
        <w:rPr>
          <w:rFonts w:ascii="Verdana" w:hAnsi="Verdana" w:cs="Arial"/>
          <w:b/>
          <w:sz w:val="20"/>
          <w:szCs w:val="20"/>
        </w:rPr>
        <w:t>UBEZPIECZENIE MIENIA OD WSZYSTKICH RYZYK</w:t>
      </w:r>
    </w:p>
    <w:p w14:paraId="39217041" w14:textId="77777777" w:rsidR="00CE0134" w:rsidRPr="001E104B" w:rsidRDefault="00CE0134" w:rsidP="00CE0134">
      <w:pPr>
        <w:spacing w:before="120" w:after="120"/>
        <w:ind w:left="540"/>
        <w:jc w:val="both"/>
        <w:rPr>
          <w:rFonts w:ascii="Verdana" w:hAnsi="Verdana" w:cs="Arial"/>
          <w:sz w:val="20"/>
          <w:szCs w:val="20"/>
        </w:rPr>
      </w:pPr>
    </w:p>
    <w:p w14:paraId="52DC3B77" w14:textId="77777777" w:rsidR="005158CA" w:rsidRPr="001E104B" w:rsidRDefault="005158CA" w:rsidP="00623CB1">
      <w:pPr>
        <w:numPr>
          <w:ilvl w:val="0"/>
          <w:numId w:val="19"/>
        </w:numPr>
        <w:tabs>
          <w:tab w:val="clear" w:pos="720"/>
        </w:tabs>
        <w:spacing w:before="120" w:after="120"/>
        <w:ind w:left="426" w:hanging="426"/>
        <w:jc w:val="both"/>
        <w:rPr>
          <w:rFonts w:ascii="Verdana" w:hAnsi="Verdana" w:cs="Arial"/>
          <w:sz w:val="20"/>
          <w:szCs w:val="20"/>
        </w:rPr>
      </w:pPr>
      <w:r w:rsidRPr="001E104B">
        <w:rPr>
          <w:rFonts w:ascii="Verdana" w:hAnsi="Verdana" w:cs="Arial"/>
          <w:b/>
          <w:bCs/>
          <w:iCs/>
          <w:sz w:val="20"/>
          <w:szCs w:val="20"/>
        </w:rPr>
        <w:t>Przedmiot ubezpieczenia</w:t>
      </w:r>
    </w:p>
    <w:p w14:paraId="7DDA133D" w14:textId="782F32DD" w:rsidR="0056237C" w:rsidRDefault="005158CA" w:rsidP="00623CB1">
      <w:pPr>
        <w:numPr>
          <w:ilvl w:val="0"/>
          <w:numId w:val="26"/>
        </w:numPr>
        <w:tabs>
          <w:tab w:val="clear" w:pos="1070"/>
        </w:tabs>
        <w:spacing w:before="100" w:after="120"/>
        <w:ind w:left="993" w:hanging="708"/>
        <w:jc w:val="both"/>
        <w:rPr>
          <w:rFonts w:ascii="Verdana" w:hAnsi="Verdana" w:cs="Arial"/>
          <w:sz w:val="20"/>
          <w:szCs w:val="20"/>
        </w:rPr>
      </w:pPr>
      <w:r w:rsidRPr="001E104B">
        <w:rPr>
          <w:rFonts w:ascii="Verdana" w:hAnsi="Verdana" w:cs="Arial"/>
          <w:sz w:val="20"/>
          <w:szCs w:val="20"/>
        </w:rPr>
        <w:t xml:space="preserve">Ochroną ubezpieczeniową w ramach ubezpieczenia mienia od wszystkich </w:t>
      </w:r>
      <w:proofErr w:type="spellStart"/>
      <w:r w:rsidRPr="001E104B">
        <w:rPr>
          <w:rFonts w:ascii="Verdana" w:hAnsi="Verdana" w:cs="Arial"/>
          <w:sz w:val="20"/>
          <w:szCs w:val="20"/>
        </w:rPr>
        <w:t>ryzyk</w:t>
      </w:r>
      <w:proofErr w:type="spellEnd"/>
      <w:r w:rsidRPr="001E104B">
        <w:rPr>
          <w:rFonts w:ascii="Verdana" w:hAnsi="Verdana" w:cs="Arial"/>
          <w:sz w:val="20"/>
          <w:szCs w:val="20"/>
        </w:rPr>
        <w:t xml:space="preserve"> objęte </w:t>
      </w:r>
      <w:r w:rsidR="00317CEA">
        <w:rPr>
          <w:rFonts w:ascii="Verdana" w:hAnsi="Verdana" w:cs="Arial"/>
          <w:sz w:val="20"/>
          <w:szCs w:val="20"/>
        </w:rPr>
        <w:t xml:space="preserve">są stanowiące własność lub będące w posiadaniu </w:t>
      </w:r>
      <w:r w:rsidR="006A7313">
        <w:rPr>
          <w:rFonts w:ascii="Verdana" w:hAnsi="Verdana" w:cs="Arial"/>
          <w:sz w:val="20"/>
          <w:szCs w:val="20"/>
        </w:rPr>
        <w:t>Ubezpieczonego</w:t>
      </w:r>
      <w:r w:rsidR="00317CEA">
        <w:rPr>
          <w:rFonts w:ascii="Verdana" w:hAnsi="Verdana" w:cs="Arial"/>
          <w:sz w:val="20"/>
          <w:szCs w:val="20"/>
        </w:rPr>
        <w:t>:</w:t>
      </w:r>
    </w:p>
    <w:p w14:paraId="2D131C73" w14:textId="77777777" w:rsidR="00101DB9" w:rsidRDefault="00101DB9" w:rsidP="00623CB1">
      <w:pPr>
        <w:numPr>
          <w:ilvl w:val="1"/>
          <w:numId w:val="16"/>
        </w:numPr>
        <w:tabs>
          <w:tab w:val="clear" w:pos="0"/>
        </w:tabs>
        <w:ind w:left="1418" w:hanging="502"/>
        <w:jc w:val="both"/>
        <w:rPr>
          <w:rFonts w:ascii="Verdana" w:hAnsi="Verdana" w:cs="Arial"/>
          <w:sz w:val="20"/>
          <w:szCs w:val="20"/>
        </w:rPr>
      </w:pPr>
      <w:r>
        <w:rPr>
          <w:rFonts w:ascii="Verdana" w:hAnsi="Verdana" w:cs="Arial"/>
          <w:sz w:val="20"/>
          <w:szCs w:val="20"/>
        </w:rPr>
        <w:t>Zadeklarowane środki trwałe,</w:t>
      </w:r>
    </w:p>
    <w:p w14:paraId="5137206C" w14:textId="77777777" w:rsidR="000C1BF3" w:rsidRPr="00101DB9" w:rsidRDefault="000C1BF3" w:rsidP="00623CB1">
      <w:pPr>
        <w:numPr>
          <w:ilvl w:val="1"/>
          <w:numId w:val="16"/>
        </w:numPr>
        <w:tabs>
          <w:tab w:val="clear" w:pos="0"/>
        </w:tabs>
        <w:ind w:left="1418" w:hanging="502"/>
        <w:jc w:val="both"/>
        <w:rPr>
          <w:rFonts w:ascii="Verdana" w:hAnsi="Verdana" w:cs="Arial"/>
          <w:sz w:val="20"/>
          <w:szCs w:val="20"/>
        </w:rPr>
      </w:pPr>
      <w:r w:rsidRPr="00101DB9">
        <w:rPr>
          <w:rFonts w:ascii="Verdana" w:hAnsi="Verdana" w:cs="Arial"/>
          <w:sz w:val="20"/>
          <w:szCs w:val="20"/>
        </w:rPr>
        <w:t>Mienie pozaewidencyjne/</w:t>
      </w:r>
      <w:proofErr w:type="spellStart"/>
      <w:r w:rsidRPr="00101DB9">
        <w:rPr>
          <w:rFonts w:ascii="Verdana" w:hAnsi="Verdana" w:cs="Arial"/>
          <w:sz w:val="20"/>
          <w:szCs w:val="20"/>
        </w:rPr>
        <w:t>niskocenne</w:t>
      </w:r>
      <w:proofErr w:type="spellEnd"/>
      <w:r w:rsidRPr="00101DB9">
        <w:rPr>
          <w:rFonts w:ascii="Verdana" w:hAnsi="Verdana" w:cs="Arial"/>
          <w:sz w:val="20"/>
          <w:szCs w:val="20"/>
        </w:rPr>
        <w:t xml:space="preserve"> składniki majątku trwałego/ konto 013,</w:t>
      </w:r>
    </w:p>
    <w:p w14:paraId="4AE3B55C" w14:textId="77777777" w:rsidR="001363C7" w:rsidRPr="001E104B" w:rsidRDefault="001363C7" w:rsidP="00623CB1">
      <w:pPr>
        <w:numPr>
          <w:ilvl w:val="1"/>
          <w:numId w:val="54"/>
        </w:numPr>
        <w:ind w:left="1418" w:hanging="502"/>
        <w:jc w:val="both"/>
        <w:rPr>
          <w:rFonts w:ascii="Verdana" w:hAnsi="Verdana" w:cs="Arial"/>
          <w:sz w:val="20"/>
          <w:szCs w:val="20"/>
        </w:rPr>
      </w:pPr>
      <w:r w:rsidRPr="001E104B">
        <w:rPr>
          <w:rFonts w:ascii="Verdana" w:hAnsi="Verdana" w:cs="Arial"/>
          <w:sz w:val="20"/>
          <w:szCs w:val="20"/>
        </w:rPr>
        <w:t>Środki obrotowe,</w:t>
      </w:r>
    </w:p>
    <w:p w14:paraId="1CB17A5E" w14:textId="77777777" w:rsidR="003103BE" w:rsidRPr="001E104B" w:rsidRDefault="003103BE" w:rsidP="00623CB1">
      <w:pPr>
        <w:numPr>
          <w:ilvl w:val="1"/>
          <w:numId w:val="54"/>
        </w:numPr>
        <w:ind w:left="1418" w:hanging="502"/>
        <w:jc w:val="both"/>
        <w:rPr>
          <w:rFonts w:ascii="Verdana" w:hAnsi="Verdana" w:cs="Arial"/>
          <w:sz w:val="20"/>
          <w:szCs w:val="20"/>
        </w:rPr>
      </w:pPr>
      <w:r>
        <w:rPr>
          <w:rFonts w:ascii="Verdana" w:hAnsi="Verdana" w:cs="Arial"/>
          <w:sz w:val="20"/>
          <w:szCs w:val="20"/>
        </w:rPr>
        <w:t xml:space="preserve">Wartości pieniężne, gotówka, bilety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0C1BF3" w:rsidRPr="001E104B" w14:paraId="0442C23B" w14:textId="77777777" w:rsidTr="00D47A80">
        <w:tc>
          <w:tcPr>
            <w:tcW w:w="8647" w:type="dxa"/>
            <w:shd w:val="clear" w:color="auto" w:fill="auto"/>
          </w:tcPr>
          <w:p w14:paraId="5FB029DC" w14:textId="4B8E3D16" w:rsidR="000C1BF3" w:rsidRPr="001E104B" w:rsidRDefault="006A7313" w:rsidP="00E83480">
            <w:pPr>
              <w:suppressAutoHyphens/>
              <w:jc w:val="both"/>
              <w:rPr>
                <w:rFonts w:ascii="Verdana" w:hAnsi="Verdana" w:cs="Arial"/>
                <w:sz w:val="20"/>
                <w:szCs w:val="20"/>
              </w:rPr>
            </w:pPr>
            <w:r>
              <w:rPr>
                <w:rFonts w:ascii="Verdana" w:hAnsi="Verdana" w:cs="Arial"/>
                <w:sz w:val="20"/>
                <w:szCs w:val="20"/>
              </w:rPr>
              <w:t>P</w:t>
            </w:r>
            <w:r w:rsidR="000C1BF3" w:rsidRPr="001E104B">
              <w:rPr>
                <w:rFonts w:ascii="Verdana" w:hAnsi="Verdana" w:cs="Arial"/>
                <w:sz w:val="20"/>
                <w:szCs w:val="20"/>
              </w:rPr>
              <w:t>rzez wartości pieniężne rozumie w szczególności krajowe i zagraniczne znaki pieniężne, ale również pap</w:t>
            </w:r>
            <w:r w:rsidR="0055059C">
              <w:rPr>
                <w:rFonts w:ascii="Verdana" w:hAnsi="Verdana" w:cs="Arial"/>
                <w:sz w:val="20"/>
                <w:szCs w:val="20"/>
              </w:rPr>
              <w:t xml:space="preserve">iery wartościowe, czeki, weksle, </w:t>
            </w:r>
            <w:r w:rsidR="0055059C" w:rsidRPr="00413C25">
              <w:rPr>
                <w:rFonts w:ascii="Verdana" w:hAnsi="Verdana" w:cs="Arial"/>
                <w:strike/>
                <w:sz w:val="20"/>
                <w:szCs w:val="20"/>
                <w:highlight w:val="green"/>
              </w:rPr>
              <w:t>zbiory numizmatyczne</w:t>
            </w:r>
            <w:r w:rsidR="0055059C">
              <w:rPr>
                <w:rFonts w:ascii="Verdana" w:hAnsi="Verdana" w:cs="Arial"/>
                <w:sz w:val="20"/>
                <w:szCs w:val="20"/>
              </w:rPr>
              <w:t xml:space="preserve"> </w:t>
            </w:r>
            <w:r>
              <w:rPr>
                <w:rFonts w:ascii="Verdana" w:hAnsi="Verdana" w:cs="Arial"/>
                <w:sz w:val="20"/>
                <w:szCs w:val="20"/>
              </w:rPr>
              <w:br/>
            </w:r>
            <w:r w:rsidR="000C1BF3" w:rsidRPr="001E104B">
              <w:rPr>
                <w:rFonts w:ascii="Verdana" w:hAnsi="Verdana" w:cs="Arial"/>
                <w:sz w:val="20"/>
                <w:szCs w:val="20"/>
              </w:rPr>
              <w:t>i inne dokumenty zastępujące w obrocie gotówkę.</w:t>
            </w:r>
          </w:p>
        </w:tc>
      </w:tr>
    </w:tbl>
    <w:p w14:paraId="1021F4BA" w14:textId="77777777" w:rsidR="000C1BF3" w:rsidRDefault="000C1BF3" w:rsidP="00623CB1">
      <w:pPr>
        <w:numPr>
          <w:ilvl w:val="1"/>
          <w:numId w:val="54"/>
        </w:numPr>
        <w:ind w:left="1418" w:hanging="502"/>
        <w:jc w:val="both"/>
        <w:rPr>
          <w:rFonts w:ascii="Verdana" w:hAnsi="Verdana" w:cs="Arial"/>
          <w:sz w:val="20"/>
          <w:szCs w:val="20"/>
        </w:rPr>
      </w:pPr>
      <w:r w:rsidRPr="001E104B">
        <w:rPr>
          <w:rFonts w:ascii="Verdana" w:hAnsi="Verdana" w:cs="Arial"/>
          <w:sz w:val="20"/>
          <w:szCs w:val="20"/>
        </w:rPr>
        <w:t xml:space="preserve">Nakłady </w:t>
      </w:r>
      <w:r w:rsidR="0057131C">
        <w:rPr>
          <w:rFonts w:ascii="Verdana" w:hAnsi="Verdana" w:cs="Arial"/>
          <w:sz w:val="20"/>
          <w:szCs w:val="20"/>
        </w:rPr>
        <w:t>adaptacyjne</w:t>
      </w:r>
      <w:r w:rsidRPr="001E104B">
        <w:rPr>
          <w:rFonts w:ascii="Verdana" w:hAnsi="Verdana" w:cs="Arial"/>
          <w:sz w:val="20"/>
          <w:szCs w:val="20"/>
        </w:rPr>
        <w:t>, nakłady inwestycyjne,</w:t>
      </w:r>
    </w:p>
    <w:p w14:paraId="01B64C41" w14:textId="77777777" w:rsidR="00D47A80" w:rsidRPr="001E104B" w:rsidRDefault="009D3501" w:rsidP="00623CB1">
      <w:pPr>
        <w:numPr>
          <w:ilvl w:val="1"/>
          <w:numId w:val="54"/>
        </w:numPr>
        <w:ind w:left="1418" w:hanging="502"/>
        <w:jc w:val="both"/>
        <w:rPr>
          <w:rFonts w:ascii="Verdana" w:hAnsi="Verdana" w:cs="Arial"/>
          <w:sz w:val="20"/>
          <w:szCs w:val="20"/>
        </w:rPr>
      </w:pPr>
      <w:r>
        <w:rPr>
          <w:rFonts w:ascii="Verdana" w:hAnsi="Verdana" w:cs="Arial"/>
          <w:sz w:val="20"/>
          <w:szCs w:val="20"/>
        </w:rPr>
        <w:t>Mienie pracownicze,</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D47A80" w:rsidRPr="001E104B" w14:paraId="6A54B05A" w14:textId="77777777" w:rsidTr="00D47A80">
        <w:tc>
          <w:tcPr>
            <w:tcW w:w="8647" w:type="dxa"/>
            <w:shd w:val="clear" w:color="auto" w:fill="auto"/>
          </w:tcPr>
          <w:p w14:paraId="4998146F" w14:textId="77777777" w:rsidR="00D47A80" w:rsidRPr="001E104B" w:rsidRDefault="00D47A80" w:rsidP="009D3501">
            <w:pPr>
              <w:jc w:val="both"/>
              <w:rPr>
                <w:rFonts w:ascii="Verdana" w:hAnsi="Verdana" w:cs="Arial"/>
                <w:sz w:val="20"/>
                <w:szCs w:val="20"/>
              </w:rPr>
            </w:pPr>
            <w:r w:rsidRPr="001E104B">
              <w:rPr>
                <w:rFonts w:ascii="Verdana" w:hAnsi="Verdana" w:cs="Arial"/>
                <w:sz w:val="20"/>
                <w:szCs w:val="20"/>
              </w:rPr>
              <w:t xml:space="preserve">Przez mienie pracownicze rozumie się mienie ruchome pracowników </w:t>
            </w:r>
            <w:r w:rsidR="009D3501">
              <w:rPr>
                <w:rFonts w:ascii="Verdana" w:hAnsi="Verdana" w:cs="Arial"/>
                <w:sz w:val="20"/>
                <w:szCs w:val="20"/>
              </w:rPr>
              <w:t>Zamawiającego</w:t>
            </w:r>
            <w:r w:rsidRPr="001E104B">
              <w:rPr>
                <w:rFonts w:ascii="Verdana" w:hAnsi="Verdana" w:cs="Arial"/>
                <w:sz w:val="20"/>
                <w:szCs w:val="20"/>
              </w:rPr>
              <w:t xml:space="preserve"> znajdujące się w miejscu ubezpieczenia, z wyłączeniem wartości pieniężnych, dokumentów i biżuterii oraz pojazdów mechanicznych.</w:t>
            </w:r>
          </w:p>
        </w:tc>
      </w:tr>
    </w:tbl>
    <w:p w14:paraId="4DFE6F38" w14:textId="77777777" w:rsidR="000C1BF3" w:rsidRPr="001E104B" w:rsidRDefault="005158CA" w:rsidP="00623CB1">
      <w:pPr>
        <w:numPr>
          <w:ilvl w:val="1"/>
          <w:numId w:val="54"/>
        </w:numPr>
        <w:ind w:left="1418" w:hanging="502"/>
        <w:jc w:val="both"/>
        <w:rPr>
          <w:rFonts w:ascii="Verdana" w:hAnsi="Verdana" w:cs="Arial"/>
          <w:sz w:val="20"/>
          <w:szCs w:val="20"/>
        </w:rPr>
      </w:pPr>
      <w:r w:rsidRPr="001E104B">
        <w:rPr>
          <w:rFonts w:ascii="Verdana" w:hAnsi="Verdana" w:cs="Arial"/>
          <w:sz w:val="20"/>
          <w:szCs w:val="20"/>
        </w:rPr>
        <w:t>Mienie osób trzecich</w:t>
      </w:r>
      <w:r w:rsidR="0055059C">
        <w:rPr>
          <w:rFonts w:ascii="Verdana" w:hAnsi="Verdana" w:cs="Arial"/>
          <w:sz w:val="20"/>
          <w:szCs w:val="20"/>
        </w:rPr>
        <w:t xml:space="preserve"> i</w:t>
      </w:r>
      <w:r w:rsidR="00D27A52">
        <w:rPr>
          <w:rFonts w:ascii="Verdana" w:hAnsi="Verdana" w:cs="Arial"/>
          <w:sz w:val="20"/>
          <w:szCs w:val="20"/>
        </w:rPr>
        <w:t xml:space="preserve"> </w:t>
      </w:r>
      <w:r w:rsidR="00D27A52" w:rsidRPr="0055059C">
        <w:rPr>
          <w:rFonts w:ascii="Verdana" w:hAnsi="Verdana" w:cs="Arial"/>
          <w:sz w:val="20"/>
          <w:szCs w:val="20"/>
        </w:rPr>
        <w:t>mienie powierzone,</w:t>
      </w:r>
      <w:r w:rsidR="00D27A52">
        <w:rPr>
          <w:rFonts w:ascii="Verdana" w:hAnsi="Verdana" w:cs="Arial"/>
          <w:sz w:val="20"/>
          <w:szCs w:val="20"/>
        </w:rPr>
        <w:t xml:space="preserve"> </w:t>
      </w:r>
      <w:r w:rsidRPr="001E104B">
        <w:rPr>
          <w:rFonts w:ascii="Verdana" w:hAnsi="Verdana" w:cs="Arial"/>
          <w:sz w:val="20"/>
          <w:szCs w:val="20"/>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0C1BF3" w:rsidRPr="001E104B" w14:paraId="011EAE13" w14:textId="77777777" w:rsidTr="00352045">
        <w:trPr>
          <w:trHeight w:val="2449"/>
        </w:trPr>
        <w:tc>
          <w:tcPr>
            <w:tcW w:w="8647" w:type="dxa"/>
            <w:shd w:val="clear" w:color="auto" w:fill="auto"/>
          </w:tcPr>
          <w:p w14:paraId="34FDA138" w14:textId="1165B7BF" w:rsidR="000C1BF3" w:rsidRPr="001E104B" w:rsidRDefault="00D27A52" w:rsidP="006A7313">
            <w:pPr>
              <w:jc w:val="both"/>
              <w:rPr>
                <w:rFonts w:ascii="Verdana" w:hAnsi="Verdana" w:cs="Arial"/>
                <w:sz w:val="20"/>
                <w:szCs w:val="20"/>
              </w:rPr>
            </w:pPr>
            <w:r>
              <w:rPr>
                <w:rFonts w:ascii="Verdana" w:hAnsi="Verdana" w:cs="Arial"/>
                <w:sz w:val="20"/>
                <w:szCs w:val="20"/>
              </w:rPr>
              <w:t xml:space="preserve">Przez mienie osób trzecich, mienie powierzone </w:t>
            </w:r>
            <w:r w:rsidR="000C1BF3" w:rsidRPr="001E104B">
              <w:rPr>
                <w:rFonts w:ascii="Verdana" w:hAnsi="Verdana" w:cs="Arial"/>
                <w:sz w:val="20"/>
                <w:szCs w:val="20"/>
              </w:rPr>
              <w:t xml:space="preserve">należy rozumieć mienie osób pozostających poza stosunkiem ubezpieczenia, w stosunku do którego </w:t>
            </w:r>
            <w:r w:rsidR="006A7313">
              <w:rPr>
                <w:rFonts w:ascii="Verdana" w:hAnsi="Verdana" w:cs="Arial"/>
                <w:sz w:val="20"/>
                <w:szCs w:val="20"/>
              </w:rPr>
              <w:t>Ubezpieczony</w:t>
            </w:r>
            <w:r w:rsidR="000C1BF3" w:rsidRPr="001E104B">
              <w:rPr>
                <w:rFonts w:ascii="Verdana" w:hAnsi="Verdana" w:cs="Arial"/>
                <w:sz w:val="20"/>
                <w:szCs w:val="20"/>
              </w:rPr>
              <w:t xml:space="preserve"> ponosi ryzyko utraty lub uszkodzenia (w szczególności mienie leasingowane, użyczone, dzierżawione, najmowane, przyjęte w celu wykonania usługi np. obróbki, naprawy, remontu, przeróbki, czyszczenia) lub sprzedaży, sprzedaży komisowej, składu, przechowania lub w innym podobnym celu oraz mienie uczniowskie</w:t>
            </w:r>
            <w:r w:rsidR="00D47A80" w:rsidRPr="001E104B">
              <w:rPr>
                <w:rFonts w:ascii="Verdana" w:hAnsi="Verdana" w:cs="Arial"/>
                <w:sz w:val="20"/>
                <w:szCs w:val="20"/>
              </w:rPr>
              <w:t>,</w:t>
            </w:r>
            <w:r w:rsidR="0055059C">
              <w:rPr>
                <w:rFonts w:ascii="Verdana" w:hAnsi="Verdana" w:cs="Arial"/>
                <w:sz w:val="20"/>
                <w:szCs w:val="20"/>
              </w:rPr>
              <w:t xml:space="preserve"> podopiecznych, pensjonariuszy, </w:t>
            </w:r>
            <w:r w:rsidR="009D3501" w:rsidRPr="009D3501">
              <w:rPr>
                <w:rFonts w:ascii="Verdana" w:hAnsi="Verdana" w:cs="Arial"/>
                <w:sz w:val="20"/>
                <w:szCs w:val="20"/>
              </w:rPr>
              <w:t xml:space="preserve">pacjentów, bezdomnych, osób przebywających w izbie wytrzeźwień, </w:t>
            </w:r>
            <w:r w:rsidR="0055059C">
              <w:rPr>
                <w:rFonts w:ascii="Verdana" w:hAnsi="Verdana" w:cs="Arial"/>
                <w:sz w:val="20"/>
                <w:szCs w:val="20"/>
              </w:rPr>
              <w:t xml:space="preserve">mienie pozostawione w szatniach, </w:t>
            </w:r>
            <w:r w:rsidR="009D3501" w:rsidRPr="009D3501">
              <w:rPr>
                <w:rFonts w:ascii="Verdana" w:hAnsi="Verdana" w:cs="Arial"/>
                <w:sz w:val="20"/>
                <w:szCs w:val="20"/>
              </w:rPr>
              <w:t xml:space="preserve">a także </w:t>
            </w:r>
            <w:r w:rsidR="0055059C" w:rsidRPr="001E104B">
              <w:rPr>
                <w:rFonts w:ascii="Verdana" w:hAnsi="Verdana" w:cs="Arial"/>
                <w:sz w:val="20"/>
                <w:szCs w:val="20"/>
              </w:rPr>
              <w:t>sprzęt elektroniczny</w:t>
            </w:r>
            <w:r w:rsidR="0055059C">
              <w:rPr>
                <w:rFonts w:ascii="Verdana" w:hAnsi="Verdana" w:cs="Arial"/>
                <w:sz w:val="20"/>
                <w:szCs w:val="20"/>
              </w:rPr>
              <w:t xml:space="preserve">, dzieła sztuki, </w:t>
            </w:r>
            <w:r w:rsidR="0055059C" w:rsidRPr="009D3501">
              <w:rPr>
                <w:rFonts w:ascii="Verdana" w:hAnsi="Verdana" w:cs="Arial"/>
                <w:sz w:val="20"/>
                <w:szCs w:val="20"/>
              </w:rPr>
              <w:t xml:space="preserve"> eksponaty,</w:t>
            </w:r>
            <w:r w:rsidR="0055059C">
              <w:rPr>
                <w:rFonts w:ascii="Verdana" w:hAnsi="Verdana" w:cs="Arial"/>
                <w:sz w:val="20"/>
                <w:szCs w:val="20"/>
              </w:rPr>
              <w:t xml:space="preserve"> muzealia, </w:t>
            </w:r>
            <w:r w:rsidR="009D3501" w:rsidRPr="009D3501">
              <w:rPr>
                <w:rFonts w:ascii="Verdana" w:hAnsi="Verdana" w:cs="Arial"/>
                <w:sz w:val="20"/>
                <w:szCs w:val="20"/>
              </w:rPr>
              <w:t>aparaturę i urządzenia nagłaśniające, oświetlenie, sprzęt muzyczny</w:t>
            </w:r>
            <w:r w:rsidR="0055059C">
              <w:rPr>
                <w:rFonts w:ascii="Verdana" w:hAnsi="Verdana" w:cs="Arial"/>
                <w:sz w:val="20"/>
                <w:szCs w:val="20"/>
              </w:rPr>
              <w:t xml:space="preserve">, itp. </w:t>
            </w:r>
          </w:p>
        </w:tc>
      </w:tr>
    </w:tbl>
    <w:p w14:paraId="1108C262" w14:textId="58CF533B" w:rsidR="002B6093" w:rsidRDefault="002B6093" w:rsidP="00623CB1">
      <w:pPr>
        <w:numPr>
          <w:ilvl w:val="1"/>
          <w:numId w:val="54"/>
        </w:numPr>
        <w:ind w:left="1418" w:hanging="502"/>
        <w:jc w:val="both"/>
        <w:rPr>
          <w:rFonts w:ascii="Verdana" w:hAnsi="Verdana" w:cs="Arial"/>
          <w:sz w:val="20"/>
          <w:szCs w:val="20"/>
        </w:rPr>
      </w:pPr>
      <w:r>
        <w:rPr>
          <w:rFonts w:ascii="Verdana" w:hAnsi="Verdana" w:cs="Arial"/>
          <w:sz w:val="20"/>
          <w:szCs w:val="20"/>
        </w:rPr>
        <w:t>Archiwa, dokumenty, akta</w:t>
      </w:r>
      <w:r w:rsidR="0056237C">
        <w:rPr>
          <w:rFonts w:ascii="Verdana" w:hAnsi="Verdana" w:cs="Arial"/>
          <w:sz w:val="20"/>
          <w:szCs w:val="20"/>
        </w:rPr>
        <w:t>,</w:t>
      </w:r>
      <w:r>
        <w:rPr>
          <w:rFonts w:ascii="Verdana" w:hAnsi="Verdana" w:cs="Arial"/>
          <w:sz w:val="20"/>
          <w:szCs w:val="20"/>
        </w:rPr>
        <w:t xml:space="preserve"> </w:t>
      </w:r>
    </w:p>
    <w:p w14:paraId="1815D4EA" w14:textId="6E732ADE" w:rsidR="0055059C" w:rsidRDefault="002B6093" w:rsidP="00623CB1">
      <w:pPr>
        <w:numPr>
          <w:ilvl w:val="1"/>
          <w:numId w:val="54"/>
        </w:numPr>
        <w:ind w:left="1418" w:hanging="502"/>
        <w:jc w:val="both"/>
        <w:rPr>
          <w:rFonts w:ascii="Verdana" w:hAnsi="Verdana" w:cs="Arial"/>
          <w:sz w:val="20"/>
          <w:szCs w:val="20"/>
        </w:rPr>
      </w:pPr>
      <w:r>
        <w:rPr>
          <w:rFonts w:ascii="Verdana" w:hAnsi="Verdana" w:cs="Arial"/>
          <w:sz w:val="20"/>
          <w:szCs w:val="20"/>
        </w:rPr>
        <w:t>Z</w:t>
      </w:r>
      <w:r w:rsidR="0055059C" w:rsidRPr="001E104B">
        <w:rPr>
          <w:rFonts w:ascii="Verdana" w:hAnsi="Verdana" w:cs="Arial"/>
          <w:sz w:val="20"/>
          <w:szCs w:val="20"/>
        </w:rPr>
        <w:t>bi</w:t>
      </w:r>
      <w:r w:rsidR="000B6A30">
        <w:rPr>
          <w:rFonts w:ascii="Verdana" w:hAnsi="Verdana" w:cs="Arial"/>
          <w:sz w:val="20"/>
          <w:szCs w:val="20"/>
        </w:rPr>
        <w:t>ory biblioteczne, księgozbiory.</w:t>
      </w:r>
    </w:p>
    <w:p w14:paraId="46E10BA5" w14:textId="77777777" w:rsidR="0055059C" w:rsidRPr="001E104B" w:rsidRDefault="0055059C" w:rsidP="0055059C">
      <w:pPr>
        <w:jc w:val="both"/>
        <w:rPr>
          <w:rFonts w:ascii="Verdana" w:hAnsi="Verdana" w:cs="Arial"/>
          <w:sz w:val="20"/>
          <w:szCs w:val="20"/>
        </w:rPr>
      </w:pPr>
    </w:p>
    <w:p w14:paraId="4288851B" w14:textId="77777777" w:rsidR="00E56CD9" w:rsidRPr="001E104B" w:rsidRDefault="00E56CD9" w:rsidP="00623CB1">
      <w:pPr>
        <w:numPr>
          <w:ilvl w:val="0"/>
          <w:numId w:val="26"/>
        </w:numPr>
        <w:tabs>
          <w:tab w:val="clear" w:pos="1070"/>
        </w:tabs>
        <w:spacing w:before="100" w:after="120"/>
        <w:ind w:left="709" w:hanging="425"/>
        <w:jc w:val="both"/>
        <w:rPr>
          <w:rFonts w:ascii="Verdana" w:hAnsi="Verdana" w:cs="Arial"/>
          <w:sz w:val="20"/>
          <w:szCs w:val="20"/>
        </w:rPr>
      </w:pPr>
      <w:r w:rsidRPr="001E104B">
        <w:rPr>
          <w:rFonts w:ascii="Verdana" w:hAnsi="Verdana" w:cs="Arial"/>
          <w:sz w:val="20"/>
          <w:szCs w:val="20"/>
        </w:rPr>
        <w:t xml:space="preserve">Przedmiot ubezpieczenia może stanowić także mienie będące przedmiotem umowy wieloletniej dzierżawy/ leasingu/użyczenia lub innego podobnego stosunku prawnego. Ochroną ubezpieczeniową objęte jest w szczególności mienie, którego własność przeniesiona została na bank lub inny podmiot jako zabezpieczenie wierzytelności (przewłaszczenie na zabezpieczenie). </w:t>
      </w:r>
    </w:p>
    <w:p w14:paraId="0A673BF9" w14:textId="77777777" w:rsidR="005158CA" w:rsidRPr="001E104B" w:rsidRDefault="005158CA" w:rsidP="00623CB1">
      <w:pPr>
        <w:numPr>
          <w:ilvl w:val="0"/>
          <w:numId w:val="26"/>
        </w:numPr>
        <w:tabs>
          <w:tab w:val="clear" w:pos="1070"/>
        </w:tabs>
        <w:spacing w:before="100" w:after="120"/>
        <w:ind w:left="709" w:hanging="425"/>
        <w:jc w:val="both"/>
        <w:rPr>
          <w:rFonts w:ascii="Verdana" w:hAnsi="Verdana" w:cs="Arial"/>
          <w:sz w:val="20"/>
          <w:szCs w:val="20"/>
        </w:rPr>
      </w:pPr>
      <w:r w:rsidRPr="001E104B">
        <w:rPr>
          <w:rFonts w:ascii="Verdana" w:hAnsi="Verdana" w:cs="Arial"/>
          <w:sz w:val="20"/>
          <w:szCs w:val="20"/>
        </w:rPr>
        <w:t>Bez względu na odmienne postanowienia ogólnych warunków ubezpieczenia ochroną ubezpieczeniową zostaną objęte:</w:t>
      </w:r>
    </w:p>
    <w:p w14:paraId="357466CC" w14:textId="709F61FC" w:rsidR="003103BE" w:rsidRPr="000B6A30" w:rsidRDefault="003103BE" w:rsidP="00623CB1">
      <w:pPr>
        <w:numPr>
          <w:ilvl w:val="1"/>
          <w:numId w:val="32"/>
        </w:numPr>
        <w:ind w:left="1418" w:hanging="502"/>
        <w:jc w:val="both"/>
        <w:rPr>
          <w:rFonts w:ascii="Verdana" w:hAnsi="Verdana" w:cs="Arial"/>
          <w:sz w:val="20"/>
          <w:szCs w:val="20"/>
        </w:rPr>
      </w:pPr>
      <w:r w:rsidRPr="003103BE">
        <w:rPr>
          <w:rFonts w:ascii="Verdana" w:hAnsi="Verdana" w:cs="Arial"/>
          <w:sz w:val="20"/>
          <w:szCs w:val="20"/>
        </w:rPr>
        <w:t xml:space="preserve">budynki </w:t>
      </w:r>
      <w:r w:rsidR="00DC6AF3">
        <w:rPr>
          <w:rFonts w:ascii="Verdana" w:hAnsi="Verdana" w:cs="Arial"/>
          <w:sz w:val="20"/>
          <w:szCs w:val="20"/>
        </w:rPr>
        <w:t xml:space="preserve">oraz lokale </w:t>
      </w:r>
      <w:r w:rsidRPr="003103BE">
        <w:rPr>
          <w:rFonts w:ascii="Verdana" w:hAnsi="Verdana" w:cs="Arial"/>
          <w:sz w:val="20"/>
          <w:szCs w:val="20"/>
        </w:rPr>
        <w:t xml:space="preserve">wraz z instalacjami i elementami zewnętrznymi, w tym budynki </w:t>
      </w:r>
      <w:r w:rsidR="006A7313">
        <w:rPr>
          <w:rFonts w:ascii="Verdana" w:hAnsi="Verdana" w:cs="Arial"/>
          <w:sz w:val="20"/>
          <w:szCs w:val="20"/>
        </w:rPr>
        <w:br/>
      </w:r>
      <w:r w:rsidR="00DC6AF3">
        <w:rPr>
          <w:rFonts w:ascii="Verdana" w:hAnsi="Verdana" w:cs="Arial"/>
          <w:sz w:val="20"/>
          <w:szCs w:val="20"/>
        </w:rPr>
        <w:t xml:space="preserve">i lokale </w:t>
      </w:r>
      <w:r w:rsidRPr="003103BE">
        <w:rPr>
          <w:rFonts w:ascii="Verdana" w:hAnsi="Verdana" w:cs="Arial"/>
          <w:sz w:val="20"/>
          <w:szCs w:val="20"/>
        </w:rPr>
        <w:t>w przebudowie lub modernizacji</w:t>
      </w:r>
      <w:r w:rsidR="001121A5">
        <w:rPr>
          <w:rFonts w:ascii="Verdana" w:hAnsi="Verdana" w:cs="Arial"/>
          <w:sz w:val="20"/>
          <w:szCs w:val="20"/>
        </w:rPr>
        <w:t xml:space="preserve"> </w:t>
      </w:r>
      <w:r w:rsidR="001121A5" w:rsidRPr="000B6A30">
        <w:rPr>
          <w:rFonts w:ascii="Verdana" w:hAnsi="Verdana" w:cs="Arial"/>
          <w:sz w:val="20"/>
          <w:szCs w:val="20"/>
        </w:rPr>
        <w:t>na podstawie kl</w:t>
      </w:r>
      <w:r w:rsidR="0091014C" w:rsidRPr="000B6A30">
        <w:rPr>
          <w:rFonts w:ascii="Verdana" w:hAnsi="Verdana" w:cs="Arial"/>
          <w:sz w:val="20"/>
          <w:szCs w:val="20"/>
        </w:rPr>
        <w:t xml:space="preserve">auzuli EIB 07 A /klauzula ubezpieczenia drobnych prac budowlano-montażowych/ oraz </w:t>
      </w:r>
      <w:r w:rsidR="000B6A30" w:rsidRPr="000B6A30">
        <w:rPr>
          <w:rFonts w:ascii="Verdana" w:hAnsi="Verdana" w:cs="Arial"/>
          <w:sz w:val="20"/>
          <w:szCs w:val="20"/>
        </w:rPr>
        <w:t>KLAUZULA EIB 28 /klauzula szkód w u</w:t>
      </w:r>
      <w:r w:rsidR="000B6A30">
        <w:rPr>
          <w:rFonts w:ascii="Verdana" w:hAnsi="Verdana" w:cs="Arial"/>
          <w:sz w:val="20"/>
          <w:szCs w:val="20"/>
        </w:rPr>
        <w:t xml:space="preserve">bezpieczonym mieniu powstałych </w:t>
      </w:r>
      <w:r w:rsidR="000B6A30" w:rsidRPr="000B6A30">
        <w:rPr>
          <w:rFonts w:ascii="Verdana" w:hAnsi="Verdana" w:cs="Arial"/>
          <w:sz w:val="20"/>
          <w:szCs w:val="20"/>
        </w:rPr>
        <w:t>w związku z prowadzeniem prac budowlano-montażowych/</w:t>
      </w:r>
      <w:r w:rsidR="000B6A30">
        <w:rPr>
          <w:rFonts w:ascii="Verdana" w:hAnsi="Verdana" w:cs="Arial"/>
          <w:sz w:val="20"/>
          <w:szCs w:val="20"/>
        </w:rPr>
        <w:t>,</w:t>
      </w:r>
      <w:r w:rsidR="000B6A30" w:rsidRPr="000B6A30">
        <w:rPr>
          <w:rFonts w:ascii="Verdana" w:hAnsi="Verdana" w:cs="Arial"/>
          <w:sz w:val="20"/>
          <w:szCs w:val="20"/>
        </w:rPr>
        <w:t xml:space="preserve"> </w:t>
      </w:r>
    </w:p>
    <w:p w14:paraId="4D986172" w14:textId="77777777" w:rsidR="003103BE" w:rsidRPr="00DC6AF3" w:rsidRDefault="003103BE" w:rsidP="00623CB1">
      <w:pPr>
        <w:numPr>
          <w:ilvl w:val="1"/>
          <w:numId w:val="32"/>
        </w:numPr>
        <w:ind w:left="1418" w:hanging="502"/>
        <w:jc w:val="both"/>
      </w:pPr>
      <w:r w:rsidRPr="00DC6AF3">
        <w:rPr>
          <w:rFonts w:ascii="Verdana" w:hAnsi="Verdana" w:cs="Arial"/>
          <w:sz w:val="20"/>
          <w:szCs w:val="20"/>
        </w:rPr>
        <w:t>boiska sportowe, baseny, place zabaw, siłownie na wolnym powietrzu,</w:t>
      </w:r>
      <w:r w:rsidR="00DC6AF3" w:rsidRPr="00DC6AF3">
        <w:rPr>
          <w:rFonts w:ascii="Verdana" w:hAnsi="Verdana" w:cs="Arial"/>
          <w:sz w:val="20"/>
          <w:szCs w:val="20"/>
        </w:rPr>
        <w:t xml:space="preserve"> stadiony, trybuny, korty wra</w:t>
      </w:r>
      <w:r w:rsidR="00FD027D">
        <w:rPr>
          <w:rFonts w:ascii="Verdana" w:hAnsi="Verdana" w:cs="Arial"/>
          <w:sz w:val="20"/>
          <w:szCs w:val="20"/>
        </w:rPr>
        <w:t>z z instalacją nawilżającą</w:t>
      </w:r>
      <w:r w:rsidR="00DC6AF3" w:rsidRPr="00DC6AF3">
        <w:rPr>
          <w:rFonts w:ascii="Verdana" w:hAnsi="Verdana" w:cs="Arial"/>
          <w:sz w:val="20"/>
          <w:szCs w:val="20"/>
        </w:rPr>
        <w:t>, bieżnie,</w:t>
      </w:r>
      <w:r w:rsidR="00FD027D">
        <w:rPr>
          <w:rFonts w:ascii="Verdana" w:hAnsi="Verdana" w:cs="Arial"/>
          <w:sz w:val="20"/>
          <w:szCs w:val="20"/>
        </w:rPr>
        <w:t xml:space="preserve"> ścianki treningowe, lodowiska</w:t>
      </w:r>
      <w:r w:rsidR="00DC6AF3" w:rsidRPr="00DC6AF3">
        <w:rPr>
          <w:rFonts w:ascii="Verdana" w:hAnsi="Verdana" w:cs="Arial"/>
          <w:sz w:val="20"/>
          <w:szCs w:val="20"/>
        </w:rPr>
        <w:t>, zjeżdżalnie wodne,</w:t>
      </w:r>
    </w:p>
    <w:p w14:paraId="69DF3B3D" w14:textId="0646C2DA" w:rsidR="00DC6AF3" w:rsidRPr="00001E45" w:rsidRDefault="003103BE" w:rsidP="00623CB1">
      <w:pPr>
        <w:numPr>
          <w:ilvl w:val="1"/>
          <w:numId w:val="32"/>
        </w:numPr>
        <w:ind w:left="1418" w:hanging="502"/>
        <w:jc w:val="both"/>
        <w:rPr>
          <w:rFonts w:ascii="Verdana" w:hAnsi="Verdana" w:cs="Arial"/>
          <w:sz w:val="20"/>
          <w:szCs w:val="20"/>
        </w:rPr>
      </w:pPr>
      <w:r w:rsidRPr="00DC6AF3">
        <w:rPr>
          <w:rFonts w:ascii="Verdana" w:hAnsi="Verdana" w:cs="Arial"/>
          <w:sz w:val="20"/>
          <w:szCs w:val="20"/>
        </w:rPr>
        <w:t xml:space="preserve">tablice informacyjne, chodniki i drogi wewnętrzne, schody, płoty, ogrodzenia, balustrady, bramy, sieci kanalizacyjne, gazowe, wodociągowe wraz z przyłączami, </w:t>
      </w:r>
      <w:r w:rsidR="00DC6AF3" w:rsidRPr="00DC6AF3">
        <w:rPr>
          <w:rFonts w:ascii="Verdana" w:hAnsi="Verdana" w:cs="Arial"/>
          <w:sz w:val="20"/>
          <w:szCs w:val="20"/>
        </w:rPr>
        <w:t xml:space="preserve">pokrywy kanalizacji sanitarnej, deszczowej, wodociągowej, </w:t>
      </w:r>
      <w:r w:rsidRPr="00DC6AF3">
        <w:rPr>
          <w:rFonts w:ascii="Verdana" w:hAnsi="Verdana" w:cs="Arial"/>
          <w:sz w:val="20"/>
          <w:szCs w:val="20"/>
        </w:rPr>
        <w:t>garaże, instalacje służące do podniesienia bezpieczeństwa,</w:t>
      </w:r>
      <w:r w:rsidR="00DC6AF3" w:rsidRPr="00DC6AF3">
        <w:rPr>
          <w:rFonts w:ascii="Verdana" w:hAnsi="Verdana" w:cs="Arial"/>
          <w:sz w:val="20"/>
          <w:szCs w:val="20"/>
        </w:rPr>
        <w:t xml:space="preserve"> </w:t>
      </w:r>
      <w:r w:rsidRPr="00DC6AF3">
        <w:rPr>
          <w:rFonts w:ascii="Verdana" w:hAnsi="Verdana" w:cs="Arial"/>
          <w:sz w:val="20"/>
          <w:szCs w:val="20"/>
        </w:rPr>
        <w:t>sygnalizacja świetlna z infrastrukturą towarzyszącą, słupy oświetleniowe, stacje i stojaki rowerowe</w:t>
      </w:r>
      <w:r w:rsidR="00CE13FE">
        <w:rPr>
          <w:rFonts w:ascii="Verdana" w:hAnsi="Verdana" w:cs="Arial"/>
          <w:sz w:val="20"/>
          <w:szCs w:val="20"/>
        </w:rPr>
        <w:t xml:space="preserve"> oraz rowery</w:t>
      </w:r>
      <w:r w:rsidRPr="00DC6AF3">
        <w:rPr>
          <w:rFonts w:ascii="Verdana" w:hAnsi="Verdana" w:cs="Arial"/>
          <w:sz w:val="20"/>
          <w:szCs w:val="20"/>
        </w:rPr>
        <w:t>,</w:t>
      </w:r>
      <w:r w:rsidR="00DC6AF3" w:rsidRPr="00DC6AF3">
        <w:rPr>
          <w:rFonts w:ascii="Verdana" w:hAnsi="Verdana" w:cs="Arial"/>
          <w:sz w:val="20"/>
          <w:szCs w:val="20"/>
        </w:rPr>
        <w:t xml:space="preserve"> toalety stałe </w:t>
      </w:r>
      <w:r w:rsidR="006A7313">
        <w:rPr>
          <w:rFonts w:ascii="Verdana" w:hAnsi="Verdana" w:cs="Arial"/>
          <w:sz w:val="20"/>
          <w:szCs w:val="20"/>
        </w:rPr>
        <w:br/>
      </w:r>
      <w:r w:rsidR="00DC6AF3" w:rsidRPr="00DC6AF3">
        <w:rPr>
          <w:rFonts w:ascii="Verdana" w:hAnsi="Verdana" w:cs="Arial"/>
          <w:sz w:val="20"/>
          <w:szCs w:val="20"/>
        </w:rPr>
        <w:t xml:space="preserve">i kontenerowe, pojemniki na surowce wtórne, kosze, ławki, </w:t>
      </w:r>
      <w:r w:rsidR="00001E45" w:rsidRPr="00DB2F1B">
        <w:rPr>
          <w:rFonts w:ascii="Verdana" w:hAnsi="Verdana" w:cs="Arial"/>
          <w:sz w:val="20"/>
          <w:szCs w:val="20"/>
        </w:rPr>
        <w:t xml:space="preserve">obiekty małej architektury w tym pomniki, rzeźby, kompozycje przestrzenne, elementy </w:t>
      </w:r>
      <w:r w:rsidR="00001E45" w:rsidRPr="00DB2F1B">
        <w:rPr>
          <w:rFonts w:ascii="Verdana" w:hAnsi="Verdana" w:cs="Arial"/>
          <w:sz w:val="20"/>
          <w:szCs w:val="20"/>
        </w:rPr>
        <w:lastRenderedPageBreak/>
        <w:t xml:space="preserve">infrastruktury,  hydranty, instalacje służące do podniesienia bezpieczeństwa, </w:t>
      </w:r>
      <w:r w:rsidR="00001E45" w:rsidRPr="003103BE">
        <w:rPr>
          <w:rFonts w:ascii="Verdana" w:hAnsi="Verdana" w:cs="Arial"/>
          <w:sz w:val="20"/>
          <w:szCs w:val="20"/>
        </w:rPr>
        <w:t>kioski multimedialne (</w:t>
      </w:r>
      <w:proofErr w:type="spellStart"/>
      <w:r w:rsidR="00001E45" w:rsidRPr="003103BE">
        <w:rPr>
          <w:rFonts w:ascii="Verdana" w:hAnsi="Verdana" w:cs="Arial"/>
          <w:sz w:val="20"/>
          <w:szCs w:val="20"/>
        </w:rPr>
        <w:t>infomaty</w:t>
      </w:r>
      <w:proofErr w:type="spellEnd"/>
      <w:r w:rsidR="00001E45" w:rsidRPr="003103BE">
        <w:rPr>
          <w:rFonts w:ascii="Verdana" w:hAnsi="Verdana" w:cs="Arial"/>
          <w:sz w:val="20"/>
          <w:szCs w:val="20"/>
        </w:rPr>
        <w:t>),</w:t>
      </w:r>
    </w:p>
    <w:p w14:paraId="33F0716C" w14:textId="4A0DB915" w:rsidR="00DC6AF3" w:rsidRPr="00005EA4" w:rsidRDefault="0011345A" w:rsidP="00005EA4">
      <w:pPr>
        <w:numPr>
          <w:ilvl w:val="1"/>
          <w:numId w:val="32"/>
        </w:numPr>
        <w:ind w:left="1418" w:hanging="502"/>
        <w:jc w:val="both"/>
        <w:rPr>
          <w:rFonts w:ascii="Verdana" w:hAnsi="Verdana" w:cs="Arial"/>
          <w:sz w:val="20"/>
          <w:szCs w:val="20"/>
        </w:rPr>
      </w:pPr>
      <w:proofErr w:type="spellStart"/>
      <w:r w:rsidRPr="0011345A">
        <w:rPr>
          <w:rFonts w:ascii="Verdana" w:hAnsi="Verdana" w:cs="Arial"/>
          <w:sz w:val="20"/>
          <w:szCs w:val="20"/>
        </w:rPr>
        <w:t>solary</w:t>
      </w:r>
      <w:proofErr w:type="spellEnd"/>
      <w:r w:rsidRPr="0011345A">
        <w:rPr>
          <w:rFonts w:ascii="Verdana" w:hAnsi="Verdana" w:cs="Arial"/>
          <w:sz w:val="20"/>
          <w:szCs w:val="20"/>
        </w:rPr>
        <w:t>, instalacje i/lub kolektory solarne, panele fotowoltaiczne, itp.</w:t>
      </w:r>
      <w:r w:rsidR="00E50D0A">
        <w:rPr>
          <w:rFonts w:ascii="Verdana" w:hAnsi="Verdana" w:cs="Arial"/>
          <w:sz w:val="20"/>
          <w:szCs w:val="20"/>
        </w:rPr>
        <w:t xml:space="preserve"> </w:t>
      </w:r>
      <w:r w:rsidR="00005EA4" w:rsidRPr="00005EA4">
        <w:rPr>
          <w:rFonts w:ascii="Verdana" w:hAnsi="Verdana" w:cs="Arial"/>
          <w:sz w:val="20"/>
          <w:szCs w:val="20"/>
          <w:highlight w:val="green"/>
        </w:rPr>
        <w:t xml:space="preserve">- limit w wysokości 20.000,00PLN na </w:t>
      </w:r>
      <w:proofErr w:type="spellStart"/>
      <w:r w:rsidR="00005EA4" w:rsidRPr="00005EA4">
        <w:rPr>
          <w:rFonts w:ascii="Verdana" w:hAnsi="Verdana" w:cs="Arial"/>
          <w:sz w:val="20"/>
          <w:szCs w:val="20"/>
          <w:highlight w:val="green"/>
        </w:rPr>
        <w:t>jendo</w:t>
      </w:r>
      <w:proofErr w:type="spellEnd"/>
      <w:r w:rsidR="00005EA4" w:rsidRPr="00005EA4">
        <w:rPr>
          <w:rFonts w:ascii="Verdana" w:hAnsi="Verdana" w:cs="Arial"/>
          <w:sz w:val="20"/>
          <w:szCs w:val="20"/>
          <w:highlight w:val="green"/>
        </w:rPr>
        <w:t xml:space="preserve"> i wszystkie ryzyka w okresie rozliczeniowym.</w:t>
      </w:r>
      <w:r w:rsidR="00005EA4" w:rsidRPr="00005EA4">
        <w:rPr>
          <w:rFonts w:ascii="Verdana" w:hAnsi="Verdana" w:cs="Arial"/>
          <w:sz w:val="20"/>
          <w:szCs w:val="20"/>
        </w:rPr>
        <w:t xml:space="preserve"> </w:t>
      </w:r>
    </w:p>
    <w:p w14:paraId="2A3C030B" w14:textId="77777777" w:rsidR="003103BE" w:rsidRPr="00DC6AF3" w:rsidRDefault="00DC6AF3" w:rsidP="00623CB1">
      <w:pPr>
        <w:numPr>
          <w:ilvl w:val="1"/>
          <w:numId w:val="32"/>
        </w:numPr>
        <w:ind w:left="1418" w:hanging="502"/>
        <w:jc w:val="both"/>
        <w:rPr>
          <w:rFonts w:ascii="Verdana" w:hAnsi="Verdana" w:cs="Arial"/>
          <w:sz w:val="20"/>
          <w:szCs w:val="20"/>
        </w:rPr>
      </w:pPr>
      <w:r w:rsidRPr="00DC6AF3">
        <w:rPr>
          <w:rFonts w:ascii="Verdana" w:hAnsi="Verdana" w:cs="Arial"/>
          <w:sz w:val="20"/>
          <w:szCs w:val="20"/>
        </w:rPr>
        <w:t>dźwigi osobowe,</w:t>
      </w:r>
      <w:r w:rsidR="0055059C">
        <w:rPr>
          <w:rFonts w:ascii="Verdana" w:hAnsi="Verdana" w:cs="Arial"/>
          <w:sz w:val="20"/>
          <w:szCs w:val="20"/>
        </w:rPr>
        <w:t xml:space="preserve"> podnośniki, windy,</w:t>
      </w:r>
    </w:p>
    <w:p w14:paraId="5B4D896C" w14:textId="20F05DDB" w:rsidR="003103BE" w:rsidRPr="00DC6AF3" w:rsidRDefault="003103BE" w:rsidP="00623CB1">
      <w:pPr>
        <w:numPr>
          <w:ilvl w:val="1"/>
          <w:numId w:val="32"/>
        </w:numPr>
        <w:ind w:left="1418" w:hanging="502"/>
        <w:jc w:val="both"/>
        <w:rPr>
          <w:rFonts w:ascii="Verdana" w:hAnsi="Verdana" w:cs="Arial"/>
          <w:sz w:val="20"/>
          <w:szCs w:val="20"/>
        </w:rPr>
      </w:pPr>
      <w:r w:rsidRPr="00DC6AF3">
        <w:rPr>
          <w:rFonts w:ascii="Verdana" w:hAnsi="Verdana" w:cs="Arial"/>
          <w:sz w:val="20"/>
          <w:szCs w:val="20"/>
        </w:rPr>
        <w:t xml:space="preserve">szalety </w:t>
      </w:r>
      <w:r w:rsidRPr="00B37A73">
        <w:rPr>
          <w:rFonts w:ascii="Verdana" w:hAnsi="Verdana" w:cs="Arial"/>
          <w:sz w:val="20"/>
          <w:szCs w:val="20"/>
        </w:rPr>
        <w:t xml:space="preserve">miejskie, </w:t>
      </w:r>
    </w:p>
    <w:p w14:paraId="489DD890" w14:textId="0A0EE161" w:rsidR="003103BE" w:rsidRPr="003103BE" w:rsidRDefault="003103BE" w:rsidP="00623CB1">
      <w:pPr>
        <w:numPr>
          <w:ilvl w:val="1"/>
          <w:numId w:val="32"/>
        </w:numPr>
        <w:ind w:left="1418" w:hanging="502"/>
        <w:jc w:val="both"/>
        <w:rPr>
          <w:rFonts w:ascii="Verdana" w:hAnsi="Verdana" w:cs="Arial"/>
          <w:sz w:val="20"/>
          <w:szCs w:val="20"/>
        </w:rPr>
      </w:pPr>
      <w:r w:rsidRPr="003103BE">
        <w:rPr>
          <w:rFonts w:ascii="Verdana" w:hAnsi="Verdana" w:cs="Arial"/>
          <w:sz w:val="20"/>
          <w:szCs w:val="20"/>
        </w:rPr>
        <w:t>nasadze</w:t>
      </w:r>
      <w:r w:rsidR="000863BE">
        <w:rPr>
          <w:rFonts w:ascii="Verdana" w:hAnsi="Verdana" w:cs="Arial"/>
          <w:sz w:val="20"/>
          <w:szCs w:val="20"/>
        </w:rPr>
        <w:t>nia wieloletnie, zieleń miejska</w:t>
      </w:r>
      <w:r w:rsidRPr="003103BE">
        <w:rPr>
          <w:rFonts w:ascii="Verdana" w:hAnsi="Verdana" w:cs="Arial"/>
          <w:sz w:val="20"/>
          <w:szCs w:val="20"/>
        </w:rPr>
        <w:t xml:space="preserve"> (w tym m.in. drzewa, krzewy, krzewinki, byliny)</w:t>
      </w:r>
      <w:r>
        <w:rPr>
          <w:rFonts w:ascii="Verdana" w:hAnsi="Verdana" w:cs="Arial"/>
          <w:sz w:val="20"/>
          <w:szCs w:val="20"/>
        </w:rPr>
        <w:t xml:space="preserve"> </w:t>
      </w:r>
      <w:r w:rsidRPr="0055059C">
        <w:rPr>
          <w:rFonts w:ascii="Verdana" w:hAnsi="Verdana" w:cs="Arial"/>
          <w:sz w:val="20"/>
          <w:szCs w:val="20"/>
        </w:rPr>
        <w:t xml:space="preserve">- do limitu </w:t>
      </w:r>
      <w:r w:rsidR="00FE3A17">
        <w:rPr>
          <w:rFonts w:ascii="Verdana" w:hAnsi="Verdana" w:cs="Arial"/>
          <w:b/>
          <w:sz w:val="20"/>
          <w:szCs w:val="20"/>
        </w:rPr>
        <w:t>1</w:t>
      </w:r>
      <w:r w:rsidRPr="0055059C">
        <w:rPr>
          <w:rFonts w:ascii="Verdana" w:hAnsi="Verdana" w:cs="Arial"/>
          <w:b/>
          <w:sz w:val="20"/>
          <w:szCs w:val="20"/>
        </w:rPr>
        <w:t>0.000,00PLN,</w:t>
      </w:r>
    </w:p>
    <w:p w14:paraId="29F92ABB" w14:textId="15FDF458" w:rsidR="00977500" w:rsidRPr="00B50840" w:rsidRDefault="007E475F" w:rsidP="00623CB1">
      <w:pPr>
        <w:numPr>
          <w:ilvl w:val="1"/>
          <w:numId w:val="32"/>
        </w:numPr>
        <w:ind w:left="1418" w:hanging="502"/>
        <w:jc w:val="both"/>
        <w:rPr>
          <w:rFonts w:ascii="Verdana" w:hAnsi="Verdana" w:cs="Arial"/>
          <w:sz w:val="20"/>
          <w:szCs w:val="20"/>
        </w:rPr>
      </w:pPr>
      <w:r w:rsidRPr="001E104B">
        <w:rPr>
          <w:rFonts w:ascii="Verdana" w:hAnsi="Verdana" w:cs="Arial"/>
          <w:sz w:val="20"/>
          <w:szCs w:val="20"/>
        </w:rPr>
        <w:t>sieci elektroenergetyczne oraz inne przyłącza zw</w:t>
      </w:r>
      <w:r w:rsidR="00F70777">
        <w:rPr>
          <w:rFonts w:ascii="Verdana" w:hAnsi="Verdana" w:cs="Arial"/>
          <w:sz w:val="20"/>
          <w:szCs w:val="20"/>
        </w:rPr>
        <w:t xml:space="preserve">iązane z funkcjonowaniem obiektów </w:t>
      </w:r>
      <w:r w:rsidR="00D128C1">
        <w:rPr>
          <w:rFonts w:ascii="Verdana" w:hAnsi="Verdana" w:cs="Arial"/>
          <w:sz w:val="20"/>
          <w:szCs w:val="20"/>
        </w:rPr>
        <w:t>wraz z ich wyposażeniem</w:t>
      </w:r>
      <w:r w:rsidRPr="001E104B">
        <w:rPr>
          <w:rFonts w:ascii="Verdana" w:hAnsi="Verdana" w:cs="Arial"/>
          <w:sz w:val="20"/>
          <w:szCs w:val="20"/>
        </w:rPr>
        <w:t xml:space="preserve"> tj. m.in. linie kablowe, </w:t>
      </w:r>
      <w:r w:rsidRPr="00F70777">
        <w:rPr>
          <w:rFonts w:ascii="Verdana" w:hAnsi="Verdana" w:cs="Arial"/>
          <w:sz w:val="20"/>
          <w:szCs w:val="20"/>
        </w:rPr>
        <w:t>światłowodowe,</w:t>
      </w:r>
      <w:r w:rsidR="00F70777">
        <w:rPr>
          <w:rFonts w:ascii="Verdana" w:hAnsi="Verdana" w:cs="Arial"/>
          <w:sz w:val="20"/>
          <w:szCs w:val="20"/>
        </w:rPr>
        <w:t xml:space="preserve"> </w:t>
      </w:r>
      <w:r w:rsidRPr="001E104B">
        <w:rPr>
          <w:rFonts w:ascii="Verdana" w:hAnsi="Verdana" w:cs="Arial"/>
          <w:sz w:val="20"/>
          <w:szCs w:val="20"/>
        </w:rPr>
        <w:t xml:space="preserve">telekomunikacyjne, </w:t>
      </w:r>
      <w:r w:rsidRPr="00B50840">
        <w:rPr>
          <w:rFonts w:ascii="Verdana" w:hAnsi="Verdana" w:cs="Arial"/>
          <w:sz w:val="20"/>
          <w:szCs w:val="20"/>
        </w:rPr>
        <w:t>elektryczne wraz ze stacjami t</w:t>
      </w:r>
      <w:r w:rsidR="00BF2019" w:rsidRPr="00B50840">
        <w:rPr>
          <w:rFonts w:ascii="Verdana" w:hAnsi="Verdana" w:cs="Arial"/>
          <w:sz w:val="20"/>
          <w:szCs w:val="20"/>
        </w:rPr>
        <w:t>ransformatorowo – rozdzielczymi,</w:t>
      </w:r>
      <w:r w:rsidRPr="00B50840">
        <w:rPr>
          <w:rFonts w:ascii="Verdana" w:hAnsi="Verdana" w:cs="Arial"/>
          <w:sz w:val="20"/>
          <w:szCs w:val="20"/>
        </w:rPr>
        <w:t xml:space="preserve"> oraz linie naziemn</w:t>
      </w:r>
      <w:r w:rsidR="00FD027D" w:rsidRPr="00B50840">
        <w:rPr>
          <w:rFonts w:ascii="Verdana" w:hAnsi="Verdana" w:cs="Arial"/>
          <w:sz w:val="20"/>
          <w:szCs w:val="20"/>
        </w:rPr>
        <w:t>e, podziemne</w:t>
      </w:r>
      <w:r w:rsidR="000B6A30">
        <w:rPr>
          <w:rFonts w:ascii="Verdana" w:hAnsi="Verdana" w:cs="Arial"/>
          <w:sz w:val="20"/>
          <w:szCs w:val="20"/>
        </w:rPr>
        <w:t>,</w:t>
      </w:r>
    </w:p>
    <w:p w14:paraId="1B223CF1" w14:textId="0B88AC3E" w:rsidR="00413C25" w:rsidRDefault="00413C25" w:rsidP="00413C25">
      <w:pPr>
        <w:numPr>
          <w:ilvl w:val="1"/>
          <w:numId w:val="32"/>
        </w:numPr>
        <w:ind w:left="1418" w:hanging="502"/>
        <w:jc w:val="both"/>
        <w:rPr>
          <w:rFonts w:ascii="Verdana" w:hAnsi="Verdana" w:cs="Arial"/>
          <w:sz w:val="20"/>
          <w:szCs w:val="20"/>
          <w:highlight w:val="green"/>
        </w:rPr>
      </w:pPr>
      <w:r w:rsidRPr="00413C25">
        <w:rPr>
          <w:rFonts w:ascii="Verdana" w:hAnsi="Verdana" w:cs="Arial"/>
          <w:sz w:val="20"/>
          <w:szCs w:val="20"/>
        </w:rPr>
        <w:t xml:space="preserve">budynki i lokale nie użytkowane przez okres dłuższy niż 30 dni, tzw. pustostany </w:t>
      </w:r>
      <w:r w:rsidRPr="00413C25">
        <w:rPr>
          <w:rFonts w:ascii="Verdana" w:hAnsi="Verdana" w:cs="Arial"/>
          <w:sz w:val="20"/>
          <w:szCs w:val="20"/>
          <w:highlight w:val="green"/>
        </w:rPr>
        <w:t>pod warunkiem, że objęte są stałym dozorem a instalacje wewnętrzne w takich budynkach zostały wyłączone.   Ochrona nie obejmuje mienia przeznaczonego do likwidacji lub zezłomowania.</w:t>
      </w:r>
    </w:p>
    <w:p w14:paraId="1BBBEE97" w14:textId="6D636D3B" w:rsidR="00B9706D" w:rsidRPr="00413C25" w:rsidRDefault="00B9706D" w:rsidP="00B9706D">
      <w:pPr>
        <w:ind w:left="1418"/>
        <w:jc w:val="both"/>
        <w:rPr>
          <w:rFonts w:ascii="Verdana" w:hAnsi="Verdana" w:cs="Arial"/>
          <w:sz w:val="20"/>
          <w:szCs w:val="20"/>
          <w:highlight w:val="green"/>
        </w:rPr>
      </w:pPr>
      <w:r w:rsidRPr="00B9706D">
        <w:rPr>
          <w:rFonts w:ascii="Verdana" w:hAnsi="Verdana" w:cs="Arial"/>
          <w:sz w:val="20"/>
          <w:szCs w:val="20"/>
          <w:highlight w:val="green"/>
        </w:rPr>
        <w:t xml:space="preserve">Dla budynków nie użytkowanych przez okres dłuższy niż 30 dni, tzw. pustostany ochrona dotyczy </w:t>
      </w:r>
      <w:proofErr w:type="spellStart"/>
      <w:r w:rsidRPr="00B9706D">
        <w:rPr>
          <w:rFonts w:ascii="Verdana" w:hAnsi="Verdana" w:cs="Arial"/>
          <w:sz w:val="20"/>
          <w:szCs w:val="20"/>
          <w:highlight w:val="green"/>
        </w:rPr>
        <w:t>ryzyk</w:t>
      </w:r>
      <w:proofErr w:type="spellEnd"/>
      <w:r w:rsidRPr="00B9706D">
        <w:rPr>
          <w:rFonts w:ascii="Verdana" w:hAnsi="Verdana" w:cs="Arial"/>
          <w:sz w:val="20"/>
          <w:szCs w:val="20"/>
          <w:highlight w:val="green"/>
        </w:rPr>
        <w:t>: pożar, uderzenie pioruna, wybuch, upadek statku powietrznego, huragan, grad, powódź, deszcz, deszcz nawalny, napór śniegu lub lodu.</w:t>
      </w:r>
    </w:p>
    <w:p w14:paraId="15A5F65D" w14:textId="63ADDBF7" w:rsidR="00DB2F1B" w:rsidRPr="00B50840" w:rsidRDefault="007E475F" w:rsidP="00623CB1">
      <w:pPr>
        <w:numPr>
          <w:ilvl w:val="1"/>
          <w:numId w:val="32"/>
        </w:numPr>
        <w:ind w:left="1418" w:hanging="502"/>
        <w:jc w:val="both"/>
        <w:rPr>
          <w:rFonts w:ascii="Verdana" w:hAnsi="Verdana" w:cs="Arial"/>
          <w:sz w:val="20"/>
          <w:szCs w:val="20"/>
        </w:rPr>
      </w:pPr>
      <w:r w:rsidRPr="00B50840">
        <w:rPr>
          <w:rFonts w:ascii="Verdana" w:hAnsi="Verdana" w:cs="Arial"/>
          <w:sz w:val="20"/>
          <w:szCs w:val="20"/>
        </w:rPr>
        <w:t>instrument</w:t>
      </w:r>
      <w:r w:rsidR="00E56CD9" w:rsidRPr="00B50840">
        <w:rPr>
          <w:rFonts w:ascii="Verdana" w:hAnsi="Verdana" w:cs="Arial"/>
          <w:sz w:val="20"/>
          <w:szCs w:val="20"/>
        </w:rPr>
        <w:t>y muz</w:t>
      </w:r>
      <w:bookmarkStart w:id="2" w:name="_GoBack"/>
      <w:bookmarkEnd w:id="2"/>
      <w:r w:rsidR="00E56CD9" w:rsidRPr="00B50840">
        <w:rPr>
          <w:rFonts w:ascii="Verdana" w:hAnsi="Verdana" w:cs="Arial"/>
          <w:sz w:val="20"/>
          <w:szCs w:val="20"/>
        </w:rPr>
        <w:t>yczne i pomoce dydaktyczne</w:t>
      </w:r>
      <w:r w:rsidR="00D4080B" w:rsidRPr="00B50840">
        <w:rPr>
          <w:rFonts w:ascii="Verdana" w:hAnsi="Verdana" w:cs="Arial"/>
          <w:sz w:val="20"/>
          <w:szCs w:val="20"/>
        </w:rPr>
        <w:t>, artystyczne</w:t>
      </w:r>
      <w:r w:rsidR="00E56CD9" w:rsidRPr="00B50840">
        <w:rPr>
          <w:rFonts w:ascii="Verdana" w:hAnsi="Verdana" w:cs="Arial"/>
          <w:sz w:val="20"/>
          <w:szCs w:val="20"/>
        </w:rPr>
        <w:t xml:space="preserve">, kostiumy, rekwizyty </w:t>
      </w:r>
      <w:r w:rsidR="006A7313" w:rsidRPr="00B50840">
        <w:rPr>
          <w:rFonts w:ascii="Verdana" w:hAnsi="Verdana" w:cs="Arial"/>
          <w:sz w:val="20"/>
          <w:szCs w:val="20"/>
        </w:rPr>
        <w:br/>
      </w:r>
      <w:r w:rsidR="00E56CD9" w:rsidRPr="00B50840">
        <w:rPr>
          <w:rFonts w:ascii="Verdana" w:hAnsi="Verdana" w:cs="Arial"/>
          <w:sz w:val="20"/>
          <w:szCs w:val="20"/>
        </w:rPr>
        <w:t xml:space="preserve">i środki inscenizacji, sprzęt nagłaśniający, audiowizualny oraz inny sprzęt wykorzystywany przy organizacji imprez, </w:t>
      </w:r>
    </w:p>
    <w:p w14:paraId="1AE8F8DF" w14:textId="77777777" w:rsidR="007E475F" w:rsidRPr="00B50840" w:rsidRDefault="007E475F" w:rsidP="00623CB1">
      <w:pPr>
        <w:numPr>
          <w:ilvl w:val="1"/>
          <w:numId w:val="32"/>
        </w:numPr>
        <w:ind w:left="1418" w:hanging="502"/>
        <w:jc w:val="both"/>
        <w:rPr>
          <w:rFonts w:ascii="Verdana" w:hAnsi="Verdana" w:cs="Arial"/>
          <w:sz w:val="20"/>
          <w:szCs w:val="20"/>
        </w:rPr>
      </w:pPr>
      <w:r w:rsidRPr="00B50840">
        <w:rPr>
          <w:rFonts w:ascii="Verdana" w:hAnsi="Verdana" w:cs="Arial"/>
          <w:sz w:val="20"/>
          <w:szCs w:val="20"/>
        </w:rPr>
        <w:t xml:space="preserve">mienie należące do Zamawiającego, użytkowane przez osoby trzecie na podstawie umowy najmu, leasingu, dzierżawy, użyczenia lub podobnych tytułów prawnych, </w:t>
      </w:r>
    </w:p>
    <w:p w14:paraId="76A0477E" w14:textId="59E9111D" w:rsidR="00D47A80" w:rsidRPr="00B50840" w:rsidRDefault="007E475F" w:rsidP="00623CB1">
      <w:pPr>
        <w:numPr>
          <w:ilvl w:val="1"/>
          <w:numId w:val="32"/>
        </w:numPr>
        <w:ind w:left="1418" w:hanging="502"/>
        <w:jc w:val="both"/>
        <w:rPr>
          <w:rFonts w:ascii="Verdana" w:hAnsi="Verdana" w:cs="Arial"/>
          <w:sz w:val="20"/>
          <w:szCs w:val="20"/>
        </w:rPr>
      </w:pPr>
      <w:r w:rsidRPr="00B50840">
        <w:rPr>
          <w:rFonts w:ascii="Verdana" w:hAnsi="Verdana" w:cs="Arial"/>
          <w:sz w:val="20"/>
          <w:szCs w:val="20"/>
        </w:rPr>
        <w:t xml:space="preserve">sprzęt elektroniczny stacjonarny i przenośny, </w:t>
      </w:r>
    </w:p>
    <w:p w14:paraId="7DE3ADB9" w14:textId="020446CD" w:rsidR="002C45F1" w:rsidRPr="00977CDC" w:rsidRDefault="002C45F1" w:rsidP="00623CB1">
      <w:pPr>
        <w:numPr>
          <w:ilvl w:val="1"/>
          <w:numId w:val="32"/>
        </w:numPr>
        <w:ind w:left="1418" w:hanging="502"/>
        <w:jc w:val="both"/>
        <w:rPr>
          <w:rFonts w:ascii="Verdana" w:hAnsi="Verdana" w:cs="Arial"/>
          <w:sz w:val="20"/>
          <w:szCs w:val="20"/>
          <w:highlight w:val="green"/>
        </w:rPr>
      </w:pPr>
      <w:r w:rsidRPr="00B50840">
        <w:rPr>
          <w:rFonts w:ascii="Verdana" w:hAnsi="Verdana" w:cs="Arial"/>
          <w:sz w:val="20"/>
          <w:szCs w:val="20"/>
        </w:rPr>
        <w:t>telefony komórkowe, tabl</w:t>
      </w:r>
      <w:r w:rsidR="0003301B" w:rsidRPr="00B50840">
        <w:rPr>
          <w:rFonts w:ascii="Verdana" w:hAnsi="Verdana" w:cs="Arial"/>
          <w:sz w:val="20"/>
          <w:szCs w:val="20"/>
        </w:rPr>
        <w:t xml:space="preserve">ety, </w:t>
      </w:r>
      <w:proofErr w:type="spellStart"/>
      <w:r w:rsidR="00C14036" w:rsidRPr="00B50840">
        <w:rPr>
          <w:rFonts w:ascii="Verdana" w:hAnsi="Verdana" w:cs="Arial"/>
          <w:sz w:val="20"/>
          <w:szCs w:val="20"/>
        </w:rPr>
        <w:t>smartfony</w:t>
      </w:r>
      <w:proofErr w:type="spellEnd"/>
      <w:r w:rsidR="00C14036" w:rsidRPr="00B50840">
        <w:rPr>
          <w:rFonts w:ascii="Verdana" w:hAnsi="Verdana" w:cs="Arial"/>
          <w:sz w:val="20"/>
          <w:szCs w:val="20"/>
        </w:rPr>
        <w:t>, itp.</w:t>
      </w:r>
      <w:r w:rsidR="00B6543B" w:rsidRPr="00B50840">
        <w:rPr>
          <w:rFonts w:ascii="Verdana" w:hAnsi="Verdana" w:cs="Arial"/>
          <w:sz w:val="20"/>
          <w:szCs w:val="20"/>
        </w:rPr>
        <w:t xml:space="preserve"> </w:t>
      </w:r>
      <w:r w:rsidR="00977CDC">
        <w:rPr>
          <w:rFonts w:ascii="Verdana" w:hAnsi="Verdana" w:cs="Arial"/>
          <w:sz w:val="20"/>
          <w:szCs w:val="20"/>
        </w:rPr>
        <w:t xml:space="preserve">- </w:t>
      </w:r>
      <w:r w:rsidR="00977CDC" w:rsidRPr="00977CDC">
        <w:rPr>
          <w:rFonts w:ascii="Verdana" w:hAnsi="Verdana" w:cs="Arial"/>
          <w:sz w:val="20"/>
          <w:szCs w:val="20"/>
          <w:highlight w:val="green"/>
        </w:rPr>
        <w:t>25 000,00 zł na jedno i wszystkie zdarzenia.</w:t>
      </w:r>
    </w:p>
    <w:p w14:paraId="228C8347" w14:textId="77777777" w:rsidR="0003301B" w:rsidRPr="00B50840" w:rsidRDefault="0003301B" w:rsidP="00623CB1">
      <w:pPr>
        <w:numPr>
          <w:ilvl w:val="1"/>
          <w:numId w:val="32"/>
        </w:numPr>
        <w:ind w:left="1418" w:hanging="502"/>
        <w:jc w:val="both"/>
        <w:rPr>
          <w:rFonts w:ascii="Verdana" w:hAnsi="Verdana" w:cs="Arial"/>
          <w:sz w:val="20"/>
          <w:szCs w:val="20"/>
        </w:rPr>
      </w:pPr>
      <w:r w:rsidRPr="00B50840">
        <w:rPr>
          <w:rFonts w:ascii="Verdana" w:hAnsi="Verdana" w:cs="Arial"/>
          <w:sz w:val="20"/>
          <w:szCs w:val="20"/>
        </w:rPr>
        <w:t xml:space="preserve">dane, oprogramowanie i nośniki danych, w tym koszty ich odtworzenia - do limitu </w:t>
      </w:r>
      <w:r w:rsidRPr="00B50840">
        <w:rPr>
          <w:rFonts w:ascii="Verdana" w:hAnsi="Verdana" w:cs="Arial"/>
          <w:b/>
          <w:sz w:val="20"/>
          <w:szCs w:val="20"/>
        </w:rPr>
        <w:t>200.000,00 PLN</w:t>
      </w:r>
    </w:p>
    <w:p w14:paraId="0394F205" w14:textId="77777777" w:rsidR="007E475F" w:rsidRPr="00B50840" w:rsidRDefault="007E475F" w:rsidP="00623CB1">
      <w:pPr>
        <w:numPr>
          <w:ilvl w:val="1"/>
          <w:numId w:val="32"/>
        </w:numPr>
        <w:ind w:left="1418" w:hanging="502"/>
        <w:jc w:val="both"/>
        <w:rPr>
          <w:rFonts w:ascii="Verdana" w:hAnsi="Verdana" w:cs="Arial"/>
          <w:sz w:val="20"/>
          <w:szCs w:val="20"/>
        </w:rPr>
      </w:pPr>
      <w:r w:rsidRPr="00B50840">
        <w:rPr>
          <w:rFonts w:ascii="Verdana" w:hAnsi="Verdana" w:cs="Arial"/>
          <w:sz w:val="20"/>
          <w:szCs w:val="20"/>
        </w:rPr>
        <w:t>monitoring wizyjny i stanowiska rejestrujące obraz,</w:t>
      </w:r>
    </w:p>
    <w:p w14:paraId="2752A87B" w14:textId="6B7C642B" w:rsidR="00D47A80" w:rsidRPr="00413C25" w:rsidRDefault="00D47A80" w:rsidP="00623CB1">
      <w:pPr>
        <w:numPr>
          <w:ilvl w:val="1"/>
          <w:numId w:val="32"/>
        </w:numPr>
        <w:ind w:left="1418" w:hanging="502"/>
        <w:jc w:val="both"/>
        <w:rPr>
          <w:rFonts w:ascii="Verdana" w:hAnsi="Verdana" w:cs="Arial"/>
          <w:strike/>
          <w:sz w:val="20"/>
          <w:szCs w:val="20"/>
          <w:highlight w:val="green"/>
        </w:rPr>
      </w:pPr>
      <w:r w:rsidRPr="00413C25">
        <w:rPr>
          <w:rFonts w:ascii="Verdana" w:hAnsi="Verdana" w:cs="Arial"/>
          <w:strike/>
          <w:sz w:val="20"/>
          <w:szCs w:val="20"/>
          <w:highlight w:val="green"/>
        </w:rPr>
        <w:t xml:space="preserve">pojazdy </w:t>
      </w:r>
      <w:r w:rsidR="00C14036" w:rsidRPr="00413C25">
        <w:rPr>
          <w:rFonts w:ascii="Verdana" w:hAnsi="Verdana" w:cs="Arial"/>
          <w:strike/>
          <w:sz w:val="20"/>
          <w:szCs w:val="20"/>
          <w:highlight w:val="green"/>
        </w:rPr>
        <w:t xml:space="preserve">nie objęte </w:t>
      </w:r>
      <w:r w:rsidRPr="00413C25">
        <w:rPr>
          <w:rFonts w:ascii="Verdana" w:hAnsi="Verdana" w:cs="Arial"/>
          <w:strike/>
          <w:sz w:val="20"/>
          <w:szCs w:val="20"/>
          <w:highlight w:val="green"/>
        </w:rPr>
        <w:t>ubezpieczeni</w:t>
      </w:r>
      <w:r w:rsidR="00C14036" w:rsidRPr="00413C25">
        <w:rPr>
          <w:rFonts w:ascii="Verdana" w:hAnsi="Verdana" w:cs="Arial"/>
          <w:strike/>
          <w:sz w:val="20"/>
          <w:szCs w:val="20"/>
          <w:highlight w:val="green"/>
        </w:rPr>
        <w:t>em</w:t>
      </w:r>
      <w:r w:rsidR="0028153B" w:rsidRPr="00413C25">
        <w:rPr>
          <w:rFonts w:ascii="Verdana" w:hAnsi="Verdana" w:cs="Arial"/>
          <w:strike/>
          <w:sz w:val="20"/>
          <w:szCs w:val="20"/>
          <w:highlight w:val="green"/>
        </w:rPr>
        <w:t xml:space="preserve"> </w:t>
      </w:r>
      <w:r w:rsidRPr="00413C25">
        <w:rPr>
          <w:rFonts w:ascii="Verdana" w:hAnsi="Verdana" w:cs="Arial"/>
          <w:strike/>
          <w:sz w:val="20"/>
          <w:szCs w:val="20"/>
          <w:highlight w:val="green"/>
        </w:rPr>
        <w:t>AC (w  tym p</w:t>
      </w:r>
      <w:r w:rsidR="0099125F" w:rsidRPr="00413C25">
        <w:rPr>
          <w:rFonts w:ascii="Verdana" w:hAnsi="Verdana" w:cs="Arial"/>
          <w:strike/>
          <w:sz w:val="20"/>
          <w:szCs w:val="20"/>
          <w:highlight w:val="green"/>
        </w:rPr>
        <w:t>ojazdy podlegające rejestracji)</w:t>
      </w:r>
      <w:r w:rsidR="009A4AC0" w:rsidRPr="00413C25">
        <w:rPr>
          <w:rFonts w:ascii="Verdana" w:hAnsi="Verdana" w:cs="Arial"/>
          <w:strike/>
          <w:sz w:val="20"/>
          <w:szCs w:val="20"/>
          <w:highlight w:val="green"/>
        </w:rPr>
        <w:t>,</w:t>
      </w:r>
    </w:p>
    <w:p w14:paraId="634FCEF4" w14:textId="07C34B20" w:rsidR="008C1B52" w:rsidRPr="009A4AC0" w:rsidRDefault="008C1B52" w:rsidP="00623CB1">
      <w:pPr>
        <w:numPr>
          <w:ilvl w:val="1"/>
          <w:numId w:val="32"/>
        </w:numPr>
        <w:ind w:left="1418" w:hanging="502"/>
        <w:jc w:val="both"/>
        <w:rPr>
          <w:rFonts w:ascii="Verdana" w:hAnsi="Verdana" w:cs="Arial"/>
          <w:sz w:val="20"/>
          <w:szCs w:val="20"/>
        </w:rPr>
      </w:pPr>
      <w:r>
        <w:rPr>
          <w:rFonts w:ascii="Verdana" w:hAnsi="Verdana" w:cs="Arial"/>
          <w:sz w:val="20"/>
          <w:szCs w:val="20"/>
        </w:rPr>
        <w:t xml:space="preserve">rowery, </w:t>
      </w:r>
    </w:p>
    <w:p w14:paraId="56DCE4B5" w14:textId="24B061EC" w:rsidR="007E475F" w:rsidRDefault="007E475F" w:rsidP="00623CB1">
      <w:pPr>
        <w:numPr>
          <w:ilvl w:val="1"/>
          <w:numId w:val="32"/>
        </w:numPr>
        <w:ind w:left="1418" w:hanging="502"/>
        <w:jc w:val="both"/>
        <w:rPr>
          <w:rFonts w:ascii="Verdana" w:hAnsi="Verdana" w:cs="Arial"/>
          <w:sz w:val="20"/>
          <w:szCs w:val="20"/>
        </w:rPr>
      </w:pPr>
      <w:r w:rsidRPr="00B50840">
        <w:rPr>
          <w:rFonts w:ascii="Verdana" w:hAnsi="Verdana" w:cs="Arial"/>
          <w:sz w:val="20"/>
          <w:szCs w:val="20"/>
        </w:rPr>
        <w:t xml:space="preserve">namioty, </w:t>
      </w:r>
      <w:r w:rsidR="00D47A80" w:rsidRPr="00B50840">
        <w:rPr>
          <w:rFonts w:ascii="Verdana" w:hAnsi="Verdana" w:cs="Arial"/>
          <w:sz w:val="20"/>
          <w:szCs w:val="20"/>
        </w:rPr>
        <w:t xml:space="preserve">wiaty, </w:t>
      </w:r>
      <w:r w:rsidR="00DC6AF3" w:rsidRPr="00B50840">
        <w:rPr>
          <w:rFonts w:ascii="Verdana" w:hAnsi="Verdana" w:cs="Arial"/>
          <w:sz w:val="20"/>
          <w:szCs w:val="20"/>
        </w:rPr>
        <w:t xml:space="preserve">altany, </w:t>
      </w:r>
      <w:r w:rsidR="00D47A80" w:rsidRPr="00B50840">
        <w:rPr>
          <w:rFonts w:ascii="Verdana" w:hAnsi="Verdana" w:cs="Arial"/>
          <w:sz w:val="20"/>
          <w:szCs w:val="20"/>
        </w:rPr>
        <w:t>hale balonowe</w:t>
      </w:r>
      <w:r w:rsidRPr="00B50840">
        <w:rPr>
          <w:rFonts w:ascii="Verdana" w:hAnsi="Verdana" w:cs="Arial"/>
          <w:sz w:val="20"/>
          <w:szCs w:val="20"/>
        </w:rPr>
        <w:t xml:space="preserve"> (</w:t>
      </w:r>
      <w:r w:rsidR="00077C0F" w:rsidRPr="00B50840">
        <w:rPr>
          <w:rFonts w:ascii="Verdana" w:hAnsi="Verdana" w:cs="Arial"/>
          <w:sz w:val="20"/>
          <w:szCs w:val="20"/>
        </w:rPr>
        <w:t xml:space="preserve">np. </w:t>
      </w:r>
      <w:r w:rsidRPr="00B50840">
        <w:rPr>
          <w:rFonts w:ascii="Verdana" w:hAnsi="Verdana" w:cs="Arial"/>
          <w:sz w:val="20"/>
          <w:szCs w:val="20"/>
        </w:rPr>
        <w:t>korty tenisowe),</w:t>
      </w:r>
      <w:r w:rsidR="00DC6AF3" w:rsidRPr="00B50840">
        <w:rPr>
          <w:rFonts w:ascii="Verdana" w:hAnsi="Verdana" w:cs="Arial"/>
          <w:sz w:val="20"/>
          <w:szCs w:val="20"/>
        </w:rPr>
        <w:t xml:space="preserve"> stragany or</w:t>
      </w:r>
      <w:r w:rsidR="001333A5">
        <w:rPr>
          <w:rFonts w:ascii="Verdana" w:hAnsi="Verdana" w:cs="Arial"/>
          <w:sz w:val="20"/>
          <w:szCs w:val="20"/>
        </w:rPr>
        <w:t xml:space="preserve">az mienie się w nich znajdujące. </w:t>
      </w:r>
      <w:r w:rsidR="001333A5" w:rsidRPr="002C1261">
        <w:rPr>
          <w:rFonts w:ascii="Verdana" w:hAnsi="Verdana" w:cs="Arial"/>
          <w:sz w:val="20"/>
          <w:szCs w:val="20"/>
          <w:highlight w:val="green"/>
        </w:rPr>
        <w:t>Dla namiot</w:t>
      </w:r>
      <w:r w:rsidR="001333A5" w:rsidRPr="002C1261">
        <w:rPr>
          <w:rFonts w:ascii="Verdana" w:hAnsi="Verdana" w:cs="Arial" w:hint="cs"/>
          <w:sz w:val="20"/>
          <w:szCs w:val="20"/>
          <w:highlight w:val="green"/>
        </w:rPr>
        <w:t>ó</w:t>
      </w:r>
      <w:r w:rsidR="001333A5" w:rsidRPr="002C1261">
        <w:rPr>
          <w:rFonts w:ascii="Verdana" w:hAnsi="Verdana" w:cs="Arial"/>
          <w:sz w:val="20"/>
          <w:szCs w:val="20"/>
          <w:highlight w:val="green"/>
        </w:rPr>
        <w:t xml:space="preserve">w, hal balonowych </w:t>
      </w:r>
      <w:r w:rsidR="002C1261" w:rsidRPr="002C1261">
        <w:rPr>
          <w:rFonts w:ascii="Verdana" w:hAnsi="Verdana" w:cs="Arial"/>
          <w:sz w:val="20"/>
          <w:szCs w:val="20"/>
          <w:highlight w:val="green"/>
        </w:rPr>
        <w:t>wprowadza się zakres</w:t>
      </w:r>
      <w:r w:rsidR="001333A5" w:rsidRPr="002C1261">
        <w:rPr>
          <w:rFonts w:ascii="Verdana" w:hAnsi="Verdana" w:cs="Arial"/>
          <w:sz w:val="20"/>
          <w:szCs w:val="20"/>
          <w:highlight w:val="green"/>
        </w:rPr>
        <w:t xml:space="preserve"> do </w:t>
      </w:r>
      <w:proofErr w:type="spellStart"/>
      <w:r w:rsidR="001333A5" w:rsidRPr="002C1261">
        <w:rPr>
          <w:rFonts w:ascii="Verdana" w:hAnsi="Verdana" w:cs="Arial"/>
          <w:sz w:val="20"/>
          <w:szCs w:val="20"/>
          <w:highlight w:val="green"/>
        </w:rPr>
        <w:t>ryzyk</w:t>
      </w:r>
      <w:proofErr w:type="spellEnd"/>
      <w:r w:rsidR="001333A5" w:rsidRPr="002C1261">
        <w:rPr>
          <w:rFonts w:ascii="Verdana" w:hAnsi="Verdana" w:cs="Arial"/>
          <w:sz w:val="20"/>
          <w:szCs w:val="20"/>
          <w:highlight w:val="green"/>
        </w:rPr>
        <w:t xml:space="preserve"> nazwanych </w:t>
      </w:r>
      <w:r w:rsidR="001333A5" w:rsidRPr="002C1261">
        <w:rPr>
          <w:rFonts w:ascii="Verdana" w:hAnsi="Verdana" w:cs="Arial" w:hint="cs"/>
          <w:sz w:val="20"/>
          <w:szCs w:val="20"/>
          <w:highlight w:val="green"/>
        </w:rPr>
        <w:t>–</w:t>
      </w:r>
      <w:r w:rsidR="001333A5" w:rsidRPr="002C1261">
        <w:rPr>
          <w:rFonts w:ascii="Verdana" w:hAnsi="Verdana" w:cs="Arial"/>
          <w:sz w:val="20"/>
          <w:szCs w:val="20"/>
          <w:highlight w:val="green"/>
        </w:rPr>
        <w:t xml:space="preserve"> FLEXA + huragan, gradobicie, pow</w:t>
      </w:r>
      <w:r w:rsidR="001333A5" w:rsidRPr="002C1261">
        <w:rPr>
          <w:rFonts w:ascii="Verdana" w:hAnsi="Verdana" w:cs="Arial" w:hint="cs"/>
          <w:sz w:val="20"/>
          <w:szCs w:val="20"/>
          <w:highlight w:val="green"/>
        </w:rPr>
        <w:t>ó</w:t>
      </w:r>
      <w:r w:rsidR="001333A5" w:rsidRPr="002C1261">
        <w:rPr>
          <w:rFonts w:ascii="Verdana" w:hAnsi="Verdana" w:cs="Arial"/>
          <w:sz w:val="20"/>
          <w:szCs w:val="20"/>
          <w:highlight w:val="green"/>
        </w:rPr>
        <w:t>d</w:t>
      </w:r>
      <w:r w:rsidR="001333A5" w:rsidRPr="002C1261">
        <w:rPr>
          <w:rFonts w:ascii="Verdana" w:hAnsi="Verdana" w:cs="Arial" w:hint="cs"/>
          <w:sz w:val="20"/>
          <w:szCs w:val="20"/>
          <w:highlight w:val="green"/>
        </w:rPr>
        <w:t>ź</w:t>
      </w:r>
      <w:r w:rsidR="001333A5" w:rsidRPr="002C1261">
        <w:rPr>
          <w:rFonts w:ascii="Verdana" w:hAnsi="Verdana" w:cs="Arial"/>
          <w:sz w:val="20"/>
          <w:szCs w:val="20"/>
          <w:highlight w:val="green"/>
        </w:rPr>
        <w:t xml:space="preserve">, uderzenie pojazdu, </w:t>
      </w:r>
      <w:r w:rsidR="001333A5" w:rsidRPr="002C1261">
        <w:rPr>
          <w:rFonts w:ascii="Verdana" w:hAnsi="Verdana" w:cs="Arial" w:hint="cs"/>
          <w:sz w:val="20"/>
          <w:szCs w:val="20"/>
          <w:highlight w:val="green"/>
        </w:rPr>
        <w:t>ś</w:t>
      </w:r>
      <w:r w:rsidR="001333A5" w:rsidRPr="002C1261">
        <w:rPr>
          <w:rFonts w:ascii="Verdana" w:hAnsi="Verdana" w:cs="Arial"/>
          <w:sz w:val="20"/>
          <w:szCs w:val="20"/>
          <w:highlight w:val="green"/>
        </w:rPr>
        <w:t>nieg, grad</w:t>
      </w:r>
      <w:r w:rsidR="002C1261" w:rsidRPr="002C1261">
        <w:rPr>
          <w:rFonts w:ascii="Verdana" w:hAnsi="Verdana" w:cs="Arial"/>
          <w:sz w:val="20"/>
          <w:szCs w:val="20"/>
          <w:highlight w:val="green"/>
        </w:rPr>
        <w:t>,</w:t>
      </w:r>
      <w:r w:rsidR="002C1261">
        <w:rPr>
          <w:rFonts w:ascii="Verdana" w:hAnsi="Verdana" w:cs="Arial"/>
          <w:sz w:val="20"/>
          <w:szCs w:val="20"/>
        </w:rPr>
        <w:t xml:space="preserve"> </w:t>
      </w:r>
    </w:p>
    <w:p w14:paraId="332106CB" w14:textId="77777777" w:rsidR="000B6A30" w:rsidRPr="000B6A30" w:rsidRDefault="000B6A30" w:rsidP="00623CB1">
      <w:pPr>
        <w:numPr>
          <w:ilvl w:val="1"/>
          <w:numId w:val="32"/>
        </w:numPr>
        <w:tabs>
          <w:tab w:val="clear" w:pos="-783"/>
        </w:tabs>
        <w:ind w:left="1418" w:hanging="502"/>
        <w:jc w:val="both"/>
        <w:rPr>
          <w:rFonts w:ascii="Verdana" w:hAnsi="Verdana" w:cs="Arial"/>
          <w:sz w:val="20"/>
          <w:szCs w:val="20"/>
        </w:rPr>
      </w:pPr>
      <w:r w:rsidRPr="000B6A30">
        <w:rPr>
          <w:rFonts w:ascii="Verdana" w:hAnsi="Verdana" w:cs="Arial"/>
          <w:sz w:val="20"/>
          <w:szCs w:val="20"/>
        </w:rPr>
        <w:t xml:space="preserve">zwierzęta m.in. konie, </w:t>
      </w:r>
    </w:p>
    <w:p w14:paraId="7950FDAE" w14:textId="15671C8D" w:rsidR="000B6A30" w:rsidRPr="000B6A30" w:rsidRDefault="000B6A30" w:rsidP="00623CB1">
      <w:pPr>
        <w:numPr>
          <w:ilvl w:val="1"/>
          <w:numId w:val="32"/>
        </w:numPr>
        <w:tabs>
          <w:tab w:val="clear" w:pos="-783"/>
        </w:tabs>
        <w:ind w:left="1418" w:hanging="502"/>
        <w:jc w:val="both"/>
        <w:rPr>
          <w:rFonts w:ascii="Verdana" w:hAnsi="Verdana" w:cs="Arial"/>
          <w:sz w:val="20"/>
          <w:szCs w:val="20"/>
        </w:rPr>
      </w:pPr>
      <w:r w:rsidRPr="001E104B">
        <w:rPr>
          <w:rFonts w:ascii="Verdana" w:hAnsi="Verdana" w:cs="Arial"/>
          <w:sz w:val="20"/>
          <w:szCs w:val="20"/>
        </w:rPr>
        <w:t xml:space="preserve">wiaty przystankowe ( w tym słupy przystankowe) wraz z infrastrukturą (m.in. ławki, tablice, gabloty), </w:t>
      </w:r>
    </w:p>
    <w:p w14:paraId="4AE0B7B6" w14:textId="77777777" w:rsidR="00455304" w:rsidRPr="00B50840" w:rsidRDefault="00455304" w:rsidP="00623CB1">
      <w:pPr>
        <w:numPr>
          <w:ilvl w:val="1"/>
          <w:numId w:val="32"/>
        </w:numPr>
        <w:ind w:left="1418" w:hanging="502"/>
        <w:jc w:val="both"/>
        <w:rPr>
          <w:rFonts w:ascii="Verdana" w:hAnsi="Verdana" w:cs="Arial"/>
          <w:sz w:val="20"/>
          <w:szCs w:val="20"/>
        </w:rPr>
      </w:pPr>
      <w:r w:rsidRPr="00B50840">
        <w:rPr>
          <w:rFonts w:ascii="Verdana" w:hAnsi="Verdana" w:cs="Arial"/>
          <w:sz w:val="20"/>
          <w:szCs w:val="20"/>
        </w:rPr>
        <w:t>inne przedmioty wyraźnie nie wyłączone w OWU.</w:t>
      </w:r>
    </w:p>
    <w:p w14:paraId="29F49437" w14:textId="77777777" w:rsidR="00455304" w:rsidRPr="001E104B" w:rsidRDefault="00455304" w:rsidP="00455304">
      <w:pPr>
        <w:ind w:left="1776"/>
        <w:jc w:val="both"/>
        <w:rPr>
          <w:rFonts w:ascii="Verdana" w:hAnsi="Verdana" w:cs="Arial"/>
          <w:sz w:val="20"/>
          <w:szCs w:val="20"/>
        </w:rPr>
      </w:pPr>
    </w:p>
    <w:p w14:paraId="26E6C651" w14:textId="77777777" w:rsidR="005158CA" w:rsidRPr="001E104B" w:rsidRDefault="005158CA" w:rsidP="00623CB1">
      <w:pPr>
        <w:numPr>
          <w:ilvl w:val="0"/>
          <w:numId w:val="26"/>
        </w:numPr>
        <w:tabs>
          <w:tab w:val="clear" w:pos="1070"/>
        </w:tabs>
        <w:spacing w:before="100" w:after="120"/>
        <w:ind w:left="709" w:hanging="425"/>
        <w:jc w:val="both"/>
        <w:rPr>
          <w:rFonts w:ascii="Verdana" w:hAnsi="Verdana" w:cs="Arial"/>
          <w:sz w:val="20"/>
          <w:szCs w:val="20"/>
        </w:rPr>
      </w:pPr>
      <w:r w:rsidRPr="001E104B">
        <w:rPr>
          <w:rFonts w:ascii="Verdana" w:hAnsi="Verdana" w:cs="Arial"/>
          <w:sz w:val="20"/>
          <w:szCs w:val="20"/>
        </w:rPr>
        <w:t xml:space="preserve">w zakresie szyb oraz innych przedmiotów szklanych od stłuczenia (wewnętrzne </w:t>
      </w:r>
      <w:r w:rsidR="005A6495" w:rsidRPr="001E104B">
        <w:rPr>
          <w:rFonts w:ascii="Verdana" w:hAnsi="Verdana" w:cs="Arial"/>
          <w:sz w:val="20"/>
          <w:szCs w:val="20"/>
        </w:rPr>
        <w:br/>
      </w:r>
      <w:r w:rsidRPr="001E104B">
        <w:rPr>
          <w:rFonts w:ascii="Verdana" w:hAnsi="Verdana" w:cs="Arial"/>
          <w:sz w:val="20"/>
          <w:szCs w:val="20"/>
        </w:rPr>
        <w:t>i zewnętrzne): m.in. szyby okienne i drzwiowe, oszklenia ścienne i dachowe</w:t>
      </w:r>
      <w:r w:rsidR="0057131C">
        <w:rPr>
          <w:rFonts w:ascii="Verdana" w:hAnsi="Verdana" w:cs="Arial"/>
          <w:sz w:val="20"/>
          <w:szCs w:val="20"/>
        </w:rPr>
        <w:t xml:space="preserve">, </w:t>
      </w:r>
      <w:r w:rsidR="0097447E" w:rsidRPr="001E104B">
        <w:rPr>
          <w:rFonts w:ascii="Verdana" w:hAnsi="Verdana" w:cs="Arial"/>
          <w:sz w:val="20"/>
          <w:szCs w:val="20"/>
        </w:rPr>
        <w:t xml:space="preserve">pozostałe przedmioty szklane, z plastiku, z poliwęglanu, </w:t>
      </w:r>
      <w:r w:rsidR="00316ABA">
        <w:rPr>
          <w:rFonts w:ascii="Verdana" w:hAnsi="Verdana" w:cs="Arial"/>
          <w:sz w:val="20"/>
          <w:szCs w:val="20"/>
        </w:rPr>
        <w:t xml:space="preserve">wiaty przystankowe </w:t>
      </w:r>
      <w:r w:rsidR="0097447E" w:rsidRPr="001E104B">
        <w:rPr>
          <w:rFonts w:ascii="Verdana" w:hAnsi="Verdana" w:cs="Arial"/>
          <w:sz w:val="20"/>
          <w:szCs w:val="20"/>
        </w:rPr>
        <w:t xml:space="preserve">itp. </w:t>
      </w:r>
    </w:p>
    <w:tbl>
      <w:tblPr>
        <w:tblW w:w="9258" w:type="dxa"/>
        <w:tblInd w:w="1056" w:type="dxa"/>
        <w:tblLayout w:type="fixed"/>
        <w:tblLook w:val="0000" w:firstRow="0" w:lastRow="0" w:firstColumn="0" w:lastColumn="0" w:noHBand="0" w:noVBand="0"/>
      </w:tblPr>
      <w:tblGrid>
        <w:gridCol w:w="9258"/>
      </w:tblGrid>
      <w:tr w:rsidR="005158CA" w:rsidRPr="001E104B" w14:paraId="5727800D" w14:textId="77777777" w:rsidTr="006F7177">
        <w:tc>
          <w:tcPr>
            <w:tcW w:w="9258" w:type="dxa"/>
            <w:tcBorders>
              <w:top w:val="single" w:sz="4" w:space="0" w:color="000000"/>
              <w:left w:val="single" w:sz="4" w:space="0" w:color="000000"/>
              <w:bottom w:val="single" w:sz="4" w:space="0" w:color="000000"/>
              <w:right w:val="single" w:sz="4" w:space="0" w:color="000000"/>
            </w:tcBorders>
            <w:shd w:val="clear" w:color="auto" w:fill="auto"/>
          </w:tcPr>
          <w:p w14:paraId="22D23A4F" w14:textId="77777777" w:rsidR="000B6A30" w:rsidRPr="000B6A30" w:rsidRDefault="000B6A30" w:rsidP="000B6A30">
            <w:pPr>
              <w:spacing w:before="120" w:after="120"/>
              <w:jc w:val="both"/>
              <w:rPr>
                <w:rFonts w:ascii="Verdana" w:hAnsi="Verdana" w:cs="Arial"/>
                <w:b/>
                <w:bCs/>
                <w:iCs/>
                <w:sz w:val="20"/>
                <w:szCs w:val="20"/>
                <w:u w:val="single"/>
              </w:rPr>
            </w:pPr>
            <w:r w:rsidRPr="000B6A30">
              <w:rPr>
                <w:rFonts w:ascii="Verdana" w:hAnsi="Verdana" w:cs="Arial"/>
                <w:bCs/>
                <w:iCs/>
                <w:sz w:val="20"/>
                <w:szCs w:val="20"/>
              </w:rPr>
              <w:t xml:space="preserve">W odniesieniu do ubezpieczenia szyb i przedmiotów szklanych od stłuczenia zakres ubezpieczenia (w ramach sumy ubezpieczenia) obejmuje również koszty wykonania naprawy systemem ekspresowym, wykonania napisów i znaków reklamowych, ustawienia rusztowań lub użycia dźwigu, pokrycia </w:t>
            </w:r>
            <w:proofErr w:type="spellStart"/>
            <w:r w:rsidRPr="000B6A30">
              <w:rPr>
                <w:rFonts w:ascii="Verdana" w:hAnsi="Verdana" w:cs="Arial"/>
                <w:bCs/>
                <w:iCs/>
                <w:sz w:val="20"/>
                <w:szCs w:val="20"/>
              </w:rPr>
              <w:t>oszkleń</w:t>
            </w:r>
            <w:proofErr w:type="spellEnd"/>
            <w:r w:rsidRPr="000B6A30">
              <w:rPr>
                <w:rFonts w:ascii="Verdana" w:hAnsi="Verdana" w:cs="Arial"/>
                <w:bCs/>
                <w:iCs/>
                <w:sz w:val="20"/>
                <w:szCs w:val="20"/>
              </w:rPr>
              <w:t xml:space="preserve"> folią np. antywłamaniową, transportu (dojazdem) związanym z naprawą szkody.</w:t>
            </w:r>
          </w:p>
          <w:p w14:paraId="7613BB91" w14:textId="77777777" w:rsidR="000B6A30" w:rsidRPr="000B6A30" w:rsidRDefault="000B6A30" w:rsidP="000B6A30">
            <w:pPr>
              <w:spacing w:before="120" w:after="120"/>
              <w:jc w:val="both"/>
              <w:rPr>
                <w:rFonts w:ascii="Verdana" w:hAnsi="Verdana" w:cs="Arial"/>
                <w:bCs/>
                <w:iCs/>
                <w:sz w:val="20"/>
                <w:szCs w:val="20"/>
              </w:rPr>
            </w:pPr>
            <w:r w:rsidRPr="000B6A30">
              <w:rPr>
                <w:rFonts w:ascii="Verdana" w:hAnsi="Verdana" w:cs="Arial"/>
                <w:b/>
                <w:bCs/>
                <w:iCs/>
                <w:sz w:val="20"/>
                <w:szCs w:val="20"/>
                <w:u w:val="single"/>
              </w:rPr>
              <w:t>UWAGA:</w:t>
            </w:r>
          </w:p>
          <w:p w14:paraId="6A338FFB" w14:textId="6E0FA5D4" w:rsidR="00F70777" w:rsidRPr="000B6A30" w:rsidRDefault="000B6A30" w:rsidP="000B6A30">
            <w:pPr>
              <w:spacing w:before="120" w:after="120"/>
              <w:jc w:val="both"/>
              <w:rPr>
                <w:rFonts w:ascii="Verdana" w:hAnsi="Verdana" w:cs="Arial"/>
                <w:bCs/>
                <w:iCs/>
                <w:sz w:val="20"/>
                <w:szCs w:val="20"/>
              </w:rPr>
            </w:pPr>
            <w:r w:rsidRPr="000B6A30">
              <w:rPr>
                <w:rFonts w:ascii="Verdana" w:hAnsi="Verdana" w:cs="Arial"/>
                <w:bCs/>
                <w:iCs/>
                <w:sz w:val="20"/>
                <w:szCs w:val="20"/>
              </w:rPr>
              <w:t xml:space="preserve">W przypadku szkód w szybach i przedmiotach szklanych ochrona ubezpieczeniowa do limitu </w:t>
            </w:r>
            <w:r w:rsidRPr="000B6A30">
              <w:rPr>
                <w:rFonts w:ascii="Verdana" w:hAnsi="Verdana" w:cs="Arial"/>
                <w:b/>
                <w:bCs/>
                <w:iCs/>
                <w:sz w:val="20"/>
                <w:szCs w:val="20"/>
              </w:rPr>
              <w:t>300.000,00 PLN.</w:t>
            </w:r>
          </w:p>
        </w:tc>
      </w:tr>
    </w:tbl>
    <w:p w14:paraId="53ECEA75" w14:textId="352CA7DD" w:rsidR="00FC0F8A" w:rsidRDefault="00FC0F8A" w:rsidP="00B37A73">
      <w:pPr>
        <w:ind w:left="709"/>
        <w:jc w:val="both"/>
        <w:rPr>
          <w:rFonts w:ascii="Verdana" w:hAnsi="Verdana" w:cs="Arial"/>
          <w:bCs/>
          <w:iCs/>
          <w:sz w:val="20"/>
          <w:szCs w:val="20"/>
        </w:rPr>
      </w:pPr>
      <w:r w:rsidRPr="001E104B">
        <w:rPr>
          <w:rFonts w:ascii="Verdana" w:hAnsi="Verdana" w:cs="Arial"/>
          <w:bCs/>
          <w:iCs/>
          <w:sz w:val="20"/>
          <w:szCs w:val="20"/>
        </w:rPr>
        <w:t xml:space="preserve">Ubezpieczyciel uzna za wystarczające zabezpieczenie wszelkich otworów okiennych </w:t>
      </w:r>
      <w:r w:rsidR="006A7313">
        <w:rPr>
          <w:rFonts w:ascii="Verdana" w:hAnsi="Verdana" w:cs="Arial"/>
          <w:bCs/>
          <w:iCs/>
          <w:sz w:val="20"/>
          <w:szCs w:val="20"/>
        </w:rPr>
        <w:br/>
      </w:r>
      <w:r>
        <w:rPr>
          <w:rFonts w:ascii="Verdana" w:hAnsi="Verdana" w:cs="Arial"/>
          <w:bCs/>
          <w:iCs/>
          <w:sz w:val="20"/>
          <w:szCs w:val="20"/>
        </w:rPr>
        <w:t xml:space="preserve">i drzwiowych, </w:t>
      </w:r>
      <w:r w:rsidRPr="001E104B">
        <w:rPr>
          <w:rFonts w:ascii="Verdana" w:hAnsi="Verdana" w:cs="Arial"/>
          <w:bCs/>
          <w:iCs/>
          <w:sz w:val="20"/>
          <w:szCs w:val="20"/>
        </w:rPr>
        <w:t>oknami</w:t>
      </w:r>
      <w:r>
        <w:rPr>
          <w:rFonts w:ascii="Verdana" w:hAnsi="Verdana" w:cs="Arial"/>
          <w:bCs/>
          <w:iCs/>
          <w:sz w:val="20"/>
          <w:szCs w:val="20"/>
        </w:rPr>
        <w:t xml:space="preserve"> i drzwiami</w:t>
      </w:r>
      <w:r w:rsidRPr="001E104B">
        <w:rPr>
          <w:rFonts w:ascii="Verdana" w:hAnsi="Verdana" w:cs="Arial"/>
          <w:bCs/>
          <w:iCs/>
          <w:sz w:val="20"/>
          <w:szCs w:val="20"/>
        </w:rPr>
        <w:t xml:space="preserve"> zwykłymi</w:t>
      </w:r>
      <w:r>
        <w:rPr>
          <w:rFonts w:ascii="Verdana" w:hAnsi="Verdana" w:cs="Arial"/>
          <w:bCs/>
          <w:iCs/>
          <w:sz w:val="20"/>
          <w:szCs w:val="20"/>
        </w:rPr>
        <w:t>,</w:t>
      </w:r>
      <w:r w:rsidRPr="001E104B">
        <w:rPr>
          <w:rFonts w:ascii="Verdana" w:hAnsi="Verdana" w:cs="Arial"/>
          <w:bCs/>
          <w:iCs/>
          <w:sz w:val="20"/>
          <w:szCs w:val="20"/>
        </w:rPr>
        <w:t xml:space="preserve"> powszechnie stosowanymi</w:t>
      </w:r>
      <w:r>
        <w:rPr>
          <w:rFonts w:ascii="Verdana" w:hAnsi="Verdana" w:cs="Arial"/>
          <w:bCs/>
          <w:iCs/>
          <w:sz w:val="20"/>
          <w:szCs w:val="20"/>
        </w:rPr>
        <w:t>,</w:t>
      </w:r>
      <w:r w:rsidRPr="001E104B">
        <w:rPr>
          <w:rFonts w:ascii="Verdana" w:hAnsi="Verdana" w:cs="Arial"/>
          <w:bCs/>
          <w:iCs/>
          <w:sz w:val="20"/>
          <w:szCs w:val="20"/>
        </w:rPr>
        <w:t xml:space="preserve"> w należytym stanie technicznym, bez konieczności stosowania zabezpieczeń w postaci krat, folii antywłamaniowych, szyb wielowarstwowych itp.</w:t>
      </w:r>
    </w:p>
    <w:p w14:paraId="6C698299" w14:textId="77777777" w:rsidR="006D0490" w:rsidRPr="00692C9E" w:rsidRDefault="006D0490" w:rsidP="000B6A30">
      <w:pPr>
        <w:jc w:val="both"/>
        <w:rPr>
          <w:rFonts w:ascii="Verdana" w:hAnsi="Verdana" w:cs="Arial"/>
          <w:bCs/>
          <w:iCs/>
          <w:sz w:val="20"/>
          <w:szCs w:val="20"/>
        </w:rPr>
      </w:pPr>
    </w:p>
    <w:p w14:paraId="216853D5" w14:textId="77777777" w:rsidR="005158CA" w:rsidRPr="0056237C" w:rsidRDefault="005158CA" w:rsidP="00623CB1">
      <w:pPr>
        <w:numPr>
          <w:ilvl w:val="0"/>
          <w:numId w:val="19"/>
        </w:numPr>
        <w:tabs>
          <w:tab w:val="clear" w:pos="720"/>
        </w:tabs>
        <w:spacing w:before="120" w:after="120"/>
        <w:ind w:left="426" w:hanging="426"/>
        <w:jc w:val="both"/>
        <w:rPr>
          <w:rFonts w:ascii="Verdana" w:hAnsi="Verdana" w:cs="Arial"/>
          <w:b/>
          <w:bCs/>
          <w:iCs/>
          <w:sz w:val="20"/>
          <w:szCs w:val="20"/>
        </w:rPr>
      </w:pPr>
      <w:r w:rsidRPr="001E104B">
        <w:rPr>
          <w:rFonts w:ascii="Verdana" w:hAnsi="Verdana" w:cs="Arial"/>
          <w:b/>
          <w:bCs/>
          <w:iCs/>
          <w:sz w:val="20"/>
          <w:szCs w:val="20"/>
        </w:rPr>
        <w:t>Zakres ubezpieczenia</w:t>
      </w:r>
    </w:p>
    <w:p w14:paraId="6A147CE6" w14:textId="4BEDF460" w:rsidR="00B71DD0" w:rsidRPr="00B71DD0" w:rsidRDefault="00FF082B" w:rsidP="00B71DD0">
      <w:pPr>
        <w:numPr>
          <w:ilvl w:val="0"/>
          <w:numId w:val="20"/>
        </w:numPr>
        <w:spacing w:before="120" w:after="120"/>
        <w:jc w:val="both"/>
        <w:rPr>
          <w:rFonts w:ascii="Verdana" w:hAnsi="Verdana" w:cs="Arial"/>
          <w:bCs/>
          <w:iCs/>
          <w:sz w:val="20"/>
          <w:szCs w:val="20"/>
        </w:rPr>
      </w:pPr>
      <w:r w:rsidRPr="001E104B">
        <w:rPr>
          <w:rFonts w:ascii="Verdana" w:hAnsi="Verdana" w:cs="Arial"/>
          <w:bCs/>
          <w:iCs/>
          <w:sz w:val="20"/>
          <w:szCs w:val="20"/>
        </w:rPr>
        <w:lastRenderedPageBreak/>
        <w:t>Na podstawie ni</w:t>
      </w:r>
      <w:r w:rsidR="0057131C">
        <w:rPr>
          <w:rFonts w:ascii="Verdana" w:hAnsi="Verdana" w:cs="Arial"/>
          <w:bCs/>
          <w:iCs/>
          <w:sz w:val="20"/>
          <w:szCs w:val="20"/>
        </w:rPr>
        <w:t xml:space="preserve">niejszej umowy ubezpieczenie mienia </w:t>
      </w:r>
      <w:r w:rsidRPr="001E104B">
        <w:rPr>
          <w:rFonts w:ascii="Verdana" w:hAnsi="Verdana" w:cs="Arial"/>
          <w:bCs/>
          <w:iCs/>
          <w:sz w:val="20"/>
          <w:szCs w:val="20"/>
        </w:rPr>
        <w:t xml:space="preserve">jest zawarte w systemie od wszystkich </w:t>
      </w:r>
      <w:proofErr w:type="spellStart"/>
      <w:r w:rsidRPr="001E104B">
        <w:rPr>
          <w:rFonts w:ascii="Verdana" w:hAnsi="Verdana" w:cs="Arial"/>
          <w:bCs/>
          <w:iCs/>
          <w:sz w:val="20"/>
          <w:szCs w:val="20"/>
        </w:rPr>
        <w:t>ryzyk</w:t>
      </w:r>
      <w:proofErr w:type="spellEnd"/>
      <w:r w:rsidRPr="001E104B">
        <w:rPr>
          <w:rFonts w:ascii="Verdana" w:hAnsi="Verdana" w:cs="Arial"/>
          <w:bCs/>
          <w:iCs/>
          <w:sz w:val="20"/>
          <w:szCs w:val="20"/>
        </w:rPr>
        <w:t xml:space="preserve">. Ochroną ubezpieczeniową objęte są </w:t>
      </w:r>
      <w:r w:rsidR="00CE13FE">
        <w:rPr>
          <w:rFonts w:ascii="Verdana" w:hAnsi="Verdana" w:cs="Arial"/>
          <w:bCs/>
          <w:iCs/>
          <w:sz w:val="20"/>
          <w:szCs w:val="20"/>
        </w:rPr>
        <w:t>wszelkie</w:t>
      </w:r>
      <w:r w:rsidR="00CE13FE" w:rsidRPr="001E104B">
        <w:rPr>
          <w:rFonts w:ascii="Verdana" w:hAnsi="Verdana" w:cs="Arial"/>
          <w:bCs/>
          <w:iCs/>
          <w:sz w:val="20"/>
          <w:szCs w:val="20"/>
        </w:rPr>
        <w:t xml:space="preserve"> </w:t>
      </w:r>
      <w:r w:rsidRPr="001E104B">
        <w:rPr>
          <w:rFonts w:ascii="Verdana" w:hAnsi="Verdana" w:cs="Arial"/>
          <w:bCs/>
          <w:iCs/>
          <w:sz w:val="20"/>
          <w:szCs w:val="20"/>
        </w:rPr>
        <w:t>szkody w ubezpieczonym mieniu powstałe w okresie i miejscu ubezpieczenia w wyniku zaistnienia jakichkolwiek zdarzeń losowych wyraźnie nie wyłączonych w ogólnych warunkach ubezpieczenia, z zastrzeżeniem postanowień niniejszej SIWZ.</w:t>
      </w:r>
    </w:p>
    <w:p w14:paraId="495D1955" w14:textId="6A25ADFD" w:rsidR="00316ABA" w:rsidRPr="00017C1C" w:rsidRDefault="00316ABA" w:rsidP="00623CB1">
      <w:pPr>
        <w:numPr>
          <w:ilvl w:val="0"/>
          <w:numId w:val="20"/>
        </w:numPr>
        <w:spacing w:before="120" w:after="120"/>
        <w:jc w:val="both"/>
        <w:rPr>
          <w:rFonts w:ascii="Verdana" w:hAnsi="Verdana" w:cs="Arial"/>
          <w:bCs/>
          <w:iCs/>
          <w:strike/>
          <w:sz w:val="20"/>
          <w:szCs w:val="20"/>
          <w:highlight w:val="green"/>
        </w:rPr>
      </w:pPr>
      <w:r w:rsidRPr="00017C1C">
        <w:rPr>
          <w:rFonts w:ascii="Verdana" w:hAnsi="Verdana" w:cs="Arial"/>
          <w:bCs/>
          <w:iCs/>
          <w:strike/>
          <w:sz w:val="20"/>
          <w:szCs w:val="20"/>
          <w:highlight w:val="green"/>
        </w:rPr>
        <w:t xml:space="preserve">Zakres ubezpieczenia obejmuje w szczególności: ogień (pożar, również bez widocznego płomienia), wybuch (eksplozja),  implozja,  upadek statku powietrznego, uderzenie pioruna,  </w:t>
      </w:r>
      <w:r w:rsidR="004C29D7" w:rsidRPr="00017C1C">
        <w:rPr>
          <w:rFonts w:ascii="Verdana" w:hAnsi="Verdana" w:cs="Arial"/>
          <w:bCs/>
          <w:iCs/>
          <w:strike/>
          <w:sz w:val="20"/>
          <w:szCs w:val="20"/>
          <w:highlight w:val="green"/>
        </w:rPr>
        <w:t>wiatr</w:t>
      </w:r>
      <w:r w:rsidRPr="00017C1C">
        <w:rPr>
          <w:rFonts w:ascii="Verdana" w:hAnsi="Verdana" w:cs="Arial"/>
          <w:bCs/>
          <w:iCs/>
          <w:strike/>
          <w:sz w:val="20"/>
          <w:szCs w:val="20"/>
          <w:highlight w:val="green"/>
        </w:rPr>
        <w:t>,</w:t>
      </w:r>
      <w:r w:rsidR="00BF2019" w:rsidRPr="00017C1C">
        <w:rPr>
          <w:rFonts w:ascii="Verdana" w:hAnsi="Verdana" w:cs="Arial"/>
          <w:bCs/>
          <w:iCs/>
          <w:strike/>
          <w:sz w:val="20"/>
          <w:szCs w:val="20"/>
          <w:highlight w:val="green"/>
        </w:rPr>
        <w:t xml:space="preserve"> </w:t>
      </w:r>
      <w:r w:rsidRPr="00017C1C">
        <w:rPr>
          <w:rFonts w:ascii="Verdana" w:hAnsi="Verdana" w:cs="Arial"/>
          <w:bCs/>
          <w:iCs/>
          <w:strike/>
          <w:sz w:val="20"/>
          <w:szCs w:val="20"/>
          <w:highlight w:val="green"/>
        </w:rPr>
        <w:t xml:space="preserve">deszcz nawalny, powódź, podniesienie się poziomu wody, trzęsienie ziemi, śnieg </w:t>
      </w:r>
      <w:r w:rsidR="008C1B52" w:rsidRPr="00017C1C">
        <w:rPr>
          <w:rFonts w:ascii="Verdana" w:hAnsi="Verdana" w:cs="Arial"/>
          <w:bCs/>
          <w:iCs/>
          <w:strike/>
          <w:sz w:val="20"/>
          <w:szCs w:val="20"/>
          <w:highlight w:val="green"/>
        </w:rPr>
        <w:br/>
      </w:r>
      <w:r w:rsidRPr="00017C1C">
        <w:rPr>
          <w:rFonts w:ascii="Verdana" w:hAnsi="Verdana" w:cs="Arial"/>
          <w:bCs/>
          <w:iCs/>
          <w:strike/>
          <w:sz w:val="20"/>
          <w:szCs w:val="20"/>
          <w:highlight w:val="green"/>
        </w:rPr>
        <w:t>(w tym zalanie w wyniku topnienia mas śniegu), grad, mróz, szkody wodociągowe, spływ wód po zboczach, lawina, zapadanie lub osuwanie się ziemi, dym, sadza, huk ponaddźwiękowy,  upadek  drzew,  budynków,  budowli  i innych  obiektów  budowlanych  na  ubezpieczone mienie, stłuczenie/rozbicie, kradzież z włamaniem, rabunek, kradzież zwykłą.</w:t>
      </w:r>
    </w:p>
    <w:p w14:paraId="13A19E16" w14:textId="77777777" w:rsidR="00FF082B" w:rsidRPr="001E104B" w:rsidRDefault="00FF082B" w:rsidP="00623CB1">
      <w:pPr>
        <w:numPr>
          <w:ilvl w:val="0"/>
          <w:numId w:val="20"/>
        </w:numPr>
        <w:spacing w:before="120" w:after="120"/>
        <w:jc w:val="both"/>
        <w:rPr>
          <w:rFonts w:ascii="Verdana" w:hAnsi="Verdana" w:cs="Arial"/>
          <w:sz w:val="20"/>
          <w:szCs w:val="20"/>
        </w:rPr>
      </w:pPr>
      <w:r w:rsidRPr="001E104B">
        <w:rPr>
          <w:rFonts w:ascii="Verdana" w:hAnsi="Verdana" w:cs="Arial"/>
          <w:sz w:val="20"/>
          <w:szCs w:val="20"/>
        </w:rPr>
        <w:t>Ochroną ubezpieczeniową objęte są także szkody w ubezpieczonym mieniu powstałe wskutek:</w:t>
      </w:r>
    </w:p>
    <w:p w14:paraId="3A3A5B0E" w14:textId="77777777" w:rsidR="00FF082B" w:rsidRPr="001E104B" w:rsidRDefault="00FF082B" w:rsidP="00623CB1">
      <w:pPr>
        <w:numPr>
          <w:ilvl w:val="1"/>
          <w:numId w:val="55"/>
        </w:numPr>
        <w:ind w:left="1276" w:hanging="567"/>
        <w:jc w:val="both"/>
        <w:rPr>
          <w:rFonts w:ascii="Verdana" w:hAnsi="Verdana" w:cs="Arial"/>
          <w:sz w:val="20"/>
          <w:szCs w:val="20"/>
        </w:rPr>
      </w:pPr>
      <w:r w:rsidRPr="001E104B">
        <w:rPr>
          <w:rFonts w:ascii="Verdana" w:hAnsi="Verdana" w:cs="Arial"/>
          <w:sz w:val="20"/>
          <w:szCs w:val="20"/>
        </w:rPr>
        <w:t>akcji ratowniczej prowadzonej w związku ze zdarzeniami losowymi objętymi umową ubezpieczenia,</w:t>
      </w:r>
    </w:p>
    <w:p w14:paraId="6F4F5D16" w14:textId="3A7C5EAD" w:rsidR="00C07FE3" w:rsidRDefault="00FF082B" w:rsidP="00623CB1">
      <w:pPr>
        <w:numPr>
          <w:ilvl w:val="1"/>
          <w:numId w:val="55"/>
        </w:numPr>
        <w:ind w:left="1276" w:hanging="567"/>
        <w:jc w:val="both"/>
        <w:rPr>
          <w:rFonts w:ascii="Verdana" w:hAnsi="Verdana" w:cs="Arial"/>
          <w:sz w:val="20"/>
          <w:szCs w:val="20"/>
        </w:rPr>
      </w:pPr>
      <w:r w:rsidRPr="001E104B">
        <w:rPr>
          <w:rFonts w:ascii="Verdana" w:hAnsi="Verdana" w:cs="Arial"/>
          <w:sz w:val="20"/>
          <w:szCs w:val="20"/>
        </w:rPr>
        <w:t>zanieczyszczenia lub skażenia ubezpieczonego mienia</w:t>
      </w:r>
      <w:r w:rsidR="006B6272">
        <w:rPr>
          <w:rFonts w:ascii="Verdana" w:hAnsi="Verdana" w:cs="Arial"/>
          <w:sz w:val="20"/>
          <w:szCs w:val="20"/>
        </w:rPr>
        <w:t xml:space="preserve"> </w:t>
      </w:r>
      <w:r w:rsidR="006B6272" w:rsidRPr="006B6272">
        <w:rPr>
          <w:rFonts w:ascii="Verdana" w:hAnsi="Verdana" w:cs="Calibri"/>
          <w:sz w:val="20"/>
          <w:szCs w:val="20"/>
          <w:highlight w:val="green"/>
        </w:rPr>
        <w:t>w skutek zdarzenia objętego ochroną w ramach umowy ubezpieczenia</w:t>
      </w:r>
      <w:r w:rsidR="00C07FE3">
        <w:rPr>
          <w:rFonts w:ascii="Verdana" w:hAnsi="Verdana" w:cs="Arial"/>
          <w:sz w:val="20"/>
          <w:szCs w:val="20"/>
        </w:rPr>
        <w:t>.</w:t>
      </w:r>
    </w:p>
    <w:p w14:paraId="56E4514A" w14:textId="3B46B0A7" w:rsidR="00FF082B" w:rsidRPr="000C0110" w:rsidRDefault="00F02644" w:rsidP="00623CB1">
      <w:pPr>
        <w:numPr>
          <w:ilvl w:val="0"/>
          <w:numId w:val="20"/>
        </w:numPr>
        <w:spacing w:before="120" w:after="120"/>
        <w:jc w:val="both"/>
        <w:rPr>
          <w:rFonts w:ascii="Verdana" w:hAnsi="Verdana" w:cs="Arial"/>
          <w:sz w:val="20"/>
          <w:szCs w:val="20"/>
        </w:rPr>
      </w:pPr>
      <w:r w:rsidRPr="000C0110">
        <w:rPr>
          <w:rFonts w:ascii="Verdana" w:hAnsi="Verdana" w:cs="Arial"/>
          <w:sz w:val="20"/>
          <w:szCs w:val="20"/>
        </w:rPr>
        <w:t>W wypadku wystąpienia zdarzenia objętego ubezpieczeniem, bez względu na fakt wystąpienia szkody w ubezpieczonym mieniu, Ubezpieczyciel pokryje uzasadnione koszty zabezpieczenia mienia przed szkodą, poniesione przez Ubezpieczonego, choćby okazały się bezskuteczne.</w:t>
      </w:r>
    </w:p>
    <w:p w14:paraId="100F6AEA" w14:textId="0D75698A" w:rsidR="00FF082B" w:rsidRDefault="00FF082B" w:rsidP="00623CB1">
      <w:pPr>
        <w:numPr>
          <w:ilvl w:val="0"/>
          <w:numId w:val="20"/>
        </w:numPr>
        <w:spacing w:before="120" w:after="120"/>
        <w:jc w:val="both"/>
        <w:rPr>
          <w:rFonts w:ascii="Verdana" w:hAnsi="Verdana" w:cs="Arial"/>
          <w:sz w:val="20"/>
          <w:szCs w:val="20"/>
        </w:rPr>
      </w:pPr>
      <w:r w:rsidRPr="001E104B">
        <w:rPr>
          <w:rFonts w:ascii="Verdana" w:hAnsi="Verdana" w:cs="Arial"/>
          <w:sz w:val="20"/>
          <w:szCs w:val="20"/>
        </w:rPr>
        <w:t xml:space="preserve">W granicach sumy ubezpieczenia </w:t>
      </w:r>
      <w:r w:rsidR="00CE221B">
        <w:rPr>
          <w:rFonts w:ascii="Verdana" w:hAnsi="Verdana" w:cs="Arial"/>
          <w:sz w:val="20"/>
          <w:szCs w:val="20"/>
        </w:rPr>
        <w:t xml:space="preserve">lub ustalonych limitów dodatkowych </w:t>
      </w:r>
      <w:r w:rsidRPr="001E104B">
        <w:rPr>
          <w:rFonts w:ascii="Verdana" w:hAnsi="Verdana" w:cs="Arial"/>
          <w:sz w:val="20"/>
          <w:szCs w:val="20"/>
        </w:rPr>
        <w:t xml:space="preserve">Ubezpieczyciel zwróci udokumentowane koszty związane z uprzątnięciem pozostałości po </w:t>
      </w:r>
      <w:r w:rsidR="00CE221B">
        <w:rPr>
          <w:rFonts w:ascii="Verdana" w:hAnsi="Verdana" w:cs="Arial"/>
          <w:sz w:val="20"/>
          <w:szCs w:val="20"/>
        </w:rPr>
        <w:t xml:space="preserve">powstaniu </w:t>
      </w:r>
      <w:r w:rsidRPr="001E104B">
        <w:rPr>
          <w:rFonts w:ascii="Verdana" w:hAnsi="Verdana" w:cs="Arial"/>
          <w:sz w:val="20"/>
          <w:szCs w:val="20"/>
        </w:rPr>
        <w:t>szkod</w:t>
      </w:r>
      <w:r w:rsidR="00CE221B">
        <w:rPr>
          <w:rFonts w:ascii="Verdana" w:hAnsi="Verdana" w:cs="Arial"/>
          <w:sz w:val="20"/>
          <w:szCs w:val="20"/>
        </w:rPr>
        <w:t>y</w:t>
      </w:r>
      <w:r w:rsidRPr="001E104B">
        <w:rPr>
          <w:rFonts w:ascii="Verdana" w:hAnsi="Verdana" w:cs="Arial"/>
          <w:sz w:val="20"/>
          <w:szCs w:val="20"/>
        </w:rPr>
        <w:t>, łącznie z kosztami rozbiórki</w:t>
      </w:r>
      <w:r w:rsidR="00CE221B">
        <w:rPr>
          <w:rFonts w:ascii="Verdana" w:hAnsi="Verdana" w:cs="Arial"/>
          <w:sz w:val="20"/>
          <w:szCs w:val="20"/>
        </w:rPr>
        <w:t xml:space="preserve">, </w:t>
      </w:r>
      <w:r w:rsidRPr="001E104B">
        <w:rPr>
          <w:rFonts w:ascii="Verdana" w:hAnsi="Verdana" w:cs="Arial"/>
          <w:sz w:val="20"/>
          <w:szCs w:val="20"/>
        </w:rPr>
        <w:t xml:space="preserve">demontażu </w:t>
      </w:r>
      <w:r w:rsidR="00CE221B">
        <w:rPr>
          <w:rFonts w:ascii="Verdana" w:hAnsi="Verdana" w:cs="Arial"/>
          <w:sz w:val="20"/>
          <w:szCs w:val="20"/>
        </w:rPr>
        <w:t xml:space="preserve">i utylizacji </w:t>
      </w:r>
      <w:r w:rsidRPr="001E104B">
        <w:rPr>
          <w:rFonts w:ascii="Verdana" w:hAnsi="Verdana" w:cs="Arial"/>
          <w:sz w:val="20"/>
          <w:szCs w:val="20"/>
        </w:rPr>
        <w:t>części niezdatnych do użytku</w:t>
      </w:r>
      <w:r w:rsidR="00CE221B">
        <w:rPr>
          <w:rFonts w:ascii="Verdana" w:hAnsi="Verdana" w:cs="Arial"/>
          <w:sz w:val="20"/>
          <w:szCs w:val="20"/>
        </w:rPr>
        <w:t xml:space="preserve"> lub elementów i substancji pochodzenia zewnętrznego</w:t>
      </w:r>
      <w:r w:rsidRPr="001E104B">
        <w:rPr>
          <w:rFonts w:ascii="Verdana" w:hAnsi="Verdana" w:cs="Arial"/>
          <w:sz w:val="20"/>
          <w:szCs w:val="20"/>
        </w:rPr>
        <w:t xml:space="preserve"> oraz inne koszty związane z ratowaniem </w:t>
      </w:r>
      <w:r w:rsidR="0015470E">
        <w:rPr>
          <w:rFonts w:ascii="Verdana" w:hAnsi="Verdana" w:cs="Arial"/>
          <w:sz w:val="20"/>
          <w:szCs w:val="20"/>
        </w:rPr>
        <w:br/>
      </w:r>
      <w:r w:rsidRPr="001E104B">
        <w:rPr>
          <w:rFonts w:ascii="Verdana" w:hAnsi="Verdana" w:cs="Arial"/>
          <w:sz w:val="20"/>
          <w:szCs w:val="20"/>
        </w:rPr>
        <w:t>i zabezpieczeniem ubezpieczonego mienia</w:t>
      </w:r>
      <w:r w:rsidR="00CE221B">
        <w:rPr>
          <w:rFonts w:ascii="Verdana" w:hAnsi="Verdana" w:cs="Arial"/>
          <w:sz w:val="20"/>
          <w:szCs w:val="20"/>
        </w:rPr>
        <w:t>,</w:t>
      </w:r>
      <w:r w:rsidRPr="001E104B">
        <w:rPr>
          <w:rFonts w:ascii="Verdana" w:hAnsi="Verdana" w:cs="Arial"/>
          <w:sz w:val="20"/>
          <w:szCs w:val="20"/>
        </w:rPr>
        <w:t xml:space="preserve"> w tym koszty oczyszczania zanieczyszczonego lub skażonego mienia w wyniku zdarzeń losowych objętych umową ubezpieczenia.</w:t>
      </w:r>
    </w:p>
    <w:p w14:paraId="7F55D66D" w14:textId="77777777" w:rsidR="00B71DD0" w:rsidRPr="00B71DD0" w:rsidRDefault="00B71DD0" w:rsidP="00B71DD0">
      <w:pPr>
        <w:numPr>
          <w:ilvl w:val="0"/>
          <w:numId w:val="20"/>
        </w:numPr>
        <w:spacing w:before="120" w:after="120"/>
        <w:jc w:val="both"/>
        <w:rPr>
          <w:rFonts w:ascii="Verdana" w:hAnsi="Verdana" w:cs="Arial"/>
          <w:sz w:val="20"/>
          <w:szCs w:val="20"/>
          <w:highlight w:val="green"/>
        </w:rPr>
      </w:pPr>
      <w:r w:rsidRPr="00B71DD0">
        <w:rPr>
          <w:rFonts w:ascii="Verdana" w:hAnsi="Verdana" w:cs="Arial"/>
          <w:sz w:val="20"/>
          <w:szCs w:val="20"/>
          <w:highlight w:val="green"/>
        </w:rPr>
        <w:t>wyłączenia za szkody powstałe na skutek:</w:t>
      </w:r>
    </w:p>
    <w:p w14:paraId="1B1006EA" w14:textId="77777777" w:rsidR="00B71DD0" w:rsidRPr="00B71DD0" w:rsidRDefault="00B71DD0" w:rsidP="00B71DD0">
      <w:pPr>
        <w:numPr>
          <w:ilvl w:val="1"/>
          <w:numId w:val="74"/>
        </w:numPr>
        <w:ind w:left="1276" w:hanging="567"/>
        <w:jc w:val="both"/>
        <w:rPr>
          <w:rFonts w:ascii="Verdana" w:hAnsi="Verdana" w:cs="Arial"/>
          <w:sz w:val="20"/>
          <w:szCs w:val="20"/>
          <w:highlight w:val="green"/>
        </w:rPr>
      </w:pPr>
      <w:r w:rsidRPr="00B71DD0">
        <w:rPr>
          <w:rFonts w:ascii="Verdana" w:hAnsi="Verdana" w:cs="Arial"/>
          <w:sz w:val="20"/>
          <w:szCs w:val="20"/>
          <w:highlight w:val="green"/>
        </w:rPr>
        <w:t xml:space="preserve">utraty, zniszczenia, uszkodzenia, zakłócenia działania lub zniekształcenia jakichkolwiek danych, kodów, programów komputerowych lub oprogramowania, o ile nie wynika to z fizycznej utraty lub fizycznego uszkodzenia sprzętu komputerowego, wbudowanych </w:t>
      </w:r>
      <w:bookmarkStart w:id="3" w:name="_Hlk13560601"/>
      <w:r w:rsidRPr="00B71DD0">
        <w:rPr>
          <w:rFonts w:ascii="Verdana" w:hAnsi="Verdana" w:cs="Arial"/>
          <w:sz w:val="20"/>
          <w:szCs w:val="20"/>
          <w:highlight w:val="green"/>
        </w:rPr>
        <w:t>w sprzęt komputerowy układów (chipów)</w:t>
      </w:r>
      <w:bookmarkEnd w:id="3"/>
      <w:r w:rsidRPr="00B71DD0">
        <w:rPr>
          <w:rFonts w:ascii="Verdana" w:hAnsi="Verdana" w:cs="Arial"/>
          <w:sz w:val="20"/>
          <w:szCs w:val="20"/>
          <w:highlight w:val="green"/>
        </w:rPr>
        <w:t xml:space="preserve"> lub nośników tych danych, kodów, programów komputerowych  lub oprogramowania,</w:t>
      </w:r>
    </w:p>
    <w:p w14:paraId="50E60776" w14:textId="77777777" w:rsidR="00B71DD0" w:rsidRPr="00B71DD0" w:rsidRDefault="00B71DD0" w:rsidP="00B71DD0">
      <w:pPr>
        <w:numPr>
          <w:ilvl w:val="1"/>
          <w:numId w:val="74"/>
        </w:numPr>
        <w:ind w:left="1276" w:hanging="567"/>
        <w:jc w:val="both"/>
        <w:rPr>
          <w:rFonts w:ascii="Verdana" w:hAnsi="Verdana" w:cs="Arial"/>
          <w:sz w:val="20"/>
          <w:szCs w:val="20"/>
          <w:highlight w:val="green"/>
        </w:rPr>
      </w:pPr>
      <w:r w:rsidRPr="00B71DD0">
        <w:rPr>
          <w:rFonts w:ascii="Verdana" w:hAnsi="Verdana" w:cs="Arial"/>
          <w:sz w:val="20"/>
          <w:szCs w:val="20"/>
          <w:highlight w:val="green"/>
        </w:rPr>
        <w:t>nieprawidłowego działaniu sprzętu komputerowego oraz wbudowanych w sprzęt komputerowy układów (chipów), o ile ich nieprawidłowe działanie nie wynika z ich fizycznej utraty lub fizycznego uszkodzenia.</w:t>
      </w:r>
    </w:p>
    <w:p w14:paraId="23B92C82" w14:textId="77777777" w:rsidR="00B71DD0" w:rsidRPr="00B71DD0" w:rsidRDefault="00B71DD0" w:rsidP="00B71DD0">
      <w:pPr>
        <w:spacing w:before="120" w:after="120"/>
        <w:ind w:left="360"/>
        <w:jc w:val="both"/>
        <w:rPr>
          <w:rFonts w:ascii="Verdana" w:hAnsi="Verdana" w:cs="Arial"/>
          <w:sz w:val="20"/>
          <w:szCs w:val="20"/>
        </w:rPr>
      </w:pPr>
      <w:r w:rsidRPr="00B71DD0">
        <w:rPr>
          <w:rFonts w:ascii="Verdana" w:hAnsi="Verdana" w:cs="Arial"/>
          <w:sz w:val="20"/>
          <w:szCs w:val="20"/>
          <w:highlight w:val="green"/>
        </w:rPr>
        <w:t>W odniesieniu do obu w/w podpunktów uzgadnia się, że zniszczenie, uszkodzenie, zakłócenie lub zniekształcenie jakichkolwiek danych, kodów, programów lub oprogramowania oraz wadliwe działanie sprzętu, oprogramowania oraz wadliwe działanie sprzętu, oprogramowania lub wbudowanych układów (chipów) nie stanowi fizycznej utraty lub uszkodzenia środków trwałych. To wyłączenie obowiązuje niezależnie od jakiegokolwiek postanowienia zawartego w SIWZ lub umowie ubezpieczenia.</w:t>
      </w:r>
    </w:p>
    <w:p w14:paraId="02C4D840" w14:textId="77777777" w:rsidR="00B71DD0" w:rsidRPr="001E104B" w:rsidRDefault="00B71DD0" w:rsidP="00B71DD0">
      <w:pPr>
        <w:spacing w:before="120" w:after="120"/>
        <w:ind w:left="720"/>
        <w:jc w:val="both"/>
        <w:rPr>
          <w:rFonts w:ascii="Verdana" w:hAnsi="Verdana" w:cs="Arial"/>
          <w:sz w:val="20"/>
          <w:szCs w:val="20"/>
        </w:rPr>
      </w:pPr>
    </w:p>
    <w:p w14:paraId="3A853D1E" w14:textId="77777777" w:rsidR="00FF082B" w:rsidRPr="001E104B" w:rsidRDefault="00FF082B" w:rsidP="00FF082B">
      <w:pPr>
        <w:ind w:left="709"/>
        <w:jc w:val="both"/>
        <w:rPr>
          <w:rFonts w:ascii="Verdana" w:hAnsi="Verdana" w:cs="Arial"/>
          <w:sz w:val="20"/>
          <w:szCs w:val="20"/>
        </w:rPr>
      </w:pPr>
    </w:p>
    <w:p w14:paraId="248684E3" w14:textId="77777777" w:rsidR="005158CA" w:rsidRPr="001E104B" w:rsidRDefault="005158CA" w:rsidP="00113B70">
      <w:pPr>
        <w:ind w:firstLine="360"/>
        <w:jc w:val="both"/>
        <w:rPr>
          <w:rFonts w:ascii="Verdana" w:hAnsi="Verdana" w:cs="Arial"/>
          <w:sz w:val="20"/>
          <w:szCs w:val="20"/>
          <w:u w:val="single"/>
        </w:rPr>
      </w:pPr>
      <w:r w:rsidRPr="001E104B">
        <w:rPr>
          <w:rFonts w:ascii="Verdana" w:hAnsi="Verdana" w:cs="Arial"/>
          <w:sz w:val="20"/>
          <w:szCs w:val="20"/>
          <w:u w:val="single"/>
        </w:rPr>
        <w:t>Ochrona ubezpieczeniowa będzie dotyczyła również:</w:t>
      </w:r>
    </w:p>
    <w:p w14:paraId="57A4BBE6" w14:textId="3D9A6DDE" w:rsidR="005158CA" w:rsidRPr="00522FA6" w:rsidRDefault="0003301B" w:rsidP="00522FA6">
      <w:pPr>
        <w:numPr>
          <w:ilvl w:val="1"/>
          <w:numId w:val="33"/>
        </w:numPr>
        <w:tabs>
          <w:tab w:val="clear" w:pos="0"/>
        </w:tabs>
        <w:ind w:left="1418" w:hanging="502"/>
        <w:jc w:val="both"/>
        <w:rPr>
          <w:rFonts w:ascii="Verdana" w:hAnsi="Verdana" w:cs="Arial"/>
          <w:sz w:val="20"/>
          <w:szCs w:val="20"/>
        </w:rPr>
      </w:pPr>
      <w:r>
        <w:rPr>
          <w:rFonts w:ascii="Verdana" w:hAnsi="Verdana" w:cs="Arial"/>
          <w:sz w:val="20"/>
          <w:szCs w:val="20"/>
        </w:rPr>
        <w:t>szkód</w:t>
      </w:r>
      <w:r w:rsidR="00455304" w:rsidRPr="00F13078">
        <w:rPr>
          <w:rFonts w:ascii="Verdana" w:hAnsi="Verdana" w:cs="Arial"/>
          <w:sz w:val="20"/>
          <w:szCs w:val="20"/>
        </w:rPr>
        <w:t xml:space="preserve"> </w:t>
      </w:r>
      <w:r w:rsidR="00F02644" w:rsidRPr="00F13078">
        <w:rPr>
          <w:rFonts w:ascii="Verdana" w:hAnsi="Verdana" w:cs="Arial"/>
          <w:sz w:val="20"/>
          <w:szCs w:val="20"/>
        </w:rPr>
        <w:t>powstał</w:t>
      </w:r>
      <w:r w:rsidR="00F02644">
        <w:rPr>
          <w:rFonts w:ascii="Verdana" w:hAnsi="Verdana" w:cs="Arial"/>
          <w:sz w:val="20"/>
          <w:szCs w:val="20"/>
        </w:rPr>
        <w:t>ych</w:t>
      </w:r>
      <w:r w:rsidR="00F02644" w:rsidRPr="00F13078">
        <w:rPr>
          <w:rFonts w:ascii="Verdana" w:hAnsi="Verdana" w:cs="Arial"/>
          <w:sz w:val="20"/>
          <w:szCs w:val="20"/>
        </w:rPr>
        <w:t xml:space="preserve"> </w:t>
      </w:r>
      <w:r w:rsidR="00455304" w:rsidRPr="00F13078">
        <w:rPr>
          <w:rFonts w:ascii="Verdana" w:hAnsi="Verdana" w:cs="Arial"/>
          <w:sz w:val="20"/>
          <w:szCs w:val="20"/>
        </w:rPr>
        <w:t xml:space="preserve">wskutek </w:t>
      </w:r>
      <w:r w:rsidR="005158CA" w:rsidRPr="00F13078">
        <w:rPr>
          <w:rFonts w:ascii="Verdana" w:hAnsi="Verdana" w:cs="Arial"/>
          <w:sz w:val="20"/>
          <w:szCs w:val="20"/>
        </w:rPr>
        <w:t>nieszczelności dachów i rynien, szczelin w złączach płyt, przecieków w połączeniach, nieprawidłowych spa</w:t>
      </w:r>
      <w:r w:rsidR="00E167A3" w:rsidRPr="00F13078">
        <w:rPr>
          <w:rFonts w:ascii="Verdana" w:hAnsi="Verdana" w:cs="Arial"/>
          <w:sz w:val="20"/>
          <w:szCs w:val="20"/>
        </w:rPr>
        <w:t xml:space="preserve">wach, pękaniu mienia do limitu </w:t>
      </w:r>
      <w:r w:rsidR="00522FA6" w:rsidRPr="00522FA6">
        <w:rPr>
          <w:rFonts w:ascii="Verdana" w:hAnsi="Verdana" w:cs="Arial"/>
          <w:b/>
          <w:sz w:val="20"/>
          <w:szCs w:val="20"/>
          <w:highlight w:val="green"/>
        </w:rPr>
        <w:t>2</w:t>
      </w:r>
      <w:r w:rsidR="000C4451">
        <w:rPr>
          <w:rFonts w:ascii="Verdana" w:hAnsi="Verdana" w:cs="Arial"/>
          <w:b/>
          <w:sz w:val="20"/>
          <w:szCs w:val="20"/>
          <w:highlight w:val="green"/>
        </w:rPr>
        <w:t>00.000</w:t>
      </w:r>
      <w:r w:rsidR="00522FA6" w:rsidRPr="00522FA6">
        <w:rPr>
          <w:rFonts w:ascii="Verdana" w:hAnsi="Verdana" w:cs="Arial"/>
          <w:b/>
          <w:sz w:val="20"/>
          <w:szCs w:val="20"/>
          <w:highlight w:val="green"/>
        </w:rPr>
        <w:t>PLN</w:t>
      </w:r>
      <w:r w:rsidR="00522FA6" w:rsidRPr="00522FA6">
        <w:rPr>
          <w:rFonts w:ascii="Verdana" w:hAnsi="Verdana" w:cs="Arial"/>
          <w:sz w:val="20"/>
          <w:szCs w:val="20"/>
          <w:highlight w:val="green"/>
        </w:rPr>
        <w:t xml:space="preserve"> na jedno i wszystkie zdarzenia  w okresie rozliczeniowym </w:t>
      </w:r>
      <w:r w:rsidR="005158CA" w:rsidRPr="00522FA6">
        <w:rPr>
          <w:rFonts w:ascii="Verdana" w:hAnsi="Verdana" w:cs="Arial"/>
          <w:sz w:val="20"/>
          <w:szCs w:val="20"/>
          <w:highlight w:val="green"/>
        </w:rPr>
        <w:t xml:space="preserve">(zastosowany limit odpowiedzialności nie ma zastosowania do </w:t>
      </w:r>
      <w:proofErr w:type="spellStart"/>
      <w:r w:rsidR="005158CA" w:rsidRPr="00522FA6">
        <w:rPr>
          <w:rFonts w:ascii="Verdana" w:hAnsi="Verdana" w:cs="Arial"/>
          <w:sz w:val="20"/>
          <w:szCs w:val="20"/>
          <w:highlight w:val="green"/>
        </w:rPr>
        <w:t>ryzyk</w:t>
      </w:r>
      <w:proofErr w:type="spellEnd"/>
      <w:r w:rsidR="005158CA" w:rsidRPr="00522FA6">
        <w:rPr>
          <w:rFonts w:ascii="Verdana" w:hAnsi="Verdana" w:cs="Arial"/>
          <w:sz w:val="20"/>
          <w:szCs w:val="20"/>
          <w:highlight w:val="green"/>
        </w:rPr>
        <w:t>, które w myśl</w:t>
      </w:r>
      <w:r w:rsidR="005158CA" w:rsidRPr="00F13078">
        <w:rPr>
          <w:rFonts w:ascii="Verdana" w:hAnsi="Verdana" w:cs="Arial"/>
          <w:sz w:val="20"/>
          <w:szCs w:val="20"/>
        </w:rPr>
        <w:t xml:space="preserve"> zapisów OWU nie są limitowane),</w:t>
      </w:r>
    </w:p>
    <w:p w14:paraId="5284D90B" w14:textId="3690610A" w:rsidR="00BA1B71" w:rsidRDefault="0003301B" w:rsidP="00623CB1">
      <w:pPr>
        <w:numPr>
          <w:ilvl w:val="1"/>
          <w:numId w:val="33"/>
        </w:numPr>
        <w:tabs>
          <w:tab w:val="clear" w:pos="0"/>
        </w:tabs>
        <w:ind w:left="1418" w:hanging="502"/>
        <w:jc w:val="both"/>
        <w:rPr>
          <w:rFonts w:ascii="Verdana" w:hAnsi="Verdana" w:cs="Arial"/>
          <w:sz w:val="20"/>
          <w:szCs w:val="20"/>
        </w:rPr>
      </w:pPr>
      <w:r w:rsidRPr="00BA1B71">
        <w:rPr>
          <w:rFonts w:ascii="Verdana" w:hAnsi="Verdana" w:cs="Arial"/>
          <w:sz w:val="20"/>
          <w:szCs w:val="20"/>
        </w:rPr>
        <w:t>szkód powstałych</w:t>
      </w:r>
      <w:r w:rsidR="002F4551" w:rsidRPr="00BA1B71">
        <w:rPr>
          <w:rFonts w:ascii="Verdana" w:hAnsi="Verdana" w:cs="Arial"/>
          <w:sz w:val="20"/>
          <w:szCs w:val="20"/>
        </w:rPr>
        <w:t xml:space="preserve"> </w:t>
      </w:r>
      <w:r w:rsidR="002F4551" w:rsidRPr="00BA1B71">
        <w:rPr>
          <w:rFonts w:ascii="Verdana" w:hAnsi="Verdana" w:cs="Arial"/>
          <w:color w:val="000000"/>
          <w:sz w:val="20"/>
          <w:szCs w:val="20"/>
        </w:rPr>
        <w:t>wskutek kradzieży zwykłej (bez śladów włamania) - limit</w:t>
      </w:r>
      <w:r w:rsidR="002F4551" w:rsidRPr="00BA1B71">
        <w:rPr>
          <w:rFonts w:ascii="Verdana" w:hAnsi="Verdana" w:cs="Arial"/>
          <w:sz w:val="20"/>
          <w:szCs w:val="20"/>
        </w:rPr>
        <w:t xml:space="preserve"> </w:t>
      </w:r>
      <w:r w:rsidR="002C1261">
        <w:rPr>
          <w:rFonts w:ascii="Verdana" w:hAnsi="Verdana" w:cs="Arial"/>
          <w:b/>
          <w:sz w:val="20"/>
          <w:szCs w:val="20"/>
          <w:highlight w:val="green"/>
        </w:rPr>
        <w:t>20</w:t>
      </w:r>
      <w:r w:rsidR="000C4451" w:rsidRPr="00BA1B71">
        <w:rPr>
          <w:rFonts w:ascii="Verdana" w:hAnsi="Verdana" w:cs="Arial"/>
          <w:b/>
          <w:sz w:val="20"/>
          <w:szCs w:val="20"/>
          <w:highlight w:val="green"/>
        </w:rPr>
        <w:t>.000PLN</w:t>
      </w:r>
      <w:r w:rsidR="000C4451" w:rsidRPr="00BA1B71">
        <w:rPr>
          <w:rFonts w:ascii="Verdana" w:hAnsi="Verdana" w:cs="Arial"/>
          <w:sz w:val="20"/>
          <w:szCs w:val="20"/>
          <w:highlight w:val="green"/>
        </w:rPr>
        <w:t xml:space="preserve"> na jedno i wszystkie zdarzenia  w okresie rozliczeniowym </w:t>
      </w:r>
      <w:r w:rsidR="002F4551" w:rsidRPr="00BA1B71">
        <w:rPr>
          <w:rFonts w:ascii="Verdana" w:hAnsi="Verdana" w:cs="Arial"/>
          <w:sz w:val="20"/>
          <w:szCs w:val="20"/>
        </w:rPr>
        <w:t>(</w:t>
      </w:r>
      <w:r w:rsidR="002F4551" w:rsidRPr="00BA1B71">
        <w:rPr>
          <w:rFonts w:ascii="Verdana" w:hAnsi="Verdana" w:cs="Arial"/>
          <w:color w:val="000000"/>
          <w:sz w:val="20"/>
          <w:szCs w:val="20"/>
        </w:rPr>
        <w:t>w tym mienie pozostawione w szatniach</w:t>
      </w:r>
      <w:r w:rsidR="002F4551" w:rsidRPr="00BA1B71">
        <w:rPr>
          <w:rFonts w:ascii="Verdana" w:hAnsi="Verdana" w:cs="Arial"/>
          <w:sz w:val="20"/>
          <w:szCs w:val="20"/>
        </w:rPr>
        <w:t>) pod warunkiem, że Ubezpieczony zawiadomi o tym fakcie policję po stwierdzeniu szkody spowodowanej kradzieżą</w:t>
      </w:r>
      <w:r w:rsidR="00E167A3" w:rsidRPr="00BA1B71">
        <w:rPr>
          <w:rFonts w:ascii="Verdana" w:hAnsi="Verdana" w:cs="Arial"/>
          <w:sz w:val="20"/>
          <w:szCs w:val="20"/>
        </w:rPr>
        <w:t>,</w:t>
      </w:r>
    </w:p>
    <w:p w14:paraId="5F8E7C38" w14:textId="422CDF15" w:rsidR="00BA1B71" w:rsidRDefault="00BA1B71" w:rsidP="00BA1B71">
      <w:pPr>
        <w:ind w:left="1418"/>
        <w:jc w:val="both"/>
        <w:rPr>
          <w:rFonts w:ascii="Verdana" w:hAnsi="Verdana" w:cs="Arial"/>
          <w:sz w:val="20"/>
          <w:szCs w:val="20"/>
        </w:rPr>
      </w:pPr>
      <w:r w:rsidRPr="00BA1B71">
        <w:rPr>
          <w:rFonts w:ascii="Verdana" w:hAnsi="Verdana" w:cs="Arial"/>
          <w:sz w:val="20"/>
          <w:szCs w:val="20"/>
          <w:highlight w:val="green"/>
        </w:rPr>
        <w:lastRenderedPageBreak/>
        <w:t>Wyłączenia odpowiedzialności dotyczące kradzieży zwykłej:</w:t>
      </w:r>
      <w:r>
        <w:rPr>
          <w:rFonts w:ascii="Verdana" w:hAnsi="Verdana" w:cs="Arial"/>
          <w:sz w:val="20"/>
          <w:szCs w:val="20"/>
        </w:rPr>
        <w:t xml:space="preserve"> </w:t>
      </w:r>
    </w:p>
    <w:p w14:paraId="1F4469C3" w14:textId="77777777" w:rsidR="00BA1B71" w:rsidRPr="00BA1B71" w:rsidRDefault="00BA1B71" w:rsidP="00BA1B71">
      <w:pPr>
        <w:numPr>
          <w:ilvl w:val="1"/>
          <w:numId w:val="71"/>
        </w:numPr>
        <w:jc w:val="both"/>
        <w:rPr>
          <w:rFonts w:ascii="Verdana" w:hAnsi="Verdana" w:cs="Arial"/>
          <w:sz w:val="20"/>
          <w:szCs w:val="20"/>
          <w:highlight w:val="green"/>
        </w:rPr>
      </w:pPr>
      <w:r w:rsidRPr="00BA1B71">
        <w:rPr>
          <w:rFonts w:ascii="Verdana" w:hAnsi="Verdana" w:cs="Arial"/>
          <w:sz w:val="20"/>
          <w:szCs w:val="20"/>
          <w:highlight w:val="green"/>
        </w:rPr>
        <w:t>spowodowane przez niewytłumaczalne niedobory lub niedobory inwentarzowe i braki spowodowane błędami urzędowymi lub księgowymi,</w:t>
      </w:r>
    </w:p>
    <w:p w14:paraId="1E9A0E19" w14:textId="77777777" w:rsidR="00BA1B71" w:rsidRPr="00BA1B71" w:rsidRDefault="00BA1B71" w:rsidP="00BA1B71">
      <w:pPr>
        <w:numPr>
          <w:ilvl w:val="1"/>
          <w:numId w:val="71"/>
        </w:numPr>
        <w:jc w:val="both"/>
        <w:rPr>
          <w:rFonts w:ascii="Verdana" w:hAnsi="Verdana" w:cs="Arial"/>
          <w:sz w:val="20"/>
          <w:szCs w:val="20"/>
          <w:highlight w:val="green"/>
        </w:rPr>
      </w:pPr>
      <w:r w:rsidRPr="00BA1B71">
        <w:rPr>
          <w:rFonts w:ascii="Verdana" w:hAnsi="Verdana" w:cs="Arial"/>
          <w:sz w:val="20"/>
          <w:szCs w:val="20"/>
          <w:highlight w:val="green"/>
        </w:rPr>
        <w:t>wyrządzone wskutek przywłaszczenia, fałszerstwa, nadużycia lub innego działania umyślnego ubezpieczającego,</w:t>
      </w:r>
    </w:p>
    <w:p w14:paraId="171B87A9" w14:textId="77777777" w:rsidR="00BA1B71" w:rsidRPr="00BA1B71" w:rsidRDefault="00BA1B71" w:rsidP="00BA1B71">
      <w:pPr>
        <w:numPr>
          <w:ilvl w:val="1"/>
          <w:numId w:val="71"/>
        </w:numPr>
        <w:jc w:val="both"/>
        <w:rPr>
          <w:rFonts w:ascii="Verdana" w:hAnsi="Verdana" w:cs="Arial"/>
          <w:sz w:val="20"/>
          <w:szCs w:val="20"/>
          <w:highlight w:val="green"/>
        </w:rPr>
      </w:pPr>
      <w:r w:rsidRPr="00BA1B71">
        <w:rPr>
          <w:rFonts w:ascii="Verdana" w:hAnsi="Verdana" w:cs="Arial"/>
          <w:sz w:val="20"/>
          <w:szCs w:val="20"/>
          <w:highlight w:val="green"/>
        </w:rPr>
        <w:t>szkody w gotówce i jej substytutach.</w:t>
      </w:r>
    </w:p>
    <w:p w14:paraId="7AD7B19C" w14:textId="77777777" w:rsidR="00BA1B71" w:rsidRDefault="00BA1B71" w:rsidP="00BA1B71">
      <w:pPr>
        <w:ind w:left="1418"/>
        <w:jc w:val="both"/>
        <w:rPr>
          <w:rFonts w:ascii="Verdana" w:hAnsi="Verdana" w:cs="Arial"/>
          <w:sz w:val="20"/>
          <w:szCs w:val="20"/>
        </w:rPr>
      </w:pPr>
    </w:p>
    <w:p w14:paraId="3FC5B884" w14:textId="77777777" w:rsidR="00BA1B71" w:rsidRDefault="00BA1B71" w:rsidP="00BA1B71">
      <w:pPr>
        <w:ind w:left="1418"/>
        <w:jc w:val="both"/>
        <w:rPr>
          <w:rFonts w:ascii="Verdana" w:hAnsi="Verdana" w:cs="Arial"/>
          <w:sz w:val="20"/>
          <w:szCs w:val="20"/>
        </w:rPr>
      </w:pPr>
    </w:p>
    <w:p w14:paraId="777594CE" w14:textId="4D876DDC" w:rsidR="00BF370A" w:rsidRPr="00BA1B71" w:rsidRDefault="0097447E" w:rsidP="00623CB1">
      <w:pPr>
        <w:numPr>
          <w:ilvl w:val="1"/>
          <w:numId w:val="33"/>
        </w:numPr>
        <w:tabs>
          <w:tab w:val="clear" w:pos="0"/>
        </w:tabs>
        <w:ind w:left="1418" w:hanging="502"/>
        <w:jc w:val="both"/>
        <w:rPr>
          <w:rFonts w:ascii="Verdana" w:hAnsi="Verdana" w:cs="Arial"/>
          <w:sz w:val="20"/>
          <w:szCs w:val="20"/>
        </w:rPr>
      </w:pPr>
      <w:r w:rsidRPr="00BA1B71">
        <w:rPr>
          <w:rFonts w:ascii="Verdana" w:hAnsi="Verdana" w:cs="Arial"/>
          <w:sz w:val="20"/>
          <w:szCs w:val="20"/>
        </w:rPr>
        <w:t>szkód powstałych w drogach, drogach dojazdowych, parkingach, podjazdach, ch</w:t>
      </w:r>
      <w:r w:rsidR="00BF370A" w:rsidRPr="00BA1B71">
        <w:rPr>
          <w:rFonts w:ascii="Verdana" w:hAnsi="Verdana" w:cs="Arial"/>
          <w:sz w:val="20"/>
          <w:szCs w:val="20"/>
        </w:rPr>
        <w:t>odnikach, ogrodzeniach, bramach</w:t>
      </w:r>
      <w:r w:rsidR="008D55ED" w:rsidRPr="00BA1B71">
        <w:rPr>
          <w:rFonts w:ascii="Verdana" w:hAnsi="Verdana" w:cs="Arial"/>
          <w:sz w:val="20"/>
          <w:szCs w:val="20"/>
        </w:rPr>
        <w:t xml:space="preserve"> zewnętrznych, </w:t>
      </w:r>
    </w:p>
    <w:p w14:paraId="74DA9A7E" w14:textId="77777777" w:rsidR="00BF370A" w:rsidRPr="00BF370A" w:rsidRDefault="00BF370A" w:rsidP="00623CB1">
      <w:pPr>
        <w:numPr>
          <w:ilvl w:val="1"/>
          <w:numId w:val="33"/>
        </w:numPr>
        <w:tabs>
          <w:tab w:val="clear" w:pos="0"/>
        </w:tabs>
        <w:ind w:left="1418" w:hanging="502"/>
        <w:jc w:val="both"/>
        <w:rPr>
          <w:rFonts w:ascii="Verdana" w:hAnsi="Verdana" w:cs="Arial"/>
          <w:sz w:val="20"/>
          <w:szCs w:val="20"/>
        </w:rPr>
      </w:pPr>
      <w:r w:rsidRPr="0007000D">
        <w:rPr>
          <w:rFonts w:ascii="Verdana" w:hAnsi="Verdana" w:cs="Arial"/>
          <w:sz w:val="20"/>
          <w:szCs w:val="20"/>
        </w:rPr>
        <w:t>mienia zabytkowego i/lub o charakterze zabytkowym</w:t>
      </w:r>
      <w:r w:rsidR="0007000D">
        <w:rPr>
          <w:rFonts w:ascii="Verdana" w:hAnsi="Verdana" w:cs="Arial"/>
          <w:sz w:val="20"/>
          <w:szCs w:val="20"/>
        </w:rPr>
        <w:t>,</w:t>
      </w:r>
    </w:p>
    <w:p w14:paraId="0165D720" w14:textId="55B9A94A" w:rsidR="00184239" w:rsidRPr="00BF370A" w:rsidRDefault="00184239" w:rsidP="00623CB1">
      <w:pPr>
        <w:numPr>
          <w:ilvl w:val="1"/>
          <w:numId w:val="33"/>
        </w:numPr>
        <w:tabs>
          <w:tab w:val="clear" w:pos="0"/>
        </w:tabs>
        <w:ind w:left="1418" w:hanging="502"/>
        <w:jc w:val="both"/>
        <w:rPr>
          <w:rFonts w:ascii="Verdana" w:hAnsi="Verdana" w:cs="Arial"/>
          <w:sz w:val="20"/>
          <w:szCs w:val="20"/>
        </w:rPr>
      </w:pPr>
      <w:r>
        <w:rPr>
          <w:rFonts w:ascii="Verdana" w:hAnsi="Verdana" w:cs="Arial"/>
          <w:sz w:val="20"/>
          <w:szCs w:val="20"/>
        </w:rPr>
        <w:t>szkód wynikających z r</w:t>
      </w:r>
      <w:r w:rsidR="0003301B">
        <w:rPr>
          <w:rFonts w:ascii="Verdana" w:hAnsi="Verdana" w:cs="Arial"/>
          <w:sz w:val="20"/>
          <w:szCs w:val="20"/>
        </w:rPr>
        <w:t>ozmrożenia środków obrotowych (</w:t>
      </w:r>
      <w:r>
        <w:rPr>
          <w:rFonts w:ascii="Verdana" w:hAnsi="Verdana" w:cs="Arial"/>
          <w:sz w:val="20"/>
          <w:szCs w:val="20"/>
        </w:rPr>
        <w:t xml:space="preserve">w szczególności produktów spożywczych) do limitu </w:t>
      </w:r>
      <w:r w:rsidRPr="00BF370A">
        <w:rPr>
          <w:rFonts w:ascii="Verdana" w:hAnsi="Verdana" w:cs="Arial"/>
          <w:sz w:val="20"/>
          <w:szCs w:val="20"/>
        </w:rPr>
        <w:t xml:space="preserve">odpowiedzialności </w:t>
      </w:r>
      <w:r w:rsidR="00FE3A17">
        <w:rPr>
          <w:rFonts w:ascii="Verdana" w:hAnsi="Verdana" w:cs="Arial"/>
          <w:b/>
          <w:sz w:val="20"/>
          <w:szCs w:val="20"/>
        </w:rPr>
        <w:t>1</w:t>
      </w:r>
      <w:r w:rsidRPr="00BF370A">
        <w:rPr>
          <w:rFonts w:ascii="Verdana" w:hAnsi="Verdana" w:cs="Arial"/>
          <w:b/>
          <w:sz w:val="20"/>
          <w:szCs w:val="20"/>
        </w:rPr>
        <w:t>0.000,00PLN,</w:t>
      </w:r>
    </w:p>
    <w:p w14:paraId="3AFAAA23" w14:textId="11C1120B" w:rsidR="00BF370A" w:rsidRPr="00C07FE3" w:rsidRDefault="005158CA" w:rsidP="00623CB1">
      <w:pPr>
        <w:numPr>
          <w:ilvl w:val="1"/>
          <w:numId w:val="33"/>
        </w:numPr>
        <w:tabs>
          <w:tab w:val="clear" w:pos="0"/>
        </w:tabs>
        <w:ind w:left="1418" w:hanging="502"/>
        <w:jc w:val="both"/>
        <w:rPr>
          <w:rFonts w:ascii="Verdana" w:hAnsi="Verdana" w:cs="Arial"/>
          <w:sz w:val="20"/>
          <w:szCs w:val="20"/>
        </w:rPr>
      </w:pPr>
      <w:r w:rsidRPr="00C07FE3">
        <w:rPr>
          <w:rFonts w:ascii="Verdana" w:hAnsi="Verdana" w:cs="Arial"/>
          <w:sz w:val="20"/>
          <w:szCs w:val="20"/>
        </w:rPr>
        <w:t>kosztów związanych z otrzymaniem informacji o zagrożeniu życia, zdrowia lub mienia, niezależnie od tego czy zagrożenie było faktyczne</w:t>
      </w:r>
      <w:r w:rsidR="00F02644" w:rsidRPr="00C07FE3">
        <w:rPr>
          <w:rFonts w:ascii="Verdana" w:hAnsi="Verdana" w:cs="Arial"/>
          <w:sz w:val="20"/>
          <w:szCs w:val="20"/>
        </w:rPr>
        <w:t>,</w:t>
      </w:r>
      <w:r w:rsidRPr="00C07FE3">
        <w:rPr>
          <w:rFonts w:ascii="Verdana" w:hAnsi="Verdana" w:cs="Arial"/>
          <w:sz w:val="20"/>
          <w:szCs w:val="20"/>
        </w:rPr>
        <w:t xml:space="preserve"> czy nie</w:t>
      </w:r>
      <w:r w:rsidR="00001E45" w:rsidRPr="00C07FE3">
        <w:rPr>
          <w:rFonts w:ascii="Verdana" w:hAnsi="Verdana" w:cs="Arial"/>
          <w:sz w:val="20"/>
          <w:szCs w:val="20"/>
        </w:rPr>
        <w:t xml:space="preserve"> (w tym kosztów ewakuacji)</w:t>
      </w:r>
      <w:r w:rsidRPr="00C07FE3">
        <w:rPr>
          <w:rFonts w:ascii="Verdana" w:hAnsi="Verdana" w:cs="Arial"/>
          <w:sz w:val="20"/>
          <w:szCs w:val="20"/>
        </w:rPr>
        <w:t xml:space="preserve"> </w:t>
      </w:r>
      <w:r w:rsidR="00F02644" w:rsidRPr="00C07FE3">
        <w:rPr>
          <w:rFonts w:ascii="Verdana" w:hAnsi="Verdana" w:cs="Arial"/>
          <w:sz w:val="20"/>
          <w:szCs w:val="20"/>
        </w:rPr>
        <w:t xml:space="preserve">- </w:t>
      </w:r>
      <w:r w:rsidRPr="00C07FE3">
        <w:rPr>
          <w:rFonts w:ascii="Verdana" w:hAnsi="Verdana" w:cs="Arial"/>
          <w:sz w:val="20"/>
          <w:szCs w:val="20"/>
        </w:rPr>
        <w:t xml:space="preserve">do limitu </w:t>
      </w:r>
      <w:r w:rsidR="006B6272" w:rsidRPr="006B6272">
        <w:rPr>
          <w:rFonts w:ascii="Verdana" w:hAnsi="Verdana" w:cs="Arial"/>
          <w:b/>
          <w:sz w:val="20"/>
          <w:szCs w:val="20"/>
          <w:highlight w:val="green"/>
        </w:rPr>
        <w:t>5</w:t>
      </w:r>
      <w:r w:rsidR="006F7177" w:rsidRPr="006B6272">
        <w:rPr>
          <w:rFonts w:ascii="Verdana" w:hAnsi="Verdana" w:cs="Arial"/>
          <w:b/>
          <w:sz w:val="20"/>
          <w:szCs w:val="20"/>
          <w:highlight w:val="green"/>
        </w:rPr>
        <w:t>0.000,00PLN</w:t>
      </w:r>
      <w:r w:rsidR="00F6265F" w:rsidRPr="006B6272">
        <w:rPr>
          <w:rFonts w:ascii="Verdana" w:hAnsi="Verdana" w:cs="Arial"/>
          <w:sz w:val="20"/>
          <w:szCs w:val="20"/>
          <w:highlight w:val="green"/>
        </w:rPr>
        <w:t>,</w:t>
      </w:r>
      <w:r w:rsidR="00F6265F" w:rsidRPr="00C07FE3">
        <w:rPr>
          <w:rFonts w:ascii="Verdana" w:hAnsi="Verdana" w:cs="Arial"/>
          <w:sz w:val="20"/>
          <w:szCs w:val="20"/>
        </w:rPr>
        <w:t xml:space="preserve"> </w:t>
      </w:r>
    </w:p>
    <w:p w14:paraId="3D5DCD71" w14:textId="18BAE634" w:rsidR="00BF370A" w:rsidRPr="00021BFA" w:rsidRDefault="00BF370A" w:rsidP="00623CB1">
      <w:pPr>
        <w:numPr>
          <w:ilvl w:val="1"/>
          <w:numId w:val="33"/>
        </w:numPr>
        <w:tabs>
          <w:tab w:val="clear" w:pos="0"/>
        </w:tabs>
        <w:ind w:left="1418" w:hanging="502"/>
        <w:jc w:val="both"/>
        <w:rPr>
          <w:rFonts w:ascii="Verdana" w:hAnsi="Verdana" w:cs="Arial"/>
          <w:sz w:val="20"/>
          <w:szCs w:val="20"/>
          <w:highlight w:val="green"/>
        </w:rPr>
      </w:pPr>
      <w:r w:rsidRPr="00021BFA">
        <w:rPr>
          <w:rFonts w:ascii="Verdana" w:hAnsi="Verdana" w:cs="Arial"/>
          <w:sz w:val="20"/>
          <w:szCs w:val="20"/>
        </w:rPr>
        <w:t xml:space="preserve">kosztów ponownego </w:t>
      </w:r>
      <w:r w:rsidR="009B2F41" w:rsidRPr="00021BFA">
        <w:rPr>
          <w:rFonts w:ascii="Verdana" w:hAnsi="Verdana" w:cs="Arial"/>
          <w:sz w:val="20"/>
          <w:szCs w:val="20"/>
        </w:rPr>
        <w:t>n</w:t>
      </w:r>
      <w:r w:rsidR="00C07FE3" w:rsidRPr="00021BFA">
        <w:rPr>
          <w:rFonts w:ascii="Verdana" w:hAnsi="Verdana" w:cs="Arial"/>
          <w:sz w:val="20"/>
          <w:szCs w:val="20"/>
        </w:rPr>
        <w:t xml:space="preserve">apełnienia urządzeń gaśniczych </w:t>
      </w:r>
      <w:r w:rsidR="00F02644" w:rsidRPr="00021BFA">
        <w:rPr>
          <w:rFonts w:ascii="Verdana" w:hAnsi="Verdana" w:cs="Arial"/>
          <w:sz w:val="20"/>
          <w:szCs w:val="20"/>
        </w:rPr>
        <w:t xml:space="preserve">- </w:t>
      </w:r>
      <w:r w:rsidRPr="00021BFA">
        <w:rPr>
          <w:rFonts w:ascii="Verdana" w:hAnsi="Verdana" w:cs="Arial"/>
          <w:sz w:val="20"/>
          <w:szCs w:val="20"/>
        </w:rPr>
        <w:t xml:space="preserve">do limitu </w:t>
      </w:r>
      <w:r w:rsidRPr="00021BFA">
        <w:rPr>
          <w:rFonts w:ascii="Verdana" w:hAnsi="Verdana" w:cs="Arial"/>
          <w:b/>
          <w:sz w:val="20"/>
          <w:szCs w:val="20"/>
        </w:rPr>
        <w:t>15.000,00PLN</w:t>
      </w:r>
      <w:r w:rsidR="00021BFA" w:rsidRPr="00021BFA">
        <w:rPr>
          <w:sz w:val="20"/>
        </w:rPr>
        <w:t xml:space="preserve"> </w:t>
      </w:r>
      <w:r w:rsidR="00021BFA">
        <w:rPr>
          <w:sz w:val="20"/>
        </w:rPr>
        <w:t>(</w:t>
      </w:r>
      <w:r w:rsidR="00021BFA" w:rsidRPr="00021BFA">
        <w:rPr>
          <w:rFonts w:ascii="Verdana" w:hAnsi="Verdana" w:cs="Arial"/>
          <w:sz w:val="20"/>
          <w:szCs w:val="20"/>
          <w:highlight w:val="green"/>
        </w:rPr>
        <w:t>po ich wykorzystaniu na skutek zdarzenia objętego ochroną</w:t>
      </w:r>
      <w:r w:rsidR="00021BFA">
        <w:rPr>
          <w:rFonts w:ascii="Verdana" w:hAnsi="Verdana" w:cs="Arial"/>
          <w:sz w:val="20"/>
          <w:szCs w:val="20"/>
          <w:highlight w:val="green"/>
        </w:rPr>
        <w:t>)</w:t>
      </w:r>
      <w:r w:rsidRPr="00021BFA">
        <w:rPr>
          <w:rFonts w:ascii="Verdana" w:hAnsi="Verdana" w:cs="Arial"/>
          <w:sz w:val="20"/>
          <w:szCs w:val="20"/>
          <w:highlight w:val="green"/>
        </w:rPr>
        <w:t>,</w:t>
      </w:r>
    </w:p>
    <w:p w14:paraId="529F4D5A" w14:textId="66BEE3C7" w:rsidR="00BF370A" w:rsidRPr="00BF370A" w:rsidRDefault="00BF370A" w:rsidP="00623CB1">
      <w:pPr>
        <w:numPr>
          <w:ilvl w:val="1"/>
          <w:numId w:val="33"/>
        </w:numPr>
        <w:tabs>
          <w:tab w:val="clear" w:pos="0"/>
        </w:tabs>
        <w:ind w:left="1418" w:hanging="502"/>
        <w:jc w:val="both"/>
        <w:rPr>
          <w:rFonts w:ascii="Verdana" w:hAnsi="Verdana" w:cs="Arial"/>
          <w:sz w:val="20"/>
          <w:szCs w:val="20"/>
        </w:rPr>
      </w:pPr>
      <w:r w:rsidRPr="00BF370A">
        <w:rPr>
          <w:rFonts w:ascii="Verdana" w:hAnsi="Verdana" w:cs="Arial"/>
          <w:sz w:val="20"/>
          <w:szCs w:val="20"/>
        </w:rPr>
        <w:t xml:space="preserve">kosztów utraty mediów (np. wody, gazu, itp.) </w:t>
      </w:r>
      <w:r w:rsidR="00F02644" w:rsidRPr="00BF370A">
        <w:rPr>
          <w:rFonts w:ascii="Verdana" w:hAnsi="Verdana" w:cs="Arial"/>
          <w:sz w:val="20"/>
          <w:szCs w:val="20"/>
        </w:rPr>
        <w:t>związan</w:t>
      </w:r>
      <w:r w:rsidR="00F02644">
        <w:rPr>
          <w:rFonts w:ascii="Verdana" w:hAnsi="Verdana" w:cs="Arial"/>
          <w:sz w:val="20"/>
          <w:szCs w:val="20"/>
        </w:rPr>
        <w:t xml:space="preserve">ych </w:t>
      </w:r>
      <w:r>
        <w:rPr>
          <w:rFonts w:ascii="Verdana" w:hAnsi="Verdana" w:cs="Arial"/>
          <w:sz w:val="20"/>
          <w:szCs w:val="20"/>
        </w:rPr>
        <w:t xml:space="preserve">z powstaniem szkody </w:t>
      </w:r>
      <w:r w:rsidR="00F02644">
        <w:rPr>
          <w:rFonts w:ascii="Verdana" w:hAnsi="Verdana" w:cs="Arial"/>
          <w:sz w:val="20"/>
          <w:szCs w:val="20"/>
        </w:rPr>
        <w:t xml:space="preserve">- </w:t>
      </w:r>
      <w:r>
        <w:rPr>
          <w:rFonts w:ascii="Verdana" w:hAnsi="Verdana" w:cs="Arial"/>
          <w:sz w:val="20"/>
          <w:szCs w:val="20"/>
        </w:rPr>
        <w:t xml:space="preserve">do limitu </w:t>
      </w:r>
      <w:r w:rsidR="00FE3A17">
        <w:rPr>
          <w:rFonts w:ascii="Verdana" w:hAnsi="Verdana" w:cs="Arial"/>
          <w:b/>
          <w:sz w:val="20"/>
          <w:szCs w:val="20"/>
        </w:rPr>
        <w:t>15</w:t>
      </w:r>
      <w:r w:rsidRPr="00BF370A">
        <w:rPr>
          <w:rFonts w:ascii="Verdana" w:hAnsi="Verdana" w:cs="Arial"/>
          <w:b/>
          <w:sz w:val="20"/>
          <w:szCs w:val="20"/>
        </w:rPr>
        <w:t>.000,00PLN,</w:t>
      </w:r>
    </w:p>
    <w:p w14:paraId="446765B7" w14:textId="2AD72C2E" w:rsidR="00184239" w:rsidRPr="00DC0CEE" w:rsidRDefault="00F6265F" w:rsidP="00623CB1">
      <w:pPr>
        <w:numPr>
          <w:ilvl w:val="1"/>
          <w:numId w:val="33"/>
        </w:numPr>
        <w:tabs>
          <w:tab w:val="clear" w:pos="0"/>
        </w:tabs>
        <w:ind w:left="1418" w:hanging="502"/>
        <w:jc w:val="both"/>
        <w:rPr>
          <w:rFonts w:ascii="Verdana" w:hAnsi="Verdana" w:cs="Arial"/>
          <w:strike/>
          <w:sz w:val="20"/>
          <w:szCs w:val="20"/>
          <w:highlight w:val="green"/>
        </w:rPr>
      </w:pPr>
      <w:r w:rsidRPr="00DC0CEE">
        <w:rPr>
          <w:rFonts w:ascii="Verdana" w:hAnsi="Verdana" w:cs="Arial"/>
          <w:strike/>
          <w:sz w:val="20"/>
          <w:szCs w:val="20"/>
          <w:highlight w:val="green"/>
        </w:rPr>
        <w:t xml:space="preserve">kosztów poszukiwania przyczyny szkody </w:t>
      </w:r>
      <w:r w:rsidR="00316ABA" w:rsidRPr="00DC0CEE">
        <w:rPr>
          <w:rFonts w:ascii="Verdana" w:hAnsi="Verdana" w:cs="Arial"/>
          <w:strike/>
          <w:sz w:val="20"/>
          <w:szCs w:val="20"/>
          <w:highlight w:val="green"/>
        </w:rPr>
        <w:t xml:space="preserve">i usunięcia skutków tych poszukiwań </w:t>
      </w:r>
      <w:r w:rsidR="00F02644" w:rsidRPr="00DC0CEE">
        <w:rPr>
          <w:rFonts w:ascii="Verdana" w:hAnsi="Verdana" w:cs="Arial"/>
          <w:strike/>
          <w:sz w:val="20"/>
          <w:szCs w:val="20"/>
          <w:highlight w:val="green"/>
        </w:rPr>
        <w:t xml:space="preserve">- </w:t>
      </w:r>
      <w:r w:rsidRPr="00DC0CEE">
        <w:rPr>
          <w:rFonts w:ascii="Verdana" w:hAnsi="Verdana" w:cs="Arial"/>
          <w:strike/>
          <w:sz w:val="20"/>
          <w:szCs w:val="20"/>
          <w:highlight w:val="green"/>
        </w:rPr>
        <w:t xml:space="preserve">do limitu </w:t>
      </w:r>
      <w:r w:rsidR="00FE3A17" w:rsidRPr="00DC0CEE">
        <w:rPr>
          <w:rFonts w:ascii="Verdana" w:hAnsi="Verdana" w:cs="Arial"/>
          <w:b/>
          <w:strike/>
          <w:sz w:val="20"/>
          <w:szCs w:val="20"/>
          <w:highlight w:val="green"/>
        </w:rPr>
        <w:t>5</w:t>
      </w:r>
      <w:r w:rsidRPr="00DC0CEE">
        <w:rPr>
          <w:rFonts w:ascii="Verdana" w:hAnsi="Verdana" w:cs="Arial"/>
          <w:b/>
          <w:strike/>
          <w:sz w:val="20"/>
          <w:szCs w:val="20"/>
          <w:highlight w:val="green"/>
        </w:rPr>
        <w:t>0.000,00PLN</w:t>
      </w:r>
      <w:r w:rsidR="00184239" w:rsidRPr="00DC0CEE">
        <w:rPr>
          <w:rFonts w:ascii="Verdana" w:hAnsi="Verdana" w:cs="Arial"/>
          <w:strike/>
          <w:sz w:val="20"/>
          <w:szCs w:val="20"/>
          <w:highlight w:val="green"/>
        </w:rPr>
        <w:t xml:space="preserve">, </w:t>
      </w:r>
    </w:p>
    <w:p w14:paraId="564B9413" w14:textId="5AFF89D2" w:rsidR="0003301B" w:rsidRDefault="0003301B" w:rsidP="00623CB1">
      <w:pPr>
        <w:numPr>
          <w:ilvl w:val="1"/>
          <w:numId w:val="33"/>
        </w:numPr>
        <w:tabs>
          <w:tab w:val="clear" w:pos="0"/>
        </w:tabs>
        <w:ind w:left="1418" w:hanging="502"/>
        <w:jc w:val="both"/>
        <w:rPr>
          <w:rFonts w:ascii="Verdana" w:hAnsi="Verdana" w:cs="Arial"/>
          <w:sz w:val="20"/>
          <w:szCs w:val="20"/>
        </w:rPr>
      </w:pPr>
      <w:r>
        <w:rPr>
          <w:rFonts w:ascii="Verdana" w:hAnsi="Verdana" w:cs="Arial"/>
          <w:sz w:val="20"/>
          <w:szCs w:val="20"/>
        </w:rPr>
        <w:t xml:space="preserve">szkód powstałych poza terytorium RP </w:t>
      </w:r>
      <w:r w:rsidR="00F02644">
        <w:rPr>
          <w:rFonts w:ascii="Verdana" w:hAnsi="Verdana" w:cs="Arial"/>
          <w:sz w:val="20"/>
          <w:szCs w:val="20"/>
        </w:rPr>
        <w:t xml:space="preserve">- </w:t>
      </w:r>
      <w:r w:rsidRPr="00184239">
        <w:rPr>
          <w:rFonts w:ascii="Verdana" w:hAnsi="Verdana" w:cs="Arial"/>
          <w:sz w:val="20"/>
          <w:szCs w:val="20"/>
        </w:rPr>
        <w:t xml:space="preserve">do limitu </w:t>
      </w:r>
      <w:r>
        <w:rPr>
          <w:rFonts w:ascii="Verdana" w:hAnsi="Verdana" w:cs="Arial"/>
          <w:b/>
          <w:sz w:val="20"/>
          <w:szCs w:val="20"/>
        </w:rPr>
        <w:t>10</w:t>
      </w:r>
      <w:r w:rsidRPr="00184239">
        <w:rPr>
          <w:rFonts w:ascii="Verdana" w:hAnsi="Verdana" w:cs="Arial"/>
          <w:b/>
          <w:sz w:val="20"/>
          <w:szCs w:val="20"/>
        </w:rPr>
        <w:t>0.000,00PLN</w:t>
      </w:r>
      <w:r>
        <w:rPr>
          <w:rFonts w:ascii="Verdana" w:hAnsi="Verdana" w:cs="Arial"/>
          <w:sz w:val="20"/>
          <w:szCs w:val="20"/>
        </w:rPr>
        <w:t>,</w:t>
      </w:r>
    </w:p>
    <w:p w14:paraId="2C7C8D4C" w14:textId="608C0C0E" w:rsidR="0003301B" w:rsidRDefault="0003301B" w:rsidP="00623CB1">
      <w:pPr>
        <w:numPr>
          <w:ilvl w:val="1"/>
          <w:numId w:val="33"/>
        </w:numPr>
        <w:tabs>
          <w:tab w:val="clear" w:pos="0"/>
        </w:tabs>
        <w:ind w:left="1418" w:hanging="502"/>
        <w:jc w:val="both"/>
        <w:rPr>
          <w:rFonts w:ascii="Verdana" w:hAnsi="Verdana" w:cs="Arial"/>
          <w:sz w:val="20"/>
          <w:szCs w:val="20"/>
        </w:rPr>
      </w:pPr>
      <w:r w:rsidRPr="0003301B">
        <w:rPr>
          <w:rFonts w:ascii="Verdana" w:hAnsi="Verdana" w:cs="Arial"/>
          <w:sz w:val="20"/>
          <w:szCs w:val="20"/>
        </w:rPr>
        <w:t xml:space="preserve">szkód polegających na kradzieży mienia </w:t>
      </w:r>
      <w:r w:rsidR="00B50840" w:rsidRPr="00C07FE3">
        <w:rPr>
          <w:rFonts w:ascii="Verdana" w:hAnsi="Verdana" w:cs="Arial"/>
          <w:sz w:val="20"/>
          <w:szCs w:val="20"/>
        </w:rPr>
        <w:t>znajdującego</w:t>
      </w:r>
      <w:r w:rsidR="00B50840">
        <w:rPr>
          <w:rFonts w:ascii="Verdana" w:hAnsi="Verdana" w:cs="Arial"/>
          <w:sz w:val="20"/>
          <w:szCs w:val="20"/>
        </w:rPr>
        <w:t xml:space="preserve"> </w:t>
      </w:r>
      <w:r w:rsidRPr="0003301B">
        <w:rPr>
          <w:rFonts w:ascii="Verdana" w:hAnsi="Verdana" w:cs="Arial"/>
          <w:sz w:val="20"/>
          <w:szCs w:val="20"/>
        </w:rPr>
        <w:t>się w pojeździe (w tym całego pojazdu)</w:t>
      </w:r>
      <w:r w:rsidR="006B6272">
        <w:rPr>
          <w:rFonts w:ascii="Verdana" w:hAnsi="Verdana" w:cs="Arial"/>
          <w:sz w:val="20"/>
          <w:szCs w:val="20"/>
        </w:rPr>
        <w:t xml:space="preserve"> </w:t>
      </w:r>
      <w:r w:rsidR="006B6272" w:rsidRPr="006B6272">
        <w:rPr>
          <w:rFonts w:ascii="Verdana" w:hAnsi="Verdana" w:cs="Arial"/>
          <w:sz w:val="20"/>
          <w:szCs w:val="20"/>
          <w:highlight w:val="green"/>
        </w:rPr>
        <w:t xml:space="preserve">- do limitu </w:t>
      </w:r>
      <w:r w:rsidR="006B6272" w:rsidRPr="006B6272">
        <w:rPr>
          <w:rFonts w:ascii="Verdana" w:hAnsi="Verdana" w:cs="Arial"/>
          <w:b/>
          <w:sz w:val="20"/>
          <w:szCs w:val="20"/>
          <w:highlight w:val="green"/>
        </w:rPr>
        <w:t>500.000,00PLN</w:t>
      </w:r>
      <w:r w:rsidR="006B6272" w:rsidRPr="006B6272">
        <w:rPr>
          <w:rFonts w:ascii="Verdana" w:hAnsi="Verdana" w:cs="Arial"/>
          <w:sz w:val="20"/>
          <w:szCs w:val="20"/>
          <w:highlight w:val="green"/>
        </w:rPr>
        <w:t>,</w:t>
      </w:r>
      <w:r w:rsidRPr="0003301B">
        <w:rPr>
          <w:rFonts w:ascii="Verdana" w:hAnsi="Verdana" w:cs="Arial"/>
          <w:sz w:val="20"/>
          <w:szCs w:val="20"/>
        </w:rPr>
        <w:t xml:space="preserve"> </w:t>
      </w:r>
    </w:p>
    <w:p w14:paraId="06A79E00" w14:textId="5AF51027" w:rsidR="00731861" w:rsidRPr="00731861" w:rsidRDefault="0003301B" w:rsidP="00731861">
      <w:pPr>
        <w:numPr>
          <w:ilvl w:val="1"/>
          <w:numId w:val="33"/>
        </w:numPr>
        <w:tabs>
          <w:tab w:val="clear" w:pos="0"/>
        </w:tabs>
        <w:ind w:left="1418" w:hanging="502"/>
        <w:jc w:val="both"/>
        <w:rPr>
          <w:rFonts w:ascii="Verdana" w:hAnsi="Verdana" w:cs="Arial"/>
          <w:sz w:val="20"/>
          <w:szCs w:val="20"/>
          <w:highlight w:val="green"/>
        </w:rPr>
      </w:pPr>
      <w:r w:rsidRPr="00C07FE3">
        <w:rPr>
          <w:rFonts w:ascii="Verdana" w:hAnsi="Verdana" w:cs="Arial"/>
          <w:sz w:val="20"/>
          <w:szCs w:val="20"/>
        </w:rPr>
        <w:t>szkód w lampach (w tym w lampach elektronowych)</w:t>
      </w:r>
      <w:r w:rsidR="00731861">
        <w:rPr>
          <w:rFonts w:ascii="Verdana" w:hAnsi="Verdana" w:cs="Arial"/>
          <w:sz w:val="20"/>
          <w:szCs w:val="20"/>
        </w:rPr>
        <w:t xml:space="preserve"> – </w:t>
      </w:r>
      <w:r w:rsidR="00731861" w:rsidRPr="00731861">
        <w:rPr>
          <w:rFonts w:ascii="Verdana" w:hAnsi="Verdana" w:cs="Arial"/>
          <w:sz w:val="20"/>
          <w:szCs w:val="20"/>
          <w:highlight w:val="green"/>
        </w:rPr>
        <w:t>limit 20.000PLN na jedno i wszystkie zdarzenia  w okresie rozliczeniowym.</w:t>
      </w:r>
    </w:p>
    <w:p w14:paraId="1DC48F25" w14:textId="0AC36FE0" w:rsidR="0003301B" w:rsidRPr="00C07FE3" w:rsidRDefault="0003301B" w:rsidP="00731861">
      <w:pPr>
        <w:ind w:left="1418"/>
        <w:jc w:val="both"/>
        <w:rPr>
          <w:rFonts w:ascii="Verdana" w:hAnsi="Verdana" w:cs="Arial"/>
          <w:sz w:val="20"/>
          <w:szCs w:val="20"/>
        </w:rPr>
      </w:pPr>
    </w:p>
    <w:p w14:paraId="072A15BF" w14:textId="77777777" w:rsidR="005158CA" w:rsidRPr="001E104B" w:rsidRDefault="005158CA" w:rsidP="00623CB1">
      <w:pPr>
        <w:numPr>
          <w:ilvl w:val="0"/>
          <w:numId w:val="20"/>
        </w:numPr>
        <w:spacing w:before="120" w:after="120"/>
        <w:jc w:val="both"/>
        <w:rPr>
          <w:rFonts w:ascii="Verdana" w:hAnsi="Verdana" w:cs="Arial"/>
          <w:sz w:val="20"/>
          <w:szCs w:val="20"/>
        </w:rPr>
      </w:pPr>
      <w:r w:rsidRPr="001E104B">
        <w:rPr>
          <w:rFonts w:ascii="Verdana" w:hAnsi="Verdana" w:cs="Arial"/>
          <w:b/>
          <w:bCs/>
          <w:iCs/>
          <w:sz w:val="20"/>
          <w:szCs w:val="20"/>
        </w:rPr>
        <w:t>Jeżeli ogólne/szczególne warunki ubezpieczenia (wzorce umowne / OWU) stosowane p</w:t>
      </w:r>
      <w:r w:rsidR="00AB4695" w:rsidRPr="001E104B">
        <w:rPr>
          <w:rFonts w:ascii="Verdana" w:hAnsi="Verdana" w:cs="Arial"/>
          <w:b/>
          <w:bCs/>
          <w:iCs/>
          <w:sz w:val="20"/>
          <w:szCs w:val="20"/>
        </w:rPr>
        <w:t xml:space="preserve">rzez </w:t>
      </w:r>
      <w:r w:rsidRPr="001E104B">
        <w:rPr>
          <w:rFonts w:ascii="Verdana" w:hAnsi="Verdana" w:cs="Arial"/>
          <w:b/>
          <w:bCs/>
          <w:iCs/>
          <w:sz w:val="20"/>
          <w:szCs w:val="20"/>
        </w:rPr>
        <w:t>Ubezpieczyciela:</w:t>
      </w:r>
    </w:p>
    <w:p w14:paraId="7490EF4A" w14:textId="6C5E93A5" w:rsidR="005158CA" w:rsidRPr="001E104B" w:rsidRDefault="005158CA" w:rsidP="00623CB1">
      <w:pPr>
        <w:numPr>
          <w:ilvl w:val="0"/>
          <w:numId w:val="25"/>
        </w:numPr>
        <w:jc w:val="both"/>
        <w:rPr>
          <w:rFonts w:ascii="Verdana" w:hAnsi="Verdana" w:cs="Arial"/>
          <w:sz w:val="20"/>
          <w:szCs w:val="20"/>
        </w:rPr>
      </w:pPr>
      <w:r w:rsidRPr="001E104B">
        <w:rPr>
          <w:rFonts w:ascii="Verdana" w:hAnsi="Verdana" w:cs="Arial"/>
          <w:sz w:val="20"/>
          <w:szCs w:val="20"/>
        </w:rPr>
        <w:t xml:space="preserve">Zawierają ograniczenie lub wyłączenie odpowiedzialności Ubezpieczyciela z tytułu złego stanu dachu, to będzie miało ono zastosowanie wyłącznie w takim stopniu w jakim stan dachu przyczynił się do powstania szkody i tylko jeżeli Ubezpieczony o tym stanie wiedział lub z zachowaniem należytej staranności powinien był wiedzieć. Nie dotyczy to szkód </w:t>
      </w:r>
      <w:r w:rsidR="0015470E">
        <w:rPr>
          <w:rFonts w:ascii="Verdana" w:hAnsi="Verdana" w:cs="Arial"/>
          <w:sz w:val="20"/>
          <w:szCs w:val="20"/>
        </w:rPr>
        <w:br/>
      </w:r>
      <w:r w:rsidRPr="001E104B">
        <w:rPr>
          <w:rFonts w:ascii="Verdana" w:hAnsi="Verdana" w:cs="Arial"/>
          <w:sz w:val="20"/>
          <w:szCs w:val="20"/>
        </w:rPr>
        <w:t xml:space="preserve">w mieniu znajdującym się w najmowanych obiektach budowlanych lub pomieszczeniach, jeżeli do obowiązku Ubezpieczonego nie należało dbanie o stan techniczny dachu. </w:t>
      </w:r>
    </w:p>
    <w:p w14:paraId="7738DED8" w14:textId="18549BBF" w:rsidR="005158CA" w:rsidRPr="008D6DC6" w:rsidRDefault="005158CA" w:rsidP="00623CB1">
      <w:pPr>
        <w:numPr>
          <w:ilvl w:val="0"/>
          <w:numId w:val="25"/>
        </w:numPr>
        <w:jc w:val="both"/>
        <w:rPr>
          <w:rFonts w:ascii="Verdana" w:hAnsi="Verdana" w:cs="Arial"/>
          <w:sz w:val="20"/>
          <w:szCs w:val="20"/>
        </w:rPr>
      </w:pPr>
      <w:r w:rsidRPr="001E104B">
        <w:rPr>
          <w:rFonts w:ascii="Verdana" w:hAnsi="Verdana" w:cs="Arial"/>
          <w:sz w:val="20"/>
          <w:szCs w:val="20"/>
        </w:rPr>
        <w:t xml:space="preserve">Przewidują wyłączenie </w:t>
      </w:r>
      <w:r w:rsidR="008D6DC6">
        <w:rPr>
          <w:rFonts w:ascii="Verdana" w:hAnsi="Verdana" w:cs="Arial"/>
          <w:sz w:val="20"/>
          <w:szCs w:val="20"/>
        </w:rPr>
        <w:t xml:space="preserve">lub ograniczenie </w:t>
      </w:r>
      <w:r w:rsidRPr="001E104B">
        <w:rPr>
          <w:rFonts w:ascii="Verdana" w:hAnsi="Verdana" w:cs="Arial"/>
          <w:sz w:val="20"/>
          <w:szCs w:val="20"/>
        </w:rPr>
        <w:t>odpowiedzialności za szkody powstałe wskutek powodzi w mieniu znajdującym się na obszarach bezpośredniego zagrożenia powodzią lub historycznego wystąpienia powodzi w miejscu ubezpieczenia</w:t>
      </w:r>
      <w:r w:rsidR="00C706DE">
        <w:rPr>
          <w:rFonts w:ascii="Verdana" w:hAnsi="Verdana" w:cs="Arial"/>
          <w:sz w:val="20"/>
          <w:szCs w:val="20"/>
        </w:rPr>
        <w:t>,</w:t>
      </w:r>
      <w:r w:rsidRPr="001E104B">
        <w:rPr>
          <w:rFonts w:ascii="Verdana" w:hAnsi="Verdana" w:cs="Arial"/>
          <w:sz w:val="20"/>
          <w:szCs w:val="20"/>
        </w:rPr>
        <w:t xml:space="preserve"> to nie będą miały zastosowania na potrzeby umowy ubezpieczenia.</w:t>
      </w:r>
      <w:r w:rsidR="008D6DC6">
        <w:rPr>
          <w:rFonts w:ascii="Verdana" w:hAnsi="Verdana" w:cs="Arial"/>
          <w:sz w:val="20"/>
          <w:szCs w:val="20"/>
        </w:rPr>
        <w:t xml:space="preserve"> </w:t>
      </w:r>
      <w:r w:rsidR="008D6DC6" w:rsidRPr="008D6DC6">
        <w:rPr>
          <w:rFonts w:ascii="Verdana" w:hAnsi="Verdana" w:cs="Arial"/>
          <w:sz w:val="20"/>
          <w:szCs w:val="20"/>
        </w:rPr>
        <w:t>Powyższe dotyczy również deszczu nawalnego oraz zalania.</w:t>
      </w:r>
    </w:p>
    <w:p w14:paraId="5BC9F323" w14:textId="77777777" w:rsidR="00BF370A" w:rsidRPr="00BF370A" w:rsidRDefault="00BF370A" w:rsidP="00623CB1">
      <w:pPr>
        <w:numPr>
          <w:ilvl w:val="0"/>
          <w:numId w:val="25"/>
        </w:numPr>
        <w:jc w:val="both"/>
        <w:rPr>
          <w:rFonts w:ascii="Verdana" w:hAnsi="Verdana" w:cs="Arial"/>
          <w:sz w:val="20"/>
          <w:szCs w:val="20"/>
        </w:rPr>
      </w:pPr>
      <w:r w:rsidRPr="00BF370A">
        <w:rPr>
          <w:rFonts w:ascii="Verdana" w:hAnsi="Verdana" w:cs="Arial"/>
          <w:sz w:val="20"/>
          <w:szCs w:val="20"/>
        </w:rPr>
        <w:t>Przewidują wyłączenia odpowiedzialności za szkody powstałe w wyniku uszkodzenia rurociągów w wyniku niskich tempe</w:t>
      </w:r>
      <w:r w:rsidR="00123E28">
        <w:rPr>
          <w:rFonts w:ascii="Verdana" w:hAnsi="Verdana" w:cs="Arial"/>
          <w:sz w:val="20"/>
          <w:szCs w:val="20"/>
        </w:rPr>
        <w:t>ratur, to nie mają zastosowania.</w:t>
      </w:r>
    </w:p>
    <w:p w14:paraId="6D816A7E" w14:textId="137ACE80" w:rsidR="008D6DC6" w:rsidRPr="008412CD" w:rsidRDefault="008D6DC6" w:rsidP="00623CB1">
      <w:pPr>
        <w:numPr>
          <w:ilvl w:val="0"/>
          <w:numId w:val="25"/>
        </w:numPr>
        <w:jc w:val="both"/>
        <w:rPr>
          <w:rFonts w:ascii="Verdana" w:hAnsi="Verdana" w:cs="Arial"/>
          <w:sz w:val="20"/>
          <w:szCs w:val="20"/>
        </w:rPr>
      </w:pPr>
      <w:r w:rsidRPr="008412CD">
        <w:rPr>
          <w:rFonts w:ascii="Verdana" w:hAnsi="Verdana" w:cs="Arial"/>
          <w:sz w:val="20"/>
          <w:szCs w:val="20"/>
        </w:rPr>
        <w:t>Przewidują ograniczenia lub wyłączenia odpowiedzialności za szkody w eksponatach, dziełach sztuki, mieniu zabytkowym lub o charakterze zabytkowym, to nie będą miały one zastosowania na potrzeby umowy ubezpieczenia.</w:t>
      </w:r>
    </w:p>
    <w:p w14:paraId="18DF4961" w14:textId="6069DB4C" w:rsidR="008D6DC6" w:rsidRPr="008D6DC6" w:rsidRDefault="008D6DC6" w:rsidP="00623CB1">
      <w:pPr>
        <w:numPr>
          <w:ilvl w:val="0"/>
          <w:numId w:val="25"/>
        </w:numPr>
        <w:jc w:val="both"/>
        <w:rPr>
          <w:rFonts w:ascii="Verdana" w:hAnsi="Verdana" w:cs="Arial"/>
          <w:sz w:val="20"/>
          <w:szCs w:val="20"/>
        </w:rPr>
      </w:pPr>
      <w:r w:rsidRPr="008D6DC6">
        <w:rPr>
          <w:rFonts w:ascii="Verdana" w:hAnsi="Verdana" w:cs="Arial"/>
          <w:sz w:val="20"/>
          <w:szCs w:val="20"/>
        </w:rPr>
        <w:t xml:space="preserve">Przewidują wyłączenia odpowiedzialności za szkody w mieniu znajdującym się pod ziemią, to nie będą miały one zastosowania na potrzeby </w:t>
      </w:r>
      <w:r w:rsidRPr="001E104B">
        <w:rPr>
          <w:rFonts w:ascii="Verdana" w:hAnsi="Verdana" w:cs="Arial"/>
          <w:sz w:val="20"/>
          <w:szCs w:val="20"/>
        </w:rPr>
        <w:t>umowy ubezpieczenia.</w:t>
      </w:r>
    </w:p>
    <w:p w14:paraId="490ECD67" w14:textId="02E266D7" w:rsidR="005158CA" w:rsidRPr="00690B4E" w:rsidRDefault="00C706DE" w:rsidP="00623CB1">
      <w:pPr>
        <w:numPr>
          <w:ilvl w:val="0"/>
          <w:numId w:val="25"/>
        </w:numPr>
        <w:jc w:val="both"/>
        <w:rPr>
          <w:rFonts w:ascii="Verdana" w:hAnsi="Verdana" w:cs="Arial"/>
          <w:strike/>
          <w:sz w:val="20"/>
          <w:szCs w:val="20"/>
          <w:highlight w:val="green"/>
        </w:rPr>
      </w:pPr>
      <w:r w:rsidRPr="00690B4E">
        <w:rPr>
          <w:rFonts w:ascii="Verdana" w:hAnsi="Verdana" w:cs="Arial"/>
          <w:strike/>
          <w:sz w:val="20"/>
          <w:szCs w:val="20"/>
          <w:highlight w:val="green"/>
        </w:rPr>
        <w:t xml:space="preserve">Określają ograniczenia lub wyłączenia odpowiedzialności Ubezpieczyciela ze względu na określoną przyczynę, to będą miały one zastosowanie jedynie w sytuacji, w której opisana przyczyna była </w:t>
      </w:r>
      <w:r w:rsidR="000624F0" w:rsidRPr="00690B4E">
        <w:rPr>
          <w:rFonts w:ascii="Verdana" w:hAnsi="Verdana" w:cs="Arial"/>
          <w:strike/>
          <w:sz w:val="20"/>
          <w:szCs w:val="20"/>
          <w:highlight w:val="green"/>
        </w:rPr>
        <w:t xml:space="preserve">wyłączną oraz </w:t>
      </w:r>
      <w:r w:rsidRPr="00690B4E">
        <w:rPr>
          <w:rFonts w:ascii="Verdana" w:hAnsi="Verdana" w:cs="Arial"/>
          <w:strike/>
          <w:sz w:val="20"/>
          <w:szCs w:val="20"/>
          <w:highlight w:val="green"/>
        </w:rPr>
        <w:t xml:space="preserve">pierwotną </w:t>
      </w:r>
      <w:r w:rsidR="000624F0" w:rsidRPr="00690B4E">
        <w:rPr>
          <w:rFonts w:ascii="Verdana" w:hAnsi="Verdana" w:cs="Arial"/>
          <w:strike/>
          <w:sz w:val="20"/>
          <w:szCs w:val="20"/>
          <w:highlight w:val="green"/>
        </w:rPr>
        <w:t xml:space="preserve">i bezpośrednią </w:t>
      </w:r>
      <w:r w:rsidRPr="00690B4E">
        <w:rPr>
          <w:rFonts w:ascii="Verdana" w:hAnsi="Verdana" w:cs="Arial"/>
          <w:strike/>
          <w:sz w:val="20"/>
          <w:szCs w:val="20"/>
          <w:highlight w:val="green"/>
        </w:rPr>
        <w:t xml:space="preserve">przyczyną powstania szkody, </w:t>
      </w:r>
      <w:r w:rsidR="000624F0" w:rsidRPr="00690B4E">
        <w:rPr>
          <w:rFonts w:ascii="Verdana" w:hAnsi="Verdana" w:cs="Arial"/>
          <w:strike/>
          <w:sz w:val="20"/>
          <w:szCs w:val="20"/>
          <w:highlight w:val="green"/>
        </w:rPr>
        <w:t>tj.</w:t>
      </w:r>
      <w:r w:rsidRPr="00690B4E">
        <w:rPr>
          <w:rFonts w:ascii="Verdana" w:hAnsi="Verdana" w:cs="Arial"/>
          <w:strike/>
          <w:sz w:val="20"/>
          <w:szCs w:val="20"/>
          <w:highlight w:val="green"/>
        </w:rPr>
        <w:t xml:space="preserve"> nie była skutkiem i nie spowodowała wystąpienia innego zdarzenia, objętego zakresem ubezpieczenia</w:t>
      </w:r>
      <w:r w:rsidR="00323A1B" w:rsidRPr="00690B4E">
        <w:rPr>
          <w:rFonts w:ascii="Verdana" w:hAnsi="Verdana" w:cs="Arial"/>
          <w:strike/>
          <w:sz w:val="20"/>
          <w:szCs w:val="20"/>
          <w:highlight w:val="green"/>
        </w:rPr>
        <w:t>.</w:t>
      </w:r>
    </w:p>
    <w:p w14:paraId="57EAC6FA" w14:textId="77777777" w:rsidR="008D6DC6" w:rsidRPr="008D6DC6" w:rsidRDefault="008D6DC6" w:rsidP="00623CB1">
      <w:pPr>
        <w:numPr>
          <w:ilvl w:val="0"/>
          <w:numId w:val="25"/>
        </w:numPr>
        <w:jc w:val="both"/>
        <w:rPr>
          <w:rFonts w:ascii="Verdana" w:hAnsi="Verdana" w:cs="Arial"/>
          <w:sz w:val="20"/>
          <w:szCs w:val="20"/>
        </w:rPr>
      </w:pPr>
      <w:r w:rsidRPr="008D6DC6">
        <w:rPr>
          <w:rFonts w:ascii="Verdana" w:hAnsi="Verdana" w:cs="Arial"/>
          <w:sz w:val="20"/>
          <w:szCs w:val="20"/>
        </w:rPr>
        <w:t>Zawierają ograniczenie, bądź wyłączenie odpowiedzialności za szkody w bramach zewnętrznych i ogrodzeniach, nie będą miały one zasto</w:t>
      </w:r>
      <w:r>
        <w:rPr>
          <w:rFonts w:ascii="Verdana" w:hAnsi="Verdana" w:cs="Arial"/>
          <w:sz w:val="20"/>
          <w:szCs w:val="20"/>
        </w:rPr>
        <w:t xml:space="preserve">sowania na potrzeby </w:t>
      </w:r>
      <w:r w:rsidRPr="001E104B">
        <w:rPr>
          <w:rFonts w:ascii="Verdana" w:hAnsi="Verdana" w:cs="Arial"/>
          <w:sz w:val="20"/>
          <w:szCs w:val="20"/>
        </w:rPr>
        <w:t>na potrzeby umowy ubezpieczenia.</w:t>
      </w:r>
    </w:p>
    <w:p w14:paraId="64E04780" w14:textId="58D265A7" w:rsidR="008D6DC6" w:rsidRPr="008D6DC6" w:rsidRDefault="008D6DC6" w:rsidP="00623CB1">
      <w:pPr>
        <w:numPr>
          <w:ilvl w:val="0"/>
          <w:numId w:val="25"/>
        </w:numPr>
        <w:jc w:val="both"/>
        <w:rPr>
          <w:rFonts w:ascii="Verdana" w:hAnsi="Verdana" w:cs="Arial"/>
          <w:sz w:val="20"/>
          <w:szCs w:val="20"/>
        </w:rPr>
      </w:pPr>
      <w:r w:rsidRPr="008D6DC6">
        <w:rPr>
          <w:rFonts w:ascii="Verdana" w:hAnsi="Verdana" w:cs="Arial"/>
          <w:sz w:val="20"/>
          <w:szCs w:val="20"/>
        </w:rPr>
        <w:t xml:space="preserve">Zawierają wyłączenie lub ograniczają odpowiedzialność Ubezpieczyciela za szkody </w:t>
      </w:r>
      <w:r w:rsidR="006A7313">
        <w:rPr>
          <w:rFonts w:ascii="Verdana" w:hAnsi="Verdana" w:cs="Arial"/>
          <w:sz w:val="20"/>
          <w:szCs w:val="20"/>
        </w:rPr>
        <w:br/>
      </w:r>
      <w:r w:rsidRPr="008D6DC6">
        <w:rPr>
          <w:rFonts w:ascii="Verdana" w:hAnsi="Verdana" w:cs="Arial"/>
          <w:sz w:val="20"/>
          <w:szCs w:val="20"/>
        </w:rPr>
        <w:t>w urządzeniach elektronicznych, bądź instalacjach lub sieciach elektrycznych, nie będą miały zasto</w:t>
      </w:r>
      <w:r>
        <w:rPr>
          <w:rFonts w:ascii="Verdana" w:hAnsi="Verdana" w:cs="Arial"/>
          <w:sz w:val="20"/>
          <w:szCs w:val="20"/>
        </w:rPr>
        <w:t>sowania na potrzeby umowy ubezpieczenia</w:t>
      </w:r>
      <w:r w:rsidRPr="008D6DC6">
        <w:rPr>
          <w:rFonts w:ascii="Verdana" w:hAnsi="Verdana" w:cs="Arial"/>
          <w:sz w:val="20"/>
          <w:szCs w:val="20"/>
        </w:rPr>
        <w:t xml:space="preserve">. </w:t>
      </w:r>
    </w:p>
    <w:p w14:paraId="0B23DBCF" w14:textId="45021958" w:rsidR="005158CA" w:rsidRPr="001E104B" w:rsidRDefault="005158CA" w:rsidP="00623CB1">
      <w:pPr>
        <w:numPr>
          <w:ilvl w:val="0"/>
          <w:numId w:val="25"/>
        </w:numPr>
        <w:jc w:val="both"/>
        <w:rPr>
          <w:rFonts w:ascii="Verdana" w:hAnsi="Verdana" w:cs="Arial"/>
          <w:sz w:val="20"/>
          <w:szCs w:val="20"/>
        </w:rPr>
      </w:pPr>
      <w:r w:rsidRPr="001E104B">
        <w:rPr>
          <w:rFonts w:ascii="Verdana" w:hAnsi="Verdana" w:cs="Arial"/>
          <w:sz w:val="20"/>
          <w:szCs w:val="20"/>
        </w:rPr>
        <w:lastRenderedPageBreak/>
        <w:t xml:space="preserve">Przewidują wyłączenie odpowiedzialności </w:t>
      </w:r>
      <w:r w:rsidR="006A7313">
        <w:rPr>
          <w:rFonts w:ascii="Verdana" w:hAnsi="Verdana" w:cs="Arial"/>
          <w:sz w:val="20"/>
          <w:szCs w:val="20"/>
        </w:rPr>
        <w:t>U</w:t>
      </w:r>
      <w:r w:rsidR="006A7313" w:rsidRPr="001E104B">
        <w:rPr>
          <w:rFonts w:ascii="Verdana" w:hAnsi="Verdana" w:cs="Arial"/>
          <w:sz w:val="20"/>
          <w:szCs w:val="20"/>
        </w:rPr>
        <w:t xml:space="preserve">bezpieczyciela </w:t>
      </w:r>
      <w:r w:rsidRPr="001E104B">
        <w:rPr>
          <w:rFonts w:ascii="Verdana" w:hAnsi="Verdana" w:cs="Arial"/>
          <w:sz w:val="20"/>
          <w:szCs w:val="20"/>
        </w:rPr>
        <w:t>w związku z wystąpieniem ryzyka podtopień</w:t>
      </w:r>
      <w:r w:rsidR="00EE4472">
        <w:rPr>
          <w:rFonts w:ascii="Verdana" w:hAnsi="Verdana" w:cs="Arial"/>
          <w:sz w:val="20"/>
          <w:szCs w:val="20"/>
        </w:rPr>
        <w:t>,</w:t>
      </w:r>
      <w:r w:rsidRPr="001E104B">
        <w:rPr>
          <w:rFonts w:ascii="Verdana" w:hAnsi="Verdana" w:cs="Arial"/>
          <w:sz w:val="20"/>
          <w:szCs w:val="20"/>
        </w:rPr>
        <w:t xml:space="preserve"> nie będą miały zastosowania </w:t>
      </w:r>
      <w:r w:rsidR="00F6265F" w:rsidRPr="001E104B">
        <w:rPr>
          <w:rFonts w:ascii="Verdana" w:hAnsi="Verdana" w:cs="Arial"/>
          <w:sz w:val="20"/>
          <w:szCs w:val="20"/>
        </w:rPr>
        <w:t>na potrzeby umowy ubezpieczenia.</w:t>
      </w:r>
      <w:r w:rsidR="00455304" w:rsidRPr="001E104B">
        <w:rPr>
          <w:rFonts w:ascii="Verdana" w:hAnsi="Verdana" w:cs="Arial"/>
          <w:sz w:val="20"/>
          <w:szCs w:val="20"/>
        </w:rPr>
        <w:t xml:space="preserve"> </w:t>
      </w:r>
    </w:p>
    <w:p w14:paraId="79B453A9" w14:textId="1684A971" w:rsidR="00C94115" w:rsidRPr="001E104B" w:rsidRDefault="00C94115" w:rsidP="00623CB1">
      <w:pPr>
        <w:numPr>
          <w:ilvl w:val="0"/>
          <w:numId w:val="25"/>
        </w:numPr>
        <w:jc w:val="both"/>
        <w:rPr>
          <w:rFonts w:ascii="Verdana" w:hAnsi="Verdana" w:cs="Arial"/>
          <w:sz w:val="20"/>
          <w:szCs w:val="20"/>
        </w:rPr>
      </w:pPr>
      <w:r w:rsidRPr="001E104B">
        <w:rPr>
          <w:rFonts w:ascii="Verdana" w:hAnsi="Verdana" w:cs="Arial"/>
          <w:sz w:val="20"/>
          <w:szCs w:val="20"/>
        </w:rPr>
        <w:t xml:space="preserve">Przewidują odpowiedzialność za szkody powstałe wskutek działania wiatru </w:t>
      </w:r>
      <w:r w:rsidR="00EE4472">
        <w:rPr>
          <w:rFonts w:ascii="Verdana" w:hAnsi="Verdana" w:cs="Arial"/>
          <w:sz w:val="20"/>
          <w:szCs w:val="20"/>
        </w:rPr>
        <w:t xml:space="preserve">w uzależnieniu </w:t>
      </w:r>
      <w:r w:rsidRPr="001E104B">
        <w:rPr>
          <w:rFonts w:ascii="Verdana" w:hAnsi="Verdana" w:cs="Arial"/>
          <w:sz w:val="20"/>
          <w:szCs w:val="20"/>
        </w:rPr>
        <w:t>od jego prędkości</w:t>
      </w:r>
      <w:r w:rsidR="00EE4472">
        <w:rPr>
          <w:rFonts w:ascii="Verdana" w:hAnsi="Verdana" w:cs="Arial"/>
          <w:sz w:val="20"/>
          <w:szCs w:val="20"/>
        </w:rPr>
        <w:t>,</w:t>
      </w:r>
      <w:r w:rsidRPr="001E104B">
        <w:rPr>
          <w:rFonts w:ascii="Verdana" w:hAnsi="Verdana" w:cs="Arial"/>
          <w:sz w:val="20"/>
          <w:szCs w:val="20"/>
        </w:rPr>
        <w:t xml:space="preserve"> to </w:t>
      </w:r>
      <w:r w:rsidR="000618B5">
        <w:rPr>
          <w:rFonts w:ascii="Verdana" w:hAnsi="Verdana" w:cs="Arial"/>
          <w:sz w:val="20"/>
          <w:szCs w:val="20"/>
        </w:rPr>
        <w:t xml:space="preserve">ograniczenia takie </w:t>
      </w:r>
      <w:r w:rsidRPr="001E104B">
        <w:rPr>
          <w:rFonts w:ascii="Verdana" w:hAnsi="Verdana" w:cs="Arial"/>
          <w:sz w:val="20"/>
          <w:szCs w:val="20"/>
        </w:rPr>
        <w:t>nie będą miały zastosowania na potrzeby niniejszej umowy ubezpieczenia.</w:t>
      </w:r>
    </w:p>
    <w:p w14:paraId="15FA74D5" w14:textId="19C2083F" w:rsidR="00CE0134" w:rsidRDefault="00455304" w:rsidP="00623CB1">
      <w:pPr>
        <w:numPr>
          <w:ilvl w:val="0"/>
          <w:numId w:val="25"/>
        </w:numPr>
        <w:jc w:val="both"/>
        <w:rPr>
          <w:rFonts w:ascii="Verdana" w:hAnsi="Verdana" w:cs="Arial"/>
          <w:sz w:val="20"/>
          <w:szCs w:val="20"/>
        </w:rPr>
      </w:pPr>
      <w:r w:rsidRPr="001E104B">
        <w:rPr>
          <w:rFonts w:ascii="Verdana" w:hAnsi="Verdana" w:cs="Arial"/>
          <w:sz w:val="20"/>
          <w:szCs w:val="20"/>
        </w:rPr>
        <w:t>Przewiduj</w:t>
      </w:r>
      <w:r w:rsidR="006A7313">
        <w:rPr>
          <w:rFonts w:ascii="Verdana" w:hAnsi="Verdana" w:cs="Arial"/>
          <w:sz w:val="20"/>
          <w:szCs w:val="20"/>
        </w:rPr>
        <w:t>ą wyłączenie odpowiedzialności U</w:t>
      </w:r>
      <w:r w:rsidRPr="001E104B">
        <w:rPr>
          <w:rFonts w:ascii="Verdana" w:hAnsi="Verdana" w:cs="Arial"/>
          <w:sz w:val="20"/>
          <w:szCs w:val="20"/>
        </w:rPr>
        <w:t>bezpieczyciela za szkody spowodowane przez zwierzęta, w tym np. polegające na uszkodzeniu elewacji, elementów zewnętrznych</w:t>
      </w:r>
      <w:r w:rsidR="00EE4472">
        <w:rPr>
          <w:rFonts w:ascii="Verdana" w:hAnsi="Verdana" w:cs="Arial"/>
          <w:sz w:val="20"/>
          <w:szCs w:val="20"/>
        </w:rPr>
        <w:t>,</w:t>
      </w:r>
      <w:r w:rsidRPr="001E104B">
        <w:rPr>
          <w:rFonts w:ascii="Verdana" w:hAnsi="Verdana" w:cs="Arial"/>
          <w:sz w:val="20"/>
          <w:szCs w:val="20"/>
        </w:rPr>
        <w:t xml:space="preserve"> nie będą miały zastosowania na potrzeby umowy ubezpieczenia. </w:t>
      </w:r>
    </w:p>
    <w:p w14:paraId="4460BB5D" w14:textId="25985CA9" w:rsidR="008D6DC6" w:rsidRPr="00690B4E" w:rsidRDefault="008D6DC6" w:rsidP="00623CB1">
      <w:pPr>
        <w:numPr>
          <w:ilvl w:val="0"/>
          <w:numId w:val="25"/>
        </w:numPr>
        <w:jc w:val="both"/>
        <w:rPr>
          <w:rFonts w:ascii="Verdana" w:hAnsi="Verdana" w:cs="Arial"/>
          <w:sz w:val="20"/>
          <w:szCs w:val="20"/>
          <w:highlight w:val="green"/>
        </w:rPr>
      </w:pPr>
      <w:r w:rsidRPr="00690B4E">
        <w:rPr>
          <w:rFonts w:ascii="Verdana" w:hAnsi="Verdana" w:cs="Arial"/>
          <w:sz w:val="20"/>
          <w:szCs w:val="20"/>
        </w:rPr>
        <w:t>Zawierają wyłączenie lub ograniczają odpowiedzialność Ubezpieczyciela za szkody powstałe wskutek wad projektowych, wad materiałowych, konstrukcyjnych, złego wykonania, błędów w produkcji i wad ukrytych</w:t>
      </w:r>
      <w:r w:rsidR="00EE4472" w:rsidRPr="00690B4E">
        <w:rPr>
          <w:rFonts w:ascii="Verdana" w:hAnsi="Verdana" w:cs="Arial"/>
          <w:sz w:val="20"/>
          <w:szCs w:val="20"/>
        </w:rPr>
        <w:t>,</w:t>
      </w:r>
      <w:r w:rsidRPr="00690B4E">
        <w:rPr>
          <w:rFonts w:ascii="Verdana" w:hAnsi="Verdana" w:cs="Arial"/>
          <w:sz w:val="20"/>
          <w:szCs w:val="20"/>
        </w:rPr>
        <w:t xml:space="preserve"> będą miały zastosowanie tylko i wyłącznie do </w:t>
      </w:r>
      <w:r w:rsidR="00EE4472" w:rsidRPr="00690B4E">
        <w:rPr>
          <w:rFonts w:ascii="Verdana" w:hAnsi="Verdana" w:cs="Arial"/>
          <w:sz w:val="20"/>
          <w:szCs w:val="20"/>
        </w:rPr>
        <w:t xml:space="preserve">elementów </w:t>
      </w:r>
      <w:r w:rsidRPr="00690B4E">
        <w:rPr>
          <w:rFonts w:ascii="Verdana" w:hAnsi="Verdana" w:cs="Arial"/>
          <w:sz w:val="20"/>
          <w:szCs w:val="20"/>
        </w:rPr>
        <w:t xml:space="preserve">mienia bezpośrednio </w:t>
      </w:r>
      <w:r w:rsidR="00EE4472" w:rsidRPr="00690B4E">
        <w:rPr>
          <w:rFonts w:ascii="Verdana" w:hAnsi="Verdana" w:cs="Arial"/>
          <w:sz w:val="20"/>
          <w:szCs w:val="20"/>
        </w:rPr>
        <w:t xml:space="preserve">dotkniętych taką wadą </w:t>
      </w:r>
      <w:r w:rsidRPr="00690B4E">
        <w:rPr>
          <w:rFonts w:ascii="Verdana" w:hAnsi="Verdana" w:cs="Arial"/>
          <w:sz w:val="20"/>
          <w:szCs w:val="20"/>
        </w:rPr>
        <w:t xml:space="preserve">i stosuje się je wyłącznie w przypadku, w którym nie nastąpiło inne wyraźnie niewyłączone zdarzenie. Z ochrony ubezpieczeniowej nie są </w:t>
      </w:r>
      <w:r w:rsidR="00EE4472" w:rsidRPr="00690B4E">
        <w:rPr>
          <w:rFonts w:ascii="Verdana" w:hAnsi="Verdana" w:cs="Arial"/>
          <w:sz w:val="20"/>
          <w:szCs w:val="20"/>
        </w:rPr>
        <w:t xml:space="preserve">też </w:t>
      </w:r>
      <w:r w:rsidRPr="00690B4E">
        <w:rPr>
          <w:rFonts w:ascii="Verdana" w:hAnsi="Verdana" w:cs="Arial"/>
          <w:sz w:val="20"/>
          <w:szCs w:val="20"/>
        </w:rPr>
        <w:t>wyłączone szkody w innym ubezpieczonym mieniu, powstałe w wyniku zdarzenia będącego następstwem zdarzeń wskazanych</w:t>
      </w:r>
      <w:r w:rsidR="00E815F8" w:rsidRPr="00690B4E">
        <w:rPr>
          <w:rFonts w:ascii="Verdana" w:hAnsi="Verdana" w:cs="Arial"/>
          <w:sz w:val="20"/>
          <w:szCs w:val="20"/>
        </w:rPr>
        <w:t xml:space="preserve">. </w:t>
      </w:r>
      <w:r w:rsidR="00690B4E" w:rsidRPr="00690B4E">
        <w:rPr>
          <w:rFonts w:ascii="Verdana" w:hAnsi="Verdana" w:cs="Arial"/>
          <w:sz w:val="20"/>
          <w:szCs w:val="20"/>
          <w:highlight w:val="green"/>
        </w:rPr>
        <w:t>W przypadku maszyny, urządzenia, aparaty oraz sprzęt elektroniczny zgodnie z treścią i limitami Klauzuli szkód mechanicznych</w:t>
      </w:r>
      <w:r w:rsidR="00690B4E">
        <w:rPr>
          <w:rFonts w:ascii="Verdana" w:hAnsi="Verdana" w:cs="Arial"/>
          <w:sz w:val="20"/>
          <w:szCs w:val="20"/>
          <w:highlight w:val="green"/>
        </w:rPr>
        <w:t>.</w:t>
      </w:r>
    </w:p>
    <w:p w14:paraId="4E00AA2A" w14:textId="035309D8" w:rsidR="008D6DC6" w:rsidRPr="00457D1F" w:rsidRDefault="008D6DC6" w:rsidP="00623CB1">
      <w:pPr>
        <w:numPr>
          <w:ilvl w:val="0"/>
          <w:numId w:val="25"/>
        </w:numPr>
        <w:jc w:val="both"/>
        <w:rPr>
          <w:rFonts w:ascii="Verdana" w:hAnsi="Verdana" w:cs="Arial"/>
          <w:sz w:val="20"/>
          <w:szCs w:val="20"/>
        </w:rPr>
      </w:pPr>
      <w:r w:rsidRPr="00457D1F">
        <w:rPr>
          <w:rFonts w:ascii="Verdana" w:hAnsi="Verdana" w:cs="Arial"/>
          <w:sz w:val="20"/>
          <w:szCs w:val="20"/>
        </w:rPr>
        <w:t xml:space="preserve">Przewidują wyłączenie odpowiedzialności </w:t>
      </w:r>
      <w:r w:rsidR="006A7313" w:rsidRPr="00457D1F">
        <w:rPr>
          <w:rFonts w:ascii="Verdana" w:hAnsi="Verdana" w:cs="Arial"/>
          <w:sz w:val="20"/>
          <w:szCs w:val="20"/>
        </w:rPr>
        <w:t xml:space="preserve">Ubezpieczyciela </w:t>
      </w:r>
      <w:r w:rsidRPr="00457D1F">
        <w:rPr>
          <w:rFonts w:ascii="Verdana" w:hAnsi="Verdana" w:cs="Arial"/>
          <w:sz w:val="20"/>
          <w:szCs w:val="20"/>
        </w:rPr>
        <w:t>za szkody spowodowane pod wpływem alkoholu lub innych środków odurzających</w:t>
      </w:r>
      <w:r w:rsidR="006D2246" w:rsidRPr="00457D1F">
        <w:rPr>
          <w:rFonts w:ascii="Verdana" w:hAnsi="Verdana" w:cs="Arial"/>
          <w:sz w:val="20"/>
          <w:szCs w:val="20"/>
        </w:rPr>
        <w:t>,</w:t>
      </w:r>
      <w:r w:rsidRPr="00457D1F">
        <w:rPr>
          <w:rFonts w:ascii="Verdana" w:hAnsi="Verdana" w:cs="Arial"/>
          <w:sz w:val="20"/>
          <w:szCs w:val="20"/>
        </w:rPr>
        <w:t xml:space="preserve"> nie będą miały zastosowania na potrzeby umowy  ubezpieczenia. W przypadku szkody wyrządzonej w stanie po spożyciu alkoholu, substancji psychotropowych lub środków zastępczych w rozumieniu przepisów </w:t>
      </w:r>
      <w:r w:rsidR="0015470E" w:rsidRPr="00457D1F">
        <w:rPr>
          <w:rFonts w:ascii="Verdana" w:hAnsi="Verdana" w:cs="Arial"/>
          <w:sz w:val="20"/>
          <w:szCs w:val="20"/>
        </w:rPr>
        <w:br/>
      </w:r>
      <w:r w:rsidRPr="00457D1F">
        <w:rPr>
          <w:rFonts w:ascii="Verdana" w:hAnsi="Verdana" w:cs="Arial"/>
          <w:sz w:val="20"/>
          <w:szCs w:val="20"/>
        </w:rPr>
        <w:t>o przeciwdziałaniu narkomanii, Ubezpieczycielowi przysługuje prawo regresu do sprawcy szkody.</w:t>
      </w:r>
    </w:p>
    <w:p w14:paraId="0A8CDCC3" w14:textId="42911638" w:rsidR="008D6DC6" w:rsidRPr="00177FBE" w:rsidRDefault="008D6DC6" w:rsidP="00623CB1">
      <w:pPr>
        <w:numPr>
          <w:ilvl w:val="0"/>
          <w:numId w:val="25"/>
        </w:numPr>
        <w:jc w:val="both"/>
        <w:rPr>
          <w:rFonts w:ascii="Verdana" w:hAnsi="Verdana" w:cs="Arial"/>
          <w:sz w:val="20"/>
          <w:szCs w:val="20"/>
          <w:highlight w:val="green"/>
        </w:rPr>
      </w:pPr>
      <w:r w:rsidRPr="008D6DC6">
        <w:rPr>
          <w:rFonts w:ascii="Verdana" w:hAnsi="Verdana" w:cs="Arial"/>
          <w:sz w:val="20"/>
          <w:szCs w:val="20"/>
        </w:rPr>
        <w:t xml:space="preserve">Przewidują wyłączenie odpowiedzialności </w:t>
      </w:r>
      <w:r w:rsidR="006A7313">
        <w:rPr>
          <w:rFonts w:ascii="Verdana" w:hAnsi="Verdana" w:cs="Arial"/>
          <w:sz w:val="20"/>
          <w:szCs w:val="20"/>
        </w:rPr>
        <w:t>U</w:t>
      </w:r>
      <w:r w:rsidR="006A7313" w:rsidRPr="001E104B">
        <w:rPr>
          <w:rFonts w:ascii="Verdana" w:hAnsi="Verdana" w:cs="Arial"/>
          <w:sz w:val="20"/>
          <w:szCs w:val="20"/>
        </w:rPr>
        <w:t xml:space="preserve">bezpieczyciela </w:t>
      </w:r>
      <w:r w:rsidRPr="008D6DC6">
        <w:rPr>
          <w:rFonts w:ascii="Verdana" w:hAnsi="Verdana" w:cs="Arial"/>
          <w:sz w:val="20"/>
          <w:szCs w:val="20"/>
        </w:rPr>
        <w:t>za szkody wyrządzone przez pojazdy będące w posiadaniu lub eksploatowane przez Ubezpieczonego lub jego pracowników</w:t>
      </w:r>
      <w:r w:rsidR="006D2246">
        <w:rPr>
          <w:rFonts w:ascii="Verdana" w:hAnsi="Verdana" w:cs="Arial"/>
          <w:sz w:val="20"/>
          <w:szCs w:val="20"/>
        </w:rPr>
        <w:t>,</w:t>
      </w:r>
      <w:r w:rsidRPr="008D6DC6">
        <w:rPr>
          <w:rFonts w:ascii="Verdana" w:hAnsi="Verdana" w:cs="Arial"/>
          <w:sz w:val="20"/>
          <w:szCs w:val="20"/>
        </w:rPr>
        <w:t xml:space="preserve"> nie będą miały zastosowania na potrzeby umowy ubezpieczenia.</w:t>
      </w:r>
      <w:r w:rsidR="00732D72">
        <w:rPr>
          <w:rFonts w:ascii="Verdana" w:hAnsi="Verdana" w:cs="Arial"/>
          <w:sz w:val="20"/>
          <w:szCs w:val="20"/>
        </w:rPr>
        <w:t xml:space="preserve"> </w:t>
      </w:r>
      <w:r w:rsidR="00177FBE" w:rsidRPr="00177FBE">
        <w:rPr>
          <w:rFonts w:ascii="Verdana" w:hAnsi="Verdana" w:cs="Arial"/>
          <w:sz w:val="20"/>
          <w:szCs w:val="20"/>
          <w:highlight w:val="green"/>
        </w:rPr>
        <w:t>Ubezpieczyciel nie odpowiada za szkody w ramach Odpowiedzialności cywilnej pos</w:t>
      </w:r>
      <w:r w:rsidR="00177FBE">
        <w:rPr>
          <w:rFonts w:ascii="Verdana" w:hAnsi="Verdana" w:cs="Arial"/>
          <w:sz w:val="20"/>
          <w:szCs w:val="20"/>
          <w:highlight w:val="green"/>
        </w:rPr>
        <w:t xml:space="preserve">iadaczy pojazdów mechanicznych’. </w:t>
      </w:r>
    </w:p>
    <w:p w14:paraId="58FDCD9A" w14:textId="520403A0" w:rsidR="008D6DC6" w:rsidRDefault="008D6DC6" w:rsidP="00623CB1">
      <w:pPr>
        <w:numPr>
          <w:ilvl w:val="0"/>
          <w:numId w:val="25"/>
        </w:numPr>
        <w:jc w:val="both"/>
        <w:rPr>
          <w:rFonts w:ascii="Verdana" w:hAnsi="Verdana" w:cs="Arial"/>
          <w:sz w:val="20"/>
          <w:szCs w:val="20"/>
        </w:rPr>
      </w:pPr>
      <w:r w:rsidRPr="008D6DC6">
        <w:rPr>
          <w:rFonts w:ascii="Verdana" w:hAnsi="Verdana" w:cs="Arial"/>
          <w:sz w:val="20"/>
          <w:szCs w:val="20"/>
        </w:rPr>
        <w:t xml:space="preserve">Zawierają ograniczenia, bądź wyłączenia odpowiedzialności </w:t>
      </w:r>
      <w:r w:rsidR="006A7313">
        <w:rPr>
          <w:rFonts w:ascii="Verdana" w:hAnsi="Verdana" w:cs="Arial"/>
          <w:sz w:val="20"/>
          <w:szCs w:val="20"/>
        </w:rPr>
        <w:t>U</w:t>
      </w:r>
      <w:r w:rsidR="006A7313" w:rsidRPr="001E104B">
        <w:rPr>
          <w:rFonts w:ascii="Verdana" w:hAnsi="Verdana" w:cs="Arial"/>
          <w:sz w:val="20"/>
          <w:szCs w:val="20"/>
        </w:rPr>
        <w:t xml:space="preserve">bezpieczyciela </w:t>
      </w:r>
      <w:r w:rsidRPr="008D6DC6">
        <w:rPr>
          <w:rFonts w:ascii="Verdana" w:hAnsi="Verdana" w:cs="Arial"/>
          <w:sz w:val="20"/>
          <w:szCs w:val="20"/>
        </w:rPr>
        <w:t xml:space="preserve">za szkody powstałe w skutek naporu śniegu lub lodu, nie będą one miały zastosowania na potrzeby niniejszej umowy ubezpieczenia. </w:t>
      </w:r>
    </w:p>
    <w:p w14:paraId="338EB1A3" w14:textId="03ABE38F" w:rsidR="00BD1A69" w:rsidRPr="003977BC" w:rsidRDefault="008D6DC6" w:rsidP="00623CB1">
      <w:pPr>
        <w:numPr>
          <w:ilvl w:val="0"/>
          <w:numId w:val="25"/>
        </w:numPr>
        <w:jc w:val="both"/>
        <w:rPr>
          <w:rFonts w:ascii="Verdana" w:hAnsi="Verdana" w:cs="Arial"/>
          <w:sz w:val="20"/>
          <w:szCs w:val="20"/>
        </w:rPr>
      </w:pPr>
      <w:r w:rsidRPr="008D6DC6">
        <w:rPr>
          <w:rFonts w:ascii="Verdana" w:hAnsi="Verdana" w:cs="Arial"/>
          <w:sz w:val="20"/>
          <w:szCs w:val="20"/>
        </w:rPr>
        <w:t>Przewidują obowiązek przestrzegania zaleceń producenta lub dostawcy mienia, to słowo „zaleceń” zastępuje się słowem „wymogów”.</w:t>
      </w:r>
    </w:p>
    <w:p w14:paraId="044188D2" w14:textId="77777777" w:rsidR="00622BE4" w:rsidRPr="00622BE4" w:rsidRDefault="00DC2A2E" w:rsidP="00623CB1">
      <w:pPr>
        <w:numPr>
          <w:ilvl w:val="0"/>
          <w:numId w:val="19"/>
        </w:numPr>
        <w:tabs>
          <w:tab w:val="clear" w:pos="720"/>
        </w:tabs>
        <w:spacing w:before="120" w:after="120"/>
        <w:ind w:left="426" w:hanging="426"/>
        <w:jc w:val="both"/>
        <w:rPr>
          <w:rFonts w:ascii="Verdana" w:hAnsi="Verdana" w:cs="Arial"/>
          <w:sz w:val="20"/>
          <w:szCs w:val="20"/>
        </w:rPr>
      </w:pPr>
      <w:r w:rsidRPr="0007000D">
        <w:rPr>
          <w:rFonts w:ascii="Verdana" w:hAnsi="Verdana" w:cs="Arial"/>
          <w:b/>
          <w:bCs/>
          <w:iCs/>
          <w:sz w:val="20"/>
          <w:szCs w:val="20"/>
        </w:rPr>
        <w:t xml:space="preserve">System </w:t>
      </w:r>
      <w:r w:rsidR="00622BE4">
        <w:rPr>
          <w:rFonts w:ascii="Verdana" w:hAnsi="Verdana" w:cs="Arial"/>
          <w:b/>
          <w:bCs/>
          <w:iCs/>
          <w:sz w:val="20"/>
          <w:szCs w:val="20"/>
        </w:rPr>
        <w:t xml:space="preserve">i </w:t>
      </w:r>
      <w:r w:rsidR="00EF6039" w:rsidRPr="0007000D">
        <w:rPr>
          <w:rFonts w:ascii="Verdana" w:hAnsi="Verdana" w:cs="Arial"/>
          <w:b/>
          <w:bCs/>
          <w:iCs/>
          <w:sz w:val="20"/>
          <w:szCs w:val="20"/>
        </w:rPr>
        <w:t>sum</w:t>
      </w:r>
      <w:r w:rsidR="00622BE4">
        <w:rPr>
          <w:rFonts w:ascii="Verdana" w:hAnsi="Verdana" w:cs="Arial"/>
          <w:b/>
          <w:bCs/>
          <w:iCs/>
          <w:sz w:val="20"/>
          <w:szCs w:val="20"/>
        </w:rPr>
        <w:t>y</w:t>
      </w:r>
      <w:r w:rsidR="00EF6039" w:rsidRPr="0007000D">
        <w:rPr>
          <w:rFonts w:ascii="Verdana" w:hAnsi="Verdana" w:cs="Arial"/>
          <w:b/>
          <w:bCs/>
          <w:iCs/>
          <w:sz w:val="20"/>
          <w:szCs w:val="20"/>
        </w:rPr>
        <w:t xml:space="preserve"> </w:t>
      </w:r>
      <w:r w:rsidR="00622BE4">
        <w:rPr>
          <w:rFonts w:ascii="Verdana" w:hAnsi="Verdana" w:cs="Arial"/>
          <w:b/>
          <w:bCs/>
          <w:iCs/>
          <w:sz w:val="20"/>
          <w:szCs w:val="20"/>
        </w:rPr>
        <w:t>ubezpieczenia</w:t>
      </w:r>
    </w:p>
    <w:p w14:paraId="612A8228" w14:textId="77777777" w:rsidR="00157381" w:rsidRPr="00113B70" w:rsidRDefault="00622BE4" w:rsidP="00623CB1">
      <w:pPr>
        <w:numPr>
          <w:ilvl w:val="0"/>
          <w:numId w:val="18"/>
        </w:numPr>
        <w:spacing w:after="100"/>
        <w:ind w:left="896" w:hanging="357"/>
        <w:jc w:val="both"/>
        <w:rPr>
          <w:rFonts w:ascii="Verdana" w:hAnsi="Verdana" w:cs="Arial"/>
          <w:b/>
          <w:sz w:val="20"/>
          <w:szCs w:val="20"/>
        </w:rPr>
      </w:pPr>
      <w:r w:rsidRPr="00622BE4">
        <w:rPr>
          <w:rFonts w:ascii="Verdana" w:hAnsi="Verdana" w:cs="Arial"/>
          <w:b/>
          <w:sz w:val="20"/>
          <w:szCs w:val="20"/>
        </w:rPr>
        <w:t xml:space="preserve">Poszczególne składniki mienia podlegają ubezpieczeniu według systemu: </w:t>
      </w:r>
    </w:p>
    <w:p w14:paraId="67F31175" w14:textId="57DB40D2" w:rsidR="00157381" w:rsidRPr="00C07FE3" w:rsidRDefault="00622BE4" w:rsidP="00623CB1">
      <w:pPr>
        <w:numPr>
          <w:ilvl w:val="0"/>
          <w:numId w:val="58"/>
        </w:numPr>
        <w:jc w:val="both"/>
        <w:rPr>
          <w:rFonts w:ascii="Verdana" w:hAnsi="Verdana" w:cs="Arial"/>
          <w:sz w:val="20"/>
          <w:szCs w:val="20"/>
        </w:rPr>
      </w:pPr>
      <w:r w:rsidRPr="00622BE4">
        <w:rPr>
          <w:rFonts w:ascii="Verdana" w:hAnsi="Verdana" w:cs="Arial"/>
          <w:sz w:val="20"/>
          <w:szCs w:val="20"/>
        </w:rPr>
        <w:t xml:space="preserve">dla środków trwałych (Grupa 1-9 KŚT) – na sumy stałe, zgodnie z ewidencją księgową Zamawiającego lub zadeklarowaną wartością odtworzeniową, </w:t>
      </w:r>
    </w:p>
    <w:p w14:paraId="72F19EC6" w14:textId="77777777" w:rsidR="00622BE4" w:rsidRPr="00622BE4" w:rsidRDefault="00622BE4" w:rsidP="00623CB1">
      <w:pPr>
        <w:numPr>
          <w:ilvl w:val="0"/>
          <w:numId w:val="58"/>
        </w:numPr>
        <w:jc w:val="both"/>
        <w:rPr>
          <w:rFonts w:ascii="Verdana" w:hAnsi="Verdana" w:cs="Arial"/>
          <w:sz w:val="20"/>
          <w:szCs w:val="20"/>
        </w:rPr>
      </w:pPr>
      <w:r w:rsidRPr="00622BE4">
        <w:rPr>
          <w:rFonts w:ascii="Verdana" w:hAnsi="Verdana" w:cs="Arial"/>
          <w:sz w:val="20"/>
          <w:szCs w:val="20"/>
        </w:rPr>
        <w:t xml:space="preserve">dla pozostałych rodzajów ubezpieczonego mienia – na pierwsze ryzyko. </w:t>
      </w:r>
    </w:p>
    <w:p w14:paraId="115299D9" w14:textId="77777777" w:rsidR="00C07FE3" w:rsidRDefault="00C07FE3" w:rsidP="00157381">
      <w:pPr>
        <w:pStyle w:val="Akapitzlist"/>
        <w:ind w:left="0"/>
        <w:rPr>
          <w:rFonts w:ascii="Arial" w:hAnsi="Arial" w:cs="Arial"/>
          <w:color w:val="000000"/>
          <w:sz w:val="18"/>
          <w:szCs w:val="18"/>
        </w:rPr>
      </w:pPr>
    </w:p>
    <w:p w14:paraId="28E4E057" w14:textId="77777777" w:rsidR="00C07FE3" w:rsidRDefault="00C07FE3" w:rsidP="00157381">
      <w:pPr>
        <w:pStyle w:val="Akapitzlist"/>
        <w:ind w:left="0"/>
        <w:rPr>
          <w:rFonts w:ascii="Arial" w:hAnsi="Arial" w:cs="Arial"/>
          <w:color w:val="000000"/>
          <w:sz w:val="18"/>
          <w:szCs w:val="18"/>
        </w:rPr>
      </w:pPr>
    </w:p>
    <w:p w14:paraId="53A34671" w14:textId="77777777" w:rsidR="00157381" w:rsidRPr="00113B70" w:rsidRDefault="00157381" w:rsidP="00623CB1">
      <w:pPr>
        <w:numPr>
          <w:ilvl w:val="0"/>
          <w:numId w:val="18"/>
        </w:numPr>
        <w:spacing w:after="100"/>
        <w:ind w:left="896" w:hanging="357"/>
        <w:jc w:val="both"/>
        <w:rPr>
          <w:rFonts w:ascii="Verdana" w:hAnsi="Verdana" w:cs="Arial"/>
          <w:b/>
          <w:sz w:val="20"/>
          <w:szCs w:val="20"/>
        </w:rPr>
      </w:pPr>
      <w:r w:rsidRPr="00157381">
        <w:rPr>
          <w:rFonts w:ascii="Verdana" w:hAnsi="Verdana" w:cs="Arial"/>
          <w:b/>
          <w:sz w:val="20"/>
          <w:szCs w:val="20"/>
        </w:rPr>
        <w:t>Sumy ubezpieczenia</w:t>
      </w:r>
      <w:r w:rsidR="00EE6026" w:rsidRPr="00EE6026">
        <w:rPr>
          <w:rFonts w:ascii="Verdana" w:hAnsi="Verdana" w:cs="Arial"/>
          <w:b/>
          <w:sz w:val="20"/>
          <w:szCs w:val="20"/>
        </w:rPr>
        <w:t>:</w:t>
      </w:r>
      <w:r w:rsidRPr="00157381">
        <w:rPr>
          <w:rFonts w:ascii="Verdana" w:hAnsi="Verdana" w:cs="Arial"/>
          <w:b/>
          <w:sz w:val="20"/>
          <w:szCs w:val="20"/>
        </w:rPr>
        <w:t xml:space="preserve"> </w:t>
      </w:r>
    </w:p>
    <w:tbl>
      <w:tblPr>
        <w:tblW w:w="0" w:type="auto"/>
        <w:jc w:val="right"/>
        <w:tblLayout w:type="fixed"/>
        <w:tblCellMar>
          <w:left w:w="70" w:type="dxa"/>
          <w:right w:w="70" w:type="dxa"/>
        </w:tblCellMar>
        <w:tblLook w:val="0000" w:firstRow="0" w:lastRow="0" w:firstColumn="0" w:lastColumn="0" w:noHBand="0" w:noVBand="0"/>
      </w:tblPr>
      <w:tblGrid>
        <w:gridCol w:w="4288"/>
        <w:gridCol w:w="2977"/>
        <w:gridCol w:w="2410"/>
      </w:tblGrid>
      <w:tr w:rsidR="00E13269" w:rsidRPr="000E0C89" w14:paraId="4D4C27A8" w14:textId="77777777" w:rsidTr="00E40558">
        <w:trPr>
          <w:trHeight w:val="495"/>
          <w:jc w:val="right"/>
        </w:trPr>
        <w:tc>
          <w:tcPr>
            <w:tcW w:w="4288" w:type="dxa"/>
            <w:tcBorders>
              <w:top w:val="single" w:sz="4" w:space="0" w:color="000000"/>
              <w:left w:val="single" w:sz="4" w:space="0" w:color="000000"/>
              <w:bottom w:val="single" w:sz="4" w:space="0" w:color="000000"/>
            </w:tcBorders>
            <w:shd w:val="clear" w:color="auto" w:fill="B3B3B3"/>
            <w:vAlign w:val="center"/>
          </w:tcPr>
          <w:p w14:paraId="39D25217" w14:textId="77777777" w:rsidR="00E13269" w:rsidRPr="00490920" w:rsidRDefault="00E13269" w:rsidP="002B6093">
            <w:pPr>
              <w:jc w:val="center"/>
              <w:rPr>
                <w:rFonts w:ascii="Verdana" w:hAnsi="Verdana" w:cs="Arial"/>
                <w:b/>
                <w:bCs/>
                <w:color w:val="000000"/>
                <w:sz w:val="16"/>
                <w:szCs w:val="16"/>
              </w:rPr>
            </w:pPr>
            <w:r w:rsidRPr="00490920">
              <w:rPr>
                <w:rFonts w:ascii="Verdana" w:hAnsi="Verdana" w:cs="Arial"/>
                <w:b/>
                <w:bCs/>
                <w:color w:val="000000"/>
                <w:sz w:val="16"/>
                <w:szCs w:val="16"/>
              </w:rPr>
              <w:t>Przedmiot ubezpieczenia</w:t>
            </w:r>
          </w:p>
        </w:tc>
        <w:tc>
          <w:tcPr>
            <w:tcW w:w="2977"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4A40B8E" w14:textId="77777777" w:rsidR="00E13269" w:rsidRPr="00490920" w:rsidRDefault="00E13269" w:rsidP="002B6093">
            <w:pPr>
              <w:jc w:val="center"/>
              <w:rPr>
                <w:rFonts w:ascii="Verdana" w:hAnsi="Verdana" w:cs="Arial"/>
                <w:color w:val="000000"/>
                <w:sz w:val="16"/>
                <w:szCs w:val="16"/>
              </w:rPr>
            </w:pPr>
            <w:r w:rsidRPr="00490920">
              <w:rPr>
                <w:rFonts w:ascii="Verdana" w:hAnsi="Verdana" w:cs="Arial"/>
                <w:b/>
                <w:bCs/>
                <w:color w:val="000000"/>
                <w:sz w:val="16"/>
                <w:szCs w:val="16"/>
              </w:rPr>
              <w:t xml:space="preserve">Rodzaj wartości </w:t>
            </w:r>
          </w:p>
        </w:tc>
        <w:tc>
          <w:tcPr>
            <w:tcW w:w="241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345C2034" w14:textId="77777777" w:rsidR="00E13269" w:rsidRPr="00490920" w:rsidRDefault="00E13269" w:rsidP="002B6093">
            <w:pPr>
              <w:jc w:val="center"/>
              <w:rPr>
                <w:rFonts w:ascii="Verdana" w:hAnsi="Verdana" w:cs="Arial"/>
                <w:b/>
                <w:bCs/>
                <w:color w:val="000000"/>
                <w:sz w:val="16"/>
                <w:szCs w:val="16"/>
              </w:rPr>
            </w:pPr>
            <w:r w:rsidRPr="00490920">
              <w:rPr>
                <w:rFonts w:ascii="Verdana" w:hAnsi="Verdana" w:cs="Arial"/>
                <w:b/>
                <w:bCs/>
                <w:color w:val="000000"/>
                <w:sz w:val="16"/>
                <w:szCs w:val="16"/>
              </w:rPr>
              <w:t>Suma ubezpieczenia                (PLN)</w:t>
            </w:r>
          </w:p>
        </w:tc>
      </w:tr>
      <w:tr w:rsidR="00E13269" w:rsidRPr="000E0C89" w14:paraId="5C5C1D11" w14:textId="77777777" w:rsidTr="00E40558">
        <w:trPr>
          <w:trHeight w:val="336"/>
          <w:jc w:val="right"/>
        </w:trPr>
        <w:tc>
          <w:tcPr>
            <w:tcW w:w="4288" w:type="dxa"/>
            <w:tcBorders>
              <w:left w:val="single" w:sz="4" w:space="0" w:color="000000"/>
              <w:bottom w:val="single" w:sz="4" w:space="0" w:color="000000"/>
            </w:tcBorders>
            <w:shd w:val="clear" w:color="auto" w:fill="auto"/>
            <w:vAlign w:val="center"/>
          </w:tcPr>
          <w:p w14:paraId="7D9A3DC8" w14:textId="77777777" w:rsidR="00E13269" w:rsidRPr="00490920" w:rsidRDefault="00E13269" w:rsidP="002B6093">
            <w:pPr>
              <w:rPr>
                <w:rFonts w:ascii="Verdana" w:hAnsi="Verdana" w:cs="Arial"/>
                <w:sz w:val="16"/>
                <w:szCs w:val="16"/>
              </w:rPr>
            </w:pPr>
            <w:r w:rsidRPr="00490920">
              <w:rPr>
                <w:rFonts w:ascii="Verdana" w:hAnsi="Verdana" w:cs="Arial"/>
                <w:color w:val="000000"/>
                <w:sz w:val="16"/>
                <w:szCs w:val="16"/>
              </w:rPr>
              <w:t>Budynki, lokale (Grupa 1 KŚT)</w:t>
            </w:r>
          </w:p>
        </w:tc>
        <w:tc>
          <w:tcPr>
            <w:tcW w:w="2977" w:type="dxa"/>
            <w:tcBorders>
              <w:left w:val="single" w:sz="4" w:space="0" w:color="000000"/>
              <w:bottom w:val="single" w:sz="4" w:space="0" w:color="000000"/>
              <w:right w:val="single" w:sz="4" w:space="0" w:color="000000"/>
            </w:tcBorders>
            <w:shd w:val="clear" w:color="auto" w:fill="auto"/>
            <w:vAlign w:val="center"/>
          </w:tcPr>
          <w:p w14:paraId="026577BB" w14:textId="77777777" w:rsidR="00C07FE3" w:rsidRDefault="00C07FE3" w:rsidP="00A913F8">
            <w:pPr>
              <w:rPr>
                <w:rFonts w:ascii="Verdana" w:hAnsi="Verdana" w:cs="Arial"/>
                <w:color w:val="000000"/>
                <w:sz w:val="16"/>
                <w:szCs w:val="16"/>
              </w:rPr>
            </w:pPr>
            <w:r w:rsidRPr="00490920">
              <w:rPr>
                <w:rFonts w:ascii="Verdana" w:hAnsi="Verdana" w:cs="Arial"/>
                <w:color w:val="000000"/>
                <w:sz w:val="16"/>
                <w:szCs w:val="16"/>
              </w:rPr>
              <w:t>Wartość księgowa brutto</w:t>
            </w:r>
            <w:r>
              <w:rPr>
                <w:rFonts w:ascii="Verdana" w:hAnsi="Verdana" w:cs="Arial"/>
                <w:color w:val="000000"/>
                <w:sz w:val="16"/>
                <w:szCs w:val="16"/>
              </w:rPr>
              <w:t>/</w:t>
            </w:r>
          </w:p>
          <w:p w14:paraId="2141151F" w14:textId="59252E13" w:rsidR="00E13269" w:rsidRPr="00490920" w:rsidRDefault="00C07FE3" w:rsidP="00A913F8">
            <w:pPr>
              <w:rPr>
                <w:rFonts w:ascii="Verdana" w:hAnsi="Verdana" w:cs="Arial"/>
                <w:color w:val="000000"/>
                <w:sz w:val="16"/>
                <w:szCs w:val="16"/>
              </w:rPr>
            </w:pPr>
            <w:r w:rsidRPr="009A4AC0">
              <w:rPr>
                <w:rFonts w:ascii="Verdana" w:hAnsi="Verdana" w:cs="Arial"/>
                <w:color w:val="000000"/>
                <w:sz w:val="16"/>
                <w:szCs w:val="16"/>
              </w:rPr>
              <w:t>Wartość odtworzeniowa</w:t>
            </w:r>
          </w:p>
        </w:tc>
        <w:tc>
          <w:tcPr>
            <w:tcW w:w="2410" w:type="dxa"/>
            <w:tcBorders>
              <w:left w:val="single" w:sz="4" w:space="0" w:color="000000"/>
              <w:bottom w:val="single" w:sz="4" w:space="0" w:color="000000"/>
              <w:right w:val="single" w:sz="4" w:space="0" w:color="000000"/>
            </w:tcBorders>
            <w:vAlign w:val="center"/>
          </w:tcPr>
          <w:p w14:paraId="58D41CA7" w14:textId="633E86D5" w:rsidR="002F3BAE" w:rsidRPr="00A159DD" w:rsidRDefault="00A159DD" w:rsidP="00A159DD">
            <w:pPr>
              <w:jc w:val="right"/>
              <w:rPr>
                <w:rFonts w:ascii="Calibri" w:hAnsi="Calibri" w:cs="Calibri"/>
                <w:b/>
                <w:bCs/>
                <w:color w:val="000000"/>
                <w:sz w:val="18"/>
                <w:szCs w:val="18"/>
              </w:rPr>
            </w:pPr>
            <w:r>
              <w:rPr>
                <w:rFonts w:ascii="Calibri" w:hAnsi="Calibri" w:cs="Calibri"/>
                <w:b/>
                <w:bCs/>
                <w:color w:val="000000"/>
                <w:sz w:val="18"/>
                <w:szCs w:val="18"/>
              </w:rPr>
              <w:t>215.907.</w:t>
            </w:r>
            <w:r w:rsidRPr="00A159DD">
              <w:rPr>
                <w:rFonts w:ascii="Calibri" w:hAnsi="Calibri" w:cs="Calibri"/>
                <w:b/>
                <w:bCs/>
                <w:color w:val="000000"/>
                <w:sz w:val="18"/>
                <w:szCs w:val="18"/>
              </w:rPr>
              <w:t>481,50</w:t>
            </w:r>
            <w:r w:rsidR="002F3BAE" w:rsidRPr="00A159DD">
              <w:rPr>
                <w:rFonts w:ascii="Calibri" w:hAnsi="Calibri" w:cs="Calibri"/>
                <w:b/>
                <w:bCs/>
                <w:color w:val="000000"/>
                <w:sz w:val="18"/>
                <w:szCs w:val="18"/>
              </w:rPr>
              <w:t xml:space="preserve"> </w:t>
            </w:r>
          </w:p>
        </w:tc>
      </w:tr>
      <w:tr w:rsidR="00E13269" w:rsidRPr="0015470E" w14:paraId="4DE6733E" w14:textId="77777777" w:rsidTr="00C07FE3">
        <w:trPr>
          <w:trHeight w:val="395"/>
          <w:jc w:val="right"/>
        </w:trPr>
        <w:tc>
          <w:tcPr>
            <w:tcW w:w="4288" w:type="dxa"/>
            <w:tcBorders>
              <w:left w:val="single" w:sz="4" w:space="0" w:color="000000"/>
              <w:bottom w:val="single" w:sz="4" w:space="0" w:color="auto"/>
            </w:tcBorders>
            <w:shd w:val="clear" w:color="auto" w:fill="auto"/>
            <w:vAlign w:val="center"/>
          </w:tcPr>
          <w:p w14:paraId="7A66C3AD" w14:textId="77777777" w:rsidR="00E13269" w:rsidRPr="00490920" w:rsidRDefault="00E13269" w:rsidP="002B6093">
            <w:pPr>
              <w:rPr>
                <w:rFonts w:ascii="Verdana" w:hAnsi="Verdana" w:cs="Arial"/>
                <w:color w:val="000000"/>
                <w:sz w:val="16"/>
                <w:szCs w:val="16"/>
              </w:rPr>
            </w:pPr>
            <w:r w:rsidRPr="00490920">
              <w:rPr>
                <w:rFonts w:ascii="Verdana" w:hAnsi="Verdana" w:cs="Arial"/>
                <w:color w:val="000000"/>
                <w:sz w:val="16"/>
                <w:szCs w:val="16"/>
              </w:rPr>
              <w:t>Budowle (Grupa 2 KŚT)</w:t>
            </w:r>
          </w:p>
        </w:tc>
        <w:tc>
          <w:tcPr>
            <w:tcW w:w="2977" w:type="dxa"/>
            <w:tcBorders>
              <w:left w:val="single" w:sz="4" w:space="0" w:color="000000"/>
              <w:bottom w:val="single" w:sz="4" w:space="0" w:color="auto"/>
              <w:right w:val="single" w:sz="4" w:space="0" w:color="000000"/>
            </w:tcBorders>
            <w:shd w:val="clear" w:color="auto" w:fill="auto"/>
            <w:vAlign w:val="center"/>
          </w:tcPr>
          <w:p w14:paraId="536DC313" w14:textId="269C5FAF" w:rsidR="00E13269" w:rsidRPr="00490920" w:rsidRDefault="00E13269" w:rsidP="002B6093">
            <w:pPr>
              <w:rPr>
                <w:rFonts w:ascii="Verdana" w:hAnsi="Verdana" w:cs="Arial"/>
                <w:b/>
                <w:color w:val="000000"/>
                <w:sz w:val="16"/>
                <w:szCs w:val="16"/>
              </w:rPr>
            </w:pPr>
            <w:r w:rsidRPr="00490920">
              <w:rPr>
                <w:rFonts w:ascii="Verdana" w:hAnsi="Verdana" w:cs="Arial"/>
                <w:color w:val="000000"/>
                <w:sz w:val="16"/>
                <w:szCs w:val="16"/>
              </w:rPr>
              <w:t>Wartość księgowa brutto</w:t>
            </w:r>
          </w:p>
        </w:tc>
        <w:tc>
          <w:tcPr>
            <w:tcW w:w="2410" w:type="dxa"/>
            <w:tcBorders>
              <w:left w:val="single" w:sz="4" w:space="0" w:color="000000"/>
              <w:bottom w:val="single" w:sz="4" w:space="0" w:color="auto"/>
              <w:right w:val="single" w:sz="4" w:space="0" w:color="000000"/>
            </w:tcBorders>
            <w:vAlign w:val="center"/>
          </w:tcPr>
          <w:p w14:paraId="34E19A3A" w14:textId="468C0E49" w:rsidR="00E13269" w:rsidRPr="00A159DD" w:rsidRDefault="006A5F13" w:rsidP="006A5F13">
            <w:pPr>
              <w:jc w:val="right"/>
              <w:rPr>
                <w:rFonts w:ascii="Calibri" w:hAnsi="Calibri" w:cs="Calibri"/>
                <w:b/>
                <w:bCs/>
                <w:color w:val="000000"/>
                <w:sz w:val="18"/>
                <w:szCs w:val="18"/>
              </w:rPr>
            </w:pPr>
            <w:r>
              <w:rPr>
                <w:rFonts w:ascii="Calibri" w:hAnsi="Calibri" w:cs="Calibri"/>
                <w:b/>
                <w:bCs/>
                <w:color w:val="000000"/>
                <w:sz w:val="18"/>
                <w:szCs w:val="18"/>
              </w:rPr>
              <w:t>23.557.222,76</w:t>
            </w:r>
          </w:p>
        </w:tc>
      </w:tr>
      <w:tr w:rsidR="00E13269" w:rsidRPr="000E0C89" w14:paraId="08558153" w14:textId="77777777" w:rsidTr="00C07FE3">
        <w:trPr>
          <w:trHeight w:val="232"/>
          <w:jc w:val="right"/>
        </w:trPr>
        <w:tc>
          <w:tcPr>
            <w:tcW w:w="4288" w:type="dxa"/>
            <w:tcBorders>
              <w:top w:val="single" w:sz="4" w:space="0" w:color="auto"/>
              <w:left w:val="single" w:sz="4" w:space="0" w:color="auto"/>
              <w:bottom w:val="single" w:sz="4" w:space="0" w:color="auto"/>
              <w:right w:val="single" w:sz="4" w:space="0" w:color="auto"/>
            </w:tcBorders>
            <w:shd w:val="clear" w:color="auto" w:fill="auto"/>
            <w:vAlign w:val="center"/>
          </w:tcPr>
          <w:p w14:paraId="1CDFF900" w14:textId="13B0E3A7" w:rsidR="00E13269" w:rsidRPr="00490920" w:rsidRDefault="00E13269" w:rsidP="002B6093">
            <w:pPr>
              <w:rPr>
                <w:rFonts w:ascii="Verdana" w:hAnsi="Verdana" w:cs="Arial"/>
                <w:color w:val="000000"/>
                <w:sz w:val="16"/>
                <w:szCs w:val="16"/>
              </w:rPr>
            </w:pPr>
            <w:r w:rsidRPr="00490920">
              <w:rPr>
                <w:rFonts w:ascii="Verdana" w:hAnsi="Verdana" w:cs="Arial"/>
                <w:color w:val="000000"/>
                <w:sz w:val="16"/>
                <w:szCs w:val="16"/>
              </w:rPr>
              <w:t>Pozostałe środki trwałe</w:t>
            </w:r>
            <w:r w:rsidR="00B37A73" w:rsidRPr="00490920">
              <w:rPr>
                <w:rFonts w:ascii="Verdana" w:hAnsi="Verdana" w:cs="Arial"/>
                <w:color w:val="000000"/>
                <w:sz w:val="16"/>
                <w:szCs w:val="16"/>
              </w:rPr>
              <w:t xml:space="preserve"> </w:t>
            </w:r>
            <w:r w:rsidR="00C07FE3">
              <w:rPr>
                <w:rFonts w:ascii="Verdana" w:hAnsi="Verdana" w:cs="Arial"/>
                <w:color w:val="000000"/>
                <w:sz w:val="16"/>
                <w:szCs w:val="16"/>
              </w:rPr>
              <w:t>(Grupa 3-9</w:t>
            </w:r>
            <w:r w:rsidR="00B37A73" w:rsidRPr="00490920">
              <w:rPr>
                <w:rFonts w:ascii="Verdana" w:hAnsi="Verdana" w:cs="Arial"/>
                <w:color w:val="000000"/>
                <w:sz w:val="16"/>
                <w:szCs w:val="16"/>
              </w:rPr>
              <w:t xml:space="preserve"> </w:t>
            </w:r>
            <w:r w:rsidRPr="00490920">
              <w:rPr>
                <w:rFonts w:ascii="Verdana" w:hAnsi="Verdana" w:cs="Arial"/>
                <w:color w:val="000000"/>
                <w:sz w:val="16"/>
                <w:szCs w:val="16"/>
              </w:rPr>
              <w:t>KŚT)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76048EB" w14:textId="77777777" w:rsidR="00E13269" w:rsidRPr="00490920" w:rsidRDefault="00E13269" w:rsidP="002B6093">
            <w:pPr>
              <w:rPr>
                <w:rFonts w:ascii="Verdana" w:hAnsi="Verdana" w:cs="Arial"/>
                <w:color w:val="000000"/>
                <w:sz w:val="16"/>
                <w:szCs w:val="16"/>
              </w:rPr>
            </w:pPr>
            <w:r w:rsidRPr="00490920">
              <w:rPr>
                <w:rFonts w:ascii="Verdana" w:hAnsi="Verdana" w:cs="Arial"/>
                <w:color w:val="000000"/>
                <w:sz w:val="16"/>
                <w:szCs w:val="16"/>
              </w:rPr>
              <w:t>Wartość księgowa brutto</w:t>
            </w:r>
          </w:p>
        </w:tc>
        <w:tc>
          <w:tcPr>
            <w:tcW w:w="2410" w:type="dxa"/>
            <w:tcBorders>
              <w:top w:val="single" w:sz="4" w:space="0" w:color="auto"/>
              <w:left w:val="single" w:sz="4" w:space="0" w:color="auto"/>
              <w:bottom w:val="single" w:sz="4" w:space="0" w:color="auto"/>
              <w:right w:val="single" w:sz="4" w:space="0" w:color="auto"/>
            </w:tcBorders>
            <w:vAlign w:val="center"/>
          </w:tcPr>
          <w:p w14:paraId="23DA49FF" w14:textId="6F0666F4" w:rsidR="00E13269" w:rsidRPr="00A159DD" w:rsidRDefault="00A159DD" w:rsidP="00A159DD">
            <w:pPr>
              <w:jc w:val="right"/>
              <w:rPr>
                <w:rFonts w:ascii="Calibri" w:hAnsi="Calibri" w:cs="Calibri"/>
                <w:b/>
                <w:bCs/>
                <w:color w:val="000000"/>
                <w:sz w:val="18"/>
                <w:szCs w:val="18"/>
              </w:rPr>
            </w:pPr>
            <w:r>
              <w:rPr>
                <w:rFonts w:ascii="Calibri" w:hAnsi="Calibri" w:cs="Calibri"/>
                <w:b/>
                <w:bCs/>
                <w:color w:val="000000"/>
                <w:sz w:val="18"/>
                <w:szCs w:val="18"/>
              </w:rPr>
              <w:t>17.320.</w:t>
            </w:r>
            <w:r w:rsidRPr="00A159DD">
              <w:rPr>
                <w:rFonts w:ascii="Calibri" w:hAnsi="Calibri" w:cs="Calibri"/>
                <w:b/>
                <w:bCs/>
                <w:color w:val="000000"/>
                <w:sz w:val="18"/>
                <w:szCs w:val="18"/>
              </w:rPr>
              <w:t>154,04</w:t>
            </w:r>
          </w:p>
        </w:tc>
      </w:tr>
    </w:tbl>
    <w:p w14:paraId="1EA5E1D9" w14:textId="36BBC2FF" w:rsidR="00623815" w:rsidRDefault="006D2246" w:rsidP="00623CB1">
      <w:pPr>
        <w:numPr>
          <w:ilvl w:val="0"/>
          <w:numId w:val="59"/>
        </w:numPr>
        <w:jc w:val="both"/>
        <w:rPr>
          <w:rFonts w:ascii="Verdana" w:hAnsi="Verdana" w:cs="Arial"/>
          <w:sz w:val="20"/>
          <w:szCs w:val="20"/>
        </w:rPr>
      </w:pPr>
      <w:r>
        <w:rPr>
          <w:rFonts w:ascii="Verdana" w:hAnsi="Verdana" w:cs="Arial"/>
          <w:sz w:val="20"/>
          <w:szCs w:val="20"/>
        </w:rPr>
        <w:t xml:space="preserve">Szczegółowe </w:t>
      </w:r>
      <w:r w:rsidR="00623815" w:rsidRPr="000E3C44">
        <w:rPr>
          <w:rFonts w:ascii="Verdana" w:hAnsi="Verdana" w:cs="Arial"/>
          <w:sz w:val="20"/>
          <w:szCs w:val="20"/>
        </w:rPr>
        <w:t xml:space="preserve">informacje o mieniu </w:t>
      </w:r>
      <w:r w:rsidRPr="000E3C44">
        <w:rPr>
          <w:rFonts w:ascii="Verdana" w:hAnsi="Verdana" w:cs="Arial"/>
          <w:sz w:val="20"/>
          <w:szCs w:val="20"/>
        </w:rPr>
        <w:t xml:space="preserve">znajdują </w:t>
      </w:r>
      <w:r w:rsidR="00623815" w:rsidRPr="000E3C44">
        <w:rPr>
          <w:rFonts w:ascii="Verdana" w:hAnsi="Verdana" w:cs="Arial"/>
          <w:sz w:val="20"/>
          <w:szCs w:val="20"/>
        </w:rPr>
        <w:t xml:space="preserve">się w </w:t>
      </w:r>
      <w:r w:rsidR="001F7D95" w:rsidRPr="000E3C44">
        <w:rPr>
          <w:rFonts w:ascii="Verdana" w:hAnsi="Verdana" w:cs="Arial"/>
          <w:sz w:val="20"/>
          <w:szCs w:val="20"/>
        </w:rPr>
        <w:t>Załączniku C</w:t>
      </w:r>
      <w:r w:rsidR="00623815" w:rsidRPr="000E3C44">
        <w:rPr>
          <w:rFonts w:ascii="Verdana" w:hAnsi="Verdana" w:cs="Arial"/>
          <w:sz w:val="20"/>
          <w:szCs w:val="20"/>
        </w:rPr>
        <w:t xml:space="preserve"> </w:t>
      </w:r>
      <w:r w:rsidR="00623815" w:rsidRPr="000E3C44">
        <w:rPr>
          <w:rFonts w:ascii="Verdana" w:hAnsi="Verdana" w:cs="Arial"/>
          <w:bCs/>
          <w:iCs/>
          <w:sz w:val="20"/>
          <w:szCs w:val="20"/>
        </w:rPr>
        <w:t>do Opisu Przedmiotu Zamówienia - WYKAZ MIENIA</w:t>
      </w:r>
      <w:r w:rsidR="00623815" w:rsidRPr="000E3C44">
        <w:rPr>
          <w:rFonts w:ascii="Verdana" w:hAnsi="Verdana" w:cs="Arial"/>
          <w:sz w:val="20"/>
          <w:szCs w:val="20"/>
        </w:rPr>
        <w:t>, natomiast informacja o konstrukcji budynków, zabezpieczeniach</w:t>
      </w:r>
      <w:r w:rsidR="003E6D0D" w:rsidRPr="000E3C44">
        <w:rPr>
          <w:rFonts w:ascii="Verdana" w:hAnsi="Verdana" w:cs="Arial"/>
          <w:sz w:val="20"/>
          <w:szCs w:val="20"/>
        </w:rPr>
        <w:t>,</w:t>
      </w:r>
      <w:r w:rsidR="00623815" w:rsidRPr="000E3C44">
        <w:rPr>
          <w:rFonts w:ascii="Verdana" w:hAnsi="Verdana" w:cs="Arial"/>
          <w:sz w:val="20"/>
          <w:szCs w:val="20"/>
        </w:rPr>
        <w:t xml:space="preserve"> znajduje się w </w:t>
      </w:r>
      <w:r w:rsidR="00623815" w:rsidRPr="000E3C44">
        <w:rPr>
          <w:rFonts w:ascii="Verdana" w:hAnsi="Verdana" w:cs="Arial"/>
          <w:bCs/>
          <w:iCs/>
          <w:sz w:val="20"/>
          <w:szCs w:val="20"/>
        </w:rPr>
        <w:t>Załącznik</w:t>
      </w:r>
      <w:r w:rsidR="003E6D0D" w:rsidRPr="000E3C44">
        <w:rPr>
          <w:rFonts w:ascii="Verdana" w:hAnsi="Verdana" w:cs="Arial"/>
          <w:bCs/>
          <w:iCs/>
          <w:sz w:val="20"/>
          <w:szCs w:val="20"/>
        </w:rPr>
        <w:t>u</w:t>
      </w:r>
      <w:r w:rsidR="001F7D95" w:rsidRPr="000E3C44">
        <w:rPr>
          <w:rFonts w:ascii="Verdana" w:hAnsi="Verdana" w:cs="Arial"/>
          <w:bCs/>
          <w:iCs/>
          <w:sz w:val="20"/>
          <w:szCs w:val="20"/>
        </w:rPr>
        <w:t xml:space="preserve"> D</w:t>
      </w:r>
      <w:r w:rsidR="00623815" w:rsidRPr="000E3C44">
        <w:rPr>
          <w:rFonts w:ascii="Verdana" w:hAnsi="Verdana" w:cs="Arial"/>
          <w:bCs/>
          <w:iCs/>
          <w:sz w:val="20"/>
          <w:szCs w:val="20"/>
        </w:rPr>
        <w:t xml:space="preserve"> do Opisu Przedmiotu Zamówienia - INFORMACJE DODATKOWE.</w:t>
      </w:r>
      <w:r w:rsidR="00623815">
        <w:rPr>
          <w:rFonts w:ascii="Verdana" w:hAnsi="Verdana" w:cs="Arial"/>
          <w:bCs/>
          <w:iCs/>
          <w:sz w:val="20"/>
          <w:szCs w:val="20"/>
        </w:rPr>
        <w:t xml:space="preserve"> </w:t>
      </w:r>
    </w:p>
    <w:p w14:paraId="5CD60D82" w14:textId="42A4CA59" w:rsidR="007912C2" w:rsidRPr="00D12B52" w:rsidRDefault="007912C2" w:rsidP="00623CB1">
      <w:pPr>
        <w:numPr>
          <w:ilvl w:val="0"/>
          <w:numId w:val="59"/>
        </w:numPr>
        <w:jc w:val="both"/>
        <w:rPr>
          <w:rFonts w:ascii="Verdana" w:hAnsi="Verdana" w:cs="Arial"/>
          <w:sz w:val="20"/>
          <w:szCs w:val="20"/>
        </w:rPr>
      </w:pPr>
      <w:r w:rsidRPr="001E104B">
        <w:rPr>
          <w:rFonts w:ascii="Verdana" w:hAnsi="Verdana" w:cs="Arial"/>
          <w:sz w:val="20"/>
          <w:szCs w:val="20"/>
        </w:rPr>
        <w:t xml:space="preserve">Sumy ubezpieczenia dla poszczególnych grup środków trwałych zostały określone według stanu mienia podanego przez jednostki w okresie </w:t>
      </w:r>
      <w:r w:rsidR="001F7D95" w:rsidRPr="001F7D95">
        <w:rPr>
          <w:rFonts w:ascii="Verdana" w:hAnsi="Verdana" w:cs="Arial"/>
          <w:sz w:val="20"/>
          <w:szCs w:val="20"/>
        </w:rPr>
        <w:t>01.04.2019r. do 27.05</w:t>
      </w:r>
      <w:r w:rsidRPr="001F7D95">
        <w:rPr>
          <w:rFonts w:ascii="Verdana" w:hAnsi="Verdana" w:cs="Arial"/>
          <w:sz w:val="20"/>
          <w:szCs w:val="20"/>
        </w:rPr>
        <w:t>.2019r.</w:t>
      </w:r>
      <w:r w:rsidRPr="001E104B">
        <w:rPr>
          <w:rFonts w:ascii="Verdana" w:hAnsi="Verdana" w:cs="Arial"/>
          <w:sz w:val="20"/>
          <w:szCs w:val="20"/>
        </w:rPr>
        <w:t xml:space="preserve"> Ochrona ubezpieczeniowa udzielana jest dla mienia według </w:t>
      </w:r>
      <w:r w:rsidR="00C07FE3">
        <w:rPr>
          <w:rFonts w:ascii="Verdana" w:hAnsi="Verdana" w:cs="Arial"/>
          <w:sz w:val="20"/>
          <w:szCs w:val="20"/>
        </w:rPr>
        <w:t>stanu na dzień 01.0</w:t>
      </w:r>
      <w:r w:rsidR="001B10C9">
        <w:rPr>
          <w:rFonts w:ascii="Verdana" w:hAnsi="Verdana" w:cs="Arial"/>
          <w:sz w:val="20"/>
          <w:szCs w:val="20"/>
        </w:rPr>
        <w:t>8</w:t>
      </w:r>
      <w:r w:rsidR="00C07FE3">
        <w:rPr>
          <w:rFonts w:ascii="Verdana" w:hAnsi="Verdana" w:cs="Arial"/>
          <w:sz w:val="20"/>
          <w:szCs w:val="20"/>
        </w:rPr>
        <w:t>.</w:t>
      </w:r>
      <w:r>
        <w:rPr>
          <w:rFonts w:ascii="Verdana" w:hAnsi="Verdana" w:cs="Arial"/>
          <w:sz w:val="20"/>
          <w:szCs w:val="20"/>
        </w:rPr>
        <w:t>2019</w:t>
      </w:r>
      <w:r w:rsidRPr="001E104B">
        <w:rPr>
          <w:rFonts w:ascii="Verdana" w:hAnsi="Verdana" w:cs="Arial"/>
          <w:sz w:val="20"/>
          <w:szCs w:val="20"/>
        </w:rPr>
        <w:t>r</w:t>
      </w:r>
      <w:r>
        <w:rPr>
          <w:rFonts w:ascii="Verdana" w:hAnsi="Verdana" w:cs="Arial"/>
          <w:sz w:val="20"/>
          <w:szCs w:val="20"/>
        </w:rPr>
        <w:t>.</w:t>
      </w:r>
      <w:r w:rsidR="00D12B52">
        <w:rPr>
          <w:rFonts w:ascii="Verdana" w:hAnsi="Verdana" w:cs="Arial"/>
          <w:sz w:val="20"/>
          <w:szCs w:val="20"/>
        </w:rPr>
        <w:br/>
      </w:r>
      <w:r w:rsidRPr="00D12B52">
        <w:rPr>
          <w:rFonts w:ascii="Verdana" w:hAnsi="Verdana" w:cs="Arial"/>
          <w:sz w:val="20"/>
          <w:szCs w:val="20"/>
        </w:rPr>
        <w:t xml:space="preserve">Aktualizacja danych nastąpi </w:t>
      </w:r>
      <w:r w:rsidR="0031671A">
        <w:rPr>
          <w:rFonts w:ascii="Verdana" w:hAnsi="Verdana" w:cs="Arial"/>
          <w:sz w:val="20"/>
          <w:szCs w:val="20"/>
        </w:rPr>
        <w:t xml:space="preserve">na zasadach i terminie </w:t>
      </w:r>
      <w:r w:rsidR="00EE6026" w:rsidRPr="00D12B52">
        <w:rPr>
          <w:rFonts w:ascii="Verdana" w:hAnsi="Verdana" w:cs="Arial"/>
          <w:sz w:val="20"/>
          <w:szCs w:val="20"/>
        </w:rPr>
        <w:t>rozliczeni</w:t>
      </w:r>
      <w:r w:rsidR="0031671A">
        <w:rPr>
          <w:rFonts w:ascii="Verdana" w:hAnsi="Verdana" w:cs="Arial"/>
          <w:sz w:val="20"/>
          <w:szCs w:val="20"/>
        </w:rPr>
        <w:t>a</w:t>
      </w:r>
      <w:r w:rsidR="00C427CB">
        <w:rPr>
          <w:rFonts w:ascii="Verdana" w:hAnsi="Verdana" w:cs="Arial"/>
          <w:sz w:val="20"/>
          <w:szCs w:val="20"/>
        </w:rPr>
        <w:t xml:space="preserve"> klauzuli</w:t>
      </w:r>
      <w:r w:rsidR="00EE6026" w:rsidRPr="00D12B52">
        <w:rPr>
          <w:rFonts w:ascii="Verdana" w:hAnsi="Verdana" w:cs="Arial"/>
          <w:sz w:val="20"/>
          <w:szCs w:val="20"/>
        </w:rPr>
        <w:t xml:space="preserve"> automatycznego pokrycia, zmniejszenia wartości i dek</w:t>
      </w:r>
      <w:r w:rsidR="00C427CB">
        <w:rPr>
          <w:rFonts w:ascii="Verdana" w:hAnsi="Verdana" w:cs="Arial"/>
          <w:sz w:val="20"/>
          <w:szCs w:val="20"/>
        </w:rPr>
        <w:t>laracji mienia do ubezpieczenia</w:t>
      </w:r>
      <w:r w:rsidR="00EE6026" w:rsidRPr="00D12B52">
        <w:rPr>
          <w:rFonts w:ascii="Verdana" w:hAnsi="Verdana" w:cs="Arial"/>
          <w:sz w:val="20"/>
          <w:szCs w:val="20"/>
        </w:rPr>
        <w:t xml:space="preserve">. </w:t>
      </w:r>
    </w:p>
    <w:p w14:paraId="1AD11F9A" w14:textId="11BF78B7" w:rsidR="00D12B52" w:rsidRDefault="007912C2" w:rsidP="00623CB1">
      <w:pPr>
        <w:numPr>
          <w:ilvl w:val="0"/>
          <w:numId w:val="59"/>
        </w:numPr>
        <w:jc w:val="both"/>
        <w:rPr>
          <w:rFonts w:ascii="Verdana" w:hAnsi="Verdana" w:cs="Arial"/>
          <w:sz w:val="20"/>
          <w:szCs w:val="20"/>
        </w:rPr>
      </w:pPr>
      <w:r w:rsidRPr="001E104B">
        <w:rPr>
          <w:rFonts w:ascii="Verdana" w:hAnsi="Verdana" w:cs="Arial"/>
          <w:sz w:val="20"/>
          <w:szCs w:val="20"/>
        </w:rPr>
        <w:t xml:space="preserve">W trakcie okresu ubezpieczenia </w:t>
      </w:r>
      <w:r w:rsidR="006A7313">
        <w:rPr>
          <w:rFonts w:ascii="Verdana" w:hAnsi="Verdana" w:cs="Arial"/>
          <w:sz w:val="20"/>
          <w:szCs w:val="20"/>
        </w:rPr>
        <w:t>Ubezpieczony</w:t>
      </w:r>
      <w:r w:rsidRPr="001E104B">
        <w:rPr>
          <w:rFonts w:ascii="Verdana" w:hAnsi="Verdana" w:cs="Arial"/>
          <w:sz w:val="20"/>
          <w:szCs w:val="20"/>
        </w:rPr>
        <w:t xml:space="preserve"> może dokonać zmiany sumy ubezpieczenia wybranych składników majątku z wartości księgowej brutto na odtworzeniową lub </w:t>
      </w:r>
      <w:r w:rsidR="006A7313">
        <w:rPr>
          <w:rFonts w:ascii="Verdana" w:hAnsi="Verdana" w:cs="Arial"/>
          <w:sz w:val="20"/>
          <w:szCs w:val="20"/>
        </w:rPr>
        <w:br/>
      </w:r>
      <w:r w:rsidRPr="001E104B">
        <w:rPr>
          <w:rFonts w:ascii="Verdana" w:hAnsi="Verdana" w:cs="Arial"/>
          <w:sz w:val="20"/>
          <w:szCs w:val="20"/>
        </w:rPr>
        <w:t>z wartości odtworzeniowej na wartość księgową brutto.</w:t>
      </w:r>
    </w:p>
    <w:p w14:paraId="5B66EFA3" w14:textId="0E2DC2D1" w:rsidR="00D12B52" w:rsidRPr="003977BC" w:rsidRDefault="00D12B52" w:rsidP="00623CB1">
      <w:pPr>
        <w:numPr>
          <w:ilvl w:val="0"/>
          <w:numId w:val="59"/>
        </w:numPr>
        <w:ind w:left="896" w:hanging="357"/>
        <w:jc w:val="both"/>
        <w:rPr>
          <w:rFonts w:ascii="Verdana" w:hAnsi="Verdana" w:cs="Arial"/>
          <w:sz w:val="20"/>
          <w:szCs w:val="20"/>
        </w:rPr>
      </w:pPr>
      <w:r w:rsidRPr="00D12B52">
        <w:rPr>
          <w:rFonts w:ascii="Verdana" w:hAnsi="Verdana" w:cs="Arial"/>
          <w:sz w:val="20"/>
          <w:szCs w:val="20"/>
        </w:rPr>
        <w:lastRenderedPageBreak/>
        <w:t xml:space="preserve">Ilekroć mowa o limitach odpowiedzialności w odniesieniu do przedmiotu ubezpieczenia, oznacza to, iż dany przedmiot </w:t>
      </w:r>
      <w:r>
        <w:rPr>
          <w:rFonts w:ascii="Verdana" w:hAnsi="Verdana" w:cs="Arial"/>
          <w:sz w:val="20"/>
          <w:szCs w:val="20"/>
        </w:rPr>
        <w:t xml:space="preserve">ubezpieczenia nie został ujęty </w:t>
      </w:r>
      <w:r w:rsidR="006A7313">
        <w:rPr>
          <w:rFonts w:ascii="Verdana" w:hAnsi="Verdana" w:cs="Arial"/>
          <w:sz w:val="20"/>
          <w:szCs w:val="20"/>
        </w:rPr>
        <w:t>w  sumach ubezpieczenia, zaś U</w:t>
      </w:r>
      <w:r w:rsidRPr="00D12B52">
        <w:rPr>
          <w:rFonts w:ascii="Verdana" w:hAnsi="Verdana" w:cs="Arial"/>
          <w:sz w:val="20"/>
          <w:szCs w:val="20"/>
        </w:rPr>
        <w:t>bezpieczyciel pono</w:t>
      </w:r>
      <w:r>
        <w:rPr>
          <w:rFonts w:ascii="Verdana" w:hAnsi="Verdana" w:cs="Arial"/>
          <w:sz w:val="20"/>
          <w:szCs w:val="20"/>
        </w:rPr>
        <w:t xml:space="preserve">si odpowiedzialność za opisany </w:t>
      </w:r>
      <w:r w:rsidRPr="00D12B52">
        <w:rPr>
          <w:rFonts w:ascii="Verdana" w:hAnsi="Verdana" w:cs="Arial"/>
          <w:sz w:val="20"/>
          <w:szCs w:val="20"/>
        </w:rPr>
        <w:t>w nich przedmiot ubezpieczenia wyłącznie do ustalonego limitu odpowiedzialności.</w:t>
      </w:r>
    </w:p>
    <w:p w14:paraId="17041962" w14:textId="7A726ACF" w:rsidR="004B7E06" w:rsidRPr="00113B70" w:rsidRDefault="004B7E06" w:rsidP="00623CB1">
      <w:pPr>
        <w:numPr>
          <w:ilvl w:val="0"/>
          <w:numId w:val="18"/>
        </w:numPr>
        <w:spacing w:after="100"/>
        <w:ind w:left="896" w:hanging="357"/>
        <w:jc w:val="both"/>
        <w:rPr>
          <w:rFonts w:ascii="Verdana" w:hAnsi="Verdana" w:cs="Arial"/>
          <w:b/>
          <w:sz w:val="20"/>
          <w:szCs w:val="20"/>
        </w:rPr>
      </w:pPr>
      <w:r w:rsidRPr="00EE6026">
        <w:rPr>
          <w:rFonts w:ascii="Verdana" w:hAnsi="Verdana" w:cs="Arial"/>
          <w:b/>
          <w:sz w:val="20"/>
          <w:szCs w:val="20"/>
        </w:rPr>
        <w:t>Limit odpowiedzialności</w:t>
      </w:r>
      <w:r w:rsidR="003E6D0D">
        <w:rPr>
          <w:rFonts w:ascii="Verdana" w:hAnsi="Verdana" w:cs="Arial"/>
          <w:b/>
          <w:sz w:val="20"/>
          <w:szCs w:val="20"/>
        </w:rPr>
        <w:t xml:space="preserve"> dla mienia ubezpieczonego w systemie na I ryzyko</w:t>
      </w:r>
      <w:r w:rsidR="00EE6026">
        <w:rPr>
          <w:rFonts w:ascii="Verdana" w:hAnsi="Verdana" w:cs="Arial"/>
          <w:b/>
          <w:sz w:val="20"/>
          <w:szCs w:val="20"/>
        </w:rPr>
        <w:t>:</w:t>
      </w:r>
    </w:p>
    <w:tbl>
      <w:tblPr>
        <w:tblW w:w="0" w:type="auto"/>
        <w:jc w:val="center"/>
        <w:tblLayout w:type="fixed"/>
        <w:tblCellMar>
          <w:left w:w="70" w:type="dxa"/>
          <w:right w:w="70" w:type="dxa"/>
        </w:tblCellMar>
        <w:tblLook w:val="0000" w:firstRow="0" w:lastRow="0" w:firstColumn="0" w:lastColumn="0" w:noHBand="0" w:noVBand="0"/>
      </w:tblPr>
      <w:tblGrid>
        <w:gridCol w:w="5728"/>
        <w:gridCol w:w="2476"/>
      </w:tblGrid>
      <w:tr w:rsidR="0031671A" w:rsidRPr="00490920" w14:paraId="6E41A3CE" w14:textId="77777777" w:rsidTr="00490920">
        <w:trPr>
          <w:trHeight w:val="495"/>
          <w:jc w:val="center"/>
        </w:trPr>
        <w:tc>
          <w:tcPr>
            <w:tcW w:w="5728" w:type="dxa"/>
            <w:tcBorders>
              <w:top w:val="single" w:sz="4" w:space="0" w:color="000000"/>
              <w:left w:val="single" w:sz="4" w:space="0" w:color="000000"/>
              <w:bottom w:val="single" w:sz="4" w:space="0" w:color="000000"/>
            </w:tcBorders>
            <w:shd w:val="clear" w:color="auto" w:fill="B3B3B3"/>
            <w:vAlign w:val="center"/>
          </w:tcPr>
          <w:p w14:paraId="134E7DED" w14:textId="77777777" w:rsidR="0031671A" w:rsidRPr="00490920" w:rsidRDefault="0031671A" w:rsidP="00193954">
            <w:pPr>
              <w:jc w:val="center"/>
              <w:rPr>
                <w:rFonts w:ascii="Verdana" w:hAnsi="Verdana" w:cs="Arial"/>
                <w:b/>
                <w:bCs/>
                <w:color w:val="000000"/>
                <w:sz w:val="16"/>
                <w:szCs w:val="16"/>
              </w:rPr>
            </w:pPr>
            <w:r w:rsidRPr="00490920">
              <w:rPr>
                <w:rFonts w:ascii="Verdana" w:hAnsi="Verdana" w:cs="Arial"/>
                <w:b/>
                <w:bCs/>
                <w:color w:val="000000"/>
                <w:sz w:val="16"/>
                <w:szCs w:val="16"/>
              </w:rPr>
              <w:t>Przedmiot ubezpieczenia</w:t>
            </w:r>
          </w:p>
        </w:tc>
        <w:tc>
          <w:tcPr>
            <w:tcW w:w="2476"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0177DC0E" w14:textId="77777777" w:rsidR="0031671A" w:rsidRPr="00490920" w:rsidRDefault="0031671A" w:rsidP="00193954">
            <w:pPr>
              <w:jc w:val="center"/>
              <w:rPr>
                <w:rFonts w:ascii="Verdana" w:hAnsi="Verdana" w:cs="Arial"/>
                <w:b/>
                <w:bCs/>
                <w:color w:val="000000"/>
                <w:sz w:val="16"/>
                <w:szCs w:val="16"/>
              </w:rPr>
            </w:pPr>
            <w:r w:rsidRPr="00490920">
              <w:rPr>
                <w:rFonts w:ascii="Verdana" w:hAnsi="Verdana" w:cs="Arial"/>
                <w:b/>
                <w:bCs/>
                <w:color w:val="000000"/>
                <w:sz w:val="16"/>
                <w:szCs w:val="16"/>
              </w:rPr>
              <w:t>Suma ubezpieczenia                (PLN)</w:t>
            </w:r>
          </w:p>
        </w:tc>
      </w:tr>
      <w:tr w:rsidR="0031671A" w:rsidRPr="00490920" w14:paraId="07D7001B" w14:textId="77777777" w:rsidTr="00490920">
        <w:trPr>
          <w:trHeight w:val="274"/>
          <w:jc w:val="center"/>
        </w:trPr>
        <w:tc>
          <w:tcPr>
            <w:tcW w:w="5728" w:type="dxa"/>
            <w:tcBorders>
              <w:left w:val="single" w:sz="4" w:space="0" w:color="000000"/>
              <w:bottom w:val="single" w:sz="4" w:space="0" w:color="000000"/>
            </w:tcBorders>
            <w:shd w:val="clear" w:color="auto" w:fill="auto"/>
            <w:vAlign w:val="center"/>
          </w:tcPr>
          <w:p w14:paraId="673601CF" w14:textId="77777777" w:rsidR="0031671A" w:rsidRPr="00490920" w:rsidRDefault="0031671A" w:rsidP="00193954">
            <w:pPr>
              <w:rPr>
                <w:rFonts w:ascii="Verdana" w:hAnsi="Verdana" w:cs="Arial"/>
                <w:color w:val="000000"/>
                <w:sz w:val="16"/>
                <w:szCs w:val="16"/>
              </w:rPr>
            </w:pPr>
            <w:r w:rsidRPr="00490920">
              <w:rPr>
                <w:rFonts w:ascii="Verdana" w:hAnsi="Verdana" w:cs="Arial"/>
                <w:color w:val="000000"/>
                <w:sz w:val="16"/>
                <w:szCs w:val="16"/>
              </w:rPr>
              <w:t xml:space="preserve">Mienie pozaewidencyjne/ </w:t>
            </w:r>
            <w:proofErr w:type="spellStart"/>
            <w:r w:rsidRPr="00490920">
              <w:rPr>
                <w:rFonts w:ascii="Verdana" w:hAnsi="Verdana" w:cs="Arial"/>
                <w:color w:val="000000"/>
                <w:sz w:val="16"/>
                <w:szCs w:val="16"/>
              </w:rPr>
              <w:t>niskocenne</w:t>
            </w:r>
            <w:proofErr w:type="spellEnd"/>
            <w:r w:rsidRPr="00490920">
              <w:rPr>
                <w:rFonts w:ascii="Verdana" w:hAnsi="Verdana" w:cs="Arial"/>
                <w:color w:val="000000"/>
                <w:sz w:val="16"/>
                <w:szCs w:val="16"/>
              </w:rPr>
              <w:t xml:space="preserve"> składniki majątku/ konto 013</w:t>
            </w:r>
          </w:p>
        </w:tc>
        <w:tc>
          <w:tcPr>
            <w:tcW w:w="2476" w:type="dxa"/>
            <w:tcBorders>
              <w:left w:val="single" w:sz="4" w:space="0" w:color="000000"/>
              <w:bottom w:val="single" w:sz="4" w:space="0" w:color="000000"/>
              <w:right w:val="single" w:sz="4" w:space="0" w:color="000000"/>
            </w:tcBorders>
            <w:vAlign w:val="center"/>
          </w:tcPr>
          <w:p w14:paraId="24811A34" w14:textId="0F28AB5C" w:rsidR="0031671A" w:rsidRPr="00490920" w:rsidRDefault="00C07FE3" w:rsidP="00FE3A17">
            <w:pPr>
              <w:jc w:val="center"/>
              <w:rPr>
                <w:rFonts w:ascii="Verdana" w:hAnsi="Verdana" w:cs="Calibri"/>
                <w:color w:val="000000"/>
                <w:sz w:val="16"/>
                <w:szCs w:val="16"/>
              </w:rPr>
            </w:pPr>
            <w:r>
              <w:rPr>
                <w:rFonts w:ascii="Verdana" w:hAnsi="Verdana" w:cs="Calibri"/>
                <w:color w:val="000000"/>
                <w:sz w:val="16"/>
                <w:szCs w:val="16"/>
              </w:rPr>
              <w:t>3</w:t>
            </w:r>
            <w:r w:rsidR="00FE3A17">
              <w:rPr>
                <w:rFonts w:ascii="Verdana" w:hAnsi="Verdana" w:cs="Calibri"/>
                <w:color w:val="000000"/>
                <w:sz w:val="16"/>
                <w:szCs w:val="16"/>
              </w:rPr>
              <w:t>.5</w:t>
            </w:r>
            <w:r w:rsidR="007E2004" w:rsidRPr="00490920">
              <w:rPr>
                <w:rFonts w:ascii="Verdana" w:hAnsi="Verdana" w:cs="Calibri"/>
                <w:color w:val="000000"/>
                <w:sz w:val="16"/>
                <w:szCs w:val="16"/>
              </w:rPr>
              <w:t>00.000,00</w:t>
            </w:r>
          </w:p>
        </w:tc>
      </w:tr>
      <w:tr w:rsidR="0031671A" w:rsidRPr="00490920" w14:paraId="7C3508ED" w14:textId="77777777" w:rsidTr="00490920">
        <w:trPr>
          <w:trHeight w:val="174"/>
          <w:jc w:val="center"/>
        </w:trPr>
        <w:tc>
          <w:tcPr>
            <w:tcW w:w="5728" w:type="dxa"/>
            <w:tcBorders>
              <w:left w:val="single" w:sz="4" w:space="0" w:color="000000"/>
              <w:bottom w:val="single" w:sz="4" w:space="0" w:color="000000"/>
            </w:tcBorders>
            <w:shd w:val="clear" w:color="auto" w:fill="auto"/>
            <w:vAlign w:val="center"/>
          </w:tcPr>
          <w:p w14:paraId="5E2BBCA9" w14:textId="77777777" w:rsidR="0031671A" w:rsidRPr="00490920" w:rsidRDefault="0031671A" w:rsidP="00193954">
            <w:pPr>
              <w:rPr>
                <w:rFonts w:ascii="Verdana" w:hAnsi="Verdana" w:cs="Arial"/>
                <w:color w:val="000000"/>
                <w:sz w:val="16"/>
                <w:szCs w:val="16"/>
              </w:rPr>
            </w:pPr>
            <w:r w:rsidRPr="00490920">
              <w:rPr>
                <w:rFonts w:ascii="Verdana" w:hAnsi="Verdana" w:cs="Arial"/>
                <w:color w:val="000000"/>
                <w:sz w:val="16"/>
                <w:szCs w:val="16"/>
              </w:rPr>
              <w:t>Środki obrotowe</w:t>
            </w:r>
          </w:p>
        </w:tc>
        <w:tc>
          <w:tcPr>
            <w:tcW w:w="2476" w:type="dxa"/>
            <w:tcBorders>
              <w:left w:val="single" w:sz="4" w:space="0" w:color="000000"/>
              <w:bottom w:val="single" w:sz="4" w:space="0" w:color="000000"/>
              <w:right w:val="single" w:sz="4" w:space="0" w:color="000000"/>
            </w:tcBorders>
            <w:vAlign w:val="center"/>
          </w:tcPr>
          <w:p w14:paraId="233D2805" w14:textId="67ED0F7D" w:rsidR="0031671A" w:rsidRPr="00490920" w:rsidRDefault="00C07FE3" w:rsidP="007E2004">
            <w:pPr>
              <w:jc w:val="center"/>
              <w:rPr>
                <w:rFonts w:ascii="Verdana" w:hAnsi="Verdana" w:cs="Calibri"/>
                <w:b/>
                <w:bCs/>
                <w:color w:val="000000"/>
                <w:sz w:val="16"/>
                <w:szCs w:val="16"/>
              </w:rPr>
            </w:pPr>
            <w:r>
              <w:rPr>
                <w:rFonts w:ascii="Verdana" w:hAnsi="Verdana" w:cs="Calibri"/>
                <w:color w:val="000000"/>
                <w:sz w:val="16"/>
                <w:szCs w:val="16"/>
              </w:rPr>
              <w:t>1</w:t>
            </w:r>
            <w:r w:rsidR="007E2004" w:rsidRPr="00490920">
              <w:rPr>
                <w:rFonts w:ascii="Verdana" w:hAnsi="Verdana" w:cs="Calibri"/>
                <w:color w:val="000000"/>
                <w:sz w:val="16"/>
                <w:szCs w:val="16"/>
              </w:rPr>
              <w:t>00.000,00</w:t>
            </w:r>
          </w:p>
        </w:tc>
      </w:tr>
      <w:tr w:rsidR="0031671A" w:rsidRPr="00490920" w14:paraId="25E9C116" w14:textId="77777777" w:rsidTr="00490920">
        <w:trPr>
          <w:trHeight w:val="277"/>
          <w:jc w:val="center"/>
        </w:trPr>
        <w:tc>
          <w:tcPr>
            <w:tcW w:w="5728" w:type="dxa"/>
            <w:tcBorders>
              <w:left w:val="single" w:sz="4" w:space="0" w:color="000000"/>
              <w:bottom w:val="single" w:sz="4" w:space="0" w:color="000000"/>
            </w:tcBorders>
            <w:shd w:val="clear" w:color="auto" w:fill="auto"/>
            <w:vAlign w:val="center"/>
          </w:tcPr>
          <w:p w14:paraId="19A46662" w14:textId="77777777" w:rsidR="0031671A" w:rsidRPr="00490920" w:rsidRDefault="0031671A" w:rsidP="00193954">
            <w:pPr>
              <w:rPr>
                <w:rFonts w:ascii="Verdana" w:hAnsi="Verdana" w:cs="Arial"/>
                <w:color w:val="000000"/>
                <w:sz w:val="16"/>
                <w:szCs w:val="16"/>
              </w:rPr>
            </w:pPr>
            <w:r w:rsidRPr="00490920">
              <w:rPr>
                <w:rFonts w:ascii="Verdana" w:hAnsi="Verdana" w:cs="Arial"/>
                <w:color w:val="000000"/>
                <w:sz w:val="16"/>
                <w:szCs w:val="16"/>
              </w:rPr>
              <w:t>Wartości pieniężne, gotówka, bilety</w:t>
            </w:r>
          </w:p>
        </w:tc>
        <w:tc>
          <w:tcPr>
            <w:tcW w:w="2476" w:type="dxa"/>
            <w:tcBorders>
              <w:left w:val="single" w:sz="4" w:space="0" w:color="000000"/>
              <w:bottom w:val="single" w:sz="4" w:space="0" w:color="000000"/>
              <w:right w:val="single" w:sz="4" w:space="0" w:color="000000"/>
            </w:tcBorders>
            <w:vAlign w:val="center"/>
          </w:tcPr>
          <w:p w14:paraId="229AC0F8" w14:textId="74BEA6F6" w:rsidR="0031671A" w:rsidRPr="00490920" w:rsidRDefault="00C07FE3" w:rsidP="00193954">
            <w:pPr>
              <w:jc w:val="center"/>
              <w:rPr>
                <w:rFonts w:ascii="Verdana" w:hAnsi="Verdana" w:cs="Calibri"/>
                <w:b/>
                <w:bCs/>
                <w:color w:val="000000"/>
                <w:sz w:val="16"/>
                <w:szCs w:val="16"/>
              </w:rPr>
            </w:pPr>
            <w:r>
              <w:rPr>
                <w:rFonts w:ascii="Verdana" w:hAnsi="Verdana" w:cs="Calibri"/>
                <w:color w:val="000000"/>
                <w:sz w:val="16"/>
                <w:szCs w:val="16"/>
              </w:rPr>
              <w:t>2</w:t>
            </w:r>
            <w:r w:rsidR="007E2004" w:rsidRPr="00490920">
              <w:rPr>
                <w:rFonts w:ascii="Verdana" w:hAnsi="Verdana" w:cs="Calibri"/>
                <w:color w:val="000000"/>
                <w:sz w:val="16"/>
                <w:szCs w:val="16"/>
              </w:rPr>
              <w:t>00.000,00</w:t>
            </w:r>
          </w:p>
        </w:tc>
      </w:tr>
      <w:tr w:rsidR="0031671A" w:rsidRPr="00490920" w14:paraId="038275CD" w14:textId="77777777" w:rsidTr="00490920">
        <w:trPr>
          <w:trHeight w:val="200"/>
          <w:jc w:val="center"/>
        </w:trPr>
        <w:tc>
          <w:tcPr>
            <w:tcW w:w="5728" w:type="dxa"/>
            <w:tcBorders>
              <w:left w:val="single" w:sz="4" w:space="0" w:color="000000"/>
              <w:bottom w:val="single" w:sz="4" w:space="0" w:color="000000"/>
            </w:tcBorders>
            <w:shd w:val="clear" w:color="auto" w:fill="auto"/>
            <w:vAlign w:val="center"/>
          </w:tcPr>
          <w:p w14:paraId="13A13E6A" w14:textId="77777777" w:rsidR="0031671A" w:rsidRPr="00490920" w:rsidRDefault="0031671A" w:rsidP="00193954">
            <w:pPr>
              <w:rPr>
                <w:rFonts w:ascii="Verdana" w:hAnsi="Verdana" w:cs="Arial"/>
                <w:color w:val="000000"/>
                <w:sz w:val="16"/>
                <w:szCs w:val="16"/>
              </w:rPr>
            </w:pPr>
            <w:r w:rsidRPr="00490920">
              <w:rPr>
                <w:rFonts w:ascii="Verdana" w:hAnsi="Verdana" w:cs="Arial"/>
                <w:color w:val="000000"/>
                <w:sz w:val="16"/>
                <w:szCs w:val="16"/>
              </w:rPr>
              <w:t>Nakłady adaptacyjne, nakłady inwestycyjne</w:t>
            </w:r>
          </w:p>
        </w:tc>
        <w:tc>
          <w:tcPr>
            <w:tcW w:w="2476" w:type="dxa"/>
            <w:tcBorders>
              <w:left w:val="single" w:sz="4" w:space="0" w:color="000000"/>
              <w:bottom w:val="single" w:sz="4" w:space="0" w:color="000000"/>
              <w:right w:val="single" w:sz="4" w:space="0" w:color="000000"/>
            </w:tcBorders>
            <w:vAlign w:val="center"/>
          </w:tcPr>
          <w:p w14:paraId="6979DF90" w14:textId="38BDA264" w:rsidR="0031671A" w:rsidRPr="00490920" w:rsidRDefault="00C07FE3" w:rsidP="00193954">
            <w:pPr>
              <w:jc w:val="center"/>
              <w:rPr>
                <w:rFonts w:ascii="Verdana" w:hAnsi="Verdana" w:cs="Calibri"/>
                <w:b/>
                <w:bCs/>
                <w:color w:val="000000"/>
                <w:sz w:val="16"/>
                <w:szCs w:val="16"/>
              </w:rPr>
            </w:pPr>
            <w:r>
              <w:rPr>
                <w:rFonts w:ascii="Verdana" w:hAnsi="Verdana" w:cs="Calibri"/>
                <w:color w:val="000000"/>
                <w:sz w:val="16"/>
                <w:szCs w:val="16"/>
              </w:rPr>
              <w:t>5</w:t>
            </w:r>
            <w:r w:rsidR="007E2004" w:rsidRPr="00490920">
              <w:rPr>
                <w:rFonts w:ascii="Verdana" w:hAnsi="Verdana" w:cs="Calibri"/>
                <w:color w:val="000000"/>
                <w:sz w:val="16"/>
                <w:szCs w:val="16"/>
              </w:rPr>
              <w:t>00.000,00</w:t>
            </w:r>
          </w:p>
        </w:tc>
      </w:tr>
      <w:tr w:rsidR="0031671A" w:rsidRPr="00490920" w14:paraId="74AD896A" w14:textId="77777777" w:rsidTr="00490920">
        <w:trPr>
          <w:trHeight w:val="218"/>
          <w:jc w:val="center"/>
        </w:trPr>
        <w:tc>
          <w:tcPr>
            <w:tcW w:w="5728" w:type="dxa"/>
            <w:tcBorders>
              <w:left w:val="single" w:sz="4" w:space="0" w:color="000000"/>
              <w:bottom w:val="single" w:sz="4" w:space="0" w:color="auto"/>
            </w:tcBorders>
            <w:shd w:val="clear" w:color="auto" w:fill="auto"/>
            <w:vAlign w:val="center"/>
          </w:tcPr>
          <w:p w14:paraId="3EEDEED2" w14:textId="77777777" w:rsidR="0031671A" w:rsidRPr="00490920" w:rsidRDefault="0031671A" w:rsidP="00193954">
            <w:pPr>
              <w:rPr>
                <w:rFonts w:ascii="Verdana" w:hAnsi="Verdana" w:cs="Arial"/>
                <w:color w:val="000000"/>
                <w:sz w:val="16"/>
                <w:szCs w:val="16"/>
              </w:rPr>
            </w:pPr>
            <w:r w:rsidRPr="00490920">
              <w:rPr>
                <w:rFonts w:ascii="Verdana" w:hAnsi="Verdana" w:cs="Arial"/>
                <w:color w:val="000000"/>
                <w:sz w:val="16"/>
                <w:szCs w:val="16"/>
              </w:rPr>
              <w:t>Mienie pracownicze</w:t>
            </w:r>
          </w:p>
        </w:tc>
        <w:tc>
          <w:tcPr>
            <w:tcW w:w="2476" w:type="dxa"/>
            <w:tcBorders>
              <w:left w:val="single" w:sz="4" w:space="0" w:color="000000"/>
              <w:bottom w:val="single" w:sz="4" w:space="0" w:color="auto"/>
              <w:right w:val="single" w:sz="4" w:space="0" w:color="000000"/>
            </w:tcBorders>
            <w:vAlign w:val="center"/>
          </w:tcPr>
          <w:p w14:paraId="33C055EF" w14:textId="302AE469" w:rsidR="0031671A" w:rsidRPr="00490920" w:rsidRDefault="00FE3A17" w:rsidP="00193954">
            <w:pPr>
              <w:jc w:val="center"/>
              <w:rPr>
                <w:rFonts w:ascii="Verdana" w:hAnsi="Verdana" w:cs="Arial"/>
                <w:color w:val="000000"/>
                <w:sz w:val="16"/>
                <w:szCs w:val="16"/>
              </w:rPr>
            </w:pPr>
            <w:r>
              <w:rPr>
                <w:rFonts w:ascii="Verdana" w:hAnsi="Verdana" w:cs="Calibri"/>
                <w:color w:val="000000"/>
                <w:sz w:val="16"/>
                <w:szCs w:val="16"/>
              </w:rPr>
              <w:t>1</w:t>
            </w:r>
            <w:r w:rsidR="007E2004" w:rsidRPr="00490920">
              <w:rPr>
                <w:rFonts w:ascii="Verdana" w:hAnsi="Verdana" w:cs="Calibri"/>
                <w:color w:val="000000"/>
                <w:sz w:val="16"/>
                <w:szCs w:val="16"/>
              </w:rPr>
              <w:t>00.000,00</w:t>
            </w:r>
          </w:p>
        </w:tc>
      </w:tr>
      <w:tr w:rsidR="0031671A" w:rsidRPr="00490920" w14:paraId="289B7D6B" w14:textId="77777777" w:rsidTr="00490920">
        <w:trPr>
          <w:trHeight w:val="221"/>
          <w:jc w:val="center"/>
        </w:trPr>
        <w:tc>
          <w:tcPr>
            <w:tcW w:w="5728" w:type="dxa"/>
            <w:tcBorders>
              <w:top w:val="single" w:sz="4" w:space="0" w:color="auto"/>
              <w:left w:val="single" w:sz="4" w:space="0" w:color="auto"/>
              <w:bottom w:val="single" w:sz="4" w:space="0" w:color="auto"/>
              <w:right w:val="single" w:sz="4" w:space="0" w:color="auto"/>
            </w:tcBorders>
            <w:shd w:val="clear" w:color="auto" w:fill="auto"/>
            <w:vAlign w:val="center"/>
          </w:tcPr>
          <w:p w14:paraId="407D8E4F" w14:textId="77777777" w:rsidR="0031671A" w:rsidRPr="00490920" w:rsidRDefault="0031671A" w:rsidP="00193954">
            <w:pPr>
              <w:rPr>
                <w:rFonts w:ascii="Verdana" w:hAnsi="Verdana" w:cs="Arial"/>
                <w:color w:val="000000"/>
                <w:sz w:val="16"/>
                <w:szCs w:val="16"/>
              </w:rPr>
            </w:pPr>
            <w:r w:rsidRPr="00490920">
              <w:rPr>
                <w:rFonts w:ascii="Verdana" w:hAnsi="Verdana" w:cs="Arial"/>
                <w:color w:val="000000"/>
                <w:sz w:val="16"/>
                <w:szCs w:val="16"/>
              </w:rPr>
              <w:t>Mienie osób trzecich i mienie powierzone</w:t>
            </w:r>
          </w:p>
        </w:tc>
        <w:tc>
          <w:tcPr>
            <w:tcW w:w="2476" w:type="dxa"/>
            <w:tcBorders>
              <w:top w:val="single" w:sz="4" w:space="0" w:color="auto"/>
              <w:left w:val="single" w:sz="4" w:space="0" w:color="auto"/>
              <w:bottom w:val="single" w:sz="4" w:space="0" w:color="auto"/>
              <w:right w:val="single" w:sz="4" w:space="0" w:color="auto"/>
            </w:tcBorders>
            <w:vAlign w:val="center"/>
          </w:tcPr>
          <w:p w14:paraId="64DA5FD6" w14:textId="5A2532A2" w:rsidR="0031671A" w:rsidRPr="00490920" w:rsidRDefault="00C07FE3" w:rsidP="00193954">
            <w:pPr>
              <w:jc w:val="center"/>
              <w:rPr>
                <w:rFonts w:ascii="Verdana" w:hAnsi="Verdana" w:cs="Arial"/>
                <w:color w:val="000000"/>
                <w:sz w:val="16"/>
                <w:szCs w:val="16"/>
              </w:rPr>
            </w:pPr>
            <w:r>
              <w:rPr>
                <w:rFonts w:ascii="Verdana" w:hAnsi="Verdana" w:cs="Calibri"/>
                <w:color w:val="000000"/>
                <w:sz w:val="16"/>
                <w:szCs w:val="16"/>
              </w:rPr>
              <w:t>5</w:t>
            </w:r>
            <w:r w:rsidR="007E2004" w:rsidRPr="00490920">
              <w:rPr>
                <w:rFonts w:ascii="Verdana" w:hAnsi="Verdana" w:cs="Calibri"/>
                <w:color w:val="000000"/>
                <w:sz w:val="16"/>
                <w:szCs w:val="16"/>
              </w:rPr>
              <w:t>00.000,00</w:t>
            </w:r>
          </w:p>
        </w:tc>
      </w:tr>
      <w:tr w:rsidR="0031671A" w:rsidRPr="00490920" w14:paraId="0640FC47" w14:textId="77777777" w:rsidTr="00490920">
        <w:trPr>
          <w:trHeight w:val="112"/>
          <w:jc w:val="center"/>
        </w:trPr>
        <w:tc>
          <w:tcPr>
            <w:tcW w:w="5728" w:type="dxa"/>
            <w:tcBorders>
              <w:top w:val="single" w:sz="4" w:space="0" w:color="auto"/>
              <w:left w:val="single" w:sz="4" w:space="0" w:color="000000"/>
              <w:bottom w:val="single" w:sz="4" w:space="0" w:color="000000"/>
            </w:tcBorders>
            <w:shd w:val="clear" w:color="auto" w:fill="auto"/>
            <w:vAlign w:val="center"/>
          </w:tcPr>
          <w:p w14:paraId="70274231" w14:textId="77777777" w:rsidR="0031671A" w:rsidRPr="00490920" w:rsidRDefault="0031671A" w:rsidP="00193954">
            <w:pPr>
              <w:rPr>
                <w:rFonts w:ascii="Verdana" w:hAnsi="Verdana" w:cs="Arial"/>
                <w:sz w:val="16"/>
                <w:szCs w:val="16"/>
              </w:rPr>
            </w:pPr>
            <w:r w:rsidRPr="00490920">
              <w:rPr>
                <w:rFonts w:ascii="Verdana" w:hAnsi="Verdana" w:cs="Arial"/>
                <w:color w:val="000000"/>
                <w:sz w:val="16"/>
                <w:szCs w:val="16"/>
              </w:rPr>
              <w:t>Archiwa, dokumenty, akta</w:t>
            </w:r>
          </w:p>
        </w:tc>
        <w:tc>
          <w:tcPr>
            <w:tcW w:w="2476" w:type="dxa"/>
            <w:tcBorders>
              <w:top w:val="single" w:sz="4" w:space="0" w:color="auto"/>
              <w:left w:val="single" w:sz="4" w:space="0" w:color="000000"/>
              <w:bottom w:val="single" w:sz="4" w:space="0" w:color="000000"/>
              <w:right w:val="single" w:sz="4" w:space="0" w:color="000000"/>
            </w:tcBorders>
            <w:vAlign w:val="center"/>
          </w:tcPr>
          <w:p w14:paraId="3D6FD4BC" w14:textId="24EE06F8" w:rsidR="0031671A" w:rsidRPr="00490920" w:rsidRDefault="00FE3A17" w:rsidP="00193954">
            <w:pPr>
              <w:jc w:val="center"/>
              <w:rPr>
                <w:rFonts w:ascii="Verdana" w:hAnsi="Verdana" w:cs="Calibri"/>
                <w:color w:val="000000"/>
                <w:sz w:val="16"/>
                <w:szCs w:val="16"/>
              </w:rPr>
            </w:pPr>
            <w:r>
              <w:rPr>
                <w:rFonts w:ascii="Verdana" w:hAnsi="Verdana" w:cs="Calibri"/>
                <w:color w:val="000000"/>
                <w:sz w:val="16"/>
                <w:szCs w:val="16"/>
              </w:rPr>
              <w:t>3</w:t>
            </w:r>
            <w:r w:rsidR="007E2004" w:rsidRPr="00490920">
              <w:rPr>
                <w:rFonts w:ascii="Verdana" w:hAnsi="Verdana" w:cs="Calibri"/>
                <w:color w:val="000000"/>
                <w:sz w:val="16"/>
                <w:szCs w:val="16"/>
              </w:rPr>
              <w:t>00.000,00</w:t>
            </w:r>
          </w:p>
        </w:tc>
      </w:tr>
      <w:tr w:rsidR="0031671A" w:rsidRPr="00490920" w14:paraId="3A260702" w14:textId="77777777" w:rsidTr="00490920">
        <w:trPr>
          <w:trHeight w:val="242"/>
          <w:jc w:val="center"/>
        </w:trPr>
        <w:tc>
          <w:tcPr>
            <w:tcW w:w="5728" w:type="dxa"/>
            <w:tcBorders>
              <w:left w:val="single" w:sz="4" w:space="0" w:color="000000"/>
              <w:bottom w:val="single" w:sz="4" w:space="0" w:color="auto"/>
            </w:tcBorders>
            <w:shd w:val="clear" w:color="auto" w:fill="auto"/>
            <w:vAlign w:val="center"/>
          </w:tcPr>
          <w:p w14:paraId="061AEA51" w14:textId="77777777" w:rsidR="0031671A" w:rsidRPr="00490920" w:rsidRDefault="0031671A" w:rsidP="00193954">
            <w:pPr>
              <w:rPr>
                <w:rFonts w:ascii="Verdana" w:hAnsi="Verdana" w:cs="Arial"/>
                <w:color w:val="000000"/>
                <w:sz w:val="16"/>
                <w:szCs w:val="16"/>
              </w:rPr>
            </w:pPr>
            <w:r w:rsidRPr="00490920">
              <w:rPr>
                <w:rFonts w:ascii="Verdana" w:hAnsi="Verdana" w:cs="Arial"/>
                <w:color w:val="000000"/>
                <w:sz w:val="16"/>
                <w:szCs w:val="16"/>
              </w:rPr>
              <w:t>Zbiory biblioteczne, księgozbiory</w:t>
            </w:r>
          </w:p>
        </w:tc>
        <w:tc>
          <w:tcPr>
            <w:tcW w:w="2476" w:type="dxa"/>
            <w:tcBorders>
              <w:left w:val="single" w:sz="4" w:space="0" w:color="000000"/>
              <w:bottom w:val="single" w:sz="4" w:space="0" w:color="auto"/>
              <w:right w:val="single" w:sz="4" w:space="0" w:color="000000"/>
            </w:tcBorders>
            <w:vAlign w:val="center"/>
          </w:tcPr>
          <w:p w14:paraId="6210D0C5" w14:textId="0A539239" w:rsidR="0031671A" w:rsidRPr="00490920" w:rsidRDefault="00C07FE3" w:rsidP="00193954">
            <w:pPr>
              <w:jc w:val="center"/>
              <w:rPr>
                <w:rFonts w:ascii="Verdana" w:hAnsi="Verdana" w:cs="Calibri"/>
                <w:color w:val="000000"/>
                <w:sz w:val="16"/>
                <w:szCs w:val="16"/>
              </w:rPr>
            </w:pPr>
            <w:r>
              <w:rPr>
                <w:rFonts w:ascii="Verdana" w:hAnsi="Verdana" w:cs="Calibri"/>
                <w:color w:val="000000"/>
                <w:sz w:val="16"/>
                <w:szCs w:val="16"/>
              </w:rPr>
              <w:t>1</w:t>
            </w:r>
            <w:r w:rsidR="007E2004" w:rsidRPr="00490920">
              <w:rPr>
                <w:rFonts w:ascii="Verdana" w:hAnsi="Verdana" w:cs="Calibri"/>
                <w:color w:val="000000"/>
                <w:sz w:val="16"/>
                <w:szCs w:val="16"/>
              </w:rPr>
              <w:t>00.000,00</w:t>
            </w:r>
          </w:p>
        </w:tc>
      </w:tr>
      <w:tr w:rsidR="0031671A" w:rsidRPr="00490920" w14:paraId="4F5CD725" w14:textId="77777777" w:rsidTr="008412CD">
        <w:trPr>
          <w:trHeight w:val="465"/>
          <w:jc w:val="center"/>
        </w:trPr>
        <w:tc>
          <w:tcPr>
            <w:tcW w:w="5728" w:type="dxa"/>
            <w:tcBorders>
              <w:top w:val="single" w:sz="4" w:space="0" w:color="auto"/>
              <w:left w:val="single" w:sz="4" w:space="0" w:color="000000"/>
              <w:bottom w:val="single" w:sz="4" w:space="0" w:color="auto"/>
            </w:tcBorders>
            <w:shd w:val="clear" w:color="auto" w:fill="auto"/>
            <w:vAlign w:val="center"/>
          </w:tcPr>
          <w:p w14:paraId="44CF4BD1" w14:textId="1E10DE4F" w:rsidR="0031671A" w:rsidRPr="00490920" w:rsidRDefault="008412CD" w:rsidP="00C07FE3">
            <w:pPr>
              <w:rPr>
                <w:rFonts w:ascii="Verdana" w:hAnsi="Verdana" w:cs="Arial"/>
                <w:sz w:val="16"/>
                <w:szCs w:val="16"/>
              </w:rPr>
            </w:pPr>
            <w:r>
              <w:rPr>
                <w:rFonts w:ascii="Verdana" w:hAnsi="Verdana" w:cs="Arial"/>
                <w:sz w:val="16"/>
                <w:szCs w:val="16"/>
              </w:rPr>
              <w:t>Wiaty przystankowe</w:t>
            </w:r>
          </w:p>
        </w:tc>
        <w:tc>
          <w:tcPr>
            <w:tcW w:w="2476" w:type="dxa"/>
            <w:tcBorders>
              <w:top w:val="single" w:sz="4" w:space="0" w:color="auto"/>
              <w:left w:val="single" w:sz="4" w:space="0" w:color="000000"/>
              <w:bottom w:val="single" w:sz="4" w:space="0" w:color="auto"/>
              <w:right w:val="single" w:sz="4" w:space="0" w:color="000000"/>
            </w:tcBorders>
            <w:vAlign w:val="center"/>
          </w:tcPr>
          <w:p w14:paraId="0C37AFB8" w14:textId="017280AE" w:rsidR="0031671A" w:rsidRPr="00490920" w:rsidRDefault="008412CD" w:rsidP="00193954">
            <w:pPr>
              <w:jc w:val="center"/>
              <w:rPr>
                <w:rFonts w:ascii="Verdana" w:hAnsi="Verdana" w:cs="Arial"/>
                <w:color w:val="000000"/>
                <w:sz w:val="16"/>
                <w:szCs w:val="16"/>
              </w:rPr>
            </w:pPr>
            <w:r>
              <w:rPr>
                <w:rFonts w:ascii="Verdana" w:hAnsi="Verdana" w:cs="Calibri"/>
                <w:color w:val="000000"/>
                <w:sz w:val="16"/>
                <w:szCs w:val="16"/>
              </w:rPr>
              <w:t>3</w:t>
            </w:r>
            <w:r w:rsidRPr="00490920">
              <w:rPr>
                <w:rFonts w:ascii="Verdana" w:hAnsi="Verdana" w:cs="Calibri"/>
                <w:color w:val="000000"/>
                <w:sz w:val="16"/>
                <w:szCs w:val="16"/>
              </w:rPr>
              <w:t>00.000,00</w:t>
            </w:r>
          </w:p>
        </w:tc>
      </w:tr>
      <w:tr w:rsidR="008412CD" w:rsidRPr="00490920" w14:paraId="121CEE1D" w14:textId="77777777" w:rsidTr="00490920">
        <w:trPr>
          <w:trHeight w:val="465"/>
          <w:jc w:val="center"/>
        </w:trPr>
        <w:tc>
          <w:tcPr>
            <w:tcW w:w="5728" w:type="dxa"/>
            <w:tcBorders>
              <w:top w:val="single" w:sz="4" w:space="0" w:color="auto"/>
              <w:left w:val="single" w:sz="4" w:space="0" w:color="000000"/>
              <w:bottom w:val="single" w:sz="4" w:space="0" w:color="000000"/>
            </w:tcBorders>
            <w:shd w:val="clear" w:color="auto" w:fill="auto"/>
            <w:vAlign w:val="center"/>
          </w:tcPr>
          <w:p w14:paraId="3961B959" w14:textId="5A4C803E" w:rsidR="008412CD" w:rsidRPr="00490920" w:rsidRDefault="008412CD" w:rsidP="00C07FE3">
            <w:pPr>
              <w:rPr>
                <w:rFonts w:ascii="Verdana" w:hAnsi="Verdana" w:cs="Arial"/>
                <w:sz w:val="16"/>
                <w:szCs w:val="16"/>
              </w:rPr>
            </w:pPr>
            <w:r w:rsidRPr="00490920">
              <w:rPr>
                <w:rFonts w:ascii="Verdana" w:hAnsi="Verdana" w:cs="Arial"/>
                <w:sz w:val="16"/>
                <w:szCs w:val="16"/>
              </w:rPr>
              <w:t xml:space="preserve">Pozostałe mienie wyżej niesklasyfikowane należące/ będące w posiadaniu ubezpieczonych jednostek Gminy Miasta </w:t>
            </w:r>
            <w:r>
              <w:rPr>
                <w:rFonts w:ascii="Verdana" w:hAnsi="Verdana" w:cs="Arial"/>
                <w:sz w:val="16"/>
                <w:szCs w:val="16"/>
              </w:rPr>
              <w:t>Włocławek</w:t>
            </w:r>
            <w:r w:rsidRPr="00490920">
              <w:rPr>
                <w:rFonts w:ascii="Verdana" w:hAnsi="Verdana" w:cs="Arial"/>
                <w:sz w:val="16"/>
                <w:szCs w:val="16"/>
              </w:rPr>
              <w:t xml:space="preserve">. </w:t>
            </w:r>
          </w:p>
        </w:tc>
        <w:tc>
          <w:tcPr>
            <w:tcW w:w="2476" w:type="dxa"/>
            <w:tcBorders>
              <w:top w:val="single" w:sz="4" w:space="0" w:color="auto"/>
              <w:left w:val="single" w:sz="4" w:space="0" w:color="000000"/>
              <w:bottom w:val="single" w:sz="4" w:space="0" w:color="000000"/>
              <w:right w:val="single" w:sz="4" w:space="0" w:color="000000"/>
            </w:tcBorders>
            <w:vAlign w:val="center"/>
          </w:tcPr>
          <w:p w14:paraId="75106C70" w14:textId="43E0B1C6" w:rsidR="008412CD" w:rsidRDefault="008412CD" w:rsidP="00193954">
            <w:pPr>
              <w:jc w:val="center"/>
              <w:rPr>
                <w:rFonts w:ascii="Verdana" w:hAnsi="Verdana" w:cs="Arial"/>
                <w:color w:val="000000"/>
                <w:sz w:val="16"/>
                <w:szCs w:val="16"/>
              </w:rPr>
            </w:pPr>
            <w:r>
              <w:rPr>
                <w:rFonts w:ascii="Verdana" w:hAnsi="Verdana" w:cs="Arial"/>
                <w:color w:val="000000"/>
                <w:sz w:val="16"/>
                <w:szCs w:val="16"/>
              </w:rPr>
              <w:t>5</w:t>
            </w:r>
            <w:r w:rsidRPr="00490920">
              <w:rPr>
                <w:rFonts w:ascii="Verdana" w:hAnsi="Verdana" w:cs="Arial"/>
                <w:color w:val="000000"/>
                <w:sz w:val="16"/>
                <w:szCs w:val="16"/>
              </w:rPr>
              <w:t>00.000,00</w:t>
            </w:r>
          </w:p>
        </w:tc>
      </w:tr>
    </w:tbl>
    <w:p w14:paraId="3A66123E" w14:textId="77777777" w:rsidR="00490920" w:rsidRDefault="00490920" w:rsidP="00490920">
      <w:pPr>
        <w:spacing w:after="100"/>
        <w:ind w:left="896"/>
        <w:jc w:val="both"/>
        <w:rPr>
          <w:rFonts w:ascii="Verdana" w:hAnsi="Verdana" w:cs="Arial"/>
          <w:b/>
          <w:sz w:val="20"/>
          <w:szCs w:val="20"/>
        </w:rPr>
      </w:pPr>
    </w:p>
    <w:p w14:paraId="37B69436" w14:textId="5971BA37" w:rsidR="005158CA" w:rsidRPr="00113B70" w:rsidRDefault="005158CA" w:rsidP="00623CB1">
      <w:pPr>
        <w:numPr>
          <w:ilvl w:val="0"/>
          <w:numId w:val="18"/>
        </w:numPr>
        <w:spacing w:after="100"/>
        <w:ind w:left="896" w:hanging="357"/>
        <w:jc w:val="both"/>
        <w:rPr>
          <w:rFonts w:ascii="Verdana" w:hAnsi="Verdana" w:cs="Arial"/>
          <w:b/>
          <w:sz w:val="20"/>
          <w:szCs w:val="20"/>
        </w:rPr>
      </w:pPr>
      <w:r w:rsidRPr="00D12B52">
        <w:rPr>
          <w:rFonts w:ascii="Verdana" w:hAnsi="Verdana" w:cs="Arial"/>
          <w:b/>
          <w:sz w:val="20"/>
          <w:szCs w:val="20"/>
        </w:rPr>
        <w:t xml:space="preserve">Limity odpowiedzialności dla </w:t>
      </w:r>
      <w:proofErr w:type="spellStart"/>
      <w:r w:rsidRPr="00D12B52">
        <w:rPr>
          <w:rFonts w:ascii="Verdana" w:hAnsi="Verdana" w:cs="Arial"/>
          <w:b/>
          <w:sz w:val="20"/>
          <w:szCs w:val="20"/>
        </w:rPr>
        <w:t>ryzyk</w:t>
      </w:r>
      <w:proofErr w:type="spellEnd"/>
      <w:r w:rsidRPr="00D12B52">
        <w:rPr>
          <w:rFonts w:ascii="Verdana" w:hAnsi="Verdana" w:cs="Arial"/>
          <w:b/>
          <w:sz w:val="20"/>
          <w:szCs w:val="20"/>
        </w:rPr>
        <w:t xml:space="preserve"> kradzieży z włamaniem i rabunku</w:t>
      </w:r>
      <w:r w:rsidR="00113B70">
        <w:rPr>
          <w:rFonts w:ascii="Verdana" w:hAnsi="Verdana" w:cs="Arial"/>
          <w:b/>
          <w:sz w:val="20"/>
          <w:szCs w:val="20"/>
        </w:rPr>
        <w:t>:</w:t>
      </w:r>
    </w:p>
    <w:tbl>
      <w:tblPr>
        <w:tblW w:w="0" w:type="auto"/>
        <w:jc w:val="center"/>
        <w:tblLayout w:type="fixed"/>
        <w:tblCellMar>
          <w:left w:w="70" w:type="dxa"/>
          <w:right w:w="70" w:type="dxa"/>
        </w:tblCellMar>
        <w:tblLook w:val="0000" w:firstRow="0" w:lastRow="0" w:firstColumn="0" w:lastColumn="0" w:noHBand="0" w:noVBand="0"/>
      </w:tblPr>
      <w:tblGrid>
        <w:gridCol w:w="4033"/>
        <w:gridCol w:w="2872"/>
      </w:tblGrid>
      <w:tr w:rsidR="0031671A" w:rsidRPr="00113B70" w14:paraId="5A12A980" w14:textId="77777777" w:rsidTr="00E13269">
        <w:trPr>
          <w:trHeight w:val="510"/>
          <w:jc w:val="center"/>
        </w:trPr>
        <w:tc>
          <w:tcPr>
            <w:tcW w:w="4033" w:type="dxa"/>
            <w:tcBorders>
              <w:top w:val="single" w:sz="4" w:space="0" w:color="000000"/>
              <w:left w:val="single" w:sz="4" w:space="0" w:color="000000"/>
              <w:bottom w:val="single" w:sz="4" w:space="0" w:color="000000"/>
            </w:tcBorders>
            <w:shd w:val="clear" w:color="auto" w:fill="B3B3B3"/>
            <w:vAlign w:val="center"/>
          </w:tcPr>
          <w:p w14:paraId="7260B96D" w14:textId="77777777" w:rsidR="0031671A" w:rsidRPr="00113B70" w:rsidRDefault="0031671A">
            <w:pPr>
              <w:jc w:val="center"/>
              <w:rPr>
                <w:rFonts w:ascii="Verdana" w:hAnsi="Verdana" w:cs="Arial"/>
                <w:b/>
                <w:bCs/>
                <w:color w:val="000000"/>
                <w:sz w:val="18"/>
                <w:szCs w:val="18"/>
              </w:rPr>
            </w:pPr>
            <w:r w:rsidRPr="00113B70">
              <w:rPr>
                <w:rFonts w:ascii="Verdana" w:hAnsi="Verdana" w:cs="Arial"/>
                <w:b/>
                <w:bCs/>
                <w:color w:val="000000"/>
                <w:sz w:val="18"/>
                <w:szCs w:val="18"/>
              </w:rPr>
              <w:t>Przedmiot ubezpieczenia</w:t>
            </w:r>
          </w:p>
        </w:tc>
        <w:tc>
          <w:tcPr>
            <w:tcW w:w="287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09995305" w14:textId="77777777" w:rsidR="0031671A" w:rsidRPr="00113B70" w:rsidRDefault="0031671A" w:rsidP="00193954">
            <w:pPr>
              <w:jc w:val="center"/>
              <w:rPr>
                <w:rFonts w:ascii="Verdana" w:hAnsi="Verdana" w:cs="Arial"/>
                <w:color w:val="000000"/>
                <w:sz w:val="18"/>
                <w:szCs w:val="18"/>
              </w:rPr>
            </w:pPr>
            <w:r w:rsidRPr="00113B70">
              <w:rPr>
                <w:rFonts w:ascii="Verdana" w:hAnsi="Verdana" w:cs="Arial"/>
                <w:b/>
                <w:bCs/>
                <w:color w:val="000000"/>
                <w:sz w:val="18"/>
                <w:szCs w:val="18"/>
              </w:rPr>
              <w:t xml:space="preserve">Suma ubezpieczenia                 (PLN) </w:t>
            </w:r>
          </w:p>
        </w:tc>
      </w:tr>
      <w:tr w:rsidR="0031671A" w:rsidRPr="00113B70" w14:paraId="5E033AD5" w14:textId="77777777" w:rsidTr="00E13269">
        <w:trPr>
          <w:trHeight w:val="264"/>
          <w:jc w:val="center"/>
        </w:trPr>
        <w:tc>
          <w:tcPr>
            <w:tcW w:w="4033" w:type="dxa"/>
            <w:tcBorders>
              <w:left w:val="single" w:sz="4" w:space="0" w:color="000000"/>
              <w:bottom w:val="single" w:sz="4" w:space="0" w:color="000000"/>
            </w:tcBorders>
            <w:shd w:val="clear" w:color="auto" w:fill="auto"/>
            <w:vAlign w:val="center"/>
          </w:tcPr>
          <w:p w14:paraId="18FD86AB" w14:textId="5FDFB3E2" w:rsidR="0031671A" w:rsidRPr="00113B70" w:rsidRDefault="0031671A" w:rsidP="003E6D0D">
            <w:pPr>
              <w:pStyle w:val="Default"/>
              <w:rPr>
                <w:rFonts w:ascii="Verdana" w:hAnsi="Verdana"/>
                <w:sz w:val="18"/>
                <w:szCs w:val="18"/>
              </w:rPr>
            </w:pPr>
            <w:r w:rsidRPr="00113B70">
              <w:rPr>
                <w:rFonts w:ascii="Verdana" w:hAnsi="Verdana"/>
                <w:sz w:val="18"/>
                <w:szCs w:val="18"/>
              </w:rPr>
              <w:t>Wszystkie kategorie mienia z wyłączeniem wartości pieniężn</w:t>
            </w:r>
            <w:r>
              <w:rPr>
                <w:rFonts w:ascii="Verdana" w:hAnsi="Verdana"/>
                <w:sz w:val="18"/>
                <w:szCs w:val="18"/>
              </w:rPr>
              <w:t>ych</w:t>
            </w:r>
            <w:r w:rsidRPr="00113B70">
              <w:rPr>
                <w:rFonts w:ascii="Verdana" w:hAnsi="Verdana"/>
                <w:sz w:val="18"/>
                <w:szCs w:val="18"/>
              </w:rPr>
              <w:t>, gotówk</w:t>
            </w:r>
            <w:r>
              <w:rPr>
                <w:rFonts w:ascii="Verdana" w:hAnsi="Verdana"/>
                <w:sz w:val="18"/>
                <w:szCs w:val="18"/>
              </w:rPr>
              <w:t>i</w:t>
            </w:r>
            <w:r w:rsidRPr="00113B70">
              <w:rPr>
                <w:rFonts w:ascii="Verdana" w:hAnsi="Verdana"/>
                <w:sz w:val="18"/>
                <w:szCs w:val="18"/>
              </w:rPr>
              <w:t>, bilet</w:t>
            </w:r>
            <w:r>
              <w:rPr>
                <w:rFonts w:ascii="Verdana" w:hAnsi="Verdana"/>
                <w:sz w:val="18"/>
                <w:szCs w:val="18"/>
              </w:rPr>
              <w:t>ów</w:t>
            </w:r>
          </w:p>
        </w:tc>
        <w:tc>
          <w:tcPr>
            <w:tcW w:w="2872" w:type="dxa"/>
            <w:tcBorders>
              <w:left w:val="single" w:sz="4" w:space="0" w:color="000000"/>
              <w:bottom w:val="single" w:sz="4" w:space="0" w:color="000000"/>
              <w:right w:val="single" w:sz="4" w:space="0" w:color="000000"/>
            </w:tcBorders>
            <w:vAlign w:val="center"/>
          </w:tcPr>
          <w:p w14:paraId="6E697039" w14:textId="4D8C50C5" w:rsidR="0031671A" w:rsidRPr="00113B70" w:rsidRDefault="008412CD" w:rsidP="00193954">
            <w:pPr>
              <w:jc w:val="right"/>
              <w:rPr>
                <w:rFonts w:ascii="Verdana" w:hAnsi="Verdana" w:cs="Arial"/>
                <w:color w:val="000000"/>
                <w:sz w:val="18"/>
                <w:szCs w:val="18"/>
                <w:highlight w:val="yellow"/>
              </w:rPr>
            </w:pPr>
            <w:r>
              <w:rPr>
                <w:rFonts w:ascii="Verdana" w:hAnsi="Verdana" w:cs="Arial"/>
                <w:color w:val="000000"/>
                <w:sz w:val="18"/>
                <w:szCs w:val="18"/>
              </w:rPr>
              <w:t>1.0</w:t>
            </w:r>
            <w:r w:rsidR="0031671A" w:rsidRPr="00113B70">
              <w:rPr>
                <w:rFonts w:ascii="Verdana" w:hAnsi="Verdana" w:cs="Arial"/>
                <w:color w:val="000000"/>
                <w:sz w:val="18"/>
                <w:szCs w:val="18"/>
              </w:rPr>
              <w:t>00.000,00</w:t>
            </w:r>
          </w:p>
        </w:tc>
      </w:tr>
      <w:tr w:rsidR="0031671A" w:rsidRPr="00113B70" w14:paraId="5742EEF5" w14:textId="77777777" w:rsidTr="00E13269">
        <w:trPr>
          <w:trHeight w:val="300"/>
          <w:jc w:val="center"/>
        </w:trPr>
        <w:tc>
          <w:tcPr>
            <w:tcW w:w="4033" w:type="dxa"/>
            <w:tcBorders>
              <w:left w:val="single" w:sz="4" w:space="0" w:color="000000"/>
              <w:bottom w:val="single" w:sz="4" w:space="0" w:color="000000"/>
            </w:tcBorders>
            <w:shd w:val="clear" w:color="auto" w:fill="auto"/>
            <w:vAlign w:val="center"/>
          </w:tcPr>
          <w:p w14:paraId="3CF4EE99" w14:textId="77777777" w:rsidR="0031671A" w:rsidRPr="00113B70" w:rsidRDefault="0031671A" w:rsidP="00E13269">
            <w:pPr>
              <w:pStyle w:val="Default"/>
              <w:rPr>
                <w:rFonts w:ascii="Verdana" w:hAnsi="Verdana"/>
                <w:sz w:val="18"/>
                <w:szCs w:val="18"/>
              </w:rPr>
            </w:pPr>
            <w:r w:rsidRPr="00113B70">
              <w:rPr>
                <w:rFonts w:ascii="Verdana" w:hAnsi="Verdana"/>
                <w:sz w:val="18"/>
                <w:szCs w:val="18"/>
              </w:rPr>
              <w:t>Wartości pieniężne, gotówka, bilety:</w:t>
            </w:r>
          </w:p>
        </w:tc>
        <w:tc>
          <w:tcPr>
            <w:tcW w:w="2872" w:type="dxa"/>
            <w:tcBorders>
              <w:left w:val="single" w:sz="4" w:space="0" w:color="000000"/>
              <w:bottom w:val="single" w:sz="4" w:space="0" w:color="000000"/>
              <w:right w:val="single" w:sz="4" w:space="0" w:color="000000"/>
            </w:tcBorders>
            <w:vAlign w:val="center"/>
          </w:tcPr>
          <w:p w14:paraId="058EEDBC" w14:textId="77777777" w:rsidR="0031671A" w:rsidRPr="00113B70" w:rsidRDefault="0031671A" w:rsidP="00193954">
            <w:pPr>
              <w:jc w:val="right"/>
              <w:rPr>
                <w:rFonts w:ascii="Verdana" w:hAnsi="Verdana" w:cs="Arial"/>
                <w:color w:val="000000"/>
                <w:sz w:val="18"/>
                <w:szCs w:val="18"/>
                <w:highlight w:val="yellow"/>
              </w:rPr>
            </w:pPr>
          </w:p>
        </w:tc>
      </w:tr>
      <w:tr w:rsidR="0031671A" w:rsidRPr="00113B70" w14:paraId="778ADD01" w14:textId="77777777" w:rsidTr="00E13269">
        <w:trPr>
          <w:trHeight w:val="206"/>
          <w:jc w:val="center"/>
        </w:trPr>
        <w:tc>
          <w:tcPr>
            <w:tcW w:w="4033" w:type="dxa"/>
            <w:tcBorders>
              <w:left w:val="single" w:sz="4" w:space="0" w:color="000000"/>
              <w:bottom w:val="single" w:sz="4" w:space="0" w:color="000000"/>
            </w:tcBorders>
            <w:shd w:val="clear" w:color="auto" w:fill="auto"/>
            <w:vAlign w:val="center"/>
          </w:tcPr>
          <w:p w14:paraId="3DD6068B" w14:textId="77777777" w:rsidR="0031671A" w:rsidRPr="00113B70" w:rsidRDefault="0031671A" w:rsidP="00E13269">
            <w:pPr>
              <w:pStyle w:val="Default"/>
              <w:jc w:val="right"/>
              <w:rPr>
                <w:rFonts w:ascii="Verdana" w:hAnsi="Verdana"/>
                <w:sz w:val="18"/>
                <w:szCs w:val="18"/>
              </w:rPr>
            </w:pPr>
            <w:r w:rsidRPr="00113B70">
              <w:rPr>
                <w:rFonts w:ascii="Verdana" w:hAnsi="Verdana"/>
                <w:sz w:val="18"/>
                <w:szCs w:val="18"/>
              </w:rPr>
              <w:t>kradzież z włamaniem</w:t>
            </w:r>
          </w:p>
        </w:tc>
        <w:tc>
          <w:tcPr>
            <w:tcW w:w="2872" w:type="dxa"/>
            <w:tcBorders>
              <w:left w:val="single" w:sz="4" w:space="0" w:color="000000"/>
              <w:bottom w:val="single" w:sz="4" w:space="0" w:color="000000"/>
              <w:right w:val="single" w:sz="4" w:space="0" w:color="000000"/>
            </w:tcBorders>
            <w:vAlign w:val="center"/>
          </w:tcPr>
          <w:p w14:paraId="7FFBBCE7" w14:textId="63C9C223" w:rsidR="0031671A" w:rsidRPr="007E2004" w:rsidRDefault="008412CD" w:rsidP="00193954">
            <w:pPr>
              <w:jc w:val="right"/>
              <w:rPr>
                <w:rFonts w:ascii="Verdana" w:hAnsi="Verdana" w:cs="Arial"/>
                <w:color w:val="000000"/>
                <w:sz w:val="18"/>
                <w:szCs w:val="18"/>
              </w:rPr>
            </w:pPr>
            <w:r>
              <w:rPr>
                <w:rFonts w:ascii="Verdana" w:hAnsi="Verdana" w:cs="Arial"/>
                <w:color w:val="000000"/>
                <w:sz w:val="18"/>
                <w:szCs w:val="18"/>
              </w:rPr>
              <w:t>2</w:t>
            </w:r>
            <w:r w:rsidR="0031671A" w:rsidRPr="007E2004">
              <w:rPr>
                <w:rFonts w:ascii="Verdana" w:hAnsi="Verdana" w:cs="Arial"/>
                <w:color w:val="000000"/>
                <w:sz w:val="18"/>
                <w:szCs w:val="18"/>
              </w:rPr>
              <w:t>00 000,00</w:t>
            </w:r>
          </w:p>
        </w:tc>
      </w:tr>
      <w:tr w:rsidR="0031671A" w:rsidRPr="00113B70" w14:paraId="3EA31B53" w14:textId="77777777" w:rsidTr="00E13269">
        <w:trPr>
          <w:trHeight w:val="138"/>
          <w:jc w:val="center"/>
        </w:trPr>
        <w:tc>
          <w:tcPr>
            <w:tcW w:w="4033" w:type="dxa"/>
            <w:tcBorders>
              <w:left w:val="single" w:sz="4" w:space="0" w:color="000000"/>
              <w:bottom w:val="single" w:sz="4" w:space="0" w:color="000000"/>
            </w:tcBorders>
            <w:shd w:val="clear" w:color="auto" w:fill="auto"/>
            <w:vAlign w:val="center"/>
          </w:tcPr>
          <w:p w14:paraId="254D6F91" w14:textId="32417BB9" w:rsidR="0031671A" w:rsidRPr="00113B70" w:rsidRDefault="00C16154" w:rsidP="00E13269">
            <w:pPr>
              <w:pStyle w:val="Default"/>
              <w:jc w:val="right"/>
              <w:rPr>
                <w:rFonts w:ascii="Verdana" w:hAnsi="Verdana"/>
                <w:sz w:val="18"/>
                <w:szCs w:val="18"/>
              </w:rPr>
            </w:pPr>
            <w:r>
              <w:rPr>
                <w:rFonts w:ascii="Verdana" w:hAnsi="Verdana"/>
                <w:sz w:val="18"/>
                <w:szCs w:val="18"/>
              </w:rPr>
              <w:t>r</w:t>
            </w:r>
            <w:r w:rsidR="0031671A" w:rsidRPr="00113B70">
              <w:rPr>
                <w:rFonts w:ascii="Verdana" w:hAnsi="Verdana"/>
                <w:sz w:val="18"/>
                <w:szCs w:val="18"/>
              </w:rPr>
              <w:t>abunek</w:t>
            </w:r>
          </w:p>
        </w:tc>
        <w:tc>
          <w:tcPr>
            <w:tcW w:w="2872" w:type="dxa"/>
            <w:tcBorders>
              <w:left w:val="single" w:sz="4" w:space="0" w:color="000000"/>
              <w:bottom w:val="single" w:sz="4" w:space="0" w:color="000000"/>
              <w:right w:val="single" w:sz="4" w:space="0" w:color="000000"/>
            </w:tcBorders>
            <w:vAlign w:val="center"/>
          </w:tcPr>
          <w:p w14:paraId="5D311297" w14:textId="2BFF223A" w:rsidR="0031671A" w:rsidRPr="007E2004" w:rsidRDefault="008412CD" w:rsidP="00193954">
            <w:pPr>
              <w:jc w:val="right"/>
              <w:rPr>
                <w:rFonts w:ascii="Verdana" w:hAnsi="Verdana" w:cs="Arial"/>
                <w:color w:val="000000"/>
                <w:sz w:val="18"/>
                <w:szCs w:val="18"/>
              </w:rPr>
            </w:pPr>
            <w:r>
              <w:rPr>
                <w:rFonts w:ascii="Verdana" w:hAnsi="Verdana" w:cs="Arial"/>
                <w:color w:val="000000"/>
                <w:sz w:val="18"/>
                <w:szCs w:val="18"/>
              </w:rPr>
              <w:t>2</w:t>
            </w:r>
            <w:r w:rsidR="0031671A" w:rsidRPr="007E2004">
              <w:rPr>
                <w:rFonts w:ascii="Verdana" w:hAnsi="Verdana" w:cs="Arial"/>
                <w:color w:val="000000"/>
                <w:sz w:val="18"/>
                <w:szCs w:val="18"/>
              </w:rPr>
              <w:t>00 000,00</w:t>
            </w:r>
          </w:p>
        </w:tc>
      </w:tr>
      <w:tr w:rsidR="0031671A" w:rsidRPr="00113B70" w14:paraId="4B4CD39B" w14:textId="77777777" w:rsidTr="00E13269">
        <w:trPr>
          <w:trHeight w:val="211"/>
          <w:jc w:val="center"/>
        </w:trPr>
        <w:tc>
          <w:tcPr>
            <w:tcW w:w="4033" w:type="dxa"/>
            <w:tcBorders>
              <w:left w:val="single" w:sz="4" w:space="0" w:color="000000"/>
              <w:bottom w:val="single" w:sz="4" w:space="0" w:color="000000"/>
            </w:tcBorders>
            <w:shd w:val="clear" w:color="auto" w:fill="auto"/>
            <w:vAlign w:val="center"/>
          </w:tcPr>
          <w:p w14:paraId="125C0B48" w14:textId="77777777" w:rsidR="0031671A" w:rsidRPr="00113B70" w:rsidRDefault="0031671A" w:rsidP="00E13269">
            <w:pPr>
              <w:pStyle w:val="Default"/>
              <w:jc w:val="right"/>
              <w:rPr>
                <w:rFonts w:ascii="Verdana" w:hAnsi="Verdana"/>
                <w:sz w:val="18"/>
                <w:szCs w:val="18"/>
              </w:rPr>
            </w:pPr>
            <w:r w:rsidRPr="00113B70">
              <w:rPr>
                <w:rFonts w:ascii="Verdana" w:hAnsi="Verdana"/>
                <w:sz w:val="18"/>
                <w:szCs w:val="18"/>
              </w:rPr>
              <w:t>rabunek w transporcie</w:t>
            </w:r>
          </w:p>
        </w:tc>
        <w:tc>
          <w:tcPr>
            <w:tcW w:w="2872" w:type="dxa"/>
            <w:tcBorders>
              <w:left w:val="single" w:sz="4" w:space="0" w:color="000000"/>
              <w:bottom w:val="single" w:sz="4" w:space="0" w:color="000000"/>
              <w:right w:val="single" w:sz="4" w:space="0" w:color="000000"/>
            </w:tcBorders>
            <w:vAlign w:val="center"/>
          </w:tcPr>
          <w:p w14:paraId="05C40051" w14:textId="104F51C7" w:rsidR="0031671A" w:rsidRPr="008412CD" w:rsidRDefault="0031671A" w:rsidP="00623CB1">
            <w:pPr>
              <w:pStyle w:val="Akapitzlist"/>
              <w:numPr>
                <w:ilvl w:val="0"/>
                <w:numId w:val="64"/>
              </w:numPr>
              <w:jc w:val="right"/>
              <w:rPr>
                <w:rFonts w:ascii="Verdana" w:hAnsi="Verdana" w:cs="Arial"/>
                <w:color w:val="000000"/>
                <w:sz w:val="18"/>
                <w:szCs w:val="18"/>
              </w:rPr>
            </w:pPr>
            <w:r w:rsidRPr="008412CD">
              <w:rPr>
                <w:rFonts w:ascii="Verdana" w:hAnsi="Verdana" w:cs="Arial"/>
                <w:color w:val="000000"/>
                <w:sz w:val="18"/>
                <w:szCs w:val="18"/>
              </w:rPr>
              <w:t>0,00</w:t>
            </w:r>
          </w:p>
        </w:tc>
      </w:tr>
    </w:tbl>
    <w:p w14:paraId="28DAC6FC" w14:textId="77777777" w:rsidR="008412CD" w:rsidRPr="000033AD" w:rsidRDefault="005158CA" w:rsidP="00623CB1">
      <w:pPr>
        <w:numPr>
          <w:ilvl w:val="0"/>
          <w:numId w:val="19"/>
        </w:numPr>
        <w:tabs>
          <w:tab w:val="clear" w:pos="720"/>
        </w:tabs>
        <w:spacing w:before="120" w:after="120"/>
        <w:ind w:left="426" w:hanging="426"/>
        <w:jc w:val="both"/>
        <w:rPr>
          <w:rFonts w:ascii="Verdana" w:hAnsi="Verdana" w:cs="Arial"/>
          <w:b/>
          <w:bCs/>
          <w:iCs/>
          <w:sz w:val="20"/>
          <w:szCs w:val="20"/>
        </w:rPr>
      </w:pPr>
      <w:r w:rsidRPr="001E104B">
        <w:rPr>
          <w:rFonts w:ascii="Verdana" w:hAnsi="Verdana" w:cs="Arial"/>
          <w:b/>
          <w:bCs/>
          <w:iCs/>
          <w:sz w:val="20"/>
          <w:szCs w:val="20"/>
        </w:rPr>
        <w:t>Franszyzy i udziały własne</w:t>
      </w:r>
    </w:p>
    <w:p w14:paraId="5C4F8426" w14:textId="6C1078F4" w:rsidR="008412CD" w:rsidRPr="008412CD" w:rsidRDefault="008412CD" w:rsidP="008412CD">
      <w:pPr>
        <w:ind w:firstLine="426"/>
        <w:jc w:val="both"/>
        <w:rPr>
          <w:rFonts w:ascii="Verdana" w:hAnsi="Verdana" w:cs="Arial"/>
          <w:sz w:val="20"/>
          <w:szCs w:val="20"/>
        </w:rPr>
      </w:pPr>
      <w:r w:rsidRPr="008412CD">
        <w:rPr>
          <w:rFonts w:ascii="Verdana" w:hAnsi="Verdana" w:cs="Arial"/>
          <w:sz w:val="20"/>
          <w:szCs w:val="20"/>
        </w:rPr>
        <w:t xml:space="preserve">Franszyzy i udziały własne zniesione. </w:t>
      </w:r>
    </w:p>
    <w:p w14:paraId="7F3CC134" w14:textId="77777777" w:rsidR="00B50840" w:rsidRPr="00B50840" w:rsidRDefault="00B50840" w:rsidP="00F63B57">
      <w:pPr>
        <w:rPr>
          <w:rFonts w:ascii="Verdana" w:hAnsi="Verdana" w:cs="Arial"/>
          <w:sz w:val="20"/>
          <w:szCs w:val="20"/>
          <w:highlight w:val="yellow"/>
        </w:rPr>
      </w:pPr>
    </w:p>
    <w:p w14:paraId="5941AE0D" w14:textId="7B01C76A" w:rsidR="005158CA" w:rsidRPr="001E104B" w:rsidRDefault="000618B5" w:rsidP="00623CB1">
      <w:pPr>
        <w:numPr>
          <w:ilvl w:val="0"/>
          <w:numId w:val="19"/>
        </w:numPr>
        <w:tabs>
          <w:tab w:val="clear" w:pos="720"/>
        </w:tabs>
        <w:spacing w:before="120" w:after="120"/>
        <w:ind w:left="426" w:hanging="426"/>
        <w:jc w:val="both"/>
        <w:rPr>
          <w:rFonts w:ascii="Verdana" w:hAnsi="Verdana" w:cs="Arial"/>
          <w:b/>
          <w:bCs/>
          <w:iCs/>
          <w:sz w:val="20"/>
          <w:szCs w:val="20"/>
        </w:rPr>
      </w:pPr>
      <w:r>
        <w:rPr>
          <w:rFonts w:ascii="Verdana" w:hAnsi="Verdana" w:cs="Arial"/>
          <w:b/>
          <w:bCs/>
          <w:iCs/>
          <w:sz w:val="20"/>
          <w:szCs w:val="20"/>
        </w:rPr>
        <w:t>Likwidacja szkód, s</w:t>
      </w:r>
      <w:r w:rsidR="00EF6039" w:rsidRPr="001E104B">
        <w:rPr>
          <w:rFonts w:ascii="Verdana" w:hAnsi="Verdana" w:cs="Arial"/>
          <w:b/>
          <w:bCs/>
          <w:iCs/>
          <w:sz w:val="20"/>
          <w:szCs w:val="20"/>
        </w:rPr>
        <w:t>ystem wypłaty</w:t>
      </w:r>
      <w:r w:rsidR="005158CA" w:rsidRPr="001E104B">
        <w:rPr>
          <w:rFonts w:ascii="Verdana" w:hAnsi="Verdana" w:cs="Arial"/>
          <w:b/>
          <w:bCs/>
          <w:iCs/>
          <w:sz w:val="20"/>
          <w:szCs w:val="20"/>
        </w:rPr>
        <w:t xml:space="preserve"> odszkodowań</w:t>
      </w:r>
    </w:p>
    <w:p w14:paraId="47BF0CFA" w14:textId="77777777" w:rsidR="005158CA" w:rsidRPr="001E104B" w:rsidRDefault="005158CA" w:rsidP="00FE3A00">
      <w:pPr>
        <w:numPr>
          <w:ilvl w:val="0"/>
          <w:numId w:val="12"/>
        </w:numPr>
        <w:spacing w:before="100"/>
        <w:jc w:val="both"/>
        <w:rPr>
          <w:rFonts w:ascii="Verdana" w:hAnsi="Verdana" w:cs="Arial"/>
          <w:sz w:val="20"/>
          <w:szCs w:val="20"/>
        </w:rPr>
      </w:pPr>
      <w:r w:rsidRPr="001E104B">
        <w:rPr>
          <w:rFonts w:ascii="Verdana" w:hAnsi="Verdana" w:cs="Arial"/>
          <w:b/>
          <w:bCs/>
          <w:iCs/>
          <w:sz w:val="20"/>
          <w:szCs w:val="20"/>
        </w:rPr>
        <w:t>Odszkodowania będą wypłacane:</w:t>
      </w:r>
    </w:p>
    <w:p w14:paraId="0761AE03" w14:textId="06D9785C" w:rsidR="005158CA" w:rsidRPr="001E104B" w:rsidRDefault="005158CA" w:rsidP="00623CB1">
      <w:pPr>
        <w:numPr>
          <w:ilvl w:val="1"/>
          <w:numId w:val="34"/>
        </w:numPr>
        <w:tabs>
          <w:tab w:val="clear" w:pos="0"/>
        </w:tabs>
        <w:ind w:left="1418" w:hanging="502"/>
        <w:jc w:val="both"/>
        <w:rPr>
          <w:rFonts w:ascii="Verdana" w:hAnsi="Verdana" w:cs="Arial"/>
          <w:sz w:val="20"/>
          <w:szCs w:val="20"/>
        </w:rPr>
      </w:pPr>
      <w:r w:rsidRPr="001E104B">
        <w:rPr>
          <w:rFonts w:ascii="Verdana" w:hAnsi="Verdana" w:cs="Arial"/>
          <w:sz w:val="20"/>
          <w:szCs w:val="20"/>
        </w:rPr>
        <w:t>dla szkód w środkach trwałych –</w:t>
      </w:r>
      <w:r w:rsidR="00101DB9">
        <w:rPr>
          <w:rFonts w:ascii="Verdana" w:hAnsi="Verdana" w:cs="Arial"/>
          <w:sz w:val="20"/>
          <w:szCs w:val="20"/>
        </w:rPr>
        <w:t xml:space="preserve"> </w:t>
      </w:r>
      <w:r w:rsidRPr="001E104B">
        <w:rPr>
          <w:rFonts w:ascii="Verdana" w:hAnsi="Verdana" w:cs="Arial"/>
          <w:sz w:val="20"/>
          <w:szCs w:val="20"/>
        </w:rPr>
        <w:t>wg kosztów zakupu, odbudowy remontu lub naprawy uszkodzonego bądź zniszczonego przedmiotu ubezpieczenia, przy uwzględnieniu takich samych lub zbliżonych wymiarów, konstrukcji, materiałów sprzed zaistnienia szkody, z zachowaniem takich samych lub zbliżonych parametrów eksploatacyjnych sprzed zaistnienia szkody, powiększonyc</w:t>
      </w:r>
      <w:r w:rsidR="00101DB9">
        <w:rPr>
          <w:rFonts w:ascii="Verdana" w:hAnsi="Verdana" w:cs="Arial"/>
          <w:sz w:val="20"/>
          <w:szCs w:val="20"/>
        </w:rPr>
        <w:t>h o koszty transportu</w:t>
      </w:r>
      <w:r w:rsidR="00C51A13">
        <w:rPr>
          <w:rFonts w:ascii="Verdana" w:hAnsi="Verdana" w:cs="Arial"/>
          <w:sz w:val="20"/>
          <w:szCs w:val="20"/>
        </w:rPr>
        <w:t>,</w:t>
      </w:r>
      <w:r w:rsidR="00101DB9">
        <w:rPr>
          <w:rFonts w:ascii="Verdana" w:hAnsi="Verdana" w:cs="Arial"/>
          <w:sz w:val="20"/>
          <w:szCs w:val="20"/>
        </w:rPr>
        <w:t xml:space="preserve"> demontażu </w:t>
      </w:r>
      <w:r w:rsidRPr="001E104B">
        <w:rPr>
          <w:rFonts w:ascii="Verdana" w:hAnsi="Verdana" w:cs="Arial"/>
          <w:sz w:val="20"/>
          <w:szCs w:val="20"/>
        </w:rPr>
        <w:t>i montażu</w:t>
      </w:r>
      <w:r w:rsidR="00C51A13">
        <w:rPr>
          <w:rFonts w:ascii="Verdana" w:hAnsi="Verdana" w:cs="Arial"/>
          <w:sz w:val="20"/>
          <w:szCs w:val="20"/>
        </w:rPr>
        <w:t xml:space="preserve"> oraz wszelkie inne koszty niezbędne do naprawienia szkody</w:t>
      </w:r>
      <w:r w:rsidRPr="001E104B">
        <w:rPr>
          <w:rFonts w:ascii="Verdana" w:hAnsi="Verdana" w:cs="Arial"/>
          <w:sz w:val="20"/>
          <w:szCs w:val="20"/>
        </w:rPr>
        <w:t>.</w:t>
      </w:r>
      <w:r w:rsidR="00101DB9">
        <w:rPr>
          <w:rFonts w:ascii="Verdana" w:hAnsi="Verdana" w:cs="Arial"/>
          <w:sz w:val="20"/>
          <w:szCs w:val="20"/>
        </w:rPr>
        <w:t xml:space="preserve"> </w:t>
      </w:r>
      <w:r w:rsidR="00741912">
        <w:rPr>
          <w:rFonts w:ascii="Verdana" w:hAnsi="Verdana" w:cs="Arial"/>
          <w:sz w:val="20"/>
          <w:szCs w:val="20"/>
        </w:rPr>
        <w:br/>
      </w:r>
      <w:r w:rsidR="00101DB9" w:rsidRPr="00101DB9">
        <w:rPr>
          <w:rFonts w:ascii="Verdana" w:hAnsi="Verdana" w:cs="Arial"/>
          <w:sz w:val="20"/>
          <w:szCs w:val="20"/>
        </w:rPr>
        <w:t>W przypadku obiektów zabytkowych lub o charakterze zabytkowym wysokość odszkodowania będzie uwzględniała koszty dostosowania odbudowy do wymogów konserwatora zabytków.</w:t>
      </w:r>
    </w:p>
    <w:p w14:paraId="146935DB" w14:textId="77777777" w:rsidR="00725A60" w:rsidRPr="00725A60" w:rsidRDefault="005158CA" w:rsidP="00725A60">
      <w:pPr>
        <w:ind w:left="1418"/>
        <w:jc w:val="both"/>
        <w:rPr>
          <w:rFonts w:ascii="Verdana" w:hAnsi="Verdana" w:cs="Arial"/>
          <w:sz w:val="20"/>
          <w:szCs w:val="20"/>
          <w:highlight w:val="green"/>
        </w:rPr>
      </w:pPr>
      <w:r w:rsidRPr="001E104B">
        <w:rPr>
          <w:rFonts w:ascii="Verdana" w:hAnsi="Verdana" w:cs="Arial"/>
          <w:sz w:val="20"/>
          <w:szCs w:val="20"/>
        </w:rPr>
        <w:t>Odbudowa może nastąpić w innym miejscu n</w:t>
      </w:r>
      <w:r w:rsidR="008C3D50">
        <w:rPr>
          <w:rFonts w:ascii="Verdana" w:hAnsi="Verdana" w:cs="Arial"/>
          <w:sz w:val="20"/>
          <w:szCs w:val="20"/>
        </w:rPr>
        <w:t>i</w:t>
      </w:r>
      <w:r w:rsidR="00725A60">
        <w:rPr>
          <w:rFonts w:ascii="Verdana" w:hAnsi="Verdana" w:cs="Arial"/>
          <w:sz w:val="20"/>
          <w:szCs w:val="20"/>
        </w:rPr>
        <w:t xml:space="preserve">ż pierwotna lokalizacja mienia, </w:t>
      </w:r>
      <w:r w:rsidR="00725A60" w:rsidRPr="00725A60">
        <w:rPr>
          <w:rFonts w:ascii="Verdana" w:hAnsi="Verdana" w:cs="Arial"/>
          <w:sz w:val="20"/>
          <w:szCs w:val="20"/>
          <w:highlight w:val="green"/>
        </w:rPr>
        <w:t xml:space="preserve">z zastrzeżeniem, że Ubezpieczyciel odpowiada wg kosztów odbudowy w dotychczasowej lokalizacji. </w:t>
      </w:r>
    </w:p>
    <w:p w14:paraId="2343BE2B" w14:textId="77777777" w:rsidR="00725A60" w:rsidRPr="00725A60" w:rsidRDefault="00725A60" w:rsidP="00725A60">
      <w:pPr>
        <w:ind w:left="1418"/>
        <w:jc w:val="both"/>
        <w:rPr>
          <w:rFonts w:ascii="Verdana" w:hAnsi="Verdana" w:cs="Arial"/>
          <w:sz w:val="20"/>
          <w:szCs w:val="20"/>
          <w:highlight w:val="green"/>
        </w:rPr>
      </w:pPr>
      <w:r w:rsidRPr="00725A60">
        <w:rPr>
          <w:rFonts w:ascii="Verdana" w:hAnsi="Verdana" w:cs="Arial"/>
          <w:sz w:val="20"/>
          <w:szCs w:val="20"/>
          <w:highlight w:val="green"/>
        </w:rPr>
        <w:t xml:space="preserve">Górną granicą odpowiedzialności Ubezpieczyciela jest suma ubezpieczenia środka  trwałego z uwzględnieniem zapisów klauzul dodatkowych. </w:t>
      </w:r>
    </w:p>
    <w:p w14:paraId="495D5EBD" w14:textId="78E34684" w:rsidR="005158CA" w:rsidRPr="00725A60" w:rsidRDefault="00725A60" w:rsidP="00725A60">
      <w:pPr>
        <w:ind w:left="1418"/>
        <w:jc w:val="both"/>
        <w:rPr>
          <w:rFonts w:ascii="Verdana" w:hAnsi="Verdana" w:cs="Arial"/>
          <w:sz w:val="20"/>
          <w:szCs w:val="20"/>
          <w:highlight w:val="green"/>
        </w:rPr>
      </w:pPr>
      <w:r w:rsidRPr="00725A60">
        <w:rPr>
          <w:rFonts w:ascii="Verdana" w:hAnsi="Verdana" w:cs="Arial"/>
          <w:sz w:val="20"/>
          <w:szCs w:val="20"/>
          <w:highlight w:val="green"/>
        </w:rPr>
        <w:t>W przypadku obiektów zabytkowych odszkodowanie zostanie wypłacone z uwzględnieniem współczesnych materiałów i technologii.</w:t>
      </w:r>
    </w:p>
    <w:p w14:paraId="1E085499" w14:textId="77777777" w:rsidR="005158CA" w:rsidRPr="001E104B" w:rsidRDefault="005158CA" w:rsidP="008F28AF">
      <w:pPr>
        <w:ind w:left="1418"/>
        <w:jc w:val="both"/>
        <w:rPr>
          <w:rFonts w:ascii="Verdana" w:hAnsi="Verdana" w:cs="Arial"/>
          <w:sz w:val="20"/>
          <w:szCs w:val="20"/>
        </w:rPr>
      </w:pPr>
      <w:r w:rsidRPr="001E104B">
        <w:rPr>
          <w:rFonts w:ascii="Verdana" w:hAnsi="Verdana" w:cs="Arial"/>
          <w:sz w:val="20"/>
          <w:szCs w:val="20"/>
        </w:rPr>
        <w:t xml:space="preserve">W umowie nie będą miały zastosowania warunki ubezpieczenia, ograniczające </w:t>
      </w:r>
      <w:r w:rsidR="005A6495" w:rsidRPr="001E104B">
        <w:rPr>
          <w:rFonts w:ascii="Verdana" w:hAnsi="Verdana" w:cs="Arial"/>
          <w:sz w:val="20"/>
          <w:szCs w:val="20"/>
        </w:rPr>
        <w:br/>
      </w:r>
      <w:r w:rsidRPr="001E104B">
        <w:rPr>
          <w:rFonts w:ascii="Verdana" w:hAnsi="Verdana" w:cs="Arial"/>
          <w:sz w:val="20"/>
          <w:szCs w:val="20"/>
        </w:rPr>
        <w:t>w przypadku szkody częściowej wysokość odszkodowania do procentu sumy ubezpieczenia przedmiotu dotkniętego szkodą odpowiadającego procent</w:t>
      </w:r>
      <w:r w:rsidR="00EE0F57">
        <w:rPr>
          <w:rFonts w:ascii="Verdana" w:hAnsi="Verdana" w:cs="Arial"/>
          <w:sz w:val="20"/>
          <w:szCs w:val="20"/>
        </w:rPr>
        <w:t>owi uszkodzenia tego przedmiotu,</w:t>
      </w:r>
    </w:p>
    <w:p w14:paraId="40A2468D" w14:textId="1BF193DA" w:rsidR="005158CA" w:rsidRPr="001E104B" w:rsidRDefault="0072100F" w:rsidP="00623CB1">
      <w:pPr>
        <w:numPr>
          <w:ilvl w:val="1"/>
          <w:numId w:val="34"/>
        </w:numPr>
        <w:tabs>
          <w:tab w:val="clear" w:pos="0"/>
        </w:tabs>
        <w:ind w:left="1418" w:hanging="502"/>
        <w:jc w:val="both"/>
        <w:rPr>
          <w:rFonts w:ascii="Verdana" w:hAnsi="Verdana" w:cs="Arial"/>
          <w:sz w:val="20"/>
          <w:szCs w:val="20"/>
        </w:rPr>
      </w:pPr>
      <w:r w:rsidRPr="001E104B">
        <w:rPr>
          <w:rFonts w:ascii="Verdana" w:hAnsi="Verdana" w:cs="Arial"/>
          <w:sz w:val="20"/>
          <w:szCs w:val="20"/>
        </w:rPr>
        <w:t xml:space="preserve">dla </w:t>
      </w:r>
      <w:proofErr w:type="spellStart"/>
      <w:r w:rsidR="008F28AF" w:rsidRPr="001E104B">
        <w:rPr>
          <w:rFonts w:ascii="Verdana" w:hAnsi="Verdana" w:cs="Arial"/>
          <w:sz w:val="20"/>
          <w:szCs w:val="20"/>
        </w:rPr>
        <w:t>niskocennych</w:t>
      </w:r>
      <w:proofErr w:type="spellEnd"/>
      <w:r w:rsidR="008F28AF" w:rsidRPr="001E104B">
        <w:rPr>
          <w:rFonts w:ascii="Verdana" w:hAnsi="Verdana" w:cs="Arial"/>
          <w:sz w:val="20"/>
          <w:szCs w:val="20"/>
        </w:rPr>
        <w:t xml:space="preserve"> środków trwałych/mienia pozaewidencyjnego/konto 013,</w:t>
      </w:r>
      <w:r w:rsidR="005158CA" w:rsidRPr="001E104B">
        <w:rPr>
          <w:rFonts w:ascii="Verdana" w:hAnsi="Verdana" w:cs="Arial"/>
          <w:sz w:val="20"/>
          <w:szCs w:val="20"/>
        </w:rPr>
        <w:t xml:space="preserve"> środków obrotowych, mienia pracowniczego i mienia osób trzecich – według </w:t>
      </w:r>
      <w:r w:rsidR="00055319">
        <w:rPr>
          <w:rFonts w:ascii="Verdana" w:hAnsi="Verdana" w:cs="Arial"/>
          <w:sz w:val="20"/>
          <w:szCs w:val="20"/>
        </w:rPr>
        <w:t xml:space="preserve">kosztów naprawy albo </w:t>
      </w:r>
      <w:r w:rsidR="005158CA" w:rsidRPr="001E104B">
        <w:rPr>
          <w:rFonts w:ascii="Verdana" w:hAnsi="Verdana" w:cs="Arial"/>
          <w:sz w:val="20"/>
          <w:szCs w:val="20"/>
        </w:rPr>
        <w:t>zakupu lub wytworzenia</w:t>
      </w:r>
      <w:r w:rsidR="00055319">
        <w:rPr>
          <w:rFonts w:ascii="Verdana" w:hAnsi="Verdana" w:cs="Arial"/>
          <w:sz w:val="20"/>
          <w:szCs w:val="20"/>
        </w:rPr>
        <w:t xml:space="preserve"> nowego mienia,</w:t>
      </w:r>
      <w:r w:rsidR="005158CA" w:rsidRPr="001E104B">
        <w:rPr>
          <w:rFonts w:ascii="Verdana" w:hAnsi="Verdana" w:cs="Arial"/>
          <w:sz w:val="20"/>
          <w:szCs w:val="20"/>
        </w:rPr>
        <w:t xml:space="preserve"> powiększonych o koszty tr</w:t>
      </w:r>
      <w:r w:rsidR="00EE0F57">
        <w:rPr>
          <w:rFonts w:ascii="Verdana" w:hAnsi="Verdana" w:cs="Arial"/>
          <w:sz w:val="20"/>
          <w:szCs w:val="20"/>
        </w:rPr>
        <w:t xml:space="preserve">ansportu </w:t>
      </w:r>
      <w:r w:rsidR="009720FA">
        <w:rPr>
          <w:rFonts w:ascii="Verdana" w:hAnsi="Verdana" w:cs="Arial"/>
          <w:sz w:val="20"/>
          <w:szCs w:val="20"/>
        </w:rPr>
        <w:br/>
      </w:r>
      <w:r w:rsidR="00EE0F57">
        <w:rPr>
          <w:rFonts w:ascii="Verdana" w:hAnsi="Verdana" w:cs="Arial"/>
          <w:sz w:val="20"/>
          <w:szCs w:val="20"/>
        </w:rPr>
        <w:t>i montażu</w:t>
      </w:r>
      <w:r w:rsidR="00C51A13">
        <w:rPr>
          <w:rFonts w:ascii="Verdana" w:hAnsi="Verdana" w:cs="Arial"/>
          <w:sz w:val="20"/>
          <w:szCs w:val="20"/>
        </w:rPr>
        <w:t xml:space="preserve"> oraz wszelkie inne koszty niezbędne do naprawienia szkody</w:t>
      </w:r>
      <w:r w:rsidR="00EE0F57">
        <w:rPr>
          <w:rFonts w:ascii="Verdana" w:hAnsi="Verdana" w:cs="Arial"/>
          <w:sz w:val="20"/>
          <w:szCs w:val="20"/>
        </w:rPr>
        <w:t>,</w:t>
      </w:r>
    </w:p>
    <w:p w14:paraId="2C796850" w14:textId="77777777" w:rsidR="005158CA" w:rsidRPr="001E104B" w:rsidRDefault="0072100F" w:rsidP="00623CB1">
      <w:pPr>
        <w:numPr>
          <w:ilvl w:val="1"/>
          <w:numId w:val="34"/>
        </w:numPr>
        <w:tabs>
          <w:tab w:val="clear" w:pos="0"/>
        </w:tabs>
        <w:ind w:left="1418" w:hanging="502"/>
        <w:jc w:val="both"/>
        <w:rPr>
          <w:rFonts w:ascii="Verdana" w:hAnsi="Verdana" w:cs="Arial"/>
          <w:sz w:val="20"/>
          <w:szCs w:val="20"/>
        </w:rPr>
      </w:pPr>
      <w:r w:rsidRPr="001E104B">
        <w:rPr>
          <w:rFonts w:ascii="Verdana" w:hAnsi="Verdana" w:cs="Arial"/>
          <w:sz w:val="20"/>
          <w:szCs w:val="20"/>
        </w:rPr>
        <w:lastRenderedPageBreak/>
        <w:t xml:space="preserve">dla </w:t>
      </w:r>
      <w:r w:rsidR="005158CA" w:rsidRPr="001E104B">
        <w:rPr>
          <w:rFonts w:ascii="Verdana" w:hAnsi="Verdana" w:cs="Arial"/>
          <w:sz w:val="20"/>
          <w:szCs w:val="20"/>
        </w:rPr>
        <w:t>wartości pieniężnych</w:t>
      </w:r>
      <w:r w:rsidR="00101DB9">
        <w:rPr>
          <w:rFonts w:ascii="Verdana" w:hAnsi="Verdana" w:cs="Arial"/>
          <w:sz w:val="20"/>
          <w:szCs w:val="20"/>
        </w:rPr>
        <w:t>, gotówki, biletów</w:t>
      </w:r>
      <w:r w:rsidR="00EE0F57">
        <w:rPr>
          <w:rFonts w:ascii="Verdana" w:hAnsi="Verdana" w:cs="Arial"/>
          <w:sz w:val="20"/>
          <w:szCs w:val="20"/>
        </w:rPr>
        <w:t xml:space="preserve"> – wg wartości nominalnej,</w:t>
      </w:r>
    </w:p>
    <w:p w14:paraId="48A39DC7" w14:textId="5F24D6CB" w:rsidR="005158CA" w:rsidRPr="001E104B" w:rsidRDefault="005158CA" w:rsidP="00623CB1">
      <w:pPr>
        <w:numPr>
          <w:ilvl w:val="1"/>
          <w:numId w:val="34"/>
        </w:numPr>
        <w:tabs>
          <w:tab w:val="clear" w:pos="0"/>
        </w:tabs>
        <w:ind w:left="1418" w:hanging="502"/>
        <w:jc w:val="both"/>
        <w:rPr>
          <w:rFonts w:ascii="Verdana" w:hAnsi="Verdana" w:cs="Arial"/>
          <w:sz w:val="20"/>
          <w:szCs w:val="20"/>
        </w:rPr>
      </w:pPr>
      <w:r w:rsidRPr="001E104B">
        <w:rPr>
          <w:rFonts w:ascii="Verdana" w:hAnsi="Verdana" w:cs="Arial"/>
          <w:sz w:val="20"/>
          <w:szCs w:val="20"/>
        </w:rPr>
        <w:t>dla nakładów adaptacyjnych, inwestycyjnych - według kosztów remontów i robót adaptacyjnych powiększonyc</w:t>
      </w:r>
      <w:r w:rsidR="00EE0F57">
        <w:rPr>
          <w:rFonts w:ascii="Verdana" w:hAnsi="Verdana" w:cs="Arial"/>
          <w:sz w:val="20"/>
          <w:szCs w:val="20"/>
        </w:rPr>
        <w:t>h o koszty transportu i montażu</w:t>
      </w:r>
      <w:r w:rsidR="00C443CD">
        <w:rPr>
          <w:rFonts w:ascii="Verdana" w:hAnsi="Verdana" w:cs="Arial"/>
          <w:sz w:val="20"/>
          <w:szCs w:val="20"/>
        </w:rPr>
        <w:t xml:space="preserve"> oraz wszelkie inne koszty niezbędne do naprawienia szkody</w:t>
      </w:r>
      <w:r w:rsidR="00EE0F57">
        <w:rPr>
          <w:rFonts w:ascii="Verdana" w:hAnsi="Verdana" w:cs="Arial"/>
          <w:sz w:val="20"/>
          <w:szCs w:val="20"/>
        </w:rPr>
        <w:t>,</w:t>
      </w:r>
      <w:r w:rsidR="00C443CD">
        <w:rPr>
          <w:rFonts w:ascii="Verdana" w:hAnsi="Verdana" w:cs="Arial"/>
          <w:sz w:val="20"/>
          <w:szCs w:val="20"/>
        </w:rPr>
        <w:t xml:space="preserve"> </w:t>
      </w:r>
    </w:p>
    <w:p w14:paraId="47E8B788" w14:textId="6B812B7B" w:rsidR="00A73AA0" w:rsidRPr="001E104B" w:rsidRDefault="0072100F" w:rsidP="00623CB1">
      <w:pPr>
        <w:numPr>
          <w:ilvl w:val="1"/>
          <w:numId w:val="34"/>
        </w:numPr>
        <w:tabs>
          <w:tab w:val="clear" w:pos="0"/>
        </w:tabs>
        <w:ind w:left="1418" w:hanging="502"/>
        <w:jc w:val="both"/>
        <w:rPr>
          <w:rFonts w:ascii="Verdana" w:hAnsi="Verdana" w:cs="Arial"/>
          <w:sz w:val="20"/>
          <w:szCs w:val="20"/>
        </w:rPr>
      </w:pPr>
      <w:r w:rsidRPr="001E104B">
        <w:rPr>
          <w:rFonts w:ascii="Verdana" w:hAnsi="Verdana" w:cs="Arial"/>
          <w:sz w:val="20"/>
          <w:szCs w:val="20"/>
        </w:rPr>
        <w:t xml:space="preserve">dla </w:t>
      </w:r>
      <w:r w:rsidR="005158CA" w:rsidRPr="001E104B">
        <w:rPr>
          <w:rFonts w:ascii="Verdana" w:hAnsi="Verdana" w:cs="Arial"/>
          <w:sz w:val="20"/>
          <w:szCs w:val="20"/>
        </w:rPr>
        <w:t xml:space="preserve">księgozbiorów, akt i dokumentów </w:t>
      </w:r>
      <w:r w:rsidR="00055319">
        <w:rPr>
          <w:rFonts w:ascii="Verdana" w:hAnsi="Verdana" w:cs="Arial"/>
          <w:sz w:val="20"/>
          <w:szCs w:val="20"/>
        </w:rPr>
        <w:t>–</w:t>
      </w:r>
      <w:r w:rsidR="005158CA" w:rsidRPr="001E104B">
        <w:rPr>
          <w:rFonts w:ascii="Verdana" w:hAnsi="Verdana" w:cs="Arial"/>
          <w:sz w:val="20"/>
          <w:szCs w:val="20"/>
        </w:rPr>
        <w:t xml:space="preserve"> </w:t>
      </w:r>
      <w:r w:rsidR="00055319">
        <w:rPr>
          <w:rFonts w:ascii="Verdana" w:hAnsi="Verdana" w:cs="Arial"/>
          <w:sz w:val="20"/>
          <w:szCs w:val="20"/>
        </w:rPr>
        <w:t xml:space="preserve">wg </w:t>
      </w:r>
      <w:r w:rsidR="00C325DC" w:rsidRPr="001E104B">
        <w:rPr>
          <w:rFonts w:ascii="Verdana" w:hAnsi="Verdana" w:cs="Arial"/>
          <w:sz w:val="20"/>
          <w:szCs w:val="20"/>
        </w:rPr>
        <w:t>wartoś</w:t>
      </w:r>
      <w:r w:rsidR="00C325DC">
        <w:rPr>
          <w:rFonts w:ascii="Verdana" w:hAnsi="Verdana" w:cs="Arial"/>
          <w:sz w:val="20"/>
          <w:szCs w:val="20"/>
        </w:rPr>
        <w:t>ci</w:t>
      </w:r>
      <w:r w:rsidR="00C325DC" w:rsidRPr="001E104B">
        <w:rPr>
          <w:rFonts w:ascii="Verdana" w:hAnsi="Verdana" w:cs="Arial"/>
          <w:sz w:val="20"/>
          <w:szCs w:val="20"/>
        </w:rPr>
        <w:t xml:space="preserve"> </w:t>
      </w:r>
      <w:r w:rsidR="005158CA" w:rsidRPr="001E104B">
        <w:rPr>
          <w:rFonts w:ascii="Verdana" w:hAnsi="Verdana" w:cs="Arial"/>
          <w:sz w:val="20"/>
          <w:szCs w:val="20"/>
        </w:rPr>
        <w:t xml:space="preserve">kosztów ich zakupu lub </w:t>
      </w:r>
      <w:r w:rsidR="00C443CD">
        <w:rPr>
          <w:rFonts w:ascii="Verdana" w:hAnsi="Verdana" w:cs="Arial"/>
          <w:sz w:val="20"/>
          <w:szCs w:val="20"/>
        </w:rPr>
        <w:t>od</w:t>
      </w:r>
      <w:r w:rsidR="00C443CD" w:rsidRPr="001E104B">
        <w:rPr>
          <w:rFonts w:ascii="Verdana" w:hAnsi="Verdana" w:cs="Arial"/>
          <w:sz w:val="20"/>
          <w:szCs w:val="20"/>
        </w:rPr>
        <w:t>two</w:t>
      </w:r>
      <w:r w:rsidR="00C443CD">
        <w:rPr>
          <w:rFonts w:ascii="Verdana" w:hAnsi="Verdana" w:cs="Arial"/>
          <w:sz w:val="20"/>
          <w:szCs w:val="20"/>
        </w:rPr>
        <w:t>rzenia</w:t>
      </w:r>
      <w:r w:rsidR="00EE0F57">
        <w:rPr>
          <w:rFonts w:ascii="Verdana" w:hAnsi="Verdana" w:cs="Arial"/>
          <w:sz w:val="20"/>
          <w:szCs w:val="20"/>
        </w:rPr>
        <w:t>,</w:t>
      </w:r>
    </w:p>
    <w:p w14:paraId="45D5A6E3" w14:textId="454AD811" w:rsidR="00BA0E2B" w:rsidRPr="006544A9" w:rsidRDefault="00BA0E2B" w:rsidP="00623CB1">
      <w:pPr>
        <w:numPr>
          <w:ilvl w:val="1"/>
          <w:numId w:val="34"/>
        </w:numPr>
        <w:tabs>
          <w:tab w:val="clear" w:pos="0"/>
        </w:tabs>
        <w:ind w:left="1418" w:hanging="502"/>
        <w:jc w:val="both"/>
        <w:rPr>
          <w:rFonts w:ascii="Verdana" w:hAnsi="Verdana" w:cs="Arial"/>
          <w:sz w:val="20"/>
          <w:szCs w:val="20"/>
        </w:rPr>
      </w:pPr>
      <w:r w:rsidRPr="006544A9">
        <w:rPr>
          <w:rFonts w:ascii="Verdana" w:hAnsi="Verdana" w:cs="Arial"/>
          <w:sz w:val="20"/>
          <w:szCs w:val="20"/>
        </w:rPr>
        <w:t>dla pozostałego mienia wyżej niesklasyfikowane</w:t>
      </w:r>
      <w:r w:rsidR="00055319">
        <w:rPr>
          <w:rFonts w:ascii="Verdana" w:hAnsi="Verdana" w:cs="Arial"/>
          <w:sz w:val="20"/>
          <w:szCs w:val="20"/>
        </w:rPr>
        <w:t>go</w:t>
      </w:r>
      <w:r w:rsidRPr="006544A9">
        <w:rPr>
          <w:rFonts w:ascii="Verdana" w:hAnsi="Verdana" w:cs="Arial"/>
          <w:sz w:val="20"/>
          <w:szCs w:val="20"/>
        </w:rPr>
        <w:t xml:space="preserve"> należące</w:t>
      </w:r>
      <w:r w:rsidR="00055319">
        <w:rPr>
          <w:rFonts w:ascii="Verdana" w:hAnsi="Verdana" w:cs="Arial"/>
          <w:sz w:val="20"/>
          <w:szCs w:val="20"/>
        </w:rPr>
        <w:t>go</w:t>
      </w:r>
      <w:r w:rsidRPr="006544A9">
        <w:rPr>
          <w:rFonts w:ascii="Verdana" w:hAnsi="Verdana" w:cs="Arial"/>
          <w:sz w:val="20"/>
          <w:szCs w:val="20"/>
        </w:rPr>
        <w:t>/będące</w:t>
      </w:r>
      <w:r w:rsidR="00055319">
        <w:rPr>
          <w:rFonts w:ascii="Verdana" w:hAnsi="Verdana" w:cs="Arial"/>
          <w:sz w:val="20"/>
          <w:szCs w:val="20"/>
        </w:rPr>
        <w:t>go</w:t>
      </w:r>
      <w:r w:rsidRPr="006544A9">
        <w:rPr>
          <w:rFonts w:ascii="Verdana" w:hAnsi="Verdana" w:cs="Arial"/>
          <w:sz w:val="20"/>
          <w:szCs w:val="20"/>
        </w:rPr>
        <w:t xml:space="preserve"> </w:t>
      </w:r>
      <w:r w:rsidR="009720FA">
        <w:rPr>
          <w:rFonts w:ascii="Verdana" w:hAnsi="Verdana" w:cs="Arial"/>
          <w:sz w:val="20"/>
          <w:szCs w:val="20"/>
        </w:rPr>
        <w:br/>
      </w:r>
      <w:r w:rsidRPr="006544A9">
        <w:rPr>
          <w:rFonts w:ascii="Verdana" w:hAnsi="Verdana" w:cs="Arial"/>
          <w:sz w:val="20"/>
          <w:szCs w:val="20"/>
        </w:rPr>
        <w:t xml:space="preserve">w posiadaniu ubezpieczonych jednostek Gminy Miasta </w:t>
      </w:r>
      <w:r w:rsidR="008C1B52">
        <w:rPr>
          <w:rFonts w:ascii="Verdana" w:hAnsi="Verdana" w:cs="Arial"/>
          <w:sz w:val="20"/>
          <w:szCs w:val="20"/>
        </w:rPr>
        <w:t>Włocławek</w:t>
      </w:r>
      <w:r w:rsidRPr="006544A9">
        <w:rPr>
          <w:rFonts w:ascii="Verdana" w:hAnsi="Verdana" w:cs="Arial"/>
          <w:sz w:val="20"/>
          <w:szCs w:val="20"/>
        </w:rPr>
        <w:t xml:space="preserve"> </w:t>
      </w:r>
      <w:r w:rsidRPr="006544A9">
        <w:rPr>
          <w:rFonts w:ascii="Verdana" w:hAnsi="Verdana" w:cs="Arial"/>
          <w:sz w:val="20"/>
          <w:szCs w:val="20"/>
        </w:rPr>
        <w:softHyphen/>
      </w:r>
      <w:r w:rsidR="00055319">
        <w:rPr>
          <w:rFonts w:ascii="Verdana" w:hAnsi="Verdana" w:cs="Arial"/>
          <w:sz w:val="20"/>
          <w:szCs w:val="20"/>
        </w:rPr>
        <w:t>–</w:t>
      </w:r>
      <w:r w:rsidRPr="006544A9">
        <w:rPr>
          <w:rFonts w:ascii="Verdana" w:hAnsi="Verdana" w:cs="Arial"/>
          <w:sz w:val="20"/>
          <w:szCs w:val="20"/>
        </w:rPr>
        <w:t xml:space="preserve"> </w:t>
      </w:r>
      <w:r w:rsidR="00055319">
        <w:rPr>
          <w:rFonts w:ascii="Verdana" w:hAnsi="Verdana" w:cs="Arial"/>
          <w:sz w:val="20"/>
          <w:szCs w:val="20"/>
        </w:rPr>
        <w:t xml:space="preserve">według </w:t>
      </w:r>
      <w:r w:rsidR="00055319" w:rsidRPr="001E104B">
        <w:rPr>
          <w:rFonts w:ascii="Verdana" w:hAnsi="Verdana" w:cs="Arial"/>
          <w:sz w:val="20"/>
          <w:szCs w:val="20"/>
        </w:rPr>
        <w:t>wartoś</w:t>
      </w:r>
      <w:r w:rsidR="00055319">
        <w:rPr>
          <w:rFonts w:ascii="Verdana" w:hAnsi="Verdana" w:cs="Arial"/>
          <w:sz w:val="20"/>
          <w:szCs w:val="20"/>
        </w:rPr>
        <w:t>ci</w:t>
      </w:r>
      <w:r w:rsidR="00055319" w:rsidRPr="001E104B">
        <w:rPr>
          <w:rFonts w:ascii="Verdana" w:hAnsi="Verdana" w:cs="Arial"/>
          <w:sz w:val="20"/>
          <w:szCs w:val="20"/>
        </w:rPr>
        <w:t xml:space="preserve"> </w:t>
      </w:r>
      <w:r w:rsidR="004445AD" w:rsidRPr="001E104B">
        <w:rPr>
          <w:rFonts w:ascii="Verdana" w:hAnsi="Verdana" w:cs="Arial"/>
          <w:sz w:val="20"/>
          <w:szCs w:val="20"/>
        </w:rPr>
        <w:t>kosztów</w:t>
      </w:r>
      <w:r w:rsidR="00C325DC">
        <w:rPr>
          <w:rFonts w:ascii="Verdana" w:hAnsi="Verdana" w:cs="Arial"/>
          <w:sz w:val="20"/>
          <w:szCs w:val="20"/>
        </w:rPr>
        <w:t xml:space="preserve"> naprawy albo</w:t>
      </w:r>
      <w:r w:rsidR="004445AD" w:rsidRPr="001E104B">
        <w:rPr>
          <w:rFonts w:ascii="Verdana" w:hAnsi="Verdana" w:cs="Arial"/>
          <w:sz w:val="20"/>
          <w:szCs w:val="20"/>
        </w:rPr>
        <w:t xml:space="preserve"> zakupu lub wytwo</w:t>
      </w:r>
      <w:r w:rsidR="004445AD">
        <w:rPr>
          <w:rFonts w:ascii="Verdana" w:hAnsi="Verdana" w:cs="Arial"/>
          <w:sz w:val="20"/>
          <w:szCs w:val="20"/>
        </w:rPr>
        <w:t>rzenia</w:t>
      </w:r>
      <w:r w:rsidR="00C325DC">
        <w:rPr>
          <w:rFonts w:ascii="Verdana" w:hAnsi="Verdana" w:cs="Arial"/>
          <w:sz w:val="20"/>
          <w:szCs w:val="20"/>
        </w:rPr>
        <w:t xml:space="preserve"> nowego mienia</w:t>
      </w:r>
      <w:r w:rsidR="00055319">
        <w:rPr>
          <w:rFonts w:ascii="Verdana" w:hAnsi="Verdana" w:cs="Arial"/>
          <w:sz w:val="20"/>
          <w:szCs w:val="20"/>
        </w:rPr>
        <w:t xml:space="preserve">, powiększonych </w:t>
      </w:r>
      <w:r w:rsidR="009720FA">
        <w:rPr>
          <w:rFonts w:ascii="Verdana" w:hAnsi="Verdana" w:cs="Arial"/>
          <w:sz w:val="20"/>
          <w:szCs w:val="20"/>
        </w:rPr>
        <w:br/>
      </w:r>
      <w:r w:rsidR="00055319">
        <w:rPr>
          <w:rFonts w:ascii="Verdana" w:hAnsi="Verdana" w:cs="Arial"/>
          <w:sz w:val="20"/>
          <w:szCs w:val="20"/>
        </w:rPr>
        <w:t>o wszelkie inne koszty niezbędne do naprawienia szkody</w:t>
      </w:r>
      <w:r w:rsidR="008D55ED" w:rsidRPr="006544A9">
        <w:rPr>
          <w:rFonts w:ascii="Verdana" w:hAnsi="Verdana" w:cs="Arial"/>
          <w:sz w:val="20"/>
          <w:szCs w:val="20"/>
        </w:rPr>
        <w:t xml:space="preserve">, </w:t>
      </w:r>
    </w:p>
    <w:p w14:paraId="30701B12" w14:textId="2C767724" w:rsidR="008D55ED" w:rsidRPr="008D55ED" w:rsidRDefault="00123E28" w:rsidP="00623CB1">
      <w:pPr>
        <w:numPr>
          <w:ilvl w:val="1"/>
          <w:numId w:val="34"/>
        </w:numPr>
        <w:tabs>
          <w:tab w:val="clear" w:pos="0"/>
        </w:tabs>
        <w:ind w:left="1418" w:hanging="502"/>
        <w:jc w:val="both"/>
        <w:rPr>
          <w:rFonts w:ascii="Verdana" w:hAnsi="Verdana" w:cs="Arial"/>
          <w:sz w:val="20"/>
          <w:szCs w:val="20"/>
        </w:rPr>
      </w:pPr>
      <w:r>
        <w:rPr>
          <w:rFonts w:ascii="Verdana" w:hAnsi="Verdana" w:cs="Arial"/>
          <w:sz w:val="20"/>
          <w:szCs w:val="20"/>
        </w:rPr>
        <w:t>dla szyb</w:t>
      </w:r>
      <w:r w:rsidR="008D55ED" w:rsidRPr="008D55ED">
        <w:rPr>
          <w:rFonts w:ascii="Verdana" w:hAnsi="Verdana" w:cs="Arial"/>
          <w:sz w:val="20"/>
          <w:szCs w:val="20"/>
        </w:rPr>
        <w:t xml:space="preserve"> i innych </w:t>
      </w:r>
      <w:r w:rsidR="00055319" w:rsidRPr="008D55ED">
        <w:rPr>
          <w:rFonts w:ascii="Verdana" w:hAnsi="Verdana" w:cs="Arial"/>
          <w:sz w:val="20"/>
          <w:szCs w:val="20"/>
        </w:rPr>
        <w:t>przedmiot</w:t>
      </w:r>
      <w:r w:rsidR="00055319">
        <w:rPr>
          <w:rFonts w:ascii="Verdana" w:hAnsi="Verdana" w:cs="Arial"/>
          <w:sz w:val="20"/>
          <w:szCs w:val="20"/>
        </w:rPr>
        <w:t>ów</w:t>
      </w:r>
      <w:r w:rsidR="00055319" w:rsidRPr="008D55ED">
        <w:rPr>
          <w:rFonts w:ascii="Verdana" w:hAnsi="Verdana" w:cs="Arial"/>
          <w:sz w:val="20"/>
          <w:szCs w:val="20"/>
        </w:rPr>
        <w:t xml:space="preserve"> </w:t>
      </w:r>
      <w:r w:rsidR="008D55ED" w:rsidRPr="008D55ED">
        <w:rPr>
          <w:rFonts w:ascii="Verdana" w:hAnsi="Verdana" w:cs="Arial"/>
          <w:sz w:val="20"/>
          <w:szCs w:val="20"/>
        </w:rPr>
        <w:t xml:space="preserve">od stłuczenia – według </w:t>
      </w:r>
      <w:r w:rsidR="00C325DC">
        <w:rPr>
          <w:rFonts w:ascii="Verdana" w:hAnsi="Verdana" w:cs="Arial"/>
          <w:sz w:val="20"/>
          <w:szCs w:val="20"/>
        </w:rPr>
        <w:t>kosztów</w:t>
      </w:r>
      <w:r w:rsidR="008D55ED" w:rsidRPr="008D55ED">
        <w:rPr>
          <w:rFonts w:ascii="Verdana" w:hAnsi="Verdana" w:cs="Arial"/>
          <w:sz w:val="20"/>
          <w:szCs w:val="20"/>
        </w:rPr>
        <w:t xml:space="preserve"> zakupu lub wytworzenia</w:t>
      </w:r>
      <w:r w:rsidR="00C325DC">
        <w:rPr>
          <w:rFonts w:ascii="Verdana" w:hAnsi="Verdana" w:cs="Arial"/>
          <w:sz w:val="20"/>
          <w:szCs w:val="20"/>
        </w:rPr>
        <w:t xml:space="preserve"> nowego mienia</w:t>
      </w:r>
      <w:r w:rsidR="00055319">
        <w:rPr>
          <w:rFonts w:ascii="Verdana" w:hAnsi="Verdana" w:cs="Arial"/>
          <w:sz w:val="20"/>
          <w:szCs w:val="20"/>
        </w:rPr>
        <w:t>,</w:t>
      </w:r>
      <w:r w:rsidR="008D55ED" w:rsidRPr="008D55ED">
        <w:rPr>
          <w:rFonts w:ascii="Verdana" w:hAnsi="Verdana" w:cs="Arial"/>
          <w:sz w:val="20"/>
          <w:szCs w:val="20"/>
        </w:rPr>
        <w:t xml:space="preserve"> powiększonyc</w:t>
      </w:r>
      <w:r w:rsidR="008D55ED">
        <w:rPr>
          <w:rFonts w:ascii="Verdana" w:hAnsi="Verdana" w:cs="Arial"/>
          <w:sz w:val="20"/>
          <w:szCs w:val="20"/>
        </w:rPr>
        <w:t>h o koszty transportu i montażu.</w:t>
      </w:r>
    </w:p>
    <w:p w14:paraId="07DB58F2" w14:textId="329F3AEF" w:rsidR="008412CD" w:rsidRPr="008412CD" w:rsidRDefault="008412CD" w:rsidP="008412CD">
      <w:pPr>
        <w:numPr>
          <w:ilvl w:val="0"/>
          <w:numId w:val="12"/>
        </w:numPr>
        <w:spacing w:before="100"/>
        <w:jc w:val="both"/>
        <w:rPr>
          <w:rFonts w:ascii="Verdana" w:hAnsi="Verdana" w:cs="Arial"/>
          <w:bCs/>
          <w:iCs/>
          <w:sz w:val="20"/>
          <w:szCs w:val="20"/>
        </w:rPr>
      </w:pPr>
      <w:r w:rsidRPr="008412CD">
        <w:rPr>
          <w:rFonts w:ascii="Verdana" w:hAnsi="Verdana" w:cs="Arial"/>
          <w:bCs/>
          <w:iCs/>
          <w:sz w:val="20"/>
          <w:szCs w:val="20"/>
        </w:rPr>
        <w:t xml:space="preserve">W przypadku szkód w infrastrukturze przystanków komunikacyjnych/ wiat autobusowych </w:t>
      </w:r>
      <w:r w:rsidR="000E3C44">
        <w:rPr>
          <w:rFonts w:ascii="Verdana" w:hAnsi="Verdana" w:cs="Arial"/>
          <w:bCs/>
          <w:iCs/>
          <w:sz w:val="20"/>
          <w:szCs w:val="20"/>
        </w:rPr>
        <w:br/>
      </w:r>
      <w:r w:rsidRPr="008412CD">
        <w:rPr>
          <w:rFonts w:ascii="Verdana" w:hAnsi="Verdana" w:cs="Arial"/>
          <w:bCs/>
          <w:iCs/>
          <w:sz w:val="20"/>
          <w:szCs w:val="20"/>
        </w:rPr>
        <w:t xml:space="preserve">i ich wyposażeniu: </w:t>
      </w:r>
    </w:p>
    <w:p w14:paraId="04EFEF65" w14:textId="21A4B1E0" w:rsidR="008412CD" w:rsidRPr="008412CD" w:rsidRDefault="008412CD" w:rsidP="00623CB1">
      <w:pPr>
        <w:numPr>
          <w:ilvl w:val="1"/>
          <w:numId w:val="65"/>
        </w:numPr>
        <w:tabs>
          <w:tab w:val="clear" w:pos="0"/>
        </w:tabs>
        <w:ind w:left="1418" w:hanging="502"/>
        <w:jc w:val="both"/>
        <w:rPr>
          <w:rFonts w:ascii="Verdana" w:hAnsi="Verdana" w:cs="Arial"/>
          <w:sz w:val="20"/>
          <w:szCs w:val="20"/>
        </w:rPr>
      </w:pPr>
      <w:r w:rsidRPr="008412CD">
        <w:rPr>
          <w:rFonts w:ascii="Verdana" w:hAnsi="Verdana" w:cs="Arial"/>
          <w:sz w:val="20"/>
          <w:szCs w:val="20"/>
        </w:rPr>
        <w:t xml:space="preserve">Ubezpieczyciel jako kwotę wypłaty odszkodowania uzna stawki za naprawę mienia zgodnie z obowiązującą na dzień powstania szkody umową na „Bieżącą konserwacje </w:t>
      </w:r>
      <w:r w:rsidRPr="008412CD">
        <w:rPr>
          <w:rFonts w:ascii="Verdana" w:hAnsi="Verdana" w:cs="Arial"/>
          <w:sz w:val="20"/>
          <w:szCs w:val="20"/>
        </w:rPr>
        <w:br/>
        <w:t xml:space="preserve">i remonty przystanków komunikacyjnych na terenie miasta Włocławek wraz </w:t>
      </w:r>
      <w:r w:rsidR="000E3C44">
        <w:rPr>
          <w:rFonts w:ascii="Verdana" w:hAnsi="Verdana" w:cs="Arial"/>
          <w:sz w:val="20"/>
          <w:szCs w:val="20"/>
        </w:rPr>
        <w:br/>
      </w:r>
      <w:r w:rsidRPr="008412CD">
        <w:rPr>
          <w:rFonts w:ascii="Verdana" w:hAnsi="Verdana" w:cs="Arial"/>
          <w:sz w:val="20"/>
          <w:szCs w:val="20"/>
        </w:rPr>
        <w:t xml:space="preserve">z usuwaniem skutków wandalizmu” bez konieczności przedkładania faktury przed wypłatą odszkodowania. Ubezpieczający przekaże kopię faktury Ubezpieczycielowi po  wypłacie odszkodowania i wykonanej naprawie mienia. </w:t>
      </w:r>
    </w:p>
    <w:p w14:paraId="03BFB7FF" w14:textId="0D76FA2E" w:rsidR="008412CD" w:rsidRPr="008412CD" w:rsidRDefault="008412CD" w:rsidP="00623CB1">
      <w:pPr>
        <w:numPr>
          <w:ilvl w:val="1"/>
          <w:numId w:val="65"/>
        </w:numPr>
        <w:tabs>
          <w:tab w:val="clear" w:pos="0"/>
        </w:tabs>
        <w:ind w:left="1418" w:hanging="502"/>
        <w:jc w:val="both"/>
        <w:rPr>
          <w:rFonts w:ascii="Verdana" w:hAnsi="Verdana" w:cs="Arial"/>
          <w:sz w:val="20"/>
          <w:szCs w:val="20"/>
        </w:rPr>
      </w:pPr>
      <w:r w:rsidRPr="008412CD">
        <w:rPr>
          <w:rFonts w:ascii="Verdana" w:hAnsi="Verdana" w:cs="Arial"/>
          <w:sz w:val="20"/>
          <w:szCs w:val="20"/>
        </w:rPr>
        <w:t>Ubezpieczający na wniosek Ubezpieczyciela przekaże treści umowy, z której wynikają w/w stawki,</w:t>
      </w:r>
    </w:p>
    <w:p w14:paraId="6D0272B3" w14:textId="4848AA69" w:rsidR="008412CD" w:rsidRPr="008412CD" w:rsidRDefault="008412CD" w:rsidP="00623CB1">
      <w:pPr>
        <w:numPr>
          <w:ilvl w:val="1"/>
          <w:numId w:val="65"/>
        </w:numPr>
        <w:tabs>
          <w:tab w:val="clear" w:pos="0"/>
        </w:tabs>
        <w:ind w:left="1418" w:hanging="502"/>
        <w:jc w:val="both"/>
        <w:rPr>
          <w:rFonts w:ascii="Verdana" w:hAnsi="Verdana" w:cs="Arial"/>
          <w:sz w:val="20"/>
          <w:szCs w:val="20"/>
        </w:rPr>
      </w:pPr>
      <w:r w:rsidRPr="008412CD">
        <w:rPr>
          <w:rFonts w:ascii="Verdana" w:hAnsi="Verdana" w:cs="Arial"/>
          <w:sz w:val="20"/>
          <w:szCs w:val="20"/>
        </w:rPr>
        <w:t>Ubezpieczyciel odstępuje od dokonywania oględzin uszkodzonego mienia,</w:t>
      </w:r>
    </w:p>
    <w:p w14:paraId="020EABA4" w14:textId="4648AA0D" w:rsidR="008412CD" w:rsidRPr="008412CD" w:rsidRDefault="008412CD" w:rsidP="00623CB1">
      <w:pPr>
        <w:numPr>
          <w:ilvl w:val="1"/>
          <w:numId w:val="65"/>
        </w:numPr>
        <w:tabs>
          <w:tab w:val="clear" w:pos="0"/>
        </w:tabs>
        <w:ind w:left="1418" w:hanging="502"/>
        <w:jc w:val="both"/>
        <w:rPr>
          <w:rFonts w:ascii="Verdana" w:hAnsi="Verdana" w:cs="Arial"/>
          <w:sz w:val="20"/>
          <w:szCs w:val="20"/>
        </w:rPr>
      </w:pPr>
      <w:r w:rsidRPr="008412CD">
        <w:rPr>
          <w:rFonts w:ascii="Verdana" w:hAnsi="Verdana" w:cs="Arial"/>
          <w:sz w:val="20"/>
          <w:szCs w:val="20"/>
        </w:rPr>
        <w:t xml:space="preserve">Ubezpieczający w zgłoszeniu szkody ma obowiązek wskazania uszkodzonego mienia zgodnie z załączonym wykazem wiat przystankowych wraz z wyposażeniem </w:t>
      </w:r>
      <w:r w:rsidR="000E3C44">
        <w:rPr>
          <w:rFonts w:ascii="Verdana" w:hAnsi="Verdana" w:cs="Arial"/>
          <w:sz w:val="20"/>
          <w:szCs w:val="20"/>
        </w:rPr>
        <w:br/>
      </w:r>
      <w:r w:rsidRPr="008412CD">
        <w:rPr>
          <w:rFonts w:ascii="Verdana" w:hAnsi="Verdana" w:cs="Arial"/>
          <w:sz w:val="20"/>
          <w:szCs w:val="20"/>
        </w:rPr>
        <w:t xml:space="preserve">z podaniem kwoty roszczenia (zgodnie z umową na „Bieżącą konserwacje i remonty przystanków komunikacyjnych na terenie miasta Włocławek wraz z usuwaniem skutków wandalizmu”). </w:t>
      </w:r>
    </w:p>
    <w:p w14:paraId="2F8BC944" w14:textId="6CB0A018" w:rsidR="007F3A86" w:rsidRPr="007F3A86" w:rsidRDefault="007F3A86" w:rsidP="008D55ED">
      <w:pPr>
        <w:numPr>
          <w:ilvl w:val="0"/>
          <w:numId w:val="12"/>
        </w:numPr>
        <w:tabs>
          <w:tab w:val="clear" w:pos="0"/>
        </w:tabs>
        <w:ind w:left="709" w:hanging="352"/>
        <w:jc w:val="both"/>
        <w:rPr>
          <w:rFonts w:ascii="Verdana" w:hAnsi="Verdana" w:cs="Arial"/>
          <w:bCs/>
          <w:iCs/>
          <w:sz w:val="20"/>
          <w:szCs w:val="20"/>
        </w:rPr>
      </w:pPr>
      <w:r w:rsidRPr="007F3A86">
        <w:rPr>
          <w:rFonts w:ascii="Verdana" w:hAnsi="Verdana" w:cs="Arial"/>
          <w:bCs/>
          <w:iCs/>
          <w:sz w:val="20"/>
          <w:szCs w:val="20"/>
        </w:rPr>
        <w:t xml:space="preserve">W przypadku księgozbiorów, zbiorów bibliotecznych, archiwów, dokumentów, akt, itp. zakład ubezpieczeń zwróci koszty związane </w:t>
      </w:r>
      <w:r w:rsidR="00E12F00">
        <w:rPr>
          <w:rFonts w:ascii="Verdana" w:hAnsi="Verdana" w:cs="Arial"/>
          <w:bCs/>
          <w:iCs/>
          <w:sz w:val="20"/>
          <w:szCs w:val="20"/>
        </w:rPr>
        <w:t xml:space="preserve">z </w:t>
      </w:r>
      <w:r w:rsidRPr="007F3A86">
        <w:rPr>
          <w:rFonts w:ascii="Verdana" w:hAnsi="Verdana" w:cs="Arial"/>
          <w:bCs/>
          <w:iCs/>
          <w:sz w:val="20"/>
          <w:szCs w:val="20"/>
        </w:rPr>
        <w:t>odtworzeniem, oczyszczeniem</w:t>
      </w:r>
      <w:r w:rsidR="002D0989">
        <w:rPr>
          <w:rFonts w:ascii="Verdana" w:hAnsi="Verdana" w:cs="Arial"/>
          <w:bCs/>
          <w:iCs/>
          <w:sz w:val="20"/>
          <w:szCs w:val="20"/>
        </w:rPr>
        <w:t>,</w:t>
      </w:r>
      <w:r w:rsidRPr="007F3A86">
        <w:rPr>
          <w:rFonts w:ascii="Verdana" w:hAnsi="Verdana" w:cs="Arial"/>
          <w:bCs/>
          <w:iCs/>
          <w:sz w:val="20"/>
          <w:szCs w:val="20"/>
        </w:rPr>
        <w:t xml:space="preserve"> osuszaniem, odgrzybianiem, renowacją, itp. </w:t>
      </w:r>
      <w:r w:rsidR="002D0989">
        <w:rPr>
          <w:rFonts w:ascii="Verdana" w:hAnsi="Verdana" w:cs="Arial"/>
          <w:bCs/>
          <w:iCs/>
          <w:sz w:val="20"/>
          <w:szCs w:val="20"/>
        </w:rPr>
        <w:t>także</w:t>
      </w:r>
      <w:r w:rsidR="002D0989" w:rsidRPr="007F3A86">
        <w:rPr>
          <w:rFonts w:ascii="Verdana" w:hAnsi="Verdana" w:cs="Arial"/>
          <w:bCs/>
          <w:iCs/>
          <w:sz w:val="20"/>
          <w:szCs w:val="20"/>
        </w:rPr>
        <w:t xml:space="preserve"> </w:t>
      </w:r>
      <w:r w:rsidRPr="006544A9">
        <w:rPr>
          <w:rFonts w:ascii="Verdana" w:hAnsi="Verdana" w:cs="Arial"/>
          <w:bCs/>
          <w:iCs/>
          <w:sz w:val="20"/>
          <w:szCs w:val="20"/>
        </w:rPr>
        <w:t xml:space="preserve">w ramach </w:t>
      </w:r>
      <w:r w:rsidR="00E12F00">
        <w:rPr>
          <w:rFonts w:ascii="Verdana" w:hAnsi="Verdana" w:cs="Arial"/>
          <w:bCs/>
          <w:iCs/>
          <w:sz w:val="20"/>
          <w:szCs w:val="20"/>
        </w:rPr>
        <w:t xml:space="preserve">dodatkowego </w:t>
      </w:r>
      <w:r w:rsidRPr="006544A9">
        <w:rPr>
          <w:rFonts w:ascii="Verdana" w:hAnsi="Verdana" w:cs="Arial"/>
          <w:bCs/>
          <w:iCs/>
          <w:sz w:val="20"/>
          <w:szCs w:val="20"/>
        </w:rPr>
        <w:t>limitu</w:t>
      </w:r>
      <w:r w:rsidR="00E12F00">
        <w:rPr>
          <w:rFonts w:ascii="Verdana" w:hAnsi="Verdana" w:cs="Arial"/>
          <w:bCs/>
          <w:iCs/>
          <w:sz w:val="20"/>
          <w:szCs w:val="20"/>
        </w:rPr>
        <w:t>,</w:t>
      </w:r>
      <w:r w:rsidRPr="006544A9">
        <w:rPr>
          <w:rFonts w:ascii="Verdana" w:hAnsi="Verdana" w:cs="Arial"/>
          <w:bCs/>
          <w:iCs/>
          <w:sz w:val="20"/>
          <w:szCs w:val="20"/>
        </w:rPr>
        <w:t xml:space="preserve"> o którym mowa </w:t>
      </w:r>
      <w:r w:rsidR="000E3C44">
        <w:rPr>
          <w:rFonts w:ascii="Verdana" w:hAnsi="Verdana" w:cs="Arial"/>
          <w:bCs/>
          <w:iCs/>
          <w:sz w:val="20"/>
          <w:szCs w:val="20"/>
        </w:rPr>
        <w:br/>
      </w:r>
      <w:r w:rsidRPr="006544A9">
        <w:rPr>
          <w:rFonts w:ascii="Verdana" w:hAnsi="Verdana" w:cs="Arial"/>
          <w:bCs/>
          <w:iCs/>
          <w:sz w:val="20"/>
          <w:szCs w:val="20"/>
        </w:rPr>
        <w:t>w klauzuli EIB 29 /KLAUZULA ODTWORZENIA DOKUMENTACJI/.</w:t>
      </w:r>
    </w:p>
    <w:p w14:paraId="20B4FA7D" w14:textId="77777777" w:rsidR="008D55ED" w:rsidRPr="007F3A86" w:rsidRDefault="008D55ED" w:rsidP="008D55ED">
      <w:pPr>
        <w:numPr>
          <w:ilvl w:val="0"/>
          <w:numId w:val="12"/>
        </w:numPr>
        <w:tabs>
          <w:tab w:val="clear" w:pos="0"/>
        </w:tabs>
        <w:ind w:left="709" w:hanging="352"/>
        <w:jc w:val="both"/>
        <w:rPr>
          <w:rFonts w:ascii="Verdana" w:hAnsi="Verdana" w:cs="Arial"/>
          <w:bCs/>
          <w:iCs/>
          <w:sz w:val="20"/>
          <w:szCs w:val="20"/>
        </w:rPr>
      </w:pPr>
      <w:r w:rsidRPr="007F3A86">
        <w:rPr>
          <w:rFonts w:ascii="Verdana" w:hAnsi="Verdana" w:cs="Arial"/>
          <w:bCs/>
          <w:iCs/>
          <w:sz w:val="20"/>
          <w:szCs w:val="20"/>
        </w:rPr>
        <w:t>Nie stosuje się konsumpcji sumy ubezpieczenia, tj. suma ubezpieczenia nie ulega pomniejszeniu o wysokość wypłaconego odszkodowania. Nie dotyczy to limitów odpowiedzialności określonych jako „limit na jedno i wszystkie zdarzenia” lub „limit na pierwsze ryzyko”.</w:t>
      </w:r>
    </w:p>
    <w:p w14:paraId="74E224BB" w14:textId="15803123" w:rsidR="008D55ED" w:rsidRPr="0077530D" w:rsidRDefault="005558D4" w:rsidP="008D55ED">
      <w:pPr>
        <w:numPr>
          <w:ilvl w:val="0"/>
          <w:numId w:val="12"/>
        </w:numPr>
        <w:tabs>
          <w:tab w:val="clear" w:pos="0"/>
        </w:tabs>
        <w:ind w:left="709" w:hanging="352"/>
        <w:jc w:val="both"/>
        <w:rPr>
          <w:rFonts w:ascii="Verdana" w:hAnsi="Verdana" w:cs="Arial"/>
          <w:bCs/>
          <w:iCs/>
          <w:sz w:val="20"/>
          <w:szCs w:val="20"/>
          <w:highlight w:val="green"/>
        </w:rPr>
      </w:pPr>
      <w:r>
        <w:rPr>
          <w:rFonts w:ascii="Verdana" w:hAnsi="Verdana" w:cs="Arial"/>
          <w:bCs/>
          <w:iCs/>
          <w:sz w:val="20"/>
          <w:szCs w:val="20"/>
        </w:rPr>
        <w:t>Z zastrzeżeniem innych postanowień SIWZ, dla</w:t>
      </w:r>
      <w:r w:rsidRPr="001E104B">
        <w:rPr>
          <w:rFonts w:ascii="Verdana" w:hAnsi="Verdana" w:cs="Arial"/>
          <w:bCs/>
          <w:iCs/>
          <w:sz w:val="20"/>
          <w:szCs w:val="20"/>
        </w:rPr>
        <w:t xml:space="preserve"> mienia ubezpieczonego wg wartości księgowej brutto górną granicą odpowiedzialności Ubezpieczyciela stanowić będzie łączna suma ubezpieczenia środków trwałych dotkniętych szkodą</w:t>
      </w:r>
      <w:r>
        <w:rPr>
          <w:rFonts w:ascii="Verdana" w:hAnsi="Verdana" w:cs="Arial"/>
          <w:bCs/>
          <w:iCs/>
          <w:sz w:val="20"/>
          <w:szCs w:val="20"/>
        </w:rPr>
        <w:t xml:space="preserve"> </w:t>
      </w:r>
      <w:r w:rsidRPr="005558D4">
        <w:rPr>
          <w:rFonts w:ascii="Verdana" w:hAnsi="Verdana" w:cs="Arial"/>
          <w:bCs/>
          <w:iCs/>
          <w:sz w:val="20"/>
          <w:szCs w:val="20"/>
          <w:highlight w:val="green"/>
        </w:rPr>
        <w:t>określonych w SIWZ.</w:t>
      </w:r>
      <w:r w:rsidRPr="001E104B">
        <w:rPr>
          <w:rFonts w:ascii="Verdana" w:hAnsi="Verdana" w:cs="Arial"/>
          <w:bCs/>
          <w:iCs/>
          <w:sz w:val="20"/>
          <w:szCs w:val="20"/>
        </w:rPr>
        <w:t xml:space="preserve"> Dla mienia ubezpieczonego wg wartości odtworzeniowych górną granicę odpowiedzialności stanowi suma ubezpieczenia dla danego środka trwałego </w:t>
      </w:r>
      <w:r w:rsidRPr="005558D4">
        <w:rPr>
          <w:rFonts w:ascii="Verdana" w:hAnsi="Verdana" w:cs="Arial"/>
          <w:bCs/>
          <w:iCs/>
          <w:sz w:val="20"/>
          <w:szCs w:val="20"/>
        </w:rPr>
        <w:t>określona w SIWZ</w:t>
      </w:r>
      <w:r w:rsidR="008D55ED" w:rsidRPr="005558D4">
        <w:rPr>
          <w:rFonts w:ascii="Verdana" w:hAnsi="Verdana" w:cs="Arial"/>
          <w:bCs/>
          <w:iCs/>
          <w:sz w:val="20"/>
          <w:szCs w:val="20"/>
        </w:rPr>
        <w:t>.</w:t>
      </w:r>
    </w:p>
    <w:p w14:paraId="6065F499" w14:textId="25D7DD3B" w:rsidR="001F4D73" w:rsidRPr="00810553" w:rsidRDefault="00810553" w:rsidP="008D55ED">
      <w:pPr>
        <w:numPr>
          <w:ilvl w:val="0"/>
          <w:numId w:val="12"/>
        </w:numPr>
        <w:tabs>
          <w:tab w:val="clear" w:pos="0"/>
        </w:tabs>
        <w:ind w:left="709" w:hanging="352"/>
        <w:jc w:val="both"/>
        <w:rPr>
          <w:rFonts w:ascii="Verdana" w:hAnsi="Verdana" w:cs="Arial"/>
          <w:bCs/>
          <w:iCs/>
          <w:sz w:val="20"/>
          <w:szCs w:val="20"/>
        </w:rPr>
      </w:pPr>
      <w:r w:rsidRPr="00810553">
        <w:rPr>
          <w:rFonts w:ascii="Verdana" w:hAnsi="Verdana" w:cs="Arial"/>
          <w:sz w:val="20"/>
          <w:szCs w:val="20"/>
        </w:rPr>
        <w:t xml:space="preserve">W </w:t>
      </w:r>
      <w:r w:rsidR="001F4D73" w:rsidRPr="00810553">
        <w:rPr>
          <w:rFonts w:ascii="Verdana" w:hAnsi="Verdana" w:cs="Arial"/>
          <w:sz w:val="20"/>
          <w:szCs w:val="20"/>
        </w:rPr>
        <w:t xml:space="preserve">braku możliwości przedstawienia </w:t>
      </w:r>
      <w:r w:rsidRPr="00810553">
        <w:rPr>
          <w:rFonts w:ascii="Verdana" w:hAnsi="Verdana" w:cs="Arial"/>
          <w:sz w:val="20"/>
          <w:szCs w:val="20"/>
        </w:rPr>
        <w:t xml:space="preserve">przez Ubezpieczonego dokumentu potwierdzającego posiadanie uszkodzonego mienia, jak np. wyciąg z ewidencji mienia, kopia dokumentu zakupu itp. </w:t>
      </w:r>
      <w:r w:rsidR="001F4D73" w:rsidRPr="00810553">
        <w:rPr>
          <w:rFonts w:ascii="Verdana" w:hAnsi="Verdana" w:cs="Arial"/>
          <w:sz w:val="20"/>
          <w:szCs w:val="20"/>
        </w:rPr>
        <w:t>(np. ze względu na upływ czasu, zniszczenie wskutek szkody lub zagubienie)</w:t>
      </w:r>
      <w:r w:rsidRPr="00810553">
        <w:rPr>
          <w:rFonts w:ascii="Verdana" w:hAnsi="Verdana" w:cs="Arial"/>
          <w:sz w:val="20"/>
          <w:szCs w:val="20"/>
        </w:rPr>
        <w:t>,</w:t>
      </w:r>
      <w:r w:rsidR="001F4D73" w:rsidRPr="00810553">
        <w:rPr>
          <w:rFonts w:ascii="Verdana" w:hAnsi="Verdana" w:cs="Arial"/>
          <w:sz w:val="20"/>
          <w:szCs w:val="20"/>
        </w:rPr>
        <w:t xml:space="preserve"> </w:t>
      </w:r>
      <w:r w:rsidRPr="00810553">
        <w:rPr>
          <w:rFonts w:ascii="Verdana" w:hAnsi="Verdana" w:cs="Arial"/>
          <w:sz w:val="20"/>
          <w:szCs w:val="20"/>
        </w:rPr>
        <w:t>Ubezpieczyciel</w:t>
      </w:r>
      <w:r w:rsidR="001F4D73" w:rsidRPr="00810553">
        <w:rPr>
          <w:rFonts w:ascii="Verdana" w:hAnsi="Verdana" w:cs="Arial"/>
          <w:sz w:val="20"/>
          <w:szCs w:val="20"/>
        </w:rPr>
        <w:t xml:space="preserve"> będzie </w:t>
      </w:r>
      <w:r w:rsidRPr="00810553">
        <w:rPr>
          <w:rFonts w:ascii="Verdana" w:hAnsi="Verdana" w:cs="Arial"/>
          <w:sz w:val="20"/>
          <w:szCs w:val="20"/>
        </w:rPr>
        <w:t xml:space="preserve">uznawał za wystarczające </w:t>
      </w:r>
      <w:r w:rsidR="001F4D73" w:rsidRPr="00810553">
        <w:rPr>
          <w:rFonts w:ascii="Verdana" w:hAnsi="Verdana" w:cs="Arial"/>
          <w:sz w:val="20"/>
          <w:szCs w:val="20"/>
        </w:rPr>
        <w:t>przedstawienie stosownego oświadczenia</w:t>
      </w:r>
      <w:r w:rsidRPr="00810553">
        <w:rPr>
          <w:rFonts w:ascii="Verdana" w:hAnsi="Verdana" w:cs="Arial"/>
          <w:sz w:val="20"/>
          <w:szCs w:val="20"/>
        </w:rPr>
        <w:t>.</w:t>
      </w:r>
    </w:p>
    <w:p w14:paraId="584B5454" w14:textId="2BD8DFC8" w:rsidR="00810553" w:rsidRPr="00810553" w:rsidRDefault="00741912" w:rsidP="008D55ED">
      <w:pPr>
        <w:numPr>
          <w:ilvl w:val="0"/>
          <w:numId w:val="12"/>
        </w:numPr>
        <w:tabs>
          <w:tab w:val="clear" w:pos="0"/>
        </w:tabs>
        <w:ind w:left="709" w:hanging="352"/>
        <w:jc w:val="both"/>
        <w:rPr>
          <w:rFonts w:ascii="Verdana" w:hAnsi="Verdana" w:cs="Arial"/>
          <w:bCs/>
          <w:iCs/>
          <w:sz w:val="20"/>
          <w:szCs w:val="20"/>
        </w:rPr>
      </w:pPr>
      <w:r>
        <w:rPr>
          <w:rFonts w:ascii="Verdana" w:hAnsi="Verdana" w:cs="Arial"/>
          <w:sz w:val="20"/>
          <w:szCs w:val="20"/>
        </w:rPr>
        <w:t>W żadnym wypadku Ubezpieczyciel</w:t>
      </w:r>
      <w:r w:rsidR="00810553" w:rsidRPr="00810553">
        <w:rPr>
          <w:rFonts w:ascii="Verdana" w:hAnsi="Verdana" w:cs="Arial"/>
          <w:sz w:val="20"/>
          <w:szCs w:val="20"/>
        </w:rPr>
        <w:t xml:space="preserve"> nie może uzależniać rozpatrzenia sprawy od przedstawienia przez </w:t>
      </w:r>
      <w:r>
        <w:rPr>
          <w:rFonts w:ascii="Verdana" w:hAnsi="Verdana" w:cs="Arial"/>
          <w:sz w:val="20"/>
          <w:szCs w:val="20"/>
        </w:rPr>
        <w:t>Ubezpieczonego</w:t>
      </w:r>
      <w:r w:rsidR="00810553" w:rsidRPr="00810553">
        <w:rPr>
          <w:rFonts w:ascii="Verdana" w:hAnsi="Verdana" w:cs="Arial"/>
          <w:sz w:val="20"/>
          <w:szCs w:val="20"/>
        </w:rPr>
        <w:t xml:space="preserve"> dokumentów, którymi </w:t>
      </w:r>
      <w:r>
        <w:rPr>
          <w:rFonts w:ascii="Verdana" w:hAnsi="Verdana" w:cs="Arial"/>
          <w:sz w:val="20"/>
          <w:szCs w:val="20"/>
        </w:rPr>
        <w:t xml:space="preserve">Ubezpieczony </w:t>
      </w:r>
      <w:r w:rsidR="00810553" w:rsidRPr="00810553">
        <w:rPr>
          <w:rFonts w:ascii="Verdana" w:hAnsi="Verdana" w:cs="Arial"/>
          <w:sz w:val="20"/>
          <w:szCs w:val="20"/>
        </w:rPr>
        <w:t xml:space="preserve">nie dysponuje </w:t>
      </w:r>
      <w:r>
        <w:rPr>
          <w:rFonts w:ascii="Verdana" w:hAnsi="Verdana" w:cs="Arial"/>
          <w:sz w:val="20"/>
          <w:szCs w:val="20"/>
        </w:rPr>
        <w:br/>
      </w:r>
      <w:r w:rsidR="00810553" w:rsidRPr="00810553">
        <w:rPr>
          <w:rFonts w:ascii="Verdana" w:hAnsi="Verdana" w:cs="Arial"/>
          <w:sz w:val="20"/>
          <w:szCs w:val="20"/>
        </w:rPr>
        <w:t>w ramach prowadzonej działalności lub których nie jest w stanie uzyskać od dysponujących nimi podmiotów zewnętrznych</w:t>
      </w:r>
      <w:r w:rsidR="002349DB">
        <w:rPr>
          <w:rFonts w:ascii="Verdana" w:hAnsi="Verdana" w:cs="Arial"/>
          <w:sz w:val="20"/>
          <w:szCs w:val="20"/>
        </w:rPr>
        <w:t xml:space="preserve"> (np. dostawców)</w:t>
      </w:r>
      <w:r w:rsidR="00810553" w:rsidRPr="00810553">
        <w:rPr>
          <w:rFonts w:ascii="Verdana" w:hAnsi="Verdana" w:cs="Arial"/>
          <w:sz w:val="20"/>
          <w:szCs w:val="20"/>
        </w:rPr>
        <w:t xml:space="preserve">, jak również od przedstawienia przez </w:t>
      </w:r>
      <w:r>
        <w:rPr>
          <w:rFonts w:ascii="Verdana" w:hAnsi="Verdana" w:cs="Arial"/>
          <w:sz w:val="20"/>
          <w:szCs w:val="20"/>
        </w:rPr>
        <w:t xml:space="preserve">Ubezpieczonego </w:t>
      </w:r>
      <w:r w:rsidR="00810553" w:rsidRPr="00810553">
        <w:rPr>
          <w:rFonts w:ascii="Verdana" w:hAnsi="Verdana" w:cs="Arial"/>
          <w:sz w:val="20"/>
          <w:szCs w:val="20"/>
        </w:rPr>
        <w:t xml:space="preserve">innych dokumentów, które </w:t>
      </w:r>
      <w:r>
        <w:rPr>
          <w:rFonts w:ascii="Verdana" w:hAnsi="Verdana" w:cs="Arial"/>
          <w:sz w:val="20"/>
          <w:szCs w:val="20"/>
        </w:rPr>
        <w:t xml:space="preserve">Ubezpieczyciel </w:t>
      </w:r>
      <w:r w:rsidR="00810553" w:rsidRPr="00810553">
        <w:rPr>
          <w:rFonts w:ascii="Verdana" w:hAnsi="Verdana" w:cs="Arial"/>
          <w:sz w:val="20"/>
          <w:szCs w:val="20"/>
        </w:rPr>
        <w:t>może uzyskać z innych źródeł.</w:t>
      </w:r>
    </w:p>
    <w:p w14:paraId="22A81857" w14:textId="7B282808" w:rsidR="008D55ED" w:rsidRPr="001E104B" w:rsidRDefault="008D55ED" w:rsidP="008D55ED">
      <w:pPr>
        <w:numPr>
          <w:ilvl w:val="0"/>
          <w:numId w:val="12"/>
        </w:numPr>
        <w:tabs>
          <w:tab w:val="clear" w:pos="0"/>
        </w:tabs>
        <w:ind w:left="709" w:hanging="352"/>
        <w:jc w:val="both"/>
        <w:rPr>
          <w:rFonts w:ascii="Verdana" w:hAnsi="Verdana" w:cs="Arial"/>
          <w:bCs/>
          <w:iCs/>
          <w:sz w:val="20"/>
          <w:szCs w:val="20"/>
        </w:rPr>
      </w:pPr>
      <w:r w:rsidRPr="00810553">
        <w:rPr>
          <w:rFonts w:ascii="Verdana" w:hAnsi="Verdana" w:cs="Arial"/>
          <w:bCs/>
          <w:iCs/>
          <w:sz w:val="20"/>
          <w:szCs w:val="20"/>
        </w:rPr>
        <w:t>Z odszkodowania</w:t>
      </w:r>
      <w:r w:rsidRPr="001E104B">
        <w:rPr>
          <w:rFonts w:ascii="Verdana" w:hAnsi="Verdana" w:cs="Arial"/>
          <w:bCs/>
          <w:iCs/>
          <w:sz w:val="20"/>
          <w:szCs w:val="20"/>
        </w:rPr>
        <w:t xml:space="preserve"> za szkody w środkach trwałych zostanie potrącona wartość pozostałości, które mogą być przeznaczone do dalszego użytku, o ile jest to ekonomicznie uzasadnione </w:t>
      </w:r>
      <w:r w:rsidRPr="001E104B">
        <w:rPr>
          <w:rFonts w:ascii="Verdana" w:hAnsi="Verdana" w:cs="Arial"/>
          <w:bCs/>
          <w:iCs/>
          <w:sz w:val="20"/>
          <w:szCs w:val="20"/>
        </w:rPr>
        <w:br/>
        <w:t>i stosowane w stosunkach danego rodzaju.</w:t>
      </w:r>
      <w:r w:rsidR="00A21A30">
        <w:rPr>
          <w:rFonts w:ascii="Verdana" w:hAnsi="Verdana" w:cs="Arial"/>
          <w:bCs/>
          <w:iCs/>
          <w:sz w:val="20"/>
          <w:szCs w:val="20"/>
        </w:rPr>
        <w:t xml:space="preserve"> </w:t>
      </w:r>
    </w:p>
    <w:p w14:paraId="2535C8CE" w14:textId="1B65548A" w:rsidR="000618B5" w:rsidRDefault="000618B5" w:rsidP="00FE3A00">
      <w:pPr>
        <w:numPr>
          <w:ilvl w:val="0"/>
          <w:numId w:val="12"/>
        </w:numPr>
        <w:tabs>
          <w:tab w:val="clear" w:pos="0"/>
        </w:tabs>
        <w:ind w:left="709" w:hanging="352"/>
        <w:jc w:val="both"/>
        <w:rPr>
          <w:rFonts w:ascii="Verdana" w:hAnsi="Verdana" w:cs="Arial"/>
          <w:bCs/>
          <w:iCs/>
          <w:sz w:val="20"/>
          <w:szCs w:val="20"/>
        </w:rPr>
      </w:pPr>
      <w:r w:rsidRPr="0074325F">
        <w:rPr>
          <w:rFonts w:ascii="Verdana" w:hAnsi="Verdana" w:cs="Arial"/>
          <w:bCs/>
          <w:sz w:val="20"/>
          <w:szCs w:val="20"/>
        </w:rPr>
        <w:t>Na potrzeby realizacji niniejszej umowy ubezpieczenia w zakresie likwidacji szkód strony akceptują i uważają za wystarczające i wiążące przesyłanie dokumentów pocztą elektroniczną.</w:t>
      </w:r>
    </w:p>
    <w:p w14:paraId="7A650BDE" w14:textId="4AA10868" w:rsidR="000618B5" w:rsidRPr="000618B5" w:rsidRDefault="000618B5" w:rsidP="00FE3A00">
      <w:pPr>
        <w:numPr>
          <w:ilvl w:val="0"/>
          <w:numId w:val="12"/>
        </w:numPr>
        <w:tabs>
          <w:tab w:val="clear" w:pos="0"/>
        </w:tabs>
        <w:ind w:left="709" w:hanging="352"/>
        <w:jc w:val="both"/>
        <w:rPr>
          <w:rFonts w:ascii="Verdana" w:hAnsi="Verdana" w:cs="Arial"/>
          <w:bCs/>
          <w:iCs/>
          <w:sz w:val="20"/>
          <w:szCs w:val="20"/>
        </w:rPr>
      </w:pPr>
      <w:r w:rsidRPr="00C04D5C">
        <w:rPr>
          <w:rFonts w:ascii="Verdana" w:hAnsi="Verdana" w:cs="Arial"/>
          <w:bCs/>
          <w:sz w:val="20"/>
          <w:szCs w:val="20"/>
        </w:rPr>
        <w:t xml:space="preserve">Ubezpieczyciel zobowiązuje się do oznaczania korespondencji przesyłanej do Ubezpieczonego w sposób pozwalający na jednoznaczne zidentyfikowanie szkody, której ona dotyczy (w tym nr szkody, data szkody, przedmiot szkody), a także do przesyłania korespondencji do </w:t>
      </w:r>
      <w:r w:rsidR="00741912">
        <w:rPr>
          <w:rFonts w:ascii="Verdana" w:hAnsi="Verdana" w:cs="Arial"/>
          <w:bCs/>
          <w:sz w:val="20"/>
          <w:szCs w:val="20"/>
        </w:rPr>
        <w:t>Ubezpieczonego</w:t>
      </w:r>
      <w:r w:rsidRPr="00C04D5C">
        <w:rPr>
          <w:rFonts w:ascii="Verdana" w:hAnsi="Verdana" w:cs="Arial"/>
          <w:bCs/>
          <w:sz w:val="20"/>
          <w:szCs w:val="20"/>
        </w:rPr>
        <w:t>, której mienia dotyczy szkoda.</w:t>
      </w:r>
    </w:p>
    <w:p w14:paraId="25D8FB4F" w14:textId="277A85E6" w:rsidR="0040656D" w:rsidRDefault="000618B5" w:rsidP="00CC6E24">
      <w:pPr>
        <w:numPr>
          <w:ilvl w:val="0"/>
          <w:numId w:val="12"/>
        </w:numPr>
        <w:tabs>
          <w:tab w:val="clear" w:pos="0"/>
        </w:tabs>
        <w:ind w:left="709" w:hanging="352"/>
        <w:jc w:val="both"/>
        <w:rPr>
          <w:rFonts w:ascii="Verdana" w:hAnsi="Verdana" w:cs="Arial"/>
          <w:bCs/>
          <w:iCs/>
          <w:sz w:val="20"/>
          <w:szCs w:val="20"/>
        </w:rPr>
      </w:pPr>
      <w:r>
        <w:rPr>
          <w:rFonts w:ascii="Verdana" w:hAnsi="Verdana" w:cs="Arial"/>
          <w:bCs/>
          <w:sz w:val="20"/>
          <w:szCs w:val="20"/>
        </w:rPr>
        <w:lastRenderedPageBreak/>
        <w:t xml:space="preserve">Likwidacja szkód realizowana będzie przez wyznaczonych imiennie, co najmniej dwóch pracowników Ubezpieczyciela. Maksymalna ilość wyznaczonych pracowników nie powinna wykraczać ponad rozsądne potrzeby wynikające z konieczności zagwarantowania niezakłóconej obsługi lub powodować rozproszenia personalnej odpowiedzialności za prowadzona czynności likwidacyjne. </w:t>
      </w:r>
      <w:r w:rsidRPr="00692C9E">
        <w:rPr>
          <w:rFonts w:ascii="Verdana" w:hAnsi="Verdana" w:cs="Arial"/>
          <w:bCs/>
          <w:sz w:val="20"/>
          <w:szCs w:val="20"/>
        </w:rPr>
        <w:t>Do przesyłania zgłoszeń i dokumentacji szkód Ubezpieczyciel wskaże – nie później niż na 5 dni przed rozpoczęciem okresu ubezpieczenia – ogólny adres e-mail, adres do tradycyjnej korespondencji pocztowej oraz dane kontaktowe (imię i nazwisko, numery telefonów, adresy e-mail) pracowników wyznaczonych do obsługi likwidacji szkód. Ubezpieczyciel zobowiązany jest do niezwłocznego informowania o każdej zmianie wyznaczonych pracowników lub danych kontaktowych.</w:t>
      </w:r>
    </w:p>
    <w:p w14:paraId="226F931C" w14:textId="77777777" w:rsidR="00CC6E24" w:rsidRPr="00CC6E24" w:rsidRDefault="00CC6E24" w:rsidP="00CC6E24">
      <w:pPr>
        <w:ind w:left="709"/>
        <w:jc w:val="both"/>
        <w:rPr>
          <w:rFonts w:ascii="Verdana" w:hAnsi="Verdana" w:cs="Arial"/>
          <w:bCs/>
          <w:iCs/>
          <w:sz w:val="20"/>
          <w:szCs w:val="20"/>
        </w:rPr>
      </w:pPr>
    </w:p>
    <w:p w14:paraId="4A054CE4" w14:textId="77777777" w:rsidR="00647CB3" w:rsidRPr="00F87293" w:rsidRDefault="00647CB3" w:rsidP="00623CB1">
      <w:pPr>
        <w:numPr>
          <w:ilvl w:val="0"/>
          <w:numId w:val="19"/>
        </w:numPr>
        <w:tabs>
          <w:tab w:val="clear" w:pos="720"/>
        </w:tabs>
        <w:spacing w:before="120" w:after="120"/>
        <w:ind w:left="426" w:hanging="426"/>
        <w:jc w:val="both"/>
        <w:rPr>
          <w:rFonts w:ascii="Verdana" w:hAnsi="Verdana" w:cs="Arial"/>
          <w:b/>
          <w:bCs/>
          <w:iCs/>
          <w:sz w:val="20"/>
          <w:szCs w:val="20"/>
        </w:rPr>
      </w:pPr>
      <w:r w:rsidRPr="00F87293">
        <w:rPr>
          <w:rFonts w:ascii="Verdana" w:hAnsi="Verdana" w:cs="Arial"/>
          <w:b/>
          <w:bCs/>
          <w:iCs/>
          <w:sz w:val="20"/>
          <w:szCs w:val="20"/>
        </w:rPr>
        <w:t xml:space="preserve">Do ubezpieczenia mienia  od wszystkich </w:t>
      </w:r>
      <w:proofErr w:type="spellStart"/>
      <w:r w:rsidRPr="00F87293">
        <w:rPr>
          <w:rFonts w:ascii="Verdana" w:hAnsi="Verdana" w:cs="Arial"/>
          <w:b/>
          <w:bCs/>
          <w:iCs/>
          <w:sz w:val="20"/>
          <w:szCs w:val="20"/>
        </w:rPr>
        <w:t>ryzyk</w:t>
      </w:r>
      <w:proofErr w:type="spellEnd"/>
      <w:r w:rsidRPr="00F87293">
        <w:rPr>
          <w:rFonts w:ascii="Verdana" w:hAnsi="Verdana" w:cs="Arial"/>
          <w:b/>
          <w:bCs/>
          <w:iCs/>
          <w:sz w:val="20"/>
          <w:szCs w:val="20"/>
        </w:rPr>
        <w:t xml:space="preserve"> będą miały zastosowanie, następujące klauzule:</w:t>
      </w:r>
    </w:p>
    <w:p w14:paraId="78B4A573" w14:textId="77777777" w:rsidR="008412CD" w:rsidRPr="001E104B" w:rsidRDefault="008412CD" w:rsidP="00623CB1">
      <w:pPr>
        <w:pStyle w:val="LucaCash"/>
        <w:numPr>
          <w:ilvl w:val="0"/>
          <w:numId w:val="31"/>
        </w:numPr>
        <w:tabs>
          <w:tab w:val="clear" w:pos="1211"/>
        </w:tabs>
        <w:spacing w:line="240" w:lineRule="auto"/>
        <w:ind w:left="993" w:hanging="426"/>
        <w:jc w:val="both"/>
        <w:rPr>
          <w:rFonts w:ascii="Verdana" w:hAnsi="Verdana" w:cs="Arial"/>
          <w:sz w:val="20"/>
        </w:rPr>
      </w:pPr>
      <w:r w:rsidRPr="001E104B">
        <w:rPr>
          <w:rFonts w:ascii="Verdana" w:hAnsi="Verdana" w:cs="Arial"/>
          <w:sz w:val="20"/>
        </w:rPr>
        <w:t>KLAUZULA EIB 01 B /KLAUZULA REPREZENTANTÓW/</w:t>
      </w:r>
    </w:p>
    <w:p w14:paraId="3333F97B"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 xml:space="preserve">KLAUZULA EIB 02 /PRZEPIĘCIOWA/ </w:t>
      </w:r>
    </w:p>
    <w:p w14:paraId="6BF6B594" w14:textId="77777777" w:rsidR="00991FFB" w:rsidRPr="001E104B" w:rsidRDefault="00C65153" w:rsidP="00623CB1">
      <w:pPr>
        <w:pStyle w:val="LucaCash"/>
        <w:numPr>
          <w:ilvl w:val="0"/>
          <w:numId w:val="31"/>
        </w:numPr>
        <w:spacing w:line="240" w:lineRule="auto"/>
        <w:ind w:left="993" w:hanging="426"/>
        <w:jc w:val="both"/>
        <w:rPr>
          <w:rFonts w:ascii="Verdana" w:hAnsi="Verdana" w:cs="Arial"/>
          <w:sz w:val="20"/>
        </w:rPr>
      </w:pPr>
      <w:r>
        <w:rPr>
          <w:rFonts w:ascii="Verdana" w:hAnsi="Verdana" w:cs="Arial"/>
          <w:sz w:val="20"/>
        </w:rPr>
        <w:t>KLAUZULA SZKÓD MECHANICZNYCH</w:t>
      </w:r>
    </w:p>
    <w:p w14:paraId="72A0DD0F"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 xml:space="preserve">KLAUZULA EIB 04 /KLAUZULA DEWASTACJI/ </w:t>
      </w:r>
    </w:p>
    <w:p w14:paraId="204D70AD"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 xml:space="preserve">KLAUZULA EIB 05 /KLAUZULA KATASTROFY BUDOWLANEJ/ </w:t>
      </w:r>
    </w:p>
    <w:p w14:paraId="55E869CC" w14:textId="77777777" w:rsidR="00991FFB" w:rsidRPr="008412CD" w:rsidRDefault="00991FFB" w:rsidP="00623CB1">
      <w:pPr>
        <w:pStyle w:val="LucaCash"/>
        <w:numPr>
          <w:ilvl w:val="0"/>
          <w:numId w:val="31"/>
        </w:numPr>
        <w:spacing w:line="240" w:lineRule="auto"/>
        <w:ind w:left="993" w:hanging="426"/>
        <w:jc w:val="both"/>
        <w:rPr>
          <w:rFonts w:ascii="Verdana" w:hAnsi="Verdana" w:cs="Arial"/>
          <w:sz w:val="20"/>
        </w:rPr>
      </w:pPr>
      <w:r w:rsidRPr="00B4496D">
        <w:rPr>
          <w:rFonts w:ascii="Verdana" w:hAnsi="Verdana" w:cs="Arial"/>
          <w:strike/>
          <w:sz w:val="20"/>
          <w:highlight w:val="green"/>
        </w:rPr>
        <w:t>KLAUZULA EIB 06</w:t>
      </w:r>
      <w:r w:rsidRPr="008412CD">
        <w:rPr>
          <w:rFonts w:ascii="Verdana" w:hAnsi="Verdana" w:cs="Arial"/>
          <w:sz w:val="20"/>
        </w:rPr>
        <w:t xml:space="preserve"> /SPOSOBU PRZECHOWYWANIA MIENIA/</w:t>
      </w:r>
    </w:p>
    <w:p w14:paraId="502FA5DA"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KLAUZULA EIB 07A /KLAUZULA UBEZPI</w:t>
      </w:r>
      <w:r w:rsidR="0007485E" w:rsidRPr="001E104B">
        <w:rPr>
          <w:rFonts w:ascii="Verdana" w:hAnsi="Verdana" w:cs="Arial"/>
          <w:sz w:val="20"/>
        </w:rPr>
        <w:t xml:space="preserve">ECZENIA DROBNYCH PRAC BUDOWLANO </w:t>
      </w:r>
      <w:r w:rsidRPr="001E104B">
        <w:rPr>
          <w:rFonts w:ascii="Verdana" w:hAnsi="Verdana" w:cs="Arial"/>
          <w:sz w:val="20"/>
        </w:rPr>
        <w:t>MONTAŻOWYCH/</w:t>
      </w:r>
    </w:p>
    <w:p w14:paraId="6E8E52AF" w14:textId="129C1C2F" w:rsidR="008412CD" w:rsidRPr="001E104B" w:rsidRDefault="008412CD" w:rsidP="00623CB1">
      <w:pPr>
        <w:pStyle w:val="LucaCash"/>
        <w:numPr>
          <w:ilvl w:val="0"/>
          <w:numId w:val="31"/>
        </w:numPr>
        <w:tabs>
          <w:tab w:val="clear" w:pos="1211"/>
        </w:tabs>
        <w:spacing w:line="240" w:lineRule="auto"/>
        <w:ind w:left="993" w:hanging="426"/>
        <w:jc w:val="both"/>
        <w:rPr>
          <w:rFonts w:ascii="Verdana" w:hAnsi="Verdana" w:cs="Arial"/>
          <w:sz w:val="20"/>
        </w:rPr>
      </w:pPr>
      <w:r w:rsidRPr="001E104B">
        <w:rPr>
          <w:rFonts w:ascii="Verdana" w:hAnsi="Verdana" w:cs="Arial"/>
          <w:sz w:val="20"/>
        </w:rPr>
        <w:t>TRANSPORTU WEWNĄTRZZAKŁ</w:t>
      </w:r>
      <w:r w:rsidR="009B23A4">
        <w:rPr>
          <w:rFonts w:ascii="Verdana" w:hAnsi="Verdana" w:cs="Arial"/>
          <w:sz w:val="20"/>
        </w:rPr>
        <w:t>ADOWEGO</w:t>
      </w:r>
    </w:p>
    <w:p w14:paraId="6506F5D7" w14:textId="77777777" w:rsidR="008412CD" w:rsidRPr="001E104B" w:rsidRDefault="008412CD" w:rsidP="00623CB1">
      <w:pPr>
        <w:pStyle w:val="LucaCash"/>
        <w:numPr>
          <w:ilvl w:val="0"/>
          <w:numId w:val="31"/>
        </w:numPr>
        <w:tabs>
          <w:tab w:val="clear" w:pos="1211"/>
        </w:tabs>
        <w:spacing w:line="240" w:lineRule="auto"/>
        <w:ind w:left="993" w:hanging="426"/>
        <w:jc w:val="both"/>
        <w:rPr>
          <w:rFonts w:ascii="Verdana" w:hAnsi="Verdana" w:cs="Arial"/>
          <w:sz w:val="20"/>
        </w:rPr>
      </w:pPr>
      <w:r w:rsidRPr="001E104B">
        <w:rPr>
          <w:rFonts w:ascii="Verdana" w:hAnsi="Verdana" w:cs="Arial"/>
          <w:sz w:val="20"/>
        </w:rPr>
        <w:t xml:space="preserve">KLAUZULA EIB 08B /KLAUZULA </w:t>
      </w:r>
      <w:proofErr w:type="spellStart"/>
      <w:r w:rsidRPr="001E104B">
        <w:rPr>
          <w:rFonts w:ascii="Verdana" w:hAnsi="Verdana" w:cs="Arial"/>
          <w:sz w:val="20"/>
        </w:rPr>
        <w:t>MiniCARGO</w:t>
      </w:r>
      <w:proofErr w:type="spellEnd"/>
      <w:r w:rsidRPr="001E104B">
        <w:rPr>
          <w:rFonts w:ascii="Verdana" w:hAnsi="Verdana" w:cs="Arial"/>
          <w:sz w:val="20"/>
        </w:rPr>
        <w:t>/</w:t>
      </w:r>
    </w:p>
    <w:p w14:paraId="04CD50EC"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KLAUZULA EIB 09 /KLAUZULA SZKÓD WODOCIĄGOWYCH/</w:t>
      </w:r>
    </w:p>
    <w:p w14:paraId="53A6221C" w14:textId="77777777" w:rsidR="00991FFB" w:rsidRPr="008412CD" w:rsidRDefault="00991FFB" w:rsidP="00623CB1">
      <w:pPr>
        <w:pStyle w:val="LucaCash"/>
        <w:numPr>
          <w:ilvl w:val="0"/>
          <w:numId w:val="31"/>
        </w:numPr>
        <w:spacing w:line="240" w:lineRule="auto"/>
        <w:ind w:left="993" w:hanging="426"/>
        <w:jc w:val="both"/>
        <w:rPr>
          <w:rFonts w:ascii="Verdana" w:hAnsi="Verdana" w:cs="Arial"/>
          <w:sz w:val="20"/>
        </w:rPr>
      </w:pPr>
      <w:r w:rsidRPr="00F30932">
        <w:rPr>
          <w:rFonts w:ascii="Verdana" w:hAnsi="Verdana" w:cs="Arial"/>
          <w:strike/>
          <w:sz w:val="20"/>
          <w:highlight w:val="green"/>
        </w:rPr>
        <w:t>KLAUZULA EIB 10 A</w:t>
      </w:r>
      <w:r w:rsidRPr="008412CD">
        <w:rPr>
          <w:rFonts w:ascii="Verdana" w:hAnsi="Verdana" w:cs="Arial"/>
          <w:sz w:val="20"/>
        </w:rPr>
        <w:t xml:space="preserve"> /KLAZUZULA STANÓW WYJĄTKOWYCH/</w:t>
      </w:r>
    </w:p>
    <w:p w14:paraId="277764BD" w14:textId="77777777" w:rsidR="00991FFB" w:rsidRPr="00F30932" w:rsidRDefault="00991FFB" w:rsidP="00623CB1">
      <w:pPr>
        <w:pStyle w:val="LucaCash"/>
        <w:numPr>
          <w:ilvl w:val="0"/>
          <w:numId w:val="31"/>
        </w:numPr>
        <w:spacing w:line="240" w:lineRule="auto"/>
        <w:ind w:left="993" w:hanging="426"/>
        <w:jc w:val="both"/>
        <w:rPr>
          <w:rFonts w:ascii="Verdana" w:hAnsi="Verdana" w:cs="Arial"/>
          <w:strike/>
          <w:sz w:val="20"/>
          <w:highlight w:val="green"/>
        </w:rPr>
      </w:pPr>
      <w:r w:rsidRPr="00F30932">
        <w:rPr>
          <w:rFonts w:ascii="Verdana" w:hAnsi="Verdana" w:cs="Arial"/>
          <w:strike/>
          <w:sz w:val="20"/>
          <w:highlight w:val="green"/>
        </w:rPr>
        <w:t>KLAUZULA EIB 10 B /KLAUZULA KOSZTÓW WYNIKAJĄCYCH Z WYSTĄPIENIA STANÓW WYJĄTKOWYCH/</w:t>
      </w:r>
    </w:p>
    <w:p w14:paraId="2A6074F6"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KLAUZULA EIB 21 A /MIEJSCA UBEZPIECZANIA/</w:t>
      </w:r>
    </w:p>
    <w:p w14:paraId="5173D416"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KLAUZULA EIB 23 /KLAUZULA WARTOŚCI PRZEDMIOTU UBEZPIECZENIA/</w:t>
      </w:r>
    </w:p>
    <w:p w14:paraId="639C3E36"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KLAUZULA EIB 24 /KLAUZULA WEWNĘTRZNYCH PRZEPISÓW EKSPLOATACYJNYCH/</w:t>
      </w:r>
    </w:p>
    <w:p w14:paraId="7C0B7EDF"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3223A6">
        <w:rPr>
          <w:rFonts w:ascii="Verdana" w:hAnsi="Verdana" w:cs="Arial"/>
          <w:strike/>
          <w:sz w:val="20"/>
          <w:highlight w:val="green"/>
        </w:rPr>
        <w:t>KLAUZULA EIB 25 /</w:t>
      </w:r>
      <w:r w:rsidRPr="001E104B">
        <w:rPr>
          <w:rFonts w:ascii="Verdana" w:hAnsi="Verdana" w:cs="Arial"/>
          <w:sz w:val="20"/>
        </w:rPr>
        <w:t>KLAUZULA ZABEZPIECZEŃ PRZECIWPOŻAROWYCH/</w:t>
      </w:r>
    </w:p>
    <w:p w14:paraId="600F285F"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513AE4">
        <w:rPr>
          <w:rFonts w:ascii="Verdana" w:hAnsi="Verdana" w:cs="Arial"/>
          <w:strike/>
          <w:sz w:val="20"/>
          <w:highlight w:val="green"/>
        </w:rPr>
        <w:t>KLAUZULA EIB 26 A</w:t>
      </w:r>
      <w:r w:rsidRPr="001E104B">
        <w:rPr>
          <w:rFonts w:ascii="Verdana" w:hAnsi="Verdana" w:cs="Arial"/>
          <w:sz w:val="20"/>
        </w:rPr>
        <w:t xml:space="preserve"> /KLAUZULA ZABEZPIECZEŃ PRZECIWKRADZIEŻOWYCH/</w:t>
      </w:r>
    </w:p>
    <w:p w14:paraId="408CABFD" w14:textId="74B30E09" w:rsidR="00991FFB" w:rsidRPr="004352A6" w:rsidRDefault="00991FFB" w:rsidP="00623CB1">
      <w:pPr>
        <w:pStyle w:val="LucaCash"/>
        <w:numPr>
          <w:ilvl w:val="0"/>
          <w:numId w:val="31"/>
        </w:numPr>
        <w:spacing w:line="240" w:lineRule="auto"/>
        <w:ind w:left="993" w:hanging="426"/>
        <w:jc w:val="both"/>
        <w:rPr>
          <w:rFonts w:ascii="Verdana" w:hAnsi="Verdana" w:cs="Arial"/>
          <w:sz w:val="20"/>
        </w:rPr>
      </w:pPr>
      <w:r w:rsidRPr="004352A6">
        <w:rPr>
          <w:rFonts w:ascii="Verdana" w:hAnsi="Verdana" w:cs="Arial"/>
          <w:sz w:val="20"/>
        </w:rPr>
        <w:t>KLAUZULA UBEZ</w:t>
      </w:r>
      <w:r w:rsidR="009720FA" w:rsidRPr="004352A6">
        <w:rPr>
          <w:rFonts w:ascii="Verdana" w:hAnsi="Verdana" w:cs="Arial"/>
          <w:sz w:val="20"/>
        </w:rPr>
        <w:t>PIECZENIA MIENIA POZA BUDYNKAMI</w:t>
      </w:r>
    </w:p>
    <w:p w14:paraId="6FAEDCD4" w14:textId="77777777" w:rsidR="00991FFB" w:rsidRPr="001E104B" w:rsidRDefault="00991FFB" w:rsidP="00623CB1">
      <w:pPr>
        <w:pStyle w:val="LucaCash"/>
        <w:numPr>
          <w:ilvl w:val="0"/>
          <w:numId w:val="31"/>
        </w:numPr>
        <w:spacing w:line="240" w:lineRule="auto"/>
        <w:ind w:left="993" w:hanging="426"/>
        <w:jc w:val="both"/>
        <w:rPr>
          <w:rFonts w:ascii="Verdana" w:hAnsi="Verdana" w:cs="Arial"/>
          <w:bCs/>
          <w:iCs/>
          <w:sz w:val="20"/>
        </w:rPr>
      </w:pPr>
      <w:r w:rsidRPr="005B7922">
        <w:rPr>
          <w:rFonts w:ascii="Verdana" w:hAnsi="Verdana" w:cs="Arial"/>
          <w:strike/>
          <w:sz w:val="20"/>
          <w:highlight w:val="green"/>
        </w:rPr>
        <w:t>KLAUZULA EIB 28</w:t>
      </w:r>
      <w:r w:rsidRPr="001E104B">
        <w:rPr>
          <w:rFonts w:ascii="Verdana" w:hAnsi="Verdana" w:cs="Arial"/>
          <w:sz w:val="20"/>
        </w:rPr>
        <w:t xml:space="preserve"> /KLAUZULA SZKÓD W UBEZPIECZON</w:t>
      </w:r>
      <w:r w:rsidR="0054765D" w:rsidRPr="001E104B">
        <w:rPr>
          <w:rFonts w:ascii="Verdana" w:hAnsi="Verdana" w:cs="Arial"/>
          <w:sz w:val="20"/>
        </w:rPr>
        <w:t xml:space="preserve">YM MIENIU POWSTAŁYCH </w:t>
      </w:r>
      <w:r w:rsidR="006D0180">
        <w:rPr>
          <w:rFonts w:ascii="Verdana" w:hAnsi="Verdana" w:cs="Arial"/>
          <w:sz w:val="20"/>
        </w:rPr>
        <w:br/>
      </w:r>
      <w:r w:rsidR="0054765D" w:rsidRPr="001E104B">
        <w:rPr>
          <w:rFonts w:ascii="Verdana" w:hAnsi="Verdana" w:cs="Arial"/>
          <w:sz w:val="20"/>
        </w:rPr>
        <w:t xml:space="preserve">W </w:t>
      </w:r>
      <w:r w:rsidR="0054765D" w:rsidRPr="001E104B">
        <w:rPr>
          <w:rFonts w:ascii="Verdana" w:hAnsi="Verdana" w:cs="Arial"/>
          <w:bCs/>
          <w:iCs/>
          <w:sz w:val="20"/>
        </w:rPr>
        <w:t xml:space="preserve">ZWIĄZKU </w:t>
      </w:r>
      <w:r w:rsidRPr="001E104B">
        <w:rPr>
          <w:rFonts w:ascii="Verdana" w:hAnsi="Verdana" w:cs="Arial"/>
          <w:bCs/>
          <w:iCs/>
          <w:sz w:val="20"/>
        </w:rPr>
        <w:t xml:space="preserve">Z PROWADZENIEM PRAC BUDOWLANO-MONTAŻOWYCH/ </w:t>
      </w:r>
    </w:p>
    <w:p w14:paraId="225A9BA4"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KLAUZULA EIB 29 /KLAUZULA ODTWORZENIA DOKUMENTACJI/</w:t>
      </w:r>
    </w:p>
    <w:p w14:paraId="0911A857"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F7049F">
        <w:rPr>
          <w:rFonts w:ascii="Verdana" w:hAnsi="Verdana" w:cs="Arial"/>
          <w:strike/>
          <w:sz w:val="20"/>
          <w:highlight w:val="green"/>
        </w:rPr>
        <w:t>KLAUZULA EIB 30</w:t>
      </w:r>
      <w:r w:rsidRPr="001E104B">
        <w:rPr>
          <w:rFonts w:ascii="Verdana" w:hAnsi="Verdana" w:cs="Arial"/>
          <w:sz w:val="20"/>
        </w:rPr>
        <w:t xml:space="preserve"> /KLAUZULA UBEZPIECZENIA MIENIA POZA EWIDENCJĄ/</w:t>
      </w:r>
    </w:p>
    <w:p w14:paraId="0573C935"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F348D0">
        <w:rPr>
          <w:rFonts w:ascii="Verdana" w:hAnsi="Verdana" w:cs="Arial"/>
          <w:strike/>
          <w:sz w:val="20"/>
          <w:highlight w:val="green"/>
        </w:rPr>
        <w:t>KLAUZULA EIB 31</w:t>
      </w:r>
      <w:r w:rsidRPr="001E104B">
        <w:rPr>
          <w:rFonts w:ascii="Verdana" w:hAnsi="Verdana" w:cs="Arial"/>
          <w:sz w:val="20"/>
        </w:rPr>
        <w:t xml:space="preserve"> /KLAUZULA UBEZPIECZENIA BUDOWLI/</w:t>
      </w:r>
    </w:p>
    <w:p w14:paraId="7CC6E04B" w14:textId="057FD9BD" w:rsidR="009B23A4" w:rsidRPr="000E3C44" w:rsidRDefault="009B23A4" w:rsidP="00623CB1">
      <w:pPr>
        <w:pStyle w:val="LucaCash"/>
        <w:numPr>
          <w:ilvl w:val="0"/>
          <w:numId w:val="31"/>
        </w:numPr>
        <w:spacing w:line="240" w:lineRule="auto"/>
        <w:ind w:left="993" w:hanging="426"/>
        <w:jc w:val="both"/>
        <w:rPr>
          <w:rFonts w:ascii="Verdana" w:hAnsi="Verdana" w:cs="Arial"/>
          <w:sz w:val="20"/>
        </w:rPr>
      </w:pPr>
      <w:r w:rsidRPr="00F7049F">
        <w:rPr>
          <w:rFonts w:ascii="Verdana" w:hAnsi="Verdana" w:cs="Arial"/>
          <w:strike/>
          <w:sz w:val="20"/>
          <w:highlight w:val="green"/>
        </w:rPr>
        <w:t>KLAUZULA EIB 32</w:t>
      </w:r>
      <w:r w:rsidRPr="000E3C44">
        <w:rPr>
          <w:rFonts w:ascii="Verdana" w:hAnsi="Verdana" w:cs="Arial"/>
          <w:sz w:val="20"/>
        </w:rPr>
        <w:t xml:space="preserve"> /KLAUZULA UBEZPIECZENIA EKSPONATÓW/</w:t>
      </w:r>
    </w:p>
    <w:p w14:paraId="3B068B59"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KLAUZULA EIB 33 /KLAUZULA DEFINICJI PRACOWNIKA/</w:t>
      </w:r>
    </w:p>
    <w:p w14:paraId="051CB82B"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KLAUZULA EIB 35 /KLAUZULA POKRYCIA ZABEZPIECZEŃ PRZECIWKRADZIEŻOWYCH/</w:t>
      </w:r>
    </w:p>
    <w:p w14:paraId="39D1ED23" w14:textId="77777777" w:rsidR="00991FFB" w:rsidRPr="001E104B" w:rsidRDefault="00991FFB" w:rsidP="00623CB1">
      <w:pPr>
        <w:pStyle w:val="LucaCash"/>
        <w:numPr>
          <w:ilvl w:val="0"/>
          <w:numId w:val="31"/>
        </w:numPr>
        <w:spacing w:line="240" w:lineRule="auto"/>
        <w:ind w:left="993" w:hanging="426"/>
        <w:jc w:val="both"/>
        <w:rPr>
          <w:rFonts w:ascii="Verdana" w:hAnsi="Verdana" w:cs="Arial"/>
          <w:sz w:val="20"/>
        </w:rPr>
      </w:pPr>
      <w:r w:rsidRPr="001E104B">
        <w:rPr>
          <w:rFonts w:ascii="Verdana" w:hAnsi="Verdana" w:cs="Arial"/>
          <w:sz w:val="20"/>
        </w:rPr>
        <w:t>KLAUZULA EIB 38 A /KLAUZULA EKSPLOATACJI MIENIA/</w:t>
      </w:r>
    </w:p>
    <w:p w14:paraId="4583354D" w14:textId="03955D26" w:rsidR="00991FFB" w:rsidRPr="00BD5184" w:rsidRDefault="006F795D"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 xml:space="preserve">KLAUZULA </w:t>
      </w:r>
      <w:r w:rsidR="00991FFB" w:rsidRPr="00BD5184">
        <w:rPr>
          <w:rFonts w:ascii="Verdana" w:hAnsi="Verdana" w:cs="Arial"/>
          <w:sz w:val="20"/>
        </w:rPr>
        <w:t>AUTOMATYCZNEGO POKRYCIA, ZMNIEJSZENIA WARTOŚCI I DEKLARACJI MIENIA DO UBEZPIECZENIA</w:t>
      </w:r>
    </w:p>
    <w:p w14:paraId="55A09FCA"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42 / KLAUZULA DODATKOWEJ SUMY UBEZPIECZNIA/</w:t>
      </w:r>
    </w:p>
    <w:p w14:paraId="0E1EF9E7"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44 /KLAUZULA PROLONGATY/</w:t>
      </w:r>
    </w:p>
    <w:p w14:paraId="5565CD83"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45 /KLAUZULA RATALNA/</w:t>
      </w:r>
    </w:p>
    <w:p w14:paraId="3D89F614"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48 /KLAUZULA TERMINU WYKONANIA ZOBOWIĄZAŃ/</w:t>
      </w:r>
    </w:p>
    <w:p w14:paraId="70B22EC9"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F7049F">
        <w:rPr>
          <w:rFonts w:ascii="Verdana" w:hAnsi="Verdana" w:cs="Arial"/>
          <w:strike/>
          <w:sz w:val="20"/>
          <w:highlight w:val="green"/>
        </w:rPr>
        <w:t>KLAUZULA EIB 49</w:t>
      </w:r>
      <w:r w:rsidRPr="00BD5184">
        <w:rPr>
          <w:rFonts w:ascii="Verdana" w:hAnsi="Verdana" w:cs="Arial"/>
          <w:sz w:val="20"/>
        </w:rPr>
        <w:t xml:space="preserve"> /KLAUZULA ROZLICZENIA SKŁADEK/</w:t>
      </w:r>
    </w:p>
    <w:p w14:paraId="7EB9C6D5"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50 /KALUZULA WARUNKÓW I TARYF/</w:t>
      </w:r>
    </w:p>
    <w:p w14:paraId="380DD649"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7968B1">
        <w:rPr>
          <w:rFonts w:ascii="Verdana" w:hAnsi="Verdana" w:cs="Arial"/>
          <w:strike/>
          <w:sz w:val="20"/>
          <w:highlight w:val="green"/>
        </w:rPr>
        <w:t>KLAUZULA EIB 53</w:t>
      </w:r>
      <w:r w:rsidRPr="00BD5184">
        <w:rPr>
          <w:rFonts w:ascii="Verdana" w:hAnsi="Verdana" w:cs="Arial"/>
          <w:sz w:val="20"/>
        </w:rPr>
        <w:t xml:space="preserve"> /KLAUZULA PRZEKSZTAŁCEŃ/</w:t>
      </w:r>
    </w:p>
    <w:p w14:paraId="05E28092"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54 /KLAUZULA REZYGNACJI ZE SKŁADEK MINIMALNYCH/</w:t>
      </w:r>
    </w:p>
    <w:p w14:paraId="5D6B108B" w14:textId="77777777" w:rsidR="00991FFB" w:rsidRPr="00F7049F" w:rsidRDefault="00991FFB" w:rsidP="00623CB1">
      <w:pPr>
        <w:pStyle w:val="LucaCash"/>
        <w:numPr>
          <w:ilvl w:val="0"/>
          <w:numId w:val="31"/>
        </w:numPr>
        <w:spacing w:line="240" w:lineRule="auto"/>
        <w:ind w:left="993" w:hanging="426"/>
        <w:jc w:val="both"/>
        <w:rPr>
          <w:rFonts w:ascii="Verdana" w:hAnsi="Verdana" w:cs="Arial"/>
          <w:strike/>
          <w:sz w:val="20"/>
          <w:highlight w:val="green"/>
        </w:rPr>
      </w:pPr>
      <w:r w:rsidRPr="00F7049F">
        <w:rPr>
          <w:rFonts w:ascii="Verdana" w:hAnsi="Verdana" w:cs="Arial"/>
          <w:strike/>
          <w:sz w:val="20"/>
          <w:highlight w:val="green"/>
        </w:rPr>
        <w:t>KLAUZULA EIB 55 /KLAUZULA ZMIANY PRAWDOPODOBIEŃSTWA WYPADKU/</w:t>
      </w:r>
    </w:p>
    <w:p w14:paraId="6F66847A"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FE1768">
        <w:rPr>
          <w:rFonts w:ascii="Verdana" w:hAnsi="Verdana" w:cs="Arial"/>
          <w:strike/>
          <w:sz w:val="20"/>
          <w:highlight w:val="green"/>
        </w:rPr>
        <w:t>KLAUZULA EIB 56</w:t>
      </w:r>
      <w:r w:rsidRPr="00BD5184">
        <w:rPr>
          <w:rFonts w:ascii="Verdana" w:hAnsi="Verdana" w:cs="Arial"/>
          <w:sz w:val="20"/>
        </w:rPr>
        <w:t xml:space="preserve"> /KLAUZULA DOMNIEMANIA ZGODY UBEZPIECZYCIELA/</w:t>
      </w:r>
    </w:p>
    <w:p w14:paraId="4AF5304F"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61 A /KLAUZULA ZGŁASZANIA SZKÓD/</w:t>
      </w:r>
    </w:p>
    <w:p w14:paraId="3B4B276F"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62 /KLAUZULA DEFINICJI SZKODY/</w:t>
      </w:r>
    </w:p>
    <w:p w14:paraId="4D3493E8"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A034A8">
        <w:rPr>
          <w:rFonts w:ascii="Verdana" w:hAnsi="Verdana" w:cs="Arial"/>
          <w:strike/>
          <w:sz w:val="20"/>
          <w:highlight w:val="green"/>
        </w:rPr>
        <w:t>KLAUZULA EIB 63 A</w:t>
      </w:r>
      <w:r w:rsidRPr="00BD5184">
        <w:rPr>
          <w:rFonts w:ascii="Verdana" w:hAnsi="Verdana" w:cs="Arial"/>
          <w:sz w:val="20"/>
        </w:rPr>
        <w:t>/KLAUZULA ZASAD USTALANIA ODSZKODOWANIA - ELEMENTY/</w:t>
      </w:r>
    </w:p>
    <w:p w14:paraId="751B092A"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63 B /KLAUZULA ZASAD USTALENIA ODSZKODOWANIA - TECHNOLOGIE/</w:t>
      </w:r>
    </w:p>
    <w:p w14:paraId="293B80F4"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63 C /KLAUZULA ZASAD USTALANIA ODSZKODNIA - ELEMENTY INNE/</w:t>
      </w:r>
    </w:p>
    <w:p w14:paraId="6ACECB4F"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64 /KLAUZULA CZASU TECHNOLOGICZNEGO NAPRAWY/</w:t>
      </w:r>
    </w:p>
    <w:p w14:paraId="1A5A7828"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FB0F9E">
        <w:rPr>
          <w:rFonts w:ascii="Verdana" w:hAnsi="Verdana" w:cs="Arial"/>
          <w:strike/>
          <w:sz w:val="20"/>
          <w:highlight w:val="green"/>
        </w:rPr>
        <w:lastRenderedPageBreak/>
        <w:t>KLAUZULA EIB 65 A</w:t>
      </w:r>
      <w:r w:rsidRPr="00BD5184">
        <w:rPr>
          <w:rFonts w:ascii="Verdana" w:hAnsi="Verdana" w:cs="Arial"/>
          <w:sz w:val="20"/>
        </w:rPr>
        <w:t xml:space="preserve"> /KLAUZULA ROZLICZENIIA KOSZTÓW SZKODY/</w:t>
      </w:r>
    </w:p>
    <w:p w14:paraId="1BC06416"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65 B /KLAUZULA ROZLICZENIA KOSZTÓW SZKODY - ROBOCIZNA WŁASNA/</w:t>
      </w:r>
    </w:p>
    <w:p w14:paraId="3ECC5365"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66 /KLAUZULA KOPII DOKUMENTÓW/</w:t>
      </w:r>
    </w:p>
    <w:p w14:paraId="3FA81465"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67 /KLAUZULA POKRYCIA WZROSTU KOSZTÓW DZIAŁALNOŚCI PO SZKODZIE/</w:t>
      </w:r>
    </w:p>
    <w:p w14:paraId="2E234434" w14:textId="51A5C717" w:rsidR="00991FFB" w:rsidRPr="00BD5184" w:rsidRDefault="00E463B8"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 xml:space="preserve">KLAUZULA </w:t>
      </w:r>
      <w:r w:rsidR="003C669A" w:rsidRPr="00BD5184">
        <w:rPr>
          <w:rFonts w:ascii="Verdana" w:hAnsi="Verdana" w:cs="Arial"/>
          <w:sz w:val="20"/>
        </w:rPr>
        <w:t>LIKWIDACJI SZKÓD DROBNYCH</w:t>
      </w:r>
    </w:p>
    <w:p w14:paraId="19FC4CBE"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69 /KLAUZULA USTALENIA WYSOKOŚCI SZKODY/</w:t>
      </w:r>
    </w:p>
    <w:p w14:paraId="7F18E44B"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C753B4">
        <w:rPr>
          <w:rFonts w:ascii="Verdana" w:hAnsi="Verdana" w:cs="Arial"/>
          <w:strike/>
          <w:sz w:val="20"/>
          <w:highlight w:val="green"/>
        </w:rPr>
        <w:t>KLAUZULA EIB 71</w:t>
      </w:r>
      <w:r w:rsidRPr="00BD5184">
        <w:rPr>
          <w:rFonts w:ascii="Verdana" w:hAnsi="Verdana" w:cs="Arial"/>
          <w:sz w:val="20"/>
        </w:rPr>
        <w:t xml:space="preserve"> /KLAUZULA USTALENIA OKOLICZNOŚCI SZKODY/</w:t>
      </w:r>
    </w:p>
    <w:p w14:paraId="78FB1830"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72 /KLAUZULA BRAKU POTRĄCEŃ/</w:t>
      </w:r>
    </w:p>
    <w:p w14:paraId="2478A3FF" w14:textId="77777777" w:rsidR="00BD5184" w:rsidRPr="00BD5184" w:rsidRDefault="00BD5184"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73 /ZASADY PROPORCJI/LEEWAY/</w:t>
      </w:r>
    </w:p>
    <w:p w14:paraId="53DBEEE2"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74 /KLAUZULA ODSTĄPIENIA OD ODTWORZENIA MIENIA</w:t>
      </w:r>
      <w:r w:rsidR="00EE0F57" w:rsidRPr="00BD5184">
        <w:rPr>
          <w:rFonts w:ascii="Verdana" w:hAnsi="Verdana" w:cs="Arial"/>
          <w:sz w:val="20"/>
        </w:rPr>
        <w:t>/</w:t>
      </w:r>
    </w:p>
    <w:p w14:paraId="37684146" w14:textId="77777777"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75 /KLAUZULA KOSZTÓW DODATKOWYCH/</w:t>
      </w:r>
    </w:p>
    <w:p w14:paraId="5F5143E3" w14:textId="41D6B9A2" w:rsidR="00991FFB" w:rsidRPr="00BD5184" w:rsidRDefault="00991FFB" w:rsidP="00623CB1">
      <w:pPr>
        <w:pStyle w:val="LucaCash"/>
        <w:numPr>
          <w:ilvl w:val="0"/>
          <w:numId w:val="31"/>
        </w:numPr>
        <w:spacing w:line="240" w:lineRule="auto"/>
        <w:ind w:left="993" w:hanging="426"/>
        <w:jc w:val="both"/>
        <w:rPr>
          <w:rFonts w:ascii="Verdana" w:hAnsi="Verdana" w:cs="Arial"/>
          <w:sz w:val="20"/>
        </w:rPr>
      </w:pPr>
      <w:r w:rsidRPr="00BD5184">
        <w:rPr>
          <w:rFonts w:ascii="Verdana" w:hAnsi="Verdana" w:cs="Arial"/>
          <w:sz w:val="20"/>
        </w:rPr>
        <w:t>KLAUZULA EIB 77 /KLAUZULA RZECZOZNAWCÓW/</w:t>
      </w:r>
    </w:p>
    <w:p w14:paraId="4F19A2A3" w14:textId="5DCFCC37" w:rsidR="00BD5184" w:rsidRPr="00BD5184" w:rsidRDefault="00BD5184" w:rsidP="00623CB1">
      <w:pPr>
        <w:pStyle w:val="LucaCash"/>
        <w:numPr>
          <w:ilvl w:val="0"/>
          <w:numId w:val="31"/>
        </w:numPr>
        <w:tabs>
          <w:tab w:val="clear" w:pos="1211"/>
        </w:tabs>
        <w:spacing w:line="240" w:lineRule="auto"/>
        <w:ind w:left="993" w:hanging="426"/>
        <w:jc w:val="both"/>
        <w:rPr>
          <w:rFonts w:ascii="Verdana" w:hAnsi="Verdana" w:cs="Arial"/>
          <w:sz w:val="20"/>
        </w:rPr>
      </w:pPr>
      <w:r w:rsidRPr="00BD5184">
        <w:rPr>
          <w:rFonts w:ascii="Verdana" w:hAnsi="Verdana" w:cs="Arial"/>
          <w:sz w:val="20"/>
        </w:rPr>
        <w:t>KLAUZULA EIB 78 /KLAUZULA POTRĄCEŃ ZUŻYCIA TECHNICZNEGO/</w:t>
      </w:r>
    </w:p>
    <w:p w14:paraId="65440ED9" w14:textId="77777777" w:rsidR="00300CA4" w:rsidRPr="00BD5184" w:rsidRDefault="00991FFB" w:rsidP="00623CB1">
      <w:pPr>
        <w:pStyle w:val="LucaCash"/>
        <w:numPr>
          <w:ilvl w:val="0"/>
          <w:numId w:val="31"/>
        </w:numPr>
        <w:spacing w:line="240" w:lineRule="auto"/>
        <w:ind w:left="993" w:hanging="426"/>
        <w:jc w:val="both"/>
        <w:rPr>
          <w:rFonts w:ascii="Verdana" w:hAnsi="Verdana" w:cs="Arial"/>
          <w:sz w:val="20"/>
        </w:rPr>
      </w:pPr>
      <w:r w:rsidRPr="00EB11A9">
        <w:rPr>
          <w:rFonts w:ascii="Verdana" w:hAnsi="Verdana" w:cs="Arial"/>
          <w:strike/>
          <w:sz w:val="20"/>
          <w:highlight w:val="green"/>
        </w:rPr>
        <w:t>KLAUZULA EIB 92</w:t>
      </w:r>
      <w:r w:rsidRPr="00BD5184">
        <w:rPr>
          <w:rFonts w:ascii="Verdana" w:hAnsi="Verdana" w:cs="Arial"/>
          <w:sz w:val="20"/>
        </w:rPr>
        <w:t xml:space="preserve"> /KLAUZULA ROSZCZEŃ REGRESOWYCH/</w:t>
      </w:r>
    </w:p>
    <w:p w14:paraId="0C68E6FC" w14:textId="737D28C8" w:rsidR="006D0180" w:rsidRPr="001F7D95" w:rsidRDefault="00BD5184" w:rsidP="00812BCA">
      <w:pPr>
        <w:pStyle w:val="LucaCash"/>
        <w:numPr>
          <w:ilvl w:val="0"/>
          <w:numId w:val="31"/>
        </w:numPr>
        <w:tabs>
          <w:tab w:val="clear" w:pos="1211"/>
        </w:tabs>
        <w:spacing w:line="240" w:lineRule="auto"/>
        <w:ind w:left="993" w:hanging="426"/>
        <w:jc w:val="both"/>
        <w:rPr>
          <w:rFonts w:ascii="Verdana" w:hAnsi="Verdana" w:cs="Arial"/>
          <w:sz w:val="20"/>
        </w:rPr>
      </w:pPr>
      <w:r w:rsidRPr="00BD5184">
        <w:rPr>
          <w:rFonts w:ascii="Verdana" w:hAnsi="Verdana" w:cs="Arial"/>
          <w:sz w:val="20"/>
        </w:rPr>
        <w:t>KLAUZULA UBEZPIECZENIA ZWIERZĄT</w:t>
      </w:r>
    </w:p>
    <w:p w14:paraId="0688986D" w14:textId="77777777" w:rsidR="00A264F1" w:rsidRPr="001E104B" w:rsidRDefault="00A264F1" w:rsidP="00812BCA">
      <w:pPr>
        <w:pStyle w:val="LucaCash"/>
        <w:spacing w:line="240" w:lineRule="auto"/>
        <w:jc w:val="both"/>
        <w:rPr>
          <w:rFonts w:ascii="Verdana" w:hAnsi="Verdana" w:cs="Arial"/>
          <w:sz w:val="20"/>
        </w:rPr>
      </w:pPr>
    </w:p>
    <w:p w14:paraId="62960CF4" w14:textId="77777777" w:rsidR="00F87293" w:rsidRPr="00F87293" w:rsidRDefault="00F87293" w:rsidP="00623CB1">
      <w:pPr>
        <w:numPr>
          <w:ilvl w:val="0"/>
          <w:numId w:val="19"/>
        </w:numPr>
        <w:tabs>
          <w:tab w:val="clear" w:pos="720"/>
        </w:tabs>
        <w:spacing w:before="120" w:after="120"/>
        <w:ind w:left="426" w:hanging="426"/>
        <w:jc w:val="both"/>
        <w:rPr>
          <w:rFonts w:ascii="Verdana" w:hAnsi="Verdana" w:cs="Arial"/>
          <w:b/>
          <w:bCs/>
          <w:iCs/>
          <w:sz w:val="20"/>
          <w:szCs w:val="20"/>
        </w:rPr>
      </w:pPr>
      <w:r w:rsidRPr="00F87293">
        <w:rPr>
          <w:rFonts w:ascii="Verdana" w:hAnsi="Verdana" w:cs="Arial"/>
          <w:b/>
          <w:bCs/>
          <w:iCs/>
          <w:sz w:val="20"/>
          <w:szCs w:val="20"/>
        </w:rPr>
        <w:t>Klauzule fakultatywne – dodatkowo punktowane:</w:t>
      </w:r>
    </w:p>
    <w:p w14:paraId="317BE32E" w14:textId="77777777" w:rsidR="00F87293" w:rsidRPr="004352A6" w:rsidRDefault="00F87293" w:rsidP="00F87293">
      <w:pPr>
        <w:pBdr>
          <w:top w:val="single" w:sz="4" w:space="1" w:color="auto"/>
          <w:left w:val="single" w:sz="4" w:space="4" w:color="auto"/>
          <w:bottom w:val="single" w:sz="4" w:space="1" w:color="auto"/>
          <w:right w:val="single" w:sz="4" w:space="4" w:color="auto"/>
        </w:pBdr>
        <w:spacing w:before="60"/>
        <w:ind w:left="426"/>
        <w:jc w:val="both"/>
        <w:rPr>
          <w:rFonts w:ascii="Verdana" w:hAnsi="Verdana" w:cs="Arial"/>
          <w:sz w:val="20"/>
          <w:szCs w:val="20"/>
        </w:rPr>
      </w:pPr>
      <w:r w:rsidRPr="004352A6">
        <w:rPr>
          <w:rFonts w:ascii="Verdana" w:hAnsi="Verdana" w:cs="Arial"/>
          <w:sz w:val="20"/>
          <w:szCs w:val="20"/>
        </w:rPr>
        <w:t>Pouczenie:</w:t>
      </w:r>
    </w:p>
    <w:p w14:paraId="78C71CD2" w14:textId="77777777" w:rsidR="00F87293" w:rsidRPr="004352A6" w:rsidRDefault="00F87293" w:rsidP="00F87293">
      <w:pPr>
        <w:pBdr>
          <w:top w:val="single" w:sz="4" w:space="1" w:color="auto"/>
          <w:left w:val="single" w:sz="4" w:space="4" w:color="auto"/>
          <w:bottom w:val="single" w:sz="4" w:space="1" w:color="auto"/>
          <w:right w:val="single" w:sz="4" w:space="4" w:color="auto"/>
        </w:pBdr>
        <w:spacing w:before="60"/>
        <w:ind w:left="426"/>
        <w:jc w:val="both"/>
        <w:rPr>
          <w:rFonts w:ascii="Verdana" w:hAnsi="Verdana" w:cs="Arial"/>
          <w:sz w:val="20"/>
          <w:szCs w:val="20"/>
        </w:rPr>
      </w:pPr>
      <w:r w:rsidRPr="004352A6">
        <w:rPr>
          <w:rFonts w:ascii="Verdana" w:hAnsi="Verdana" w:cs="Arial"/>
          <w:sz w:val="20"/>
          <w:szCs w:val="20"/>
        </w:rPr>
        <w:t xml:space="preserve">Jeżeli przedstawione poniżej warunki fakultatywne modyfikują warunki minimalne, to </w:t>
      </w:r>
      <w:r w:rsidRPr="004352A6">
        <w:rPr>
          <w:rFonts w:ascii="Verdana" w:hAnsi="Verdana" w:cs="Arial"/>
          <w:sz w:val="20"/>
          <w:szCs w:val="20"/>
        </w:rPr>
        <w:br/>
        <w:t>w przypadku ich akceptacji jako wiążące do oceny oferty i zawarcia umowy przyjmuje się zaakceptowane warunki sugerowane. Każdorazowo Wykonawca powinien jednoznacznie ustosunkować się do poniższych warunków sugerowanych (akceptacja, brak akceptacji).</w:t>
      </w:r>
    </w:p>
    <w:p w14:paraId="19B31F1C" w14:textId="77777777" w:rsidR="00BD5184" w:rsidRPr="001E104B" w:rsidRDefault="00BD5184" w:rsidP="00623CB1">
      <w:pPr>
        <w:pStyle w:val="LucaCash"/>
        <w:numPr>
          <w:ilvl w:val="0"/>
          <w:numId w:val="66"/>
        </w:numPr>
        <w:spacing w:line="240" w:lineRule="auto"/>
        <w:jc w:val="both"/>
        <w:rPr>
          <w:rFonts w:ascii="Verdana" w:hAnsi="Verdana" w:cs="Arial"/>
          <w:sz w:val="20"/>
        </w:rPr>
      </w:pPr>
      <w:r w:rsidRPr="001E104B">
        <w:rPr>
          <w:rFonts w:ascii="Verdana" w:hAnsi="Verdana" w:cs="Arial"/>
          <w:sz w:val="20"/>
        </w:rPr>
        <w:t xml:space="preserve">KLAUZULA EIB 01 A FAKULTATYWNA  /KLAUZULA REPREZENTANTÓW / </w:t>
      </w:r>
    </w:p>
    <w:p w14:paraId="07BD371D" w14:textId="77777777" w:rsidR="00BD5184" w:rsidRPr="001F7D95" w:rsidRDefault="00BD5184" w:rsidP="00623CB1">
      <w:pPr>
        <w:pStyle w:val="LucaCash"/>
        <w:numPr>
          <w:ilvl w:val="0"/>
          <w:numId w:val="66"/>
        </w:numPr>
        <w:spacing w:line="240" w:lineRule="auto"/>
        <w:jc w:val="both"/>
        <w:rPr>
          <w:rFonts w:ascii="Verdana" w:hAnsi="Verdana" w:cs="Arial"/>
          <w:sz w:val="20"/>
        </w:rPr>
      </w:pPr>
      <w:r w:rsidRPr="001F7D95">
        <w:rPr>
          <w:rFonts w:ascii="Verdana" w:hAnsi="Verdana" w:cs="Arial"/>
          <w:sz w:val="20"/>
        </w:rPr>
        <w:t xml:space="preserve">KLAUZULA EIB 73 A – FAKULTATYWNA KLAUZULA ZASADY PROPORCJI (KLAUZULA LEEWAY)/ </w:t>
      </w:r>
    </w:p>
    <w:p w14:paraId="3CC929BD" w14:textId="77777777" w:rsidR="00490920" w:rsidRDefault="00490920" w:rsidP="00581989">
      <w:pPr>
        <w:tabs>
          <w:tab w:val="left" w:pos="708"/>
          <w:tab w:val="center" w:pos="5037"/>
          <w:tab w:val="left" w:pos="5748"/>
        </w:tabs>
        <w:spacing w:before="120" w:after="120"/>
        <w:jc w:val="center"/>
        <w:rPr>
          <w:rFonts w:ascii="Verdana" w:hAnsi="Verdana" w:cs="Arial"/>
          <w:b/>
          <w:bCs/>
          <w:iCs/>
          <w:sz w:val="20"/>
          <w:szCs w:val="20"/>
          <w:highlight w:val="yellow"/>
        </w:rPr>
      </w:pPr>
    </w:p>
    <w:p w14:paraId="16C8F349" w14:textId="77777777" w:rsidR="0080788A" w:rsidRDefault="0080788A">
      <w:pPr>
        <w:tabs>
          <w:tab w:val="left" w:pos="708"/>
        </w:tabs>
        <w:spacing w:before="120" w:after="120"/>
        <w:jc w:val="center"/>
        <w:rPr>
          <w:rFonts w:ascii="Verdana" w:hAnsi="Verdana" w:cs="Arial"/>
          <w:b/>
          <w:bCs/>
          <w:iCs/>
          <w:sz w:val="20"/>
          <w:szCs w:val="20"/>
        </w:rPr>
      </w:pPr>
      <w:r>
        <w:rPr>
          <w:rFonts w:ascii="Verdana" w:hAnsi="Verdana" w:cs="Arial"/>
          <w:b/>
          <w:bCs/>
          <w:iCs/>
          <w:sz w:val="20"/>
          <w:szCs w:val="20"/>
        </w:rPr>
        <w:br w:type="page"/>
      </w:r>
    </w:p>
    <w:p w14:paraId="7AE27B93" w14:textId="40FF2205" w:rsidR="005158CA" w:rsidRPr="001E104B" w:rsidRDefault="000302E6">
      <w:pPr>
        <w:tabs>
          <w:tab w:val="left" w:pos="708"/>
        </w:tabs>
        <w:spacing w:before="120" w:after="120"/>
        <w:jc w:val="center"/>
        <w:rPr>
          <w:rFonts w:ascii="Verdana" w:hAnsi="Verdana" w:cs="Arial"/>
          <w:b/>
          <w:bCs/>
          <w:sz w:val="20"/>
          <w:szCs w:val="20"/>
        </w:rPr>
      </w:pPr>
      <w:r>
        <w:rPr>
          <w:rFonts w:ascii="Verdana" w:hAnsi="Verdana" w:cs="Arial"/>
          <w:b/>
          <w:bCs/>
          <w:iCs/>
          <w:sz w:val="20"/>
          <w:szCs w:val="20"/>
        </w:rPr>
        <w:lastRenderedPageBreak/>
        <w:t>§ 2</w:t>
      </w:r>
    </w:p>
    <w:p w14:paraId="5DABA572" w14:textId="77777777" w:rsidR="005158CA" w:rsidRPr="001E104B" w:rsidRDefault="005158CA">
      <w:pPr>
        <w:jc w:val="center"/>
        <w:rPr>
          <w:rFonts w:ascii="Verdana" w:hAnsi="Verdana" w:cs="Arial"/>
          <w:b/>
          <w:bCs/>
          <w:sz w:val="20"/>
          <w:szCs w:val="20"/>
        </w:rPr>
      </w:pPr>
      <w:r w:rsidRPr="001E104B">
        <w:rPr>
          <w:rFonts w:ascii="Verdana" w:hAnsi="Verdana" w:cs="Arial"/>
          <w:b/>
          <w:bCs/>
          <w:sz w:val="20"/>
          <w:szCs w:val="20"/>
        </w:rPr>
        <w:t>UBEZPIECZENIE ODPOWIEDZIALNOŚCI CYWILNEJ Z TYTUŁU PROWADZONEJ DZIAŁALNOŚCI ORAZ POSIADANEGO MIENIA</w:t>
      </w:r>
    </w:p>
    <w:p w14:paraId="1CF6E7C0" w14:textId="77777777" w:rsidR="005158CA" w:rsidRPr="001E104B" w:rsidRDefault="005158CA" w:rsidP="00623CB1">
      <w:pPr>
        <w:numPr>
          <w:ilvl w:val="0"/>
          <w:numId w:val="51"/>
        </w:numPr>
        <w:tabs>
          <w:tab w:val="clear" w:pos="720"/>
        </w:tabs>
        <w:spacing w:before="120" w:after="120"/>
        <w:ind w:left="426" w:hanging="426"/>
        <w:jc w:val="both"/>
        <w:rPr>
          <w:rFonts w:ascii="Verdana" w:hAnsi="Verdana" w:cs="Arial"/>
          <w:sz w:val="20"/>
          <w:szCs w:val="20"/>
        </w:rPr>
      </w:pPr>
      <w:r w:rsidRPr="001E104B">
        <w:rPr>
          <w:rFonts w:ascii="Verdana" w:hAnsi="Verdana" w:cs="Arial"/>
          <w:b/>
          <w:bCs/>
          <w:sz w:val="20"/>
          <w:szCs w:val="20"/>
        </w:rPr>
        <w:t>P</w:t>
      </w:r>
      <w:r w:rsidRPr="001E104B">
        <w:rPr>
          <w:rFonts w:ascii="Verdana" w:hAnsi="Verdana" w:cs="Arial"/>
          <w:b/>
          <w:sz w:val="20"/>
          <w:szCs w:val="20"/>
        </w:rPr>
        <w:t xml:space="preserve">rzedmiot i zakres ubezpieczenia </w:t>
      </w:r>
    </w:p>
    <w:p w14:paraId="4725625A" w14:textId="548A4E53" w:rsidR="005158CA" w:rsidRPr="001E104B" w:rsidRDefault="005158CA" w:rsidP="00623CB1">
      <w:pPr>
        <w:numPr>
          <w:ilvl w:val="0"/>
          <w:numId w:val="29"/>
        </w:numPr>
        <w:tabs>
          <w:tab w:val="left" w:pos="993"/>
        </w:tabs>
        <w:ind w:left="992" w:hanging="425"/>
        <w:jc w:val="both"/>
        <w:rPr>
          <w:rFonts w:ascii="Verdana" w:hAnsi="Verdana" w:cs="Arial"/>
          <w:sz w:val="20"/>
          <w:szCs w:val="20"/>
        </w:rPr>
      </w:pPr>
      <w:r w:rsidRPr="001E104B">
        <w:rPr>
          <w:rFonts w:ascii="Verdana" w:hAnsi="Verdana" w:cs="Arial"/>
          <w:sz w:val="20"/>
          <w:szCs w:val="20"/>
        </w:rPr>
        <w:t xml:space="preserve">Ubezpieczeniem objęta będzie odpowiedzialność cywilna </w:t>
      </w:r>
      <w:r w:rsidR="000F04D4" w:rsidRPr="001E104B">
        <w:rPr>
          <w:rFonts w:ascii="Verdana" w:hAnsi="Verdana" w:cs="Arial"/>
          <w:sz w:val="20"/>
          <w:szCs w:val="20"/>
        </w:rPr>
        <w:t xml:space="preserve"> </w:t>
      </w:r>
      <w:r w:rsidRPr="001E104B">
        <w:rPr>
          <w:rFonts w:ascii="Verdana" w:hAnsi="Verdana" w:cs="Arial"/>
          <w:sz w:val="20"/>
          <w:szCs w:val="20"/>
        </w:rPr>
        <w:t xml:space="preserve">Ubezpieczonego wynikająca </w:t>
      </w:r>
      <w:r w:rsidR="004056DB">
        <w:rPr>
          <w:rFonts w:ascii="Verdana" w:hAnsi="Verdana" w:cs="Arial"/>
          <w:sz w:val="20"/>
          <w:szCs w:val="20"/>
        </w:rPr>
        <w:br/>
      </w:r>
      <w:r w:rsidRPr="001E104B">
        <w:rPr>
          <w:rFonts w:ascii="Verdana" w:hAnsi="Verdana" w:cs="Arial"/>
          <w:sz w:val="20"/>
          <w:szCs w:val="20"/>
        </w:rPr>
        <w:t>z posiadania mienia (w tym mienia nabytego w trakcie okresu ubezpieczenia) lub prowadzenia działalności w zakresie własnych bądź powierzonych zadań publicznych</w:t>
      </w:r>
      <w:r w:rsidR="00FE0AD2">
        <w:rPr>
          <w:rFonts w:ascii="Verdana" w:hAnsi="Verdana" w:cs="Arial"/>
          <w:sz w:val="20"/>
          <w:szCs w:val="20"/>
        </w:rPr>
        <w:t>,</w:t>
      </w:r>
      <w:r w:rsidRPr="001E104B">
        <w:rPr>
          <w:rFonts w:ascii="Verdana" w:hAnsi="Verdana" w:cs="Arial"/>
          <w:sz w:val="20"/>
          <w:szCs w:val="20"/>
        </w:rPr>
        <w:t xml:space="preserve"> określonych w przepisach prawa oraz aktach dotyczących jednostki podległej. Ubezpieczeniem objęta będzie także odpowiedzialność cywilna z tytułu prowadzenia działalności socjalnej, kulturalnej, oświatowej, reklamowej, rekreacyjnej, sportowej oraz wszelkich innych przejawów aktywności Ubezpieczonego. </w:t>
      </w:r>
    </w:p>
    <w:p w14:paraId="003AF9FB" w14:textId="77777777" w:rsidR="005158CA" w:rsidRPr="001E104B" w:rsidRDefault="005158CA" w:rsidP="00623CB1">
      <w:pPr>
        <w:numPr>
          <w:ilvl w:val="0"/>
          <w:numId w:val="29"/>
        </w:numPr>
        <w:tabs>
          <w:tab w:val="left" w:pos="993"/>
        </w:tabs>
        <w:ind w:left="992" w:hanging="425"/>
        <w:jc w:val="both"/>
        <w:rPr>
          <w:rFonts w:ascii="Verdana" w:hAnsi="Verdana" w:cs="Arial"/>
          <w:sz w:val="20"/>
          <w:szCs w:val="20"/>
        </w:rPr>
      </w:pPr>
      <w:r w:rsidRPr="001E104B">
        <w:rPr>
          <w:rFonts w:ascii="Verdana" w:hAnsi="Verdana" w:cs="Arial"/>
          <w:sz w:val="20"/>
          <w:szCs w:val="20"/>
        </w:rPr>
        <w:t xml:space="preserve">Przedmiotem ubezpieczenia jest odpowiedzialność cywilna zarówno z tytułu czynów niedozwolonych (odpowiedzialność deliktowa), jak również z tytułu niewykonania lub nienależytego wykonania zobowiązania oraz odpowiedzialność cywilna za produkt wprowadzony do obrotu (m.in. produkty spożywcze związane z funkcjonowaniem stołówek szkolnych, kuchni ubezpieczonych jednostek oraz żywieniem zbiorowym). </w:t>
      </w:r>
    </w:p>
    <w:p w14:paraId="7194B925" w14:textId="2E789099" w:rsidR="005158CA" w:rsidRPr="001E104B" w:rsidRDefault="005158CA" w:rsidP="00623CB1">
      <w:pPr>
        <w:numPr>
          <w:ilvl w:val="0"/>
          <w:numId w:val="29"/>
        </w:numPr>
        <w:tabs>
          <w:tab w:val="left" w:pos="993"/>
        </w:tabs>
        <w:ind w:left="992" w:hanging="425"/>
        <w:jc w:val="both"/>
        <w:rPr>
          <w:rFonts w:ascii="Verdana" w:hAnsi="Verdana" w:cs="Arial"/>
          <w:sz w:val="20"/>
          <w:szCs w:val="20"/>
        </w:rPr>
      </w:pPr>
      <w:r w:rsidRPr="001E104B">
        <w:rPr>
          <w:rFonts w:ascii="Verdana" w:hAnsi="Verdana" w:cs="Arial"/>
          <w:sz w:val="20"/>
          <w:szCs w:val="20"/>
        </w:rPr>
        <w:t>Zakres ubezpieczenia obejmuje odpowiedzialność za szkody w postaci zarówno strat rzeczywistych (</w:t>
      </w:r>
      <w:proofErr w:type="spellStart"/>
      <w:r w:rsidRPr="001E104B">
        <w:rPr>
          <w:rFonts w:ascii="Verdana" w:hAnsi="Verdana" w:cs="Arial"/>
          <w:sz w:val="20"/>
          <w:szCs w:val="20"/>
        </w:rPr>
        <w:t>damnum</w:t>
      </w:r>
      <w:proofErr w:type="spellEnd"/>
      <w:r w:rsidRPr="001E104B">
        <w:rPr>
          <w:rFonts w:ascii="Verdana" w:hAnsi="Verdana" w:cs="Arial"/>
          <w:sz w:val="20"/>
          <w:szCs w:val="20"/>
        </w:rPr>
        <w:t xml:space="preserve"> </w:t>
      </w:r>
      <w:proofErr w:type="spellStart"/>
      <w:r w:rsidRPr="001E104B">
        <w:rPr>
          <w:rFonts w:ascii="Verdana" w:hAnsi="Verdana" w:cs="Arial"/>
          <w:sz w:val="20"/>
          <w:szCs w:val="20"/>
        </w:rPr>
        <w:t>emergens</w:t>
      </w:r>
      <w:proofErr w:type="spellEnd"/>
      <w:r w:rsidRPr="001E104B">
        <w:rPr>
          <w:rFonts w:ascii="Verdana" w:hAnsi="Verdana" w:cs="Arial"/>
          <w:sz w:val="20"/>
          <w:szCs w:val="20"/>
        </w:rPr>
        <w:t>), utraconych korzyści, jakie poszkodowany odniósłby, gdyby mu szkody nie wyrządzono (</w:t>
      </w:r>
      <w:proofErr w:type="spellStart"/>
      <w:r w:rsidRPr="001E104B">
        <w:rPr>
          <w:rFonts w:ascii="Verdana" w:hAnsi="Verdana" w:cs="Arial"/>
          <w:sz w:val="20"/>
          <w:szCs w:val="20"/>
        </w:rPr>
        <w:t>lucrum</w:t>
      </w:r>
      <w:proofErr w:type="spellEnd"/>
      <w:r w:rsidRPr="001E104B">
        <w:rPr>
          <w:rFonts w:ascii="Verdana" w:hAnsi="Verdana" w:cs="Arial"/>
          <w:sz w:val="20"/>
          <w:szCs w:val="20"/>
        </w:rPr>
        <w:t xml:space="preserve"> </w:t>
      </w:r>
      <w:proofErr w:type="spellStart"/>
      <w:r w:rsidRPr="001E104B">
        <w:rPr>
          <w:rFonts w:ascii="Verdana" w:hAnsi="Verdana" w:cs="Arial"/>
          <w:sz w:val="20"/>
          <w:szCs w:val="20"/>
        </w:rPr>
        <w:t>cessans</w:t>
      </w:r>
      <w:proofErr w:type="spellEnd"/>
      <w:r w:rsidRPr="001E104B">
        <w:rPr>
          <w:rFonts w:ascii="Verdana" w:hAnsi="Verdana" w:cs="Arial"/>
          <w:sz w:val="20"/>
          <w:szCs w:val="20"/>
        </w:rPr>
        <w:t xml:space="preserve">), a także należne zadośćuczynienie, </w:t>
      </w:r>
      <w:r w:rsidR="005A6495" w:rsidRPr="001E104B">
        <w:rPr>
          <w:rFonts w:ascii="Verdana" w:hAnsi="Verdana" w:cs="Arial"/>
          <w:sz w:val="20"/>
          <w:szCs w:val="20"/>
        </w:rPr>
        <w:br/>
      </w:r>
      <w:r w:rsidRPr="001E104B">
        <w:rPr>
          <w:rFonts w:ascii="Verdana" w:hAnsi="Verdana" w:cs="Arial"/>
          <w:sz w:val="20"/>
          <w:szCs w:val="20"/>
        </w:rPr>
        <w:t xml:space="preserve">bez względu na odmienne postanowienia ogólnych lub szczególnych warunków ubezpieczenia. </w:t>
      </w:r>
    </w:p>
    <w:p w14:paraId="718FABAA" w14:textId="374B078A" w:rsidR="005158CA" w:rsidRPr="001E104B" w:rsidRDefault="005158CA" w:rsidP="00623CB1">
      <w:pPr>
        <w:numPr>
          <w:ilvl w:val="0"/>
          <w:numId w:val="29"/>
        </w:numPr>
        <w:tabs>
          <w:tab w:val="left" w:pos="993"/>
        </w:tabs>
        <w:ind w:left="992" w:hanging="425"/>
        <w:jc w:val="both"/>
        <w:rPr>
          <w:rFonts w:ascii="Verdana" w:hAnsi="Verdana" w:cs="Arial"/>
          <w:sz w:val="20"/>
          <w:szCs w:val="20"/>
        </w:rPr>
      </w:pPr>
      <w:r w:rsidRPr="001E104B">
        <w:rPr>
          <w:rFonts w:ascii="Verdana" w:hAnsi="Verdana" w:cs="Arial"/>
          <w:sz w:val="20"/>
          <w:szCs w:val="20"/>
        </w:rPr>
        <w:t xml:space="preserve">Jeżeli Umowa lub ogólne (szczególne) warunki ubezpieczenia mówią o „szkodzie” należy przez to rozumieć </w:t>
      </w:r>
      <w:r w:rsidR="00FE0AD2">
        <w:rPr>
          <w:rFonts w:ascii="Verdana" w:hAnsi="Verdana" w:cs="Arial"/>
          <w:sz w:val="20"/>
          <w:szCs w:val="20"/>
        </w:rPr>
        <w:t xml:space="preserve">w szczególności </w:t>
      </w:r>
      <w:r w:rsidRPr="001E104B">
        <w:rPr>
          <w:rFonts w:ascii="Verdana" w:hAnsi="Verdana" w:cs="Arial"/>
          <w:sz w:val="20"/>
          <w:szCs w:val="20"/>
        </w:rPr>
        <w:t xml:space="preserve">szkodę osobową (na osobie), rzeczową (na mieniu) lub tzw. czystą stratę finansową (limit odpowiedzialności dla czystych strat finansowych wynosi </w:t>
      </w:r>
      <w:r w:rsidR="00BD5184">
        <w:rPr>
          <w:rFonts w:ascii="Verdana" w:hAnsi="Verdana" w:cs="Arial"/>
          <w:b/>
          <w:sz w:val="20"/>
          <w:szCs w:val="20"/>
        </w:rPr>
        <w:t>5</w:t>
      </w:r>
      <w:r w:rsidR="003B7A64" w:rsidRPr="001E104B">
        <w:rPr>
          <w:rFonts w:ascii="Verdana" w:hAnsi="Verdana" w:cs="Arial"/>
          <w:b/>
          <w:sz w:val="20"/>
          <w:szCs w:val="20"/>
        </w:rPr>
        <w:t>00.</w:t>
      </w:r>
      <w:r w:rsidR="00AC331B" w:rsidRPr="001E104B">
        <w:rPr>
          <w:rFonts w:ascii="Verdana" w:hAnsi="Verdana" w:cs="Arial"/>
          <w:b/>
          <w:sz w:val="20"/>
          <w:szCs w:val="20"/>
        </w:rPr>
        <w:t>000,00</w:t>
      </w:r>
      <w:r w:rsidRPr="001E104B">
        <w:rPr>
          <w:rFonts w:ascii="Verdana" w:hAnsi="Verdana" w:cs="Arial"/>
          <w:b/>
          <w:sz w:val="20"/>
          <w:szCs w:val="20"/>
        </w:rPr>
        <w:t>PLN</w:t>
      </w:r>
      <w:r w:rsidRPr="001E104B">
        <w:rPr>
          <w:rFonts w:ascii="Verdana" w:hAnsi="Verdana" w:cs="Arial"/>
          <w:sz w:val="20"/>
          <w:szCs w:val="20"/>
        </w:rPr>
        <w:t xml:space="preserve">). </w:t>
      </w:r>
    </w:p>
    <w:p w14:paraId="0C9E3D7C" w14:textId="27C6CD79" w:rsidR="00CC6E24" w:rsidRDefault="005158CA" w:rsidP="00623CB1">
      <w:pPr>
        <w:numPr>
          <w:ilvl w:val="0"/>
          <w:numId w:val="29"/>
        </w:numPr>
        <w:tabs>
          <w:tab w:val="left" w:pos="993"/>
        </w:tabs>
        <w:ind w:left="992" w:hanging="425"/>
        <w:jc w:val="both"/>
        <w:rPr>
          <w:rFonts w:ascii="Verdana" w:hAnsi="Verdana" w:cs="Arial"/>
          <w:sz w:val="20"/>
          <w:szCs w:val="20"/>
        </w:rPr>
      </w:pPr>
      <w:r w:rsidRPr="001E104B">
        <w:rPr>
          <w:rFonts w:ascii="Verdana" w:hAnsi="Verdana" w:cs="Arial"/>
          <w:sz w:val="20"/>
          <w:szCs w:val="20"/>
        </w:rPr>
        <w:t xml:space="preserve">Zakres ubezpieczenia obejmuje również szkody wyrządzone wskutek rażącego niedbalstwa. </w:t>
      </w:r>
    </w:p>
    <w:p w14:paraId="7E819D57" w14:textId="4F5EEF34" w:rsidR="00A12726" w:rsidRPr="00A12726" w:rsidRDefault="00A12726" w:rsidP="00A12726">
      <w:pPr>
        <w:numPr>
          <w:ilvl w:val="0"/>
          <w:numId w:val="29"/>
        </w:numPr>
        <w:tabs>
          <w:tab w:val="left" w:pos="993"/>
        </w:tabs>
        <w:ind w:left="992" w:hanging="425"/>
        <w:jc w:val="both"/>
        <w:rPr>
          <w:rFonts w:ascii="Verdana" w:hAnsi="Verdana" w:cs="Arial"/>
          <w:sz w:val="20"/>
          <w:szCs w:val="20"/>
          <w:highlight w:val="green"/>
        </w:rPr>
      </w:pPr>
      <w:r w:rsidRPr="00A12726">
        <w:rPr>
          <w:rFonts w:ascii="Verdana" w:hAnsi="Verdana" w:cs="Arial"/>
          <w:sz w:val="20"/>
          <w:szCs w:val="20"/>
          <w:highlight w:val="green"/>
        </w:rPr>
        <w:t>W odniesieniu do ubezpieczenia ryzyka czystych strat finansowych Ubezpieczyciel nie odpowiada za szkody:</w:t>
      </w:r>
    </w:p>
    <w:p w14:paraId="08AEF40E" w14:textId="77777777" w:rsidR="00A12726" w:rsidRPr="00A12726" w:rsidRDefault="00A12726" w:rsidP="00A12726">
      <w:pPr>
        <w:tabs>
          <w:tab w:val="left" w:pos="993"/>
        </w:tabs>
        <w:ind w:left="992"/>
        <w:jc w:val="both"/>
        <w:rPr>
          <w:rFonts w:ascii="Verdana" w:hAnsi="Verdana" w:cs="Arial"/>
          <w:sz w:val="20"/>
          <w:szCs w:val="20"/>
          <w:highlight w:val="green"/>
        </w:rPr>
      </w:pPr>
      <w:r w:rsidRPr="00A12726">
        <w:rPr>
          <w:rFonts w:ascii="Verdana" w:hAnsi="Verdana" w:cs="Arial"/>
          <w:sz w:val="20"/>
          <w:szCs w:val="20"/>
          <w:highlight w:val="green"/>
        </w:rPr>
        <w:t xml:space="preserve">-  wynikających z niedotrzymania dat doręczeń wezwań do zapłaty, zapłaty faktur i rachunków, </w:t>
      </w:r>
    </w:p>
    <w:p w14:paraId="3AD573B6" w14:textId="393FF5FF" w:rsidR="00A12726" w:rsidRPr="00A12726" w:rsidRDefault="00A12726" w:rsidP="00A12726">
      <w:pPr>
        <w:tabs>
          <w:tab w:val="left" w:pos="993"/>
        </w:tabs>
        <w:ind w:left="992"/>
        <w:jc w:val="both"/>
        <w:rPr>
          <w:rFonts w:ascii="Verdana" w:hAnsi="Verdana" w:cs="Arial"/>
          <w:sz w:val="20"/>
          <w:szCs w:val="20"/>
          <w:highlight w:val="green"/>
        </w:rPr>
      </w:pPr>
      <w:r w:rsidRPr="00A12726">
        <w:rPr>
          <w:rFonts w:ascii="Verdana" w:hAnsi="Verdana" w:cs="Arial"/>
          <w:sz w:val="20"/>
          <w:szCs w:val="20"/>
          <w:highlight w:val="green"/>
        </w:rPr>
        <w:t>- wynikających z nałożenia grzywien i kar administracyjnych lub sądowych oraz innych kar o charakterze pieniężnym, w tym kar umownych, jak również odszkodowań o charakterze karnym (</w:t>
      </w:r>
      <w:proofErr w:type="spellStart"/>
      <w:r w:rsidRPr="00A12726">
        <w:rPr>
          <w:rFonts w:ascii="Verdana" w:hAnsi="Verdana" w:cs="Arial"/>
          <w:sz w:val="20"/>
          <w:szCs w:val="20"/>
          <w:highlight w:val="green"/>
        </w:rPr>
        <w:t>punitive</w:t>
      </w:r>
      <w:proofErr w:type="spellEnd"/>
      <w:r w:rsidRPr="00A12726">
        <w:rPr>
          <w:rFonts w:ascii="Verdana" w:hAnsi="Verdana" w:cs="Arial"/>
          <w:sz w:val="20"/>
          <w:szCs w:val="20"/>
          <w:highlight w:val="green"/>
        </w:rPr>
        <w:t xml:space="preserve"> </w:t>
      </w:r>
      <w:proofErr w:type="spellStart"/>
      <w:r w:rsidRPr="00A12726">
        <w:rPr>
          <w:rFonts w:ascii="Verdana" w:hAnsi="Verdana" w:cs="Arial"/>
          <w:sz w:val="20"/>
          <w:szCs w:val="20"/>
          <w:highlight w:val="green"/>
        </w:rPr>
        <w:t>damages</w:t>
      </w:r>
      <w:proofErr w:type="spellEnd"/>
      <w:r w:rsidRPr="00A12726">
        <w:rPr>
          <w:rFonts w:ascii="Verdana" w:hAnsi="Verdana" w:cs="Arial"/>
          <w:sz w:val="20"/>
          <w:szCs w:val="20"/>
          <w:highlight w:val="green"/>
        </w:rPr>
        <w:t xml:space="preserve">, </w:t>
      </w:r>
      <w:proofErr w:type="spellStart"/>
      <w:r w:rsidRPr="00A12726">
        <w:rPr>
          <w:rFonts w:ascii="Verdana" w:hAnsi="Verdana" w:cs="Arial"/>
          <w:sz w:val="20"/>
          <w:szCs w:val="20"/>
          <w:highlight w:val="green"/>
        </w:rPr>
        <w:t>exemplary</w:t>
      </w:r>
      <w:proofErr w:type="spellEnd"/>
      <w:r w:rsidRPr="00A12726">
        <w:rPr>
          <w:rFonts w:ascii="Verdana" w:hAnsi="Verdana" w:cs="Arial"/>
          <w:sz w:val="20"/>
          <w:szCs w:val="20"/>
          <w:highlight w:val="green"/>
        </w:rPr>
        <w:t xml:space="preserve"> </w:t>
      </w:r>
      <w:proofErr w:type="spellStart"/>
      <w:r w:rsidRPr="00A12726">
        <w:rPr>
          <w:rFonts w:ascii="Verdana" w:hAnsi="Verdana" w:cs="Arial"/>
          <w:sz w:val="20"/>
          <w:szCs w:val="20"/>
          <w:highlight w:val="green"/>
        </w:rPr>
        <w:t>damages</w:t>
      </w:r>
      <w:proofErr w:type="spellEnd"/>
      <w:r w:rsidRPr="00A12726">
        <w:rPr>
          <w:rFonts w:ascii="Verdana" w:hAnsi="Verdana" w:cs="Arial"/>
          <w:sz w:val="20"/>
          <w:szCs w:val="20"/>
          <w:highlight w:val="green"/>
        </w:rPr>
        <w:t xml:space="preserve">), </w:t>
      </w:r>
    </w:p>
    <w:p w14:paraId="29C4D08E" w14:textId="5CDF4796" w:rsidR="00A12726" w:rsidRPr="00A12726" w:rsidRDefault="00A12726" w:rsidP="00A12726">
      <w:pPr>
        <w:tabs>
          <w:tab w:val="left" w:pos="993"/>
        </w:tabs>
        <w:ind w:left="992"/>
        <w:jc w:val="both"/>
        <w:rPr>
          <w:rFonts w:ascii="Verdana" w:hAnsi="Verdana" w:cs="Arial"/>
          <w:sz w:val="20"/>
          <w:szCs w:val="20"/>
        </w:rPr>
      </w:pPr>
      <w:r w:rsidRPr="00A12726">
        <w:rPr>
          <w:rFonts w:ascii="Verdana" w:hAnsi="Verdana" w:cs="Arial"/>
          <w:sz w:val="20"/>
          <w:szCs w:val="20"/>
          <w:highlight w:val="green"/>
        </w:rPr>
        <w:t>- wynikających z uchybień przy wykonywaniu czynności zawodowych.</w:t>
      </w:r>
      <w:r>
        <w:rPr>
          <w:rFonts w:ascii="Verdana" w:hAnsi="Verdana" w:cs="Arial"/>
          <w:sz w:val="20"/>
          <w:szCs w:val="20"/>
        </w:rPr>
        <w:t xml:space="preserve"> </w:t>
      </w:r>
      <w:r w:rsidRPr="00A12726">
        <w:rPr>
          <w:rFonts w:ascii="Verdana" w:hAnsi="Verdana" w:cs="Arial"/>
          <w:sz w:val="20"/>
          <w:szCs w:val="20"/>
        </w:rPr>
        <w:t xml:space="preserve"> </w:t>
      </w:r>
    </w:p>
    <w:p w14:paraId="10C56BFF" w14:textId="77777777" w:rsidR="00BD5184" w:rsidRPr="00BD5184" w:rsidRDefault="00BD5184" w:rsidP="00BD5184">
      <w:pPr>
        <w:tabs>
          <w:tab w:val="left" w:pos="993"/>
        </w:tabs>
        <w:ind w:left="992"/>
        <w:jc w:val="both"/>
        <w:rPr>
          <w:rFonts w:ascii="Verdana" w:hAnsi="Verdana" w:cs="Arial"/>
          <w:sz w:val="20"/>
          <w:szCs w:val="20"/>
        </w:rPr>
      </w:pPr>
    </w:p>
    <w:p w14:paraId="7A2E9527" w14:textId="77777777" w:rsidR="005158CA" w:rsidRPr="001E104B" w:rsidRDefault="005158CA" w:rsidP="00623CB1">
      <w:pPr>
        <w:numPr>
          <w:ilvl w:val="0"/>
          <w:numId w:val="51"/>
        </w:numPr>
        <w:tabs>
          <w:tab w:val="clear" w:pos="720"/>
        </w:tabs>
        <w:spacing w:before="120" w:after="120"/>
        <w:ind w:left="426" w:hanging="426"/>
        <w:jc w:val="both"/>
        <w:rPr>
          <w:rFonts w:ascii="Verdana" w:hAnsi="Verdana" w:cs="Arial"/>
          <w:b/>
          <w:sz w:val="20"/>
          <w:szCs w:val="20"/>
        </w:rPr>
      </w:pPr>
      <w:r w:rsidRPr="001E104B">
        <w:rPr>
          <w:rFonts w:ascii="Verdana" w:hAnsi="Verdana" w:cs="Arial"/>
          <w:b/>
          <w:bCs/>
          <w:sz w:val="20"/>
          <w:szCs w:val="20"/>
        </w:rPr>
        <w:t xml:space="preserve">Definicje </w:t>
      </w:r>
    </w:p>
    <w:p w14:paraId="681CE2D1" w14:textId="58277DCC" w:rsidR="005158CA" w:rsidRPr="00253486" w:rsidRDefault="00193954" w:rsidP="00623CB1">
      <w:pPr>
        <w:numPr>
          <w:ilvl w:val="0"/>
          <w:numId w:val="28"/>
        </w:numPr>
        <w:jc w:val="both"/>
        <w:rPr>
          <w:rFonts w:ascii="Verdana" w:hAnsi="Verdana" w:cs="Arial"/>
          <w:b/>
          <w:sz w:val="20"/>
          <w:szCs w:val="20"/>
        </w:rPr>
      </w:pPr>
      <w:r w:rsidRPr="00253486">
        <w:rPr>
          <w:rFonts w:ascii="Verdana" w:hAnsi="Verdana" w:cs="Arial"/>
          <w:b/>
          <w:sz w:val="20"/>
          <w:szCs w:val="20"/>
        </w:rPr>
        <w:t>S</w:t>
      </w:r>
      <w:r w:rsidR="005158CA" w:rsidRPr="00253486">
        <w:rPr>
          <w:rFonts w:ascii="Verdana" w:hAnsi="Verdana" w:cs="Arial"/>
          <w:b/>
          <w:sz w:val="20"/>
          <w:szCs w:val="20"/>
        </w:rPr>
        <w:t>zkoda osobowa (szkoda na osobie)</w:t>
      </w:r>
      <w:r w:rsidR="005158CA" w:rsidRPr="00253486">
        <w:rPr>
          <w:rFonts w:ascii="Verdana" w:hAnsi="Verdana" w:cs="Arial"/>
          <w:sz w:val="20"/>
          <w:szCs w:val="20"/>
        </w:rPr>
        <w:t xml:space="preserve"> –</w:t>
      </w:r>
      <w:r w:rsidR="00581989">
        <w:rPr>
          <w:rFonts w:ascii="Verdana" w:hAnsi="Verdana" w:cs="Arial"/>
          <w:sz w:val="20"/>
          <w:szCs w:val="20"/>
        </w:rPr>
        <w:t xml:space="preserve"> </w:t>
      </w:r>
      <w:r w:rsidR="00A21E65" w:rsidRPr="00253486">
        <w:rPr>
          <w:rFonts w:ascii="Verdana" w:hAnsi="Verdana"/>
          <w:sz w:val="20"/>
          <w:szCs w:val="20"/>
        </w:rPr>
        <w:t>szkoda będąca następstwem śmierci, uszkodzenia ciała lub rozstroju zdrowia, w tym także utracone korzyści poszkodowanego, które mógłby osiągnąć, gdyby nie doznał uszkodzenia ciała lub rozstroju zdrowia</w:t>
      </w:r>
      <w:r w:rsidR="003301F8">
        <w:rPr>
          <w:rFonts w:ascii="Verdana" w:hAnsi="Verdana"/>
          <w:sz w:val="20"/>
          <w:szCs w:val="20"/>
        </w:rPr>
        <w:t>.</w:t>
      </w:r>
    </w:p>
    <w:p w14:paraId="37364A43" w14:textId="7E11D7A4" w:rsidR="005158CA" w:rsidRPr="00CC7FE7" w:rsidRDefault="00193954" w:rsidP="00623CB1">
      <w:pPr>
        <w:numPr>
          <w:ilvl w:val="0"/>
          <w:numId w:val="28"/>
        </w:numPr>
        <w:jc w:val="both"/>
        <w:rPr>
          <w:rFonts w:ascii="Verdana" w:hAnsi="Verdana" w:cs="Arial"/>
          <w:sz w:val="20"/>
          <w:szCs w:val="20"/>
        </w:rPr>
      </w:pPr>
      <w:r w:rsidRPr="00253486">
        <w:rPr>
          <w:rFonts w:ascii="Verdana" w:hAnsi="Verdana" w:cs="Arial"/>
          <w:b/>
          <w:sz w:val="20"/>
          <w:szCs w:val="20"/>
        </w:rPr>
        <w:t>S</w:t>
      </w:r>
      <w:r w:rsidR="005158CA" w:rsidRPr="00A16237">
        <w:rPr>
          <w:rFonts w:ascii="Verdana" w:hAnsi="Verdana" w:cs="Arial"/>
          <w:b/>
          <w:sz w:val="20"/>
          <w:szCs w:val="20"/>
        </w:rPr>
        <w:t>zkoda rzeczowa (szkoda w mieniu)</w:t>
      </w:r>
      <w:r w:rsidR="005158CA" w:rsidRPr="00A16237">
        <w:rPr>
          <w:rFonts w:ascii="Verdana" w:hAnsi="Verdana" w:cs="Arial"/>
          <w:sz w:val="20"/>
          <w:szCs w:val="20"/>
        </w:rPr>
        <w:t xml:space="preserve"> –</w:t>
      </w:r>
      <w:r w:rsidR="00253486" w:rsidRPr="00A16237">
        <w:rPr>
          <w:rFonts w:ascii="Verdana" w:hAnsi="Verdana" w:cs="Arial"/>
          <w:sz w:val="20"/>
          <w:szCs w:val="20"/>
        </w:rPr>
        <w:t>szkoda będąca następstwem utraty, zniszczenia lub uszkodzenia rzeczy, w tym także utracone korzyści poszkodowanego, które mógłby osiągnąć, gdyby</w:t>
      </w:r>
      <w:r w:rsidR="00253486" w:rsidRPr="00FA676C">
        <w:rPr>
          <w:rFonts w:ascii="Verdana" w:hAnsi="Verdana" w:cs="Arial"/>
          <w:sz w:val="20"/>
          <w:szCs w:val="20"/>
        </w:rPr>
        <w:t xml:space="preserve"> </w:t>
      </w:r>
      <w:r w:rsidR="00253486" w:rsidRPr="00DD7EB2">
        <w:rPr>
          <w:rFonts w:ascii="Verdana" w:hAnsi="Verdana" w:cs="Arial"/>
          <w:sz w:val="20"/>
          <w:szCs w:val="20"/>
        </w:rPr>
        <w:t>nie nastąpiła utrata, zniszczenie lub uszkodzenie rzeczy</w:t>
      </w:r>
      <w:r w:rsidR="003301F8">
        <w:rPr>
          <w:rFonts w:ascii="Verdana" w:hAnsi="Verdana" w:cs="Arial"/>
          <w:sz w:val="20"/>
          <w:szCs w:val="20"/>
        </w:rPr>
        <w:t>.</w:t>
      </w:r>
    </w:p>
    <w:p w14:paraId="38CBBA1E" w14:textId="77777777" w:rsidR="005158CA" w:rsidRPr="00B03B8C" w:rsidRDefault="00193954" w:rsidP="00623CB1">
      <w:pPr>
        <w:numPr>
          <w:ilvl w:val="0"/>
          <w:numId w:val="28"/>
        </w:numPr>
        <w:jc w:val="both"/>
        <w:rPr>
          <w:rFonts w:ascii="Verdana" w:hAnsi="Verdana" w:cs="Arial"/>
          <w:b/>
          <w:sz w:val="20"/>
          <w:szCs w:val="20"/>
        </w:rPr>
      </w:pPr>
      <w:r w:rsidRPr="00B03B8C">
        <w:rPr>
          <w:rFonts w:ascii="Verdana" w:hAnsi="Verdana" w:cs="Arial"/>
          <w:b/>
          <w:sz w:val="20"/>
          <w:szCs w:val="20"/>
        </w:rPr>
        <w:t>C</w:t>
      </w:r>
      <w:r w:rsidR="005158CA" w:rsidRPr="00B03B8C">
        <w:rPr>
          <w:rFonts w:ascii="Verdana" w:hAnsi="Verdana" w:cs="Arial"/>
          <w:b/>
          <w:sz w:val="20"/>
          <w:szCs w:val="20"/>
        </w:rPr>
        <w:t>zysta strata finansowa</w:t>
      </w:r>
      <w:r w:rsidR="005158CA" w:rsidRPr="00B03B8C">
        <w:rPr>
          <w:rFonts w:ascii="Verdana" w:hAnsi="Verdana" w:cs="Arial"/>
          <w:sz w:val="20"/>
          <w:szCs w:val="20"/>
        </w:rPr>
        <w:t xml:space="preserve"> – szkoda nie będąca szkodą osobową lub rzeczową. </w:t>
      </w:r>
    </w:p>
    <w:p w14:paraId="7AAFD933" w14:textId="68AB77ED" w:rsidR="001032B6" w:rsidRPr="00B03B8C" w:rsidRDefault="00193954" w:rsidP="00623CB1">
      <w:pPr>
        <w:numPr>
          <w:ilvl w:val="0"/>
          <w:numId w:val="28"/>
        </w:numPr>
        <w:jc w:val="both"/>
        <w:rPr>
          <w:rFonts w:ascii="Verdana" w:hAnsi="Verdana" w:cs="Arial"/>
          <w:b/>
          <w:bCs/>
          <w:sz w:val="20"/>
          <w:szCs w:val="20"/>
        </w:rPr>
      </w:pPr>
      <w:r w:rsidRPr="00B03B8C">
        <w:rPr>
          <w:rFonts w:ascii="Verdana" w:hAnsi="Verdana" w:cs="Arial"/>
          <w:b/>
          <w:sz w:val="20"/>
          <w:szCs w:val="20"/>
        </w:rPr>
        <w:t>W</w:t>
      </w:r>
      <w:r w:rsidR="005158CA" w:rsidRPr="00B03B8C">
        <w:rPr>
          <w:rFonts w:ascii="Verdana" w:hAnsi="Verdana" w:cs="Arial"/>
          <w:b/>
          <w:sz w:val="20"/>
          <w:szCs w:val="20"/>
        </w:rPr>
        <w:t>ypadek (ubezpieczeniowy)</w:t>
      </w:r>
      <w:r w:rsidR="005158CA" w:rsidRPr="00B03B8C">
        <w:rPr>
          <w:rFonts w:ascii="Verdana" w:hAnsi="Verdana" w:cs="Arial"/>
          <w:sz w:val="20"/>
          <w:szCs w:val="20"/>
        </w:rPr>
        <w:t xml:space="preserve"> – </w:t>
      </w:r>
      <w:r w:rsidR="00D8038B" w:rsidRPr="00B03B8C">
        <w:rPr>
          <w:rFonts w:ascii="Verdana" w:hAnsi="Verdana" w:cs="Arial"/>
          <w:sz w:val="20"/>
          <w:szCs w:val="20"/>
        </w:rPr>
        <w:t xml:space="preserve">powstanie szkody, tj. w szczególności </w:t>
      </w:r>
      <w:r w:rsidR="005158CA" w:rsidRPr="00B03B8C">
        <w:rPr>
          <w:rFonts w:ascii="Verdana" w:hAnsi="Verdana" w:cs="Arial"/>
          <w:sz w:val="20"/>
          <w:szCs w:val="20"/>
        </w:rPr>
        <w:t xml:space="preserve">śmierć, uszkodzenia ciała, doznanie rozstroju zdrowia, utrata, uszkodzenie, zniszczenie rzeczy lub powstanie czystej straty finansowej. </w:t>
      </w:r>
    </w:p>
    <w:p w14:paraId="472C8498" w14:textId="2AC4A212" w:rsidR="001032B6" w:rsidRPr="00937DC3" w:rsidRDefault="001032B6" w:rsidP="00623CB1">
      <w:pPr>
        <w:numPr>
          <w:ilvl w:val="0"/>
          <w:numId w:val="28"/>
        </w:numPr>
        <w:jc w:val="both"/>
        <w:rPr>
          <w:rFonts w:ascii="Verdana" w:hAnsi="Verdana" w:cs="Arial"/>
          <w:b/>
          <w:bCs/>
          <w:sz w:val="20"/>
          <w:szCs w:val="20"/>
        </w:rPr>
      </w:pPr>
      <w:r w:rsidRPr="00B03B8C">
        <w:rPr>
          <w:rFonts w:ascii="Verdana" w:hAnsi="Verdana" w:cs="Arial"/>
          <w:b/>
          <w:sz w:val="20"/>
          <w:szCs w:val="20"/>
        </w:rPr>
        <w:t>Pracownicy</w:t>
      </w:r>
      <w:r w:rsidRPr="00253486">
        <w:rPr>
          <w:rFonts w:ascii="Verdana" w:hAnsi="Verdana"/>
          <w:sz w:val="20"/>
          <w:szCs w:val="20"/>
        </w:rPr>
        <w:t xml:space="preserve"> </w:t>
      </w:r>
      <w:r w:rsidRPr="00253486">
        <w:rPr>
          <w:rFonts w:ascii="Verdana" w:hAnsi="Verdana" w:cs="Arial"/>
          <w:sz w:val="20"/>
          <w:szCs w:val="20"/>
        </w:rPr>
        <w:t xml:space="preserve">– osoby fizyczne zatrudnione przez Ubezpieczonego na podstawie umowy </w:t>
      </w:r>
      <w:r w:rsidR="004056DB">
        <w:rPr>
          <w:rFonts w:ascii="Verdana" w:hAnsi="Verdana" w:cs="Arial"/>
          <w:sz w:val="20"/>
          <w:szCs w:val="20"/>
        </w:rPr>
        <w:br/>
      </w:r>
      <w:r w:rsidRPr="00253486">
        <w:rPr>
          <w:rFonts w:ascii="Verdana" w:hAnsi="Verdana" w:cs="Arial"/>
          <w:sz w:val="20"/>
          <w:szCs w:val="20"/>
        </w:rPr>
        <w:t xml:space="preserve">o pracę, powołania, wyboru, mianowania, spółdzielczej umowy o pracę albo na podstawie umowy cywilnoprawnej z wyłączeniem osób fizycznych, które zawarły z Ubezpieczonym umowę cywilnoprawną </w:t>
      </w:r>
      <w:r w:rsidRPr="00A16237">
        <w:rPr>
          <w:rFonts w:ascii="Verdana" w:hAnsi="Verdana" w:cs="Arial"/>
          <w:sz w:val="20"/>
          <w:szCs w:val="20"/>
        </w:rPr>
        <w:t>jako przedsiębiorca</w:t>
      </w:r>
      <w:r w:rsidRPr="00253486">
        <w:rPr>
          <w:rFonts w:ascii="Verdana" w:hAnsi="Verdana" w:cs="Arial"/>
          <w:sz w:val="20"/>
          <w:szCs w:val="20"/>
        </w:rPr>
        <w:t>; za pracownika uznaje się także strażnika miejskiego, praktykanta, stażystę lub wolontariusza,</w:t>
      </w:r>
      <w:r w:rsidRPr="00A16237">
        <w:rPr>
          <w:rFonts w:ascii="Verdana" w:hAnsi="Verdana" w:cs="Arial"/>
          <w:sz w:val="20"/>
          <w:szCs w:val="20"/>
        </w:rPr>
        <w:t xml:space="preserve"> opiekuna dziennego, pracownika tymczasowego, któremu Ubezpieczony powierzył wykonywanie pracy. Przez pracownika należy także rozumieć skazanych wykonujących pracę na cele społeczne oraz pracę społecznie użyteczną na rzecz Ubezpieczonego.</w:t>
      </w:r>
    </w:p>
    <w:p w14:paraId="11E799DB" w14:textId="1F2D9C09" w:rsidR="006B3668" w:rsidRPr="00B03B8C" w:rsidRDefault="00193954" w:rsidP="00623CB1">
      <w:pPr>
        <w:numPr>
          <w:ilvl w:val="0"/>
          <w:numId w:val="28"/>
        </w:numPr>
        <w:jc w:val="both"/>
        <w:rPr>
          <w:rFonts w:ascii="Verdana" w:hAnsi="Verdana" w:cs="Arial"/>
          <w:b/>
          <w:bCs/>
          <w:sz w:val="20"/>
          <w:szCs w:val="20"/>
        </w:rPr>
      </w:pPr>
      <w:r w:rsidRPr="00FA676C">
        <w:rPr>
          <w:rFonts w:ascii="Verdana" w:hAnsi="Verdana" w:cs="Arial"/>
          <w:b/>
          <w:sz w:val="20"/>
          <w:szCs w:val="20"/>
        </w:rPr>
        <w:t>P</w:t>
      </w:r>
      <w:r w:rsidR="006B3668" w:rsidRPr="00DD7EB2">
        <w:rPr>
          <w:rFonts w:ascii="Verdana" w:hAnsi="Verdana" w:cs="Arial"/>
          <w:b/>
          <w:sz w:val="20"/>
          <w:szCs w:val="20"/>
        </w:rPr>
        <w:t>odwykonaw</w:t>
      </w:r>
      <w:r w:rsidR="006B3668" w:rsidRPr="00CC7FE7">
        <w:rPr>
          <w:rFonts w:ascii="Verdana" w:hAnsi="Verdana" w:cs="Arial"/>
          <w:b/>
          <w:sz w:val="20"/>
          <w:szCs w:val="20"/>
        </w:rPr>
        <w:t xml:space="preserve">ca </w:t>
      </w:r>
      <w:r w:rsidR="006B3668" w:rsidRPr="00CC7FE7">
        <w:rPr>
          <w:rFonts w:ascii="Verdana" w:hAnsi="Verdana" w:cs="Arial"/>
          <w:sz w:val="20"/>
          <w:szCs w:val="20"/>
        </w:rPr>
        <w:t xml:space="preserve">– osoba fizyczna nie będąca pracownikiem, osoba prawna bądź jednostka organizacyjna nie posiadająca osobowości prawnej, której </w:t>
      </w:r>
      <w:r w:rsidR="006B3668" w:rsidRPr="00B03B8C">
        <w:rPr>
          <w:rFonts w:ascii="Verdana" w:hAnsi="Verdana" w:cs="Arial"/>
          <w:sz w:val="20"/>
          <w:szCs w:val="20"/>
        </w:rPr>
        <w:t>Ubezpieczony powierzył wykonanie czynności, prac lub usług.</w:t>
      </w:r>
    </w:p>
    <w:p w14:paraId="0C5313D3" w14:textId="1D325C1C" w:rsidR="00490920" w:rsidRDefault="00C735A8" w:rsidP="00623CB1">
      <w:pPr>
        <w:numPr>
          <w:ilvl w:val="0"/>
          <w:numId w:val="28"/>
        </w:numPr>
        <w:jc w:val="both"/>
        <w:rPr>
          <w:rFonts w:ascii="Verdana" w:hAnsi="Verdana" w:cs="Arial"/>
          <w:b/>
          <w:bCs/>
          <w:sz w:val="20"/>
          <w:szCs w:val="20"/>
        </w:rPr>
      </w:pPr>
      <w:r w:rsidRPr="00253486">
        <w:rPr>
          <w:rFonts w:ascii="Verdana" w:hAnsi="Verdana" w:cs="Arial"/>
          <w:b/>
          <w:sz w:val="20"/>
          <w:szCs w:val="20"/>
        </w:rPr>
        <w:lastRenderedPageBreak/>
        <w:t>Poszkodowany</w:t>
      </w:r>
      <w:r w:rsidRPr="00253486">
        <w:rPr>
          <w:rFonts w:ascii="Verdana" w:hAnsi="Verdana" w:cs="Arial"/>
          <w:sz w:val="20"/>
          <w:szCs w:val="20"/>
        </w:rPr>
        <w:t xml:space="preserve"> - każda osoba fizyczna, prawna lub jednostka organizacyjna nie posiadająca osobowości prawnej, której w świetle obowiązujących przepisów prawa Ubezpieczony obowiązany jest wypłacić odszkodowanie lub zadośćuczynienie</w:t>
      </w:r>
      <w:r w:rsidR="00253486" w:rsidRPr="00253486">
        <w:rPr>
          <w:rFonts w:ascii="Verdana" w:hAnsi="Verdana" w:cs="Arial"/>
          <w:sz w:val="20"/>
          <w:szCs w:val="20"/>
        </w:rPr>
        <w:t>.</w:t>
      </w:r>
    </w:p>
    <w:p w14:paraId="300458B1" w14:textId="77777777" w:rsidR="00BD5184" w:rsidRPr="00BD5184" w:rsidRDefault="00BD5184" w:rsidP="00BD5184">
      <w:pPr>
        <w:ind w:left="900"/>
        <w:jc w:val="both"/>
        <w:rPr>
          <w:rFonts w:ascii="Verdana" w:hAnsi="Verdana" w:cs="Arial"/>
          <w:b/>
          <w:bCs/>
          <w:sz w:val="20"/>
          <w:szCs w:val="20"/>
        </w:rPr>
      </w:pPr>
    </w:p>
    <w:p w14:paraId="7D0629D7" w14:textId="77777777" w:rsidR="005158CA" w:rsidRPr="001E104B" w:rsidRDefault="005158CA" w:rsidP="00623CB1">
      <w:pPr>
        <w:numPr>
          <w:ilvl w:val="0"/>
          <w:numId w:val="51"/>
        </w:numPr>
        <w:tabs>
          <w:tab w:val="clear" w:pos="720"/>
        </w:tabs>
        <w:spacing w:before="120" w:after="120"/>
        <w:ind w:left="426" w:hanging="426"/>
        <w:jc w:val="both"/>
        <w:rPr>
          <w:rFonts w:ascii="Verdana" w:hAnsi="Verdana" w:cs="Arial"/>
          <w:sz w:val="20"/>
          <w:szCs w:val="20"/>
        </w:rPr>
      </w:pPr>
      <w:r w:rsidRPr="001E104B">
        <w:rPr>
          <w:rFonts w:ascii="Verdana" w:hAnsi="Verdana" w:cs="Arial"/>
          <w:b/>
          <w:bCs/>
          <w:sz w:val="20"/>
          <w:szCs w:val="20"/>
        </w:rPr>
        <w:t xml:space="preserve">Odpowiedzialność </w:t>
      </w:r>
    </w:p>
    <w:p w14:paraId="708021A7" w14:textId="77777777" w:rsidR="005158CA" w:rsidRPr="001E104B" w:rsidRDefault="005158CA" w:rsidP="00166966">
      <w:pPr>
        <w:ind w:left="426"/>
        <w:jc w:val="both"/>
        <w:rPr>
          <w:rFonts w:ascii="Verdana" w:hAnsi="Verdana" w:cs="Arial"/>
          <w:b/>
          <w:bCs/>
          <w:sz w:val="20"/>
          <w:szCs w:val="20"/>
        </w:rPr>
      </w:pPr>
      <w:r w:rsidRPr="001E104B">
        <w:rPr>
          <w:rFonts w:ascii="Verdana" w:hAnsi="Verdana" w:cs="Arial"/>
          <w:sz w:val="20"/>
          <w:szCs w:val="20"/>
        </w:rPr>
        <w:t xml:space="preserve">Odpowiedzialność Ubezpieczyciela powstaje w razie zajścia wypadku (ubezpieczeniowego) </w:t>
      </w:r>
      <w:r w:rsidR="005A6495" w:rsidRPr="001E104B">
        <w:rPr>
          <w:rFonts w:ascii="Verdana" w:hAnsi="Verdana" w:cs="Arial"/>
          <w:sz w:val="20"/>
          <w:szCs w:val="20"/>
        </w:rPr>
        <w:br/>
      </w:r>
      <w:r w:rsidRPr="001E104B">
        <w:rPr>
          <w:rFonts w:ascii="Verdana" w:hAnsi="Verdana" w:cs="Arial"/>
          <w:sz w:val="20"/>
          <w:szCs w:val="20"/>
        </w:rPr>
        <w:t xml:space="preserve">w okresie ubezpieczenia, niezależnie od daty zgłoszenia roszczenia, z zastrzeżeniem ustawowych terminów przedawnienia. </w:t>
      </w:r>
    </w:p>
    <w:p w14:paraId="7E97E9F1" w14:textId="77777777" w:rsidR="005158CA" w:rsidRPr="001E104B" w:rsidRDefault="005158CA" w:rsidP="00623CB1">
      <w:pPr>
        <w:numPr>
          <w:ilvl w:val="0"/>
          <w:numId w:val="51"/>
        </w:numPr>
        <w:tabs>
          <w:tab w:val="clear" w:pos="720"/>
        </w:tabs>
        <w:spacing w:before="120" w:after="120"/>
        <w:ind w:left="426" w:hanging="426"/>
        <w:jc w:val="both"/>
        <w:rPr>
          <w:rFonts w:ascii="Verdana" w:hAnsi="Verdana" w:cs="Arial"/>
          <w:sz w:val="20"/>
          <w:szCs w:val="20"/>
        </w:rPr>
      </w:pPr>
      <w:r w:rsidRPr="001E104B">
        <w:rPr>
          <w:rFonts w:ascii="Verdana" w:hAnsi="Verdana" w:cs="Arial"/>
          <w:b/>
          <w:bCs/>
          <w:sz w:val="20"/>
          <w:szCs w:val="20"/>
        </w:rPr>
        <w:t xml:space="preserve">Zakres Terytorialny </w:t>
      </w:r>
    </w:p>
    <w:p w14:paraId="24F6C082" w14:textId="79443073" w:rsidR="00402CF8" w:rsidRPr="001E104B" w:rsidRDefault="005158CA" w:rsidP="00FE3A00">
      <w:pPr>
        <w:numPr>
          <w:ilvl w:val="0"/>
          <w:numId w:val="13"/>
        </w:numPr>
        <w:ind w:left="709" w:hanging="425"/>
        <w:jc w:val="both"/>
        <w:rPr>
          <w:rFonts w:ascii="Verdana" w:hAnsi="Verdana" w:cs="Arial"/>
          <w:sz w:val="20"/>
          <w:szCs w:val="20"/>
        </w:rPr>
      </w:pPr>
      <w:r w:rsidRPr="001E104B">
        <w:rPr>
          <w:rFonts w:ascii="Verdana" w:hAnsi="Verdana" w:cs="Arial"/>
          <w:sz w:val="20"/>
          <w:szCs w:val="20"/>
        </w:rPr>
        <w:t>Wypadki (ubezpieczeniowe), które miał</w:t>
      </w:r>
      <w:r w:rsidR="00937DC3">
        <w:rPr>
          <w:rFonts w:ascii="Verdana" w:hAnsi="Verdana" w:cs="Arial"/>
          <w:sz w:val="20"/>
          <w:szCs w:val="20"/>
        </w:rPr>
        <w:t>y</w:t>
      </w:r>
      <w:r w:rsidRPr="001E104B">
        <w:rPr>
          <w:rFonts w:ascii="Verdana" w:hAnsi="Verdana" w:cs="Arial"/>
          <w:sz w:val="20"/>
          <w:szCs w:val="20"/>
        </w:rPr>
        <w:t xml:space="preserve"> miejsce na terytorium Rzeczypospolitej Polskiej, będące także przedmiotem postępowania i orzeczeń sądów zagranicznych. </w:t>
      </w:r>
    </w:p>
    <w:p w14:paraId="2943FBBE" w14:textId="15E0EA61" w:rsidR="00402CF8" w:rsidRPr="00BD5184" w:rsidRDefault="00402CF8" w:rsidP="00FE3A00">
      <w:pPr>
        <w:numPr>
          <w:ilvl w:val="0"/>
          <w:numId w:val="13"/>
        </w:numPr>
        <w:ind w:left="709" w:hanging="425"/>
        <w:jc w:val="both"/>
        <w:rPr>
          <w:rFonts w:ascii="Verdana" w:hAnsi="Verdana" w:cs="Arial"/>
          <w:b/>
          <w:bCs/>
          <w:sz w:val="20"/>
          <w:szCs w:val="20"/>
        </w:rPr>
      </w:pPr>
      <w:r w:rsidRPr="001E104B">
        <w:rPr>
          <w:rFonts w:ascii="Verdana" w:hAnsi="Verdana" w:cs="Arial"/>
          <w:sz w:val="20"/>
          <w:szCs w:val="20"/>
        </w:rPr>
        <w:t>W przypadku szkód wyrządzonych podczas podróży służbowych</w:t>
      </w:r>
      <w:r w:rsidR="00937DC3">
        <w:rPr>
          <w:rFonts w:ascii="Verdana" w:hAnsi="Verdana" w:cs="Arial"/>
          <w:sz w:val="20"/>
          <w:szCs w:val="20"/>
        </w:rPr>
        <w:t xml:space="preserve">, wycieczek szkolnych oraz innych </w:t>
      </w:r>
      <w:r w:rsidR="00A16237">
        <w:rPr>
          <w:rFonts w:ascii="Verdana" w:hAnsi="Verdana" w:cs="Arial"/>
          <w:sz w:val="20"/>
          <w:szCs w:val="20"/>
        </w:rPr>
        <w:t>wyjazdów</w:t>
      </w:r>
      <w:r w:rsidRPr="001E104B">
        <w:rPr>
          <w:rFonts w:ascii="Verdana" w:hAnsi="Verdana" w:cs="Arial"/>
          <w:sz w:val="20"/>
          <w:szCs w:val="20"/>
        </w:rPr>
        <w:t>, Ubezpieczyciel odpowiada za wypadki, które miał</w:t>
      </w:r>
      <w:r w:rsidR="00937DC3">
        <w:rPr>
          <w:rFonts w:ascii="Verdana" w:hAnsi="Verdana" w:cs="Arial"/>
          <w:sz w:val="20"/>
          <w:szCs w:val="20"/>
        </w:rPr>
        <w:t>y</w:t>
      </w:r>
      <w:r w:rsidRPr="001E104B">
        <w:rPr>
          <w:rFonts w:ascii="Verdana" w:hAnsi="Verdana" w:cs="Arial"/>
          <w:sz w:val="20"/>
          <w:szCs w:val="20"/>
        </w:rPr>
        <w:t xml:space="preserve"> m</w:t>
      </w:r>
      <w:r w:rsidR="00C753B4">
        <w:rPr>
          <w:rFonts w:ascii="Verdana" w:hAnsi="Verdana" w:cs="Arial"/>
          <w:sz w:val="20"/>
          <w:szCs w:val="20"/>
        </w:rPr>
        <w:t xml:space="preserve">iejsce na terenie całego świata </w:t>
      </w:r>
      <w:r w:rsidR="00C753B4" w:rsidRPr="00C753B4">
        <w:rPr>
          <w:rFonts w:ascii="Verdana" w:hAnsi="Verdana" w:cs="Arial"/>
          <w:sz w:val="20"/>
          <w:szCs w:val="20"/>
          <w:highlight w:val="green"/>
        </w:rPr>
        <w:t>z wyłączeniem szkód na terytorium Ameryki Północnej, Kanady i ich posiadłości.</w:t>
      </w:r>
    </w:p>
    <w:p w14:paraId="31CB52D2" w14:textId="77777777" w:rsidR="00BD5184" w:rsidRPr="001E104B" w:rsidRDefault="00BD5184" w:rsidP="00BD5184">
      <w:pPr>
        <w:ind w:left="709"/>
        <w:jc w:val="both"/>
        <w:rPr>
          <w:rFonts w:ascii="Verdana" w:hAnsi="Verdana" w:cs="Arial"/>
          <w:b/>
          <w:bCs/>
          <w:sz w:val="20"/>
          <w:szCs w:val="20"/>
        </w:rPr>
      </w:pPr>
    </w:p>
    <w:p w14:paraId="301D6A90" w14:textId="44E32BB3" w:rsidR="000F4948" w:rsidRPr="009B23A4" w:rsidRDefault="005158CA" w:rsidP="00623CB1">
      <w:pPr>
        <w:numPr>
          <w:ilvl w:val="0"/>
          <w:numId w:val="51"/>
        </w:numPr>
        <w:tabs>
          <w:tab w:val="clear" w:pos="720"/>
        </w:tabs>
        <w:spacing w:before="120" w:after="120"/>
        <w:ind w:left="426" w:hanging="426"/>
        <w:jc w:val="both"/>
        <w:rPr>
          <w:rFonts w:ascii="Verdana" w:hAnsi="Verdana" w:cs="Arial"/>
          <w:sz w:val="20"/>
          <w:szCs w:val="20"/>
        </w:rPr>
      </w:pPr>
      <w:r w:rsidRPr="009B23A4">
        <w:rPr>
          <w:rFonts w:ascii="Verdana" w:hAnsi="Verdana" w:cs="Arial"/>
          <w:b/>
          <w:bCs/>
          <w:sz w:val="20"/>
          <w:szCs w:val="20"/>
        </w:rPr>
        <w:t>Zakres ubezpieczenia obejmuje w szczególności</w:t>
      </w:r>
      <w:r w:rsidR="00C461B8">
        <w:rPr>
          <w:rFonts w:ascii="Verdana" w:hAnsi="Verdana" w:cs="Arial"/>
          <w:b/>
          <w:bCs/>
          <w:sz w:val="20"/>
          <w:szCs w:val="20"/>
        </w:rPr>
        <w:t xml:space="preserve"> odpowiedzialność Ubezpieczonego za</w:t>
      </w:r>
      <w:r w:rsidRPr="009B23A4">
        <w:rPr>
          <w:rFonts w:ascii="Verdana" w:hAnsi="Verdana" w:cs="Arial"/>
          <w:b/>
          <w:bCs/>
          <w:sz w:val="20"/>
          <w:szCs w:val="20"/>
        </w:rPr>
        <w:t xml:space="preserve">: </w:t>
      </w:r>
    </w:p>
    <w:p w14:paraId="738DD52D" w14:textId="0D8ABB4C" w:rsidR="00B6119E" w:rsidRPr="001E104B" w:rsidRDefault="00B6119E"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wzajemne wyrządzone między poszczególnymi jednostkami ubezpieczonymi na podstawie jednej umowy oraz szkody wyrządzone podmiotom powiązanym kapitałowo </w:t>
      </w:r>
      <w:r w:rsidR="005A6495" w:rsidRPr="001E104B">
        <w:rPr>
          <w:rFonts w:ascii="Verdana" w:hAnsi="Verdana" w:cs="Arial"/>
          <w:sz w:val="20"/>
          <w:szCs w:val="20"/>
        </w:rPr>
        <w:br/>
      </w:r>
      <w:r w:rsidR="0007485E" w:rsidRPr="001E104B">
        <w:rPr>
          <w:rFonts w:ascii="Verdana" w:hAnsi="Verdana" w:cs="Arial"/>
          <w:sz w:val="20"/>
          <w:szCs w:val="20"/>
        </w:rPr>
        <w:t xml:space="preserve">z </w:t>
      </w:r>
      <w:r w:rsidR="00DB30EC" w:rsidRPr="001E104B">
        <w:rPr>
          <w:rFonts w:ascii="Verdana" w:hAnsi="Verdana" w:cs="Arial"/>
          <w:sz w:val="20"/>
          <w:szCs w:val="20"/>
        </w:rPr>
        <w:t>Ubezpieczonym;</w:t>
      </w:r>
    </w:p>
    <w:p w14:paraId="23380866" w14:textId="19FE5AD3" w:rsidR="00B6119E" w:rsidRPr="001E104B" w:rsidRDefault="00B6119E"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wyrządzone osobom trzecim (w tym pracownikom) w wyniku produkcji, przetwarzania lub przygotowywania posiłków, w tym napojów, w związku z prowadzeniem przez </w:t>
      </w:r>
      <w:r w:rsidR="00F26BA0">
        <w:rPr>
          <w:rFonts w:ascii="Verdana" w:hAnsi="Verdana" w:cs="Arial"/>
          <w:sz w:val="20"/>
          <w:szCs w:val="20"/>
        </w:rPr>
        <w:t>Ubezpieczonego kuchni,</w:t>
      </w:r>
      <w:r w:rsidR="00DB30EC" w:rsidRPr="001E104B">
        <w:rPr>
          <w:rFonts w:ascii="Verdana" w:hAnsi="Verdana" w:cs="Arial"/>
          <w:sz w:val="20"/>
          <w:szCs w:val="20"/>
        </w:rPr>
        <w:t xml:space="preserve"> stołówek, żywienia zbiorowego</w:t>
      </w:r>
      <w:r w:rsidR="00F26BA0">
        <w:rPr>
          <w:rFonts w:ascii="Verdana" w:hAnsi="Verdana" w:cs="Arial"/>
          <w:sz w:val="20"/>
          <w:szCs w:val="20"/>
        </w:rPr>
        <w:t>, itp.</w:t>
      </w:r>
      <w:r w:rsidR="00DB30EC" w:rsidRPr="001E104B">
        <w:rPr>
          <w:rFonts w:ascii="Verdana" w:hAnsi="Verdana" w:cs="Arial"/>
          <w:sz w:val="20"/>
          <w:szCs w:val="20"/>
        </w:rPr>
        <w:t>;</w:t>
      </w:r>
    </w:p>
    <w:p w14:paraId="37A6FE02" w14:textId="77777777" w:rsidR="00410D96" w:rsidRPr="0052295B" w:rsidRDefault="00410D96" w:rsidP="00623CB1">
      <w:pPr>
        <w:numPr>
          <w:ilvl w:val="0"/>
          <w:numId w:val="17"/>
        </w:numPr>
        <w:tabs>
          <w:tab w:val="clear" w:pos="900"/>
          <w:tab w:val="num" w:pos="709"/>
        </w:tabs>
        <w:ind w:left="709" w:hanging="425"/>
        <w:jc w:val="both"/>
        <w:rPr>
          <w:rFonts w:ascii="Verdana" w:hAnsi="Verdana" w:cs="Arial"/>
          <w:sz w:val="20"/>
          <w:szCs w:val="20"/>
        </w:rPr>
      </w:pPr>
      <w:r w:rsidRPr="0052295B">
        <w:rPr>
          <w:rFonts w:ascii="Verdana" w:hAnsi="Verdana" w:cs="Arial"/>
          <w:sz w:val="20"/>
          <w:szCs w:val="20"/>
        </w:rPr>
        <w:t xml:space="preserve">szkody spowodowane przez produkt wprowadzony do obrotu </w:t>
      </w:r>
      <w:r w:rsidR="0052295B" w:rsidRPr="0052295B">
        <w:rPr>
          <w:rFonts w:ascii="Verdana" w:hAnsi="Verdana" w:cs="Arial"/>
          <w:sz w:val="20"/>
          <w:szCs w:val="20"/>
        </w:rPr>
        <w:t>(m.in. produkty spożywcze związane z funkcjonowaniem stołówek szkolnych, kuchni ubezpieczonych jed</w:t>
      </w:r>
      <w:r w:rsidR="0052295B">
        <w:rPr>
          <w:rFonts w:ascii="Verdana" w:hAnsi="Verdana" w:cs="Arial"/>
          <w:sz w:val="20"/>
          <w:szCs w:val="20"/>
        </w:rPr>
        <w:t>nostek oraz żywieniem zbiorowym)</w:t>
      </w:r>
      <w:r w:rsidRPr="0052295B">
        <w:rPr>
          <w:rFonts w:ascii="Verdana" w:hAnsi="Verdana" w:cs="Arial"/>
          <w:sz w:val="20"/>
          <w:szCs w:val="20"/>
        </w:rPr>
        <w:t>;</w:t>
      </w:r>
    </w:p>
    <w:p w14:paraId="18B6D666" w14:textId="4391DC95" w:rsidR="00CC7FE7" w:rsidRPr="00000EB7" w:rsidRDefault="00B6119E" w:rsidP="00000EB7">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szkody powstałe w wyniku przeniesienia cho</w:t>
      </w:r>
      <w:r w:rsidR="00410D96" w:rsidRPr="001E104B">
        <w:rPr>
          <w:rFonts w:ascii="Verdana" w:hAnsi="Verdana" w:cs="Arial"/>
          <w:sz w:val="20"/>
          <w:szCs w:val="20"/>
        </w:rPr>
        <w:t xml:space="preserve">rób zakaźnych, </w:t>
      </w:r>
      <w:r w:rsidRPr="001E104B">
        <w:rPr>
          <w:rFonts w:ascii="Verdana" w:hAnsi="Verdana" w:cs="Arial"/>
          <w:sz w:val="20"/>
          <w:szCs w:val="20"/>
        </w:rPr>
        <w:t>zaraźliwych</w:t>
      </w:r>
      <w:r w:rsidR="00410D96" w:rsidRPr="001E104B">
        <w:rPr>
          <w:rFonts w:ascii="Verdana" w:hAnsi="Verdana" w:cs="Arial"/>
          <w:sz w:val="20"/>
          <w:szCs w:val="20"/>
        </w:rPr>
        <w:t xml:space="preserve">, zatruć </w:t>
      </w:r>
      <w:r w:rsidR="00D934A8" w:rsidRPr="001E104B">
        <w:rPr>
          <w:rFonts w:ascii="Verdana" w:hAnsi="Verdana" w:cs="Arial"/>
          <w:sz w:val="20"/>
          <w:szCs w:val="20"/>
        </w:rPr>
        <w:t>pokarmowych</w:t>
      </w:r>
      <w:r w:rsidR="00000EB7">
        <w:rPr>
          <w:rFonts w:ascii="Verdana" w:hAnsi="Verdana" w:cs="Arial"/>
          <w:sz w:val="20"/>
          <w:szCs w:val="20"/>
        </w:rPr>
        <w:t xml:space="preserve">- </w:t>
      </w:r>
      <w:r w:rsidR="00000EB7" w:rsidRPr="00000EB7">
        <w:rPr>
          <w:rFonts w:ascii="Verdana" w:hAnsi="Verdana" w:cs="Arial"/>
          <w:sz w:val="20"/>
          <w:szCs w:val="20"/>
          <w:highlight w:val="green"/>
        </w:rPr>
        <w:t xml:space="preserve">wyłączenie z ochrony szkód spowodowanych przez wirus, BSE, TSE, HTLV III, LAV, chorobę </w:t>
      </w:r>
      <w:proofErr w:type="spellStart"/>
      <w:r w:rsidR="00000EB7" w:rsidRPr="00000EB7">
        <w:rPr>
          <w:rFonts w:ascii="Verdana" w:hAnsi="Verdana" w:cs="Arial"/>
          <w:sz w:val="20"/>
          <w:szCs w:val="20"/>
          <w:highlight w:val="green"/>
        </w:rPr>
        <w:t>Creutzfelda</w:t>
      </w:r>
      <w:proofErr w:type="spellEnd"/>
      <w:r w:rsidR="00000EB7" w:rsidRPr="00000EB7">
        <w:rPr>
          <w:rFonts w:ascii="Verdana" w:hAnsi="Verdana" w:cs="Arial"/>
          <w:sz w:val="20"/>
          <w:szCs w:val="20"/>
          <w:highlight w:val="green"/>
        </w:rPr>
        <w:t xml:space="preserve"> – Jakoba oraz szkody spowodowane w wyniku lub w związku z uszkodzeniem lub modyfikacją kodu genetycznego;</w:t>
      </w:r>
      <w:r w:rsidR="00000EB7">
        <w:rPr>
          <w:rFonts w:ascii="Verdana" w:hAnsi="Verdana" w:cs="Arial"/>
          <w:sz w:val="20"/>
          <w:szCs w:val="20"/>
        </w:rPr>
        <w:t xml:space="preserve"> </w:t>
      </w:r>
    </w:p>
    <w:p w14:paraId="0B53EE82" w14:textId="77777777" w:rsidR="00CC7FE7" w:rsidRDefault="005158CA" w:rsidP="00623CB1">
      <w:pPr>
        <w:numPr>
          <w:ilvl w:val="0"/>
          <w:numId w:val="17"/>
        </w:numPr>
        <w:tabs>
          <w:tab w:val="clear" w:pos="900"/>
          <w:tab w:val="num" w:pos="709"/>
        </w:tabs>
        <w:ind w:left="709" w:hanging="425"/>
        <w:jc w:val="both"/>
        <w:rPr>
          <w:rFonts w:ascii="Verdana" w:hAnsi="Verdana" w:cs="Arial"/>
          <w:sz w:val="20"/>
          <w:szCs w:val="20"/>
        </w:rPr>
      </w:pPr>
      <w:r w:rsidRPr="00CC7FE7">
        <w:rPr>
          <w:rFonts w:ascii="Verdana" w:hAnsi="Verdana" w:cs="Arial"/>
          <w:sz w:val="20"/>
          <w:szCs w:val="20"/>
        </w:rPr>
        <w:t>szkody wyrządzone</w:t>
      </w:r>
      <w:r w:rsidR="00CC7FE7" w:rsidRPr="00CC7FE7">
        <w:rPr>
          <w:rFonts w:ascii="Verdana" w:hAnsi="Verdana" w:cs="Arial"/>
          <w:sz w:val="20"/>
          <w:szCs w:val="20"/>
        </w:rPr>
        <w:t xml:space="preserve"> podczas podróży służbowych, wycieczek szkolnych oraz innych wyjazdów</w:t>
      </w:r>
      <w:r w:rsidR="00CC7FE7">
        <w:rPr>
          <w:rFonts w:ascii="Verdana" w:hAnsi="Verdana" w:cs="Arial"/>
          <w:sz w:val="20"/>
          <w:szCs w:val="20"/>
        </w:rPr>
        <w:t xml:space="preserve">, </w:t>
      </w:r>
      <w:r w:rsidR="00D8038B" w:rsidRPr="00CC7FE7">
        <w:rPr>
          <w:rFonts w:ascii="Verdana" w:hAnsi="Verdana" w:cs="Arial"/>
          <w:sz w:val="20"/>
          <w:szCs w:val="20"/>
        </w:rPr>
        <w:t xml:space="preserve">udziału w </w:t>
      </w:r>
      <w:r w:rsidR="003B0487" w:rsidRPr="00CC7FE7">
        <w:rPr>
          <w:rFonts w:ascii="Verdana" w:hAnsi="Verdana" w:cs="Arial"/>
          <w:sz w:val="20"/>
          <w:szCs w:val="20"/>
        </w:rPr>
        <w:t>targach, konferencjach, wystawach, itp.</w:t>
      </w:r>
      <w:r w:rsidRPr="00CC7FE7">
        <w:rPr>
          <w:rFonts w:ascii="Verdana" w:hAnsi="Verdana" w:cs="Arial"/>
          <w:sz w:val="20"/>
          <w:szCs w:val="20"/>
        </w:rPr>
        <w:t xml:space="preserve">; </w:t>
      </w:r>
    </w:p>
    <w:p w14:paraId="6C6C7732" w14:textId="7FDC959C" w:rsidR="001946DD" w:rsidRPr="005558D4" w:rsidRDefault="005158CA" w:rsidP="005558D4">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powstałe w rzeczach </w:t>
      </w:r>
      <w:r w:rsidR="009C5ABE">
        <w:rPr>
          <w:rFonts w:ascii="Verdana" w:hAnsi="Verdana" w:cs="Arial"/>
          <w:sz w:val="20"/>
          <w:szCs w:val="20"/>
        </w:rPr>
        <w:t xml:space="preserve">(w tym pojazdach mechanicznych) </w:t>
      </w:r>
      <w:r w:rsidRPr="001E104B">
        <w:rPr>
          <w:rFonts w:ascii="Verdana" w:hAnsi="Verdana" w:cs="Arial"/>
          <w:sz w:val="20"/>
          <w:szCs w:val="20"/>
        </w:rPr>
        <w:t>znajdujących się pod kontrolą, dozorem lub w pieczy, w tym również w</w:t>
      </w:r>
      <w:r w:rsidR="00410D96" w:rsidRPr="001E104B">
        <w:rPr>
          <w:rFonts w:ascii="Verdana" w:hAnsi="Verdana" w:cs="Arial"/>
          <w:sz w:val="20"/>
          <w:szCs w:val="20"/>
        </w:rPr>
        <w:t xml:space="preserve"> związku z posiadaniem szatni,</w:t>
      </w:r>
      <w:r w:rsidR="001946DD" w:rsidRPr="001E104B">
        <w:rPr>
          <w:rFonts w:ascii="Verdana" w:hAnsi="Verdana" w:cs="Arial"/>
          <w:sz w:val="20"/>
          <w:szCs w:val="20"/>
        </w:rPr>
        <w:t xml:space="preserve"> internatów, bursy szkolnej,</w:t>
      </w:r>
      <w:r w:rsidR="00410D96" w:rsidRPr="001E104B">
        <w:rPr>
          <w:rFonts w:ascii="Verdana" w:hAnsi="Verdana" w:cs="Arial"/>
          <w:sz w:val="20"/>
          <w:szCs w:val="20"/>
        </w:rPr>
        <w:t xml:space="preserve"> </w:t>
      </w:r>
      <w:r w:rsidRPr="001E104B">
        <w:rPr>
          <w:rFonts w:ascii="Verdana" w:hAnsi="Verdana" w:cs="Arial"/>
          <w:sz w:val="20"/>
          <w:szCs w:val="20"/>
        </w:rPr>
        <w:t xml:space="preserve">warsztatów </w:t>
      </w:r>
      <w:r w:rsidR="001946DD" w:rsidRPr="001E104B">
        <w:rPr>
          <w:rFonts w:ascii="Verdana" w:hAnsi="Verdana" w:cs="Arial"/>
          <w:sz w:val="20"/>
          <w:szCs w:val="20"/>
        </w:rPr>
        <w:t>przyszkolnych</w:t>
      </w:r>
      <w:r w:rsidR="0020377A">
        <w:rPr>
          <w:rFonts w:ascii="Verdana" w:hAnsi="Verdana" w:cs="Arial"/>
          <w:sz w:val="20"/>
          <w:szCs w:val="20"/>
        </w:rPr>
        <w:t xml:space="preserve">, </w:t>
      </w:r>
      <w:r w:rsidR="00410D96" w:rsidRPr="001E104B">
        <w:rPr>
          <w:rFonts w:ascii="Verdana" w:hAnsi="Verdana" w:cs="Arial"/>
          <w:sz w:val="20"/>
          <w:szCs w:val="20"/>
        </w:rPr>
        <w:t>okręgowej stacji kontroli pojazdów</w:t>
      </w:r>
      <w:r w:rsidR="0020377A">
        <w:rPr>
          <w:rFonts w:ascii="Verdana" w:hAnsi="Verdana" w:cs="Arial"/>
          <w:sz w:val="20"/>
          <w:szCs w:val="20"/>
        </w:rPr>
        <w:t>, itp</w:t>
      </w:r>
      <w:r w:rsidR="0020377A" w:rsidRPr="005558D4">
        <w:rPr>
          <w:rFonts w:ascii="Verdana" w:hAnsi="Verdana" w:cs="Arial"/>
          <w:sz w:val="20"/>
          <w:szCs w:val="20"/>
          <w:highlight w:val="green"/>
        </w:rPr>
        <w:t>.</w:t>
      </w:r>
      <w:r w:rsidR="005558D4" w:rsidRPr="005558D4">
        <w:rPr>
          <w:rFonts w:ascii="Verdana" w:hAnsi="Verdana" w:cs="Arial"/>
          <w:sz w:val="20"/>
          <w:szCs w:val="20"/>
          <w:highlight w:val="green"/>
        </w:rPr>
        <w:t xml:space="preserve">- limit odpowiedzialności </w:t>
      </w:r>
      <w:r w:rsidR="005558D4" w:rsidRPr="005558D4">
        <w:rPr>
          <w:rFonts w:ascii="Verdana" w:hAnsi="Verdana" w:cs="Arial"/>
          <w:b/>
          <w:sz w:val="20"/>
          <w:szCs w:val="20"/>
          <w:highlight w:val="green"/>
        </w:rPr>
        <w:t>1.000.000,00PLN</w:t>
      </w:r>
      <w:r w:rsidR="005558D4" w:rsidRPr="005558D4">
        <w:rPr>
          <w:rFonts w:ascii="Verdana" w:hAnsi="Verdana" w:cs="Arial"/>
          <w:sz w:val="20"/>
          <w:szCs w:val="20"/>
          <w:highlight w:val="green"/>
        </w:rPr>
        <w:t xml:space="preserve"> na jedno i wszystkie wypadki w okresie rozliczeniowym;</w:t>
      </w:r>
      <w:r w:rsidR="005558D4">
        <w:rPr>
          <w:rFonts w:ascii="Verdana" w:hAnsi="Verdana" w:cs="Arial"/>
          <w:sz w:val="20"/>
          <w:szCs w:val="20"/>
        </w:rPr>
        <w:t xml:space="preserve"> </w:t>
      </w:r>
    </w:p>
    <w:p w14:paraId="1825A331" w14:textId="1494E636" w:rsidR="005158CA" w:rsidRDefault="000F4948"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wyrządzone pracownikom </w:t>
      </w:r>
      <w:r w:rsidR="004A5675">
        <w:rPr>
          <w:rFonts w:ascii="Verdana" w:hAnsi="Verdana" w:cs="Arial"/>
          <w:sz w:val="20"/>
          <w:szCs w:val="20"/>
        </w:rPr>
        <w:t xml:space="preserve"> </w:t>
      </w:r>
      <w:r w:rsidRPr="001E104B">
        <w:rPr>
          <w:rFonts w:ascii="Verdana" w:hAnsi="Verdana" w:cs="Arial"/>
          <w:sz w:val="20"/>
          <w:szCs w:val="20"/>
        </w:rPr>
        <w:t xml:space="preserve">lub w ich mieniu (w tym w pojazdach mechanicznych – limit </w:t>
      </w:r>
      <w:r w:rsidRPr="001E104B">
        <w:rPr>
          <w:rFonts w:ascii="Verdana" w:hAnsi="Verdana" w:cs="Arial"/>
          <w:b/>
          <w:sz w:val="20"/>
          <w:szCs w:val="20"/>
        </w:rPr>
        <w:t>100.000,00PLN</w:t>
      </w:r>
      <w:r w:rsidR="008F734D">
        <w:rPr>
          <w:rFonts w:ascii="Verdana" w:hAnsi="Verdana" w:cs="Arial"/>
          <w:sz w:val="20"/>
          <w:szCs w:val="20"/>
        </w:rPr>
        <w:t xml:space="preserve"> na jeden</w:t>
      </w:r>
      <w:r w:rsidRPr="001E104B">
        <w:rPr>
          <w:rFonts w:ascii="Verdana" w:hAnsi="Verdana" w:cs="Arial"/>
          <w:sz w:val="20"/>
          <w:szCs w:val="20"/>
        </w:rPr>
        <w:t xml:space="preserve"> i wszystkie wypadki</w:t>
      </w:r>
      <w:r w:rsidR="00D934A8" w:rsidRPr="001E104B">
        <w:rPr>
          <w:rFonts w:ascii="Verdana" w:hAnsi="Verdana" w:cs="Arial"/>
          <w:sz w:val="20"/>
          <w:szCs w:val="20"/>
        </w:rPr>
        <w:t>)</w:t>
      </w:r>
      <w:r w:rsidR="004A5675">
        <w:rPr>
          <w:rFonts w:ascii="Verdana" w:hAnsi="Verdana" w:cs="Arial"/>
          <w:sz w:val="20"/>
          <w:szCs w:val="20"/>
        </w:rPr>
        <w:t>, także wskutek wypadków przy pracy</w:t>
      </w:r>
      <w:r w:rsidR="00D934A8" w:rsidRPr="001E104B">
        <w:rPr>
          <w:rFonts w:ascii="Verdana" w:hAnsi="Verdana" w:cs="Arial"/>
          <w:sz w:val="20"/>
          <w:szCs w:val="20"/>
        </w:rPr>
        <w:t>.</w:t>
      </w:r>
      <w:r w:rsidRPr="001E104B">
        <w:rPr>
          <w:rFonts w:ascii="Verdana" w:hAnsi="Verdana" w:cs="Arial"/>
          <w:sz w:val="20"/>
          <w:szCs w:val="20"/>
        </w:rPr>
        <w:t xml:space="preserve"> </w:t>
      </w:r>
      <w:r w:rsidR="005158CA" w:rsidRPr="001E104B">
        <w:rPr>
          <w:rFonts w:ascii="Verdana" w:hAnsi="Verdana" w:cs="Arial"/>
          <w:sz w:val="20"/>
          <w:szCs w:val="20"/>
        </w:rPr>
        <w:t>Jeżeli szkoda rzeczowa, bądź osobowa została wyrządzona pracownikowi bez związku ze stosunkiem pracy (np. jako użytkownikowi i</w:t>
      </w:r>
      <w:r w:rsidR="009C5ABE">
        <w:rPr>
          <w:rFonts w:ascii="Verdana" w:hAnsi="Verdana" w:cs="Arial"/>
          <w:sz w:val="20"/>
          <w:szCs w:val="20"/>
        </w:rPr>
        <w:t xml:space="preserve">nfrastruktury </w:t>
      </w:r>
      <w:r w:rsidR="005158CA" w:rsidRPr="001E104B">
        <w:rPr>
          <w:rFonts w:ascii="Verdana" w:hAnsi="Verdana" w:cs="Arial"/>
          <w:sz w:val="20"/>
          <w:szCs w:val="20"/>
        </w:rPr>
        <w:t xml:space="preserve">Ubezpieczonego, korzystającemu </w:t>
      </w:r>
      <w:r w:rsidR="004056DB">
        <w:rPr>
          <w:rFonts w:ascii="Verdana" w:hAnsi="Verdana" w:cs="Arial"/>
          <w:sz w:val="20"/>
          <w:szCs w:val="20"/>
        </w:rPr>
        <w:br/>
      </w:r>
      <w:r w:rsidR="005158CA" w:rsidRPr="001E104B">
        <w:rPr>
          <w:rFonts w:ascii="Verdana" w:hAnsi="Verdana" w:cs="Arial"/>
          <w:sz w:val="20"/>
          <w:szCs w:val="20"/>
        </w:rPr>
        <w:t xml:space="preserve">z usług </w:t>
      </w:r>
      <w:r w:rsidRPr="001E104B">
        <w:rPr>
          <w:rFonts w:ascii="Verdana" w:hAnsi="Verdana" w:cs="Arial"/>
          <w:sz w:val="20"/>
          <w:szCs w:val="20"/>
        </w:rPr>
        <w:t>Ubezpieczonego</w:t>
      </w:r>
      <w:r w:rsidR="005158CA" w:rsidRPr="001E104B">
        <w:rPr>
          <w:rFonts w:ascii="Verdana" w:hAnsi="Verdana" w:cs="Arial"/>
          <w:sz w:val="20"/>
          <w:szCs w:val="20"/>
        </w:rPr>
        <w:t>), pracownik ten traktowany jest na zasadach ogólnych – jak osoba trzecia, a przedmiotowy wypadek podlega likwidacji z podstawowego zakresu polisy</w:t>
      </w:r>
      <w:r w:rsidR="002C1261">
        <w:rPr>
          <w:rFonts w:ascii="Verdana" w:hAnsi="Verdana" w:cs="Arial"/>
          <w:sz w:val="20"/>
          <w:szCs w:val="20"/>
        </w:rPr>
        <w:t xml:space="preserve"> </w:t>
      </w:r>
      <w:r w:rsidR="002C1261" w:rsidRPr="002C1261">
        <w:rPr>
          <w:rFonts w:ascii="Verdana" w:hAnsi="Verdana" w:cs="Arial"/>
          <w:sz w:val="20"/>
          <w:szCs w:val="20"/>
          <w:highlight w:val="green"/>
        </w:rPr>
        <w:t>(ochrona nie obejmuje kradzie</w:t>
      </w:r>
      <w:r w:rsidR="002C1261" w:rsidRPr="002C1261">
        <w:rPr>
          <w:rFonts w:ascii="Verdana" w:hAnsi="Verdana" w:cs="Arial" w:hint="cs"/>
          <w:sz w:val="20"/>
          <w:szCs w:val="20"/>
          <w:highlight w:val="green"/>
        </w:rPr>
        <w:t>ż</w:t>
      </w:r>
      <w:r w:rsidR="002C1261" w:rsidRPr="002C1261">
        <w:rPr>
          <w:rFonts w:ascii="Verdana" w:hAnsi="Verdana" w:cs="Arial"/>
          <w:sz w:val="20"/>
          <w:szCs w:val="20"/>
          <w:highlight w:val="green"/>
        </w:rPr>
        <w:t>y pojazdu i mienia)</w:t>
      </w:r>
      <w:r w:rsidR="005158CA" w:rsidRPr="002C1261">
        <w:rPr>
          <w:rFonts w:ascii="Verdana" w:hAnsi="Verdana" w:cs="Arial"/>
          <w:sz w:val="20"/>
          <w:szCs w:val="20"/>
          <w:highlight w:val="green"/>
        </w:rPr>
        <w:t>;</w:t>
      </w:r>
      <w:r w:rsidR="00DE5CE7" w:rsidRPr="002C1261">
        <w:rPr>
          <w:rFonts w:ascii="Verdana" w:hAnsi="Verdana" w:cs="Arial"/>
          <w:sz w:val="20"/>
          <w:szCs w:val="20"/>
          <w:highlight w:val="green"/>
        </w:rPr>
        <w:t xml:space="preserve"> </w:t>
      </w:r>
    </w:p>
    <w:p w14:paraId="76F2432C" w14:textId="77777777" w:rsidR="009C5ABE" w:rsidRDefault="009C5ABE" w:rsidP="00623CB1">
      <w:pPr>
        <w:numPr>
          <w:ilvl w:val="0"/>
          <w:numId w:val="17"/>
        </w:numPr>
        <w:tabs>
          <w:tab w:val="clear" w:pos="900"/>
          <w:tab w:val="num" w:pos="709"/>
        </w:tabs>
        <w:ind w:left="709" w:hanging="425"/>
        <w:jc w:val="both"/>
        <w:rPr>
          <w:rFonts w:ascii="Verdana" w:hAnsi="Verdana" w:cs="Arial"/>
          <w:sz w:val="20"/>
          <w:szCs w:val="20"/>
        </w:rPr>
      </w:pPr>
      <w:r w:rsidRPr="009C5ABE">
        <w:rPr>
          <w:rFonts w:ascii="Verdana" w:hAnsi="Verdana" w:cs="Arial"/>
          <w:sz w:val="20"/>
          <w:szCs w:val="20"/>
        </w:rPr>
        <w:t>szkody powstałe w związku z prowadzoną działalnością hotelową lub podmiotu prowadzącego podobną działalność (internaty, bursy itp.)</w:t>
      </w:r>
      <w:r>
        <w:rPr>
          <w:rFonts w:ascii="Verdana" w:hAnsi="Verdana" w:cs="Arial"/>
          <w:sz w:val="20"/>
          <w:szCs w:val="20"/>
        </w:rPr>
        <w:t>;</w:t>
      </w:r>
    </w:p>
    <w:p w14:paraId="4707EDEA" w14:textId="07DB0839" w:rsidR="00CD2972" w:rsidRPr="00C753B4" w:rsidRDefault="00CD2972" w:rsidP="00C753B4">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powstałe w środowisku </w:t>
      </w:r>
      <w:r w:rsidR="00410D96" w:rsidRPr="001E104B">
        <w:rPr>
          <w:rFonts w:ascii="Verdana" w:hAnsi="Verdana" w:cs="Arial"/>
          <w:sz w:val="20"/>
          <w:szCs w:val="20"/>
        </w:rPr>
        <w:t>przez jego zanieczyszczenie m.in. polegające na przedostaniu się niebezpiecznych substancji do powietrza, wody, gruntu, a także wszelkie koszty związane z usunięciem, o</w:t>
      </w:r>
      <w:r w:rsidR="003B0487" w:rsidRPr="001E104B">
        <w:rPr>
          <w:rFonts w:ascii="Verdana" w:hAnsi="Verdana" w:cs="Arial"/>
          <w:sz w:val="20"/>
          <w:szCs w:val="20"/>
        </w:rPr>
        <w:t>czyszczaniem i utylizacją zanieczyszczeń.</w:t>
      </w:r>
      <w:r w:rsidR="00410D96" w:rsidRPr="001E104B">
        <w:rPr>
          <w:rFonts w:ascii="Verdana" w:hAnsi="Verdana" w:cs="Arial"/>
          <w:sz w:val="20"/>
          <w:szCs w:val="20"/>
        </w:rPr>
        <w:t xml:space="preserve"> </w:t>
      </w:r>
      <w:r w:rsidRPr="001E104B">
        <w:rPr>
          <w:rFonts w:ascii="Verdana" w:hAnsi="Verdana" w:cs="Arial"/>
          <w:sz w:val="20"/>
          <w:szCs w:val="20"/>
        </w:rPr>
        <w:t>Ochrona ubezpieczeniowa obejmuje także szkody w środowisku powstałe wskutek wypadków/kolizji pojazdów będących własnością lub użytkowanych przez Ubezpieczonego</w:t>
      </w:r>
      <w:r w:rsidR="00C753B4">
        <w:rPr>
          <w:rFonts w:ascii="Verdana" w:hAnsi="Verdana" w:cs="Arial"/>
          <w:sz w:val="20"/>
          <w:szCs w:val="20"/>
        </w:rPr>
        <w:t xml:space="preserve"> </w:t>
      </w:r>
      <w:r w:rsidR="00C753B4" w:rsidRPr="005558D4">
        <w:rPr>
          <w:rFonts w:ascii="Verdana" w:hAnsi="Verdana" w:cs="Arial"/>
          <w:sz w:val="20"/>
          <w:szCs w:val="20"/>
          <w:highlight w:val="green"/>
        </w:rPr>
        <w:t xml:space="preserve">.- limit odpowiedzialności </w:t>
      </w:r>
      <w:r w:rsidR="00C753B4" w:rsidRPr="005558D4">
        <w:rPr>
          <w:rFonts w:ascii="Verdana" w:hAnsi="Verdana" w:cs="Arial"/>
          <w:b/>
          <w:sz w:val="20"/>
          <w:szCs w:val="20"/>
          <w:highlight w:val="green"/>
        </w:rPr>
        <w:t>1.000.000,00PLN</w:t>
      </w:r>
      <w:r w:rsidR="00C753B4" w:rsidRPr="005558D4">
        <w:rPr>
          <w:rFonts w:ascii="Verdana" w:hAnsi="Verdana" w:cs="Arial"/>
          <w:sz w:val="20"/>
          <w:szCs w:val="20"/>
          <w:highlight w:val="green"/>
        </w:rPr>
        <w:t xml:space="preserve"> na jedno i wszystkie wypadki</w:t>
      </w:r>
      <w:r w:rsidR="00C753B4">
        <w:rPr>
          <w:rFonts w:ascii="Verdana" w:hAnsi="Verdana" w:cs="Arial"/>
          <w:sz w:val="20"/>
          <w:szCs w:val="20"/>
          <w:highlight w:val="green"/>
        </w:rPr>
        <w:t xml:space="preserve"> w okresie rozliczeniowym</w:t>
      </w:r>
      <w:r w:rsidR="00D31E29" w:rsidRPr="00C753B4">
        <w:rPr>
          <w:rFonts w:ascii="Verdana" w:hAnsi="Verdana" w:cs="Arial"/>
          <w:sz w:val="20"/>
          <w:szCs w:val="20"/>
        </w:rPr>
        <w:t>;</w:t>
      </w:r>
    </w:p>
    <w:p w14:paraId="163EF876" w14:textId="1C0C4821" w:rsidR="000E3B8D" w:rsidRPr="008C1B52" w:rsidRDefault="00914E91" w:rsidP="00623CB1">
      <w:pPr>
        <w:numPr>
          <w:ilvl w:val="0"/>
          <w:numId w:val="17"/>
        </w:numPr>
        <w:tabs>
          <w:tab w:val="clear" w:pos="900"/>
          <w:tab w:val="num" w:pos="709"/>
        </w:tabs>
        <w:ind w:left="709" w:hanging="425"/>
        <w:jc w:val="both"/>
        <w:rPr>
          <w:rFonts w:ascii="Verdana" w:hAnsi="Verdana" w:cs="Arial"/>
          <w:sz w:val="20"/>
          <w:szCs w:val="20"/>
        </w:rPr>
      </w:pPr>
      <w:r w:rsidRPr="008C1B52">
        <w:rPr>
          <w:rFonts w:ascii="Verdana" w:hAnsi="Verdana" w:cs="Arial"/>
          <w:sz w:val="20"/>
          <w:szCs w:val="20"/>
        </w:rPr>
        <w:t>Szkody w mieniu osób trzecich, za które odpowiedzialność ponosi Ubezpieczony, powstałe w skutek</w:t>
      </w:r>
      <w:r w:rsidRPr="008C1B52">
        <w:t xml:space="preserve"> </w:t>
      </w:r>
      <w:r w:rsidR="000F70E5" w:rsidRPr="008C1B52">
        <w:rPr>
          <w:rFonts w:ascii="Verdana" w:hAnsi="Verdana" w:cs="Arial"/>
          <w:sz w:val="20"/>
          <w:szCs w:val="20"/>
        </w:rPr>
        <w:t xml:space="preserve">zalania wodą wskutek opadów atmosferycznych lub topniejącego śniegu poprzez </w:t>
      </w:r>
      <w:r w:rsidR="008F734D" w:rsidRPr="008C1B52">
        <w:rPr>
          <w:rFonts w:ascii="Verdana" w:hAnsi="Verdana" w:cs="Arial"/>
          <w:sz w:val="20"/>
          <w:szCs w:val="20"/>
        </w:rPr>
        <w:t>nieszczelności dachu, stolarki, spoin</w:t>
      </w:r>
      <w:r w:rsidR="000F70E5" w:rsidRPr="008C1B52">
        <w:rPr>
          <w:rFonts w:ascii="Verdana" w:hAnsi="Verdana" w:cs="Arial"/>
          <w:sz w:val="20"/>
          <w:szCs w:val="20"/>
        </w:rPr>
        <w:t>, złączy ścian zewnętrz</w:t>
      </w:r>
      <w:r w:rsidR="008F734D" w:rsidRPr="008C1B52">
        <w:rPr>
          <w:rFonts w:ascii="Verdana" w:hAnsi="Verdana" w:cs="Arial"/>
          <w:sz w:val="20"/>
          <w:szCs w:val="20"/>
        </w:rPr>
        <w:t>nych</w:t>
      </w:r>
      <w:r w:rsidR="000F70E5" w:rsidRPr="008C1B52">
        <w:rPr>
          <w:rFonts w:ascii="Verdana" w:hAnsi="Verdana" w:cs="Arial"/>
          <w:sz w:val="20"/>
          <w:szCs w:val="20"/>
        </w:rPr>
        <w:t>, nieszczelności złączy rynien spustowych, itp.;</w:t>
      </w:r>
    </w:p>
    <w:p w14:paraId="08CE812A" w14:textId="6F154823" w:rsidR="005506A2" w:rsidRPr="008C1B52" w:rsidRDefault="005506A2" w:rsidP="00623CB1">
      <w:pPr>
        <w:numPr>
          <w:ilvl w:val="0"/>
          <w:numId w:val="17"/>
        </w:numPr>
        <w:tabs>
          <w:tab w:val="clear" w:pos="900"/>
          <w:tab w:val="num" w:pos="709"/>
        </w:tabs>
        <w:ind w:left="709" w:hanging="425"/>
        <w:jc w:val="both"/>
        <w:rPr>
          <w:rFonts w:ascii="Verdana" w:hAnsi="Verdana" w:cs="Arial"/>
          <w:sz w:val="20"/>
          <w:szCs w:val="20"/>
        </w:rPr>
      </w:pPr>
      <w:r w:rsidRPr="008C1B52">
        <w:rPr>
          <w:rFonts w:ascii="Verdana" w:hAnsi="Verdana" w:cs="Arial"/>
          <w:sz w:val="20"/>
          <w:szCs w:val="20"/>
        </w:rPr>
        <w:lastRenderedPageBreak/>
        <w:t>szkody powstałe w następstwie działania, awarii lub nieszczelności urządzeń lub sieci (instalacji) wodociągowych, kanalizacyjnych, centralnego ogrzewania w budynkach bądź poza nimi, w tym wskutek cofnięcia się cieczy z systemów kanalizacyjnych, urządzeń grzewczych, a także szkody wyrządzone w związku z czynnościami podjętymi w celu ich naprawy;</w:t>
      </w:r>
    </w:p>
    <w:p w14:paraId="753DE7DE" w14:textId="55946193" w:rsidR="00CD2972" w:rsidRPr="008C1B52" w:rsidRDefault="005506A2" w:rsidP="00623CB1">
      <w:pPr>
        <w:numPr>
          <w:ilvl w:val="0"/>
          <w:numId w:val="17"/>
        </w:numPr>
        <w:tabs>
          <w:tab w:val="clear" w:pos="900"/>
          <w:tab w:val="num" w:pos="709"/>
        </w:tabs>
        <w:ind w:left="709" w:hanging="425"/>
        <w:jc w:val="both"/>
        <w:rPr>
          <w:rFonts w:ascii="Verdana" w:hAnsi="Verdana" w:cs="Arial"/>
          <w:sz w:val="20"/>
          <w:szCs w:val="20"/>
        </w:rPr>
      </w:pPr>
      <w:r w:rsidRPr="008C1B52">
        <w:rPr>
          <w:rFonts w:ascii="Verdana" w:hAnsi="Verdana" w:cs="Arial"/>
          <w:sz w:val="20"/>
          <w:szCs w:val="20"/>
        </w:rPr>
        <w:t>szkody powstałe na skutek wadli</w:t>
      </w:r>
      <w:r w:rsidR="00D31E29" w:rsidRPr="008C1B52">
        <w:rPr>
          <w:rFonts w:ascii="Verdana" w:hAnsi="Verdana" w:cs="Arial"/>
          <w:sz w:val="20"/>
          <w:szCs w:val="20"/>
        </w:rPr>
        <w:t>wego wykonania pracy lub usługi</w:t>
      </w:r>
      <w:r w:rsidR="00975556" w:rsidRPr="008C1B52">
        <w:rPr>
          <w:rFonts w:ascii="Verdana" w:hAnsi="Verdana" w:cs="Arial"/>
          <w:sz w:val="20"/>
          <w:szCs w:val="20"/>
        </w:rPr>
        <w:t xml:space="preserve">, </w:t>
      </w:r>
      <w:r w:rsidR="00975556" w:rsidRPr="005558D4">
        <w:rPr>
          <w:rFonts w:ascii="Verdana" w:hAnsi="Verdana" w:cs="Arial"/>
          <w:strike/>
          <w:sz w:val="20"/>
          <w:szCs w:val="20"/>
          <w:highlight w:val="green"/>
        </w:rPr>
        <w:t>w tym również powstałe po przekazaniu wykonanej pracy lub usługi</w:t>
      </w:r>
      <w:r w:rsidR="00D31E29" w:rsidRPr="008C1B52">
        <w:rPr>
          <w:rFonts w:ascii="Verdana" w:hAnsi="Verdana" w:cs="Arial"/>
          <w:sz w:val="20"/>
          <w:szCs w:val="20"/>
        </w:rPr>
        <w:t>;</w:t>
      </w:r>
      <w:r w:rsidRPr="008C1B52">
        <w:rPr>
          <w:rFonts w:ascii="Verdana" w:hAnsi="Verdana" w:cs="Arial"/>
          <w:sz w:val="20"/>
          <w:szCs w:val="20"/>
        </w:rPr>
        <w:t xml:space="preserve"> </w:t>
      </w:r>
    </w:p>
    <w:p w14:paraId="62F53804" w14:textId="77777777" w:rsidR="00CD2972" w:rsidRPr="008C1B52" w:rsidRDefault="00CD2972" w:rsidP="00623CB1">
      <w:pPr>
        <w:numPr>
          <w:ilvl w:val="0"/>
          <w:numId w:val="17"/>
        </w:numPr>
        <w:tabs>
          <w:tab w:val="clear" w:pos="900"/>
          <w:tab w:val="num" w:pos="709"/>
        </w:tabs>
        <w:ind w:left="709" w:hanging="425"/>
        <w:jc w:val="both"/>
        <w:rPr>
          <w:rFonts w:ascii="Verdana" w:hAnsi="Verdana" w:cs="Arial"/>
          <w:sz w:val="20"/>
          <w:szCs w:val="20"/>
        </w:rPr>
      </w:pPr>
      <w:r w:rsidRPr="008C1B52">
        <w:rPr>
          <w:rFonts w:ascii="Verdana" w:hAnsi="Verdana" w:cs="Arial"/>
          <w:sz w:val="20"/>
          <w:szCs w:val="20"/>
        </w:rPr>
        <w:t>szkody spowodowane w podziemnyc</w:t>
      </w:r>
      <w:r w:rsidR="00DB30EC" w:rsidRPr="008C1B52">
        <w:rPr>
          <w:rFonts w:ascii="Verdana" w:hAnsi="Verdana" w:cs="Arial"/>
          <w:sz w:val="20"/>
          <w:szCs w:val="20"/>
        </w:rPr>
        <w:t>h instalacjach lub urządzeniach;</w:t>
      </w:r>
    </w:p>
    <w:p w14:paraId="764C271E" w14:textId="77777777" w:rsidR="005158CA" w:rsidRPr="001E104B" w:rsidRDefault="00140563" w:rsidP="00623CB1">
      <w:pPr>
        <w:numPr>
          <w:ilvl w:val="0"/>
          <w:numId w:val="17"/>
        </w:numPr>
        <w:tabs>
          <w:tab w:val="clear" w:pos="900"/>
          <w:tab w:val="num" w:pos="709"/>
        </w:tabs>
        <w:ind w:left="709" w:hanging="425"/>
        <w:jc w:val="both"/>
        <w:rPr>
          <w:rFonts w:ascii="Verdana" w:hAnsi="Verdana" w:cs="Arial"/>
          <w:sz w:val="20"/>
          <w:szCs w:val="20"/>
        </w:rPr>
      </w:pPr>
      <w:r w:rsidRPr="008C1B52">
        <w:rPr>
          <w:rFonts w:ascii="Verdana" w:hAnsi="Verdana" w:cs="Arial"/>
          <w:sz w:val="20"/>
          <w:szCs w:val="20"/>
        </w:rPr>
        <w:t xml:space="preserve">szkody </w:t>
      </w:r>
      <w:r w:rsidR="005158CA" w:rsidRPr="008C1B52">
        <w:rPr>
          <w:rFonts w:ascii="Verdana" w:hAnsi="Verdana" w:cs="Arial"/>
          <w:sz w:val="20"/>
          <w:szCs w:val="20"/>
        </w:rPr>
        <w:t xml:space="preserve">wynikłe wskutek organizacji imprez </w:t>
      </w:r>
      <w:r w:rsidR="00F90E38" w:rsidRPr="008C1B52">
        <w:rPr>
          <w:rFonts w:ascii="Verdana" w:hAnsi="Verdana" w:cs="Arial"/>
          <w:sz w:val="20"/>
          <w:szCs w:val="20"/>
        </w:rPr>
        <w:t xml:space="preserve">(w tym </w:t>
      </w:r>
      <w:r w:rsidR="005158CA" w:rsidRPr="008C1B52">
        <w:rPr>
          <w:rFonts w:ascii="Verdana" w:hAnsi="Verdana" w:cs="Arial"/>
          <w:sz w:val="20"/>
          <w:szCs w:val="20"/>
        </w:rPr>
        <w:t>masowych</w:t>
      </w:r>
      <w:r w:rsidR="00F90E38" w:rsidRPr="008C1B52">
        <w:rPr>
          <w:rFonts w:ascii="Verdana" w:hAnsi="Verdana" w:cs="Arial"/>
          <w:sz w:val="20"/>
          <w:szCs w:val="20"/>
        </w:rPr>
        <w:t>)</w:t>
      </w:r>
      <w:r w:rsidR="005158CA" w:rsidRPr="008C1B52">
        <w:rPr>
          <w:rFonts w:ascii="Verdana" w:hAnsi="Verdana" w:cs="Arial"/>
          <w:sz w:val="20"/>
          <w:szCs w:val="20"/>
        </w:rPr>
        <w:t xml:space="preserve"> innych niż podlegające ubezpieczeniu obowiązkowemu</w:t>
      </w:r>
      <w:r w:rsidR="005158CA" w:rsidRPr="001E104B">
        <w:rPr>
          <w:rFonts w:ascii="Verdana" w:hAnsi="Verdana" w:cs="Arial"/>
          <w:sz w:val="20"/>
          <w:szCs w:val="20"/>
        </w:rPr>
        <w:t xml:space="preserve">. Ochrona ubezpieczeniowa udzielana na mocy niniejszej klauzuli obejmuje w szczególności odpowiedzialność cywilną za: </w:t>
      </w:r>
    </w:p>
    <w:p w14:paraId="6285A11C" w14:textId="5F71D878" w:rsidR="005158CA" w:rsidRPr="001E104B" w:rsidRDefault="005158CA" w:rsidP="00623CB1">
      <w:pPr>
        <w:numPr>
          <w:ilvl w:val="0"/>
          <w:numId w:val="14"/>
        </w:numPr>
        <w:ind w:left="1134" w:hanging="425"/>
        <w:jc w:val="both"/>
        <w:rPr>
          <w:rFonts w:ascii="Verdana" w:hAnsi="Verdana" w:cs="Arial"/>
          <w:sz w:val="20"/>
          <w:szCs w:val="20"/>
        </w:rPr>
      </w:pPr>
      <w:r w:rsidRPr="001E104B">
        <w:rPr>
          <w:rFonts w:ascii="Verdana" w:hAnsi="Verdana" w:cs="Arial"/>
          <w:sz w:val="20"/>
          <w:szCs w:val="20"/>
        </w:rPr>
        <w:t xml:space="preserve">szkody poniesione przez pracowników Ubezpieczonego i ich osoby bliskie, w związku </w:t>
      </w:r>
      <w:r w:rsidR="004056DB">
        <w:rPr>
          <w:rFonts w:ascii="Verdana" w:hAnsi="Verdana" w:cs="Arial"/>
          <w:sz w:val="20"/>
          <w:szCs w:val="20"/>
        </w:rPr>
        <w:br/>
      </w:r>
      <w:r w:rsidRPr="001E104B">
        <w:rPr>
          <w:rFonts w:ascii="Verdana" w:hAnsi="Verdana" w:cs="Arial"/>
          <w:sz w:val="20"/>
          <w:szCs w:val="20"/>
        </w:rPr>
        <w:t xml:space="preserve">z udziałem w imprezie; </w:t>
      </w:r>
    </w:p>
    <w:p w14:paraId="3B8288B6" w14:textId="55AE04B6" w:rsidR="005158CA" w:rsidRPr="001E104B" w:rsidRDefault="005158CA" w:rsidP="00623CB1">
      <w:pPr>
        <w:numPr>
          <w:ilvl w:val="0"/>
          <w:numId w:val="14"/>
        </w:numPr>
        <w:ind w:left="1134" w:hanging="425"/>
        <w:jc w:val="both"/>
        <w:rPr>
          <w:rFonts w:ascii="Verdana" w:hAnsi="Verdana" w:cs="Arial"/>
          <w:sz w:val="20"/>
          <w:szCs w:val="20"/>
        </w:rPr>
      </w:pPr>
      <w:r w:rsidRPr="001E104B">
        <w:rPr>
          <w:rFonts w:ascii="Verdana" w:hAnsi="Verdana" w:cs="Arial"/>
          <w:sz w:val="20"/>
          <w:szCs w:val="20"/>
        </w:rPr>
        <w:t xml:space="preserve">szkody </w:t>
      </w:r>
      <w:r w:rsidR="00076D72" w:rsidRPr="00076D72">
        <w:rPr>
          <w:rFonts w:ascii="Verdana" w:hAnsi="Verdana" w:cs="Arial"/>
          <w:sz w:val="20"/>
          <w:szCs w:val="20"/>
        </w:rPr>
        <w:t>wyrządzone wykonawcom, zawodnikom i sędziom uczestniczącym w imprezie oraz innym osobom zaangażowanym w prace związane z organizacją imprezy</w:t>
      </w:r>
      <w:r w:rsidR="00076D72" w:rsidRPr="001E104B">
        <w:rPr>
          <w:rFonts w:ascii="Verdana" w:hAnsi="Verdana" w:cs="Arial"/>
          <w:sz w:val="20"/>
          <w:szCs w:val="20"/>
        </w:rPr>
        <w:t xml:space="preserve"> </w:t>
      </w:r>
      <w:r w:rsidR="00076D72">
        <w:rPr>
          <w:rFonts w:ascii="Verdana" w:hAnsi="Verdana" w:cs="Arial"/>
          <w:sz w:val="20"/>
          <w:szCs w:val="20"/>
        </w:rPr>
        <w:t xml:space="preserve">oraz </w:t>
      </w:r>
      <w:r w:rsidRPr="001E104B">
        <w:rPr>
          <w:rFonts w:ascii="Verdana" w:hAnsi="Verdana" w:cs="Arial"/>
          <w:sz w:val="20"/>
          <w:szCs w:val="20"/>
        </w:rPr>
        <w:t xml:space="preserve">także szkody wyrządzone przez nich; </w:t>
      </w:r>
    </w:p>
    <w:p w14:paraId="19C38A48" w14:textId="19EE4364" w:rsidR="00076D72" w:rsidRDefault="00076D72" w:rsidP="00623CB1">
      <w:pPr>
        <w:numPr>
          <w:ilvl w:val="0"/>
          <w:numId w:val="14"/>
        </w:numPr>
        <w:ind w:left="1134" w:hanging="425"/>
        <w:jc w:val="both"/>
        <w:rPr>
          <w:rFonts w:ascii="Verdana" w:hAnsi="Verdana" w:cs="Arial"/>
          <w:sz w:val="20"/>
          <w:szCs w:val="20"/>
        </w:rPr>
      </w:pPr>
      <w:r>
        <w:rPr>
          <w:rFonts w:ascii="Verdana" w:hAnsi="Verdana" w:cs="Arial"/>
          <w:sz w:val="20"/>
          <w:szCs w:val="20"/>
        </w:rPr>
        <w:t xml:space="preserve">szkody </w:t>
      </w:r>
      <w:r w:rsidRPr="00076D72">
        <w:rPr>
          <w:rFonts w:ascii="Verdana" w:hAnsi="Verdana" w:cs="Arial"/>
          <w:sz w:val="20"/>
          <w:szCs w:val="20"/>
        </w:rPr>
        <w:t xml:space="preserve">spowodowane przez osoby należące do służb ochrony lub kontroli, za które odpowiedzialność będzie ponosił </w:t>
      </w:r>
      <w:r>
        <w:rPr>
          <w:rFonts w:ascii="Verdana" w:hAnsi="Verdana" w:cs="Arial"/>
          <w:sz w:val="20"/>
          <w:szCs w:val="20"/>
        </w:rPr>
        <w:t xml:space="preserve">Ubezpieczony; </w:t>
      </w:r>
    </w:p>
    <w:p w14:paraId="7D9CAFAA" w14:textId="77777777" w:rsidR="005158CA" w:rsidRPr="00B07541" w:rsidRDefault="005158CA" w:rsidP="00623CB1">
      <w:pPr>
        <w:numPr>
          <w:ilvl w:val="0"/>
          <w:numId w:val="14"/>
        </w:numPr>
        <w:ind w:left="1134" w:hanging="425"/>
        <w:jc w:val="both"/>
        <w:rPr>
          <w:rFonts w:ascii="Verdana" w:hAnsi="Verdana" w:cs="Arial"/>
          <w:sz w:val="20"/>
          <w:szCs w:val="20"/>
        </w:rPr>
      </w:pPr>
      <w:r w:rsidRPr="001E104B">
        <w:rPr>
          <w:rFonts w:ascii="Verdana" w:hAnsi="Verdana" w:cs="Arial"/>
          <w:sz w:val="20"/>
          <w:szCs w:val="20"/>
        </w:rPr>
        <w:t xml:space="preserve">odpowiedzialność za szkody wynikłe z zatrucia, przeniesienia choroby zakaźnej lub </w:t>
      </w:r>
      <w:r w:rsidRPr="00B07541">
        <w:rPr>
          <w:rFonts w:ascii="Verdana" w:hAnsi="Verdana" w:cs="Arial"/>
          <w:sz w:val="20"/>
          <w:szCs w:val="20"/>
        </w:rPr>
        <w:t xml:space="preserve">pasożytniczej, w związku z żywnością podaną uczestnikom imprezy; </w:t>
      </w:r>
    </w:p>
    <w:p w14:paraId="4CABD9AC" w14:textId="21D71695" w:rsidR="00D31E29" w:rsidRPr="00C753B4" w:rsidRDefault="00076D72" w:rsidP="00C753B4">
      <w:pPr>
        <w:numPr>
          <w:ilvl w:val="0"/>
          <w:numId w:val="14"/>
        </w:numPr>
        <w:tabs>
          <w:tab w:val="num" w:pos="709"/>
        </w:tabs>
        <w:ind w:left="1134" w:hanging="425"/>
        <w:jc w:val="both"/>
        <w:rPr>
          <w:rFonts w:ascii="Verdana" w:hAnsi="Verdana" w:cs="Arial"/>
          <w:sz w:val="20"/>
          <w:szCs w:val="20"/>
          <w:highlight w:val="green"/>
        </w:rPr>
      </w:pPr>
      <w:r w:rsidRPr="00D31E29">
        <w:rPr>
          <w:rFonts w:ascii="Verdana" w:hAnsi="Verdana" w:cs="Arial"/>
          <w:sz w:val="20"/>
          <w:szCs w:val="20"/>
        </w:rPr>
        <w:t>szkody spowodowane działaniem fajerwerków, petard lub innych materiałów</w:t>
      </w:r>
      <w:r w:rsidR="00877318" w:rsidRPr="00D31E29">
        <w:rPr>
          <w:rFonts w:ascii="Verdana" w:hAnsi="Verdana" w:cs="Arial"/>
          <w:sz w:val="20"/>
          <w:szCs w:val="20"/>
        </w:rPr>
        <w:t xml:space="preserve"> pirotechnicznych (wybuchowych)</w:t>
      </w:r>
      <w:r w:rsidR="00C753B4">
        <w:rPr>
          <w:rFonts w:ascii="Verdana" w:hAnsi="Verdana" w:cs="Arial"/>
          <w:sz w:val="20"/>
          <w:szCs w:val="20"/>
        </w:rPr>
        <w:t xml:space="preserve"> - </w:t>
      </w:r>
      <w:r w:rsidR="00C753B4" w:rsidRPr="00C753B4">
        <w:rPr>
          <w:rFonts w:ascii="Verdana" w:hAnsi="Verdana" w:cs="Arial"/>
          <w:sz w:val="20"/>
          <w:szCs w:val="20"/>
          <w:highlight w:val="green"/>
        </w:rPr>
        <w:t xml:space="preserve">limit odpowiedzialności </w:t>
      </w:r>
      <w:r w:rsidR="00C753B4" w:rsidRPr="00C753B4">
        <w:rPr>
          <w:rFonts w:ascii="Verdana" w:hAnsi="Verdana" w:cs="Arial"/>
          <w:b/>
          <w:sz w:val="20"/>
          <w:szCs w:val="20"/>
          <w:highlight w:val="green"/>
        </w:rPr>
        <w:t>500.000,00PLN</w:t>
      </w:r>
      <w:r w:rsidR="00C753B4" w:rsidRPr="00C753B4">
        <w:rPr>
          <w:rFonts w:ascii="Verdana" w:hAnsi="Verdana" w:cs="Arial"/>
          <w:sz w:val="20"/>
          <w:szCs w:val="20"/>
          <w:highlight w:val="green"/>
        </w:rPr>
        <w:t xml:space="preserve"> na jeden i wszystkie wypadki;</w:t>
      </w:r>
    </w:p>
    <w:p w14:paraId="0A6301AD" w14:textId="77CA7BD7" w:rsidR="00076D72" w:rsidRPr="00D31E29" w:rsidRDefault="00076D72" w:rsidP="00D31E29">
      <w:pPr>
        <w:ind w:left="709"/>
        <w:jc w:val="both"/>
        <w:rPr>
          <w:rFonts w:ascii="Verdana" w:hAnsi="Verdana" w:cs="Arial"/>
          <w:sz w:val="20"/>
          <w:szCs w:val="20"/>
        </w:rPr>
      </w:pPr>
      <w:r w:rsidRPr="00D31E29">
        <w:rPr>
          <w:rFonts w:ascii="Verdana" w:hAnsi="Verdana" w:cs="Arial"/>
          <w:sz w:val="20"/>
          <w:szCs w:val="20"/>
        </w:rPr>
        <w:t xml:space="preserve">W odniesieniu do imprez masowych podlegających obowiązkowemu ubezpieczeniu zgodnie </w:t>
      </w:r>
      <w:r w:rsidR="004056DB" w:rsidRPr="00D31E29">
        <w:rPr>
          <w:rFonts w:ascii="Verdana" w:hAnsi="Verdana" w:cs="Arial"/>
          <w:sz w:val="20"/>
          <w:szCs w:val="20"/>
        </w:rPr>
        <w:br/>
      </w:r>
      <w:r w:rsidRPr="00D31E29">
        <w:rPr>
          <w:rFonts w:ascii="Verdana" w:hAnsi="Verdana" w:cs="Arial"/>
          <w:sz w:val="20"/>
          <w:szCs w:val="20"/>
        </w:rPr>
        <w:t>z Rozporządzeniem Ministra Finansów z dnia 11 marca 2010 r. w sprawie obowiązkowego ubezpieczenia odpowiedzialności cywilnej organizatorów imprez masowych (Dz. U. nr 54, poz. 323), ochrona ubezpieczeniowa w ramach niniejszej umowy udzielana jest na zasadach nadwyżki ponad ubezpieczenie obowiązkowe, ponieważ ubezpieczenie obowiązkowe zostanie zawarte odrębnie;</w:t>
      </w:r>
    </w:p>
    <w:p w14:paraId="1343F53C" w14:textId="77777777" w:rsidR="005C2ED0" w:rsidRPr="001E104B" w:rsidRDefault="005158CA"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wyrządzone przez podwykonawców z zachowaniem prawa regresu; </w:t>
      </w:r>
    </w:p>
    <w:p w14:paraId="3123B8CB" w14:textId="2DFDD793" w:rsidR="00DB30EC" w:rsidRPr="001E104B" w:rsidRDefault="00DB30EC"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powstałe z tytułu odpowiedzialności cywilnej inwestora, jeśli nie jest objęty innym ubezpieczeniem;   </w:t>
      </w:r>
    </w:p>
    <w:p w14:paraId="42750DDA" w14:textId="05B4C9B8" w:rsidR="00CD2972" w:rsidRPr="001E104B" w:rsidRDefault="00CD2972"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w mieniu osób trzecich </w:t>
      </w:r>
      <w:r w:rsidR="003B0487" w:rsidRPr="001E104B">
        <w:rPr>
          <w:rFonts w:ascii="Verdana" w:hAnsi="Verdana" w:cs="Arial"/>
          <w:sz w:val="20"/>
          <w:szCs w:val="20"/>
        </w:rPr>
        <w:t xml:space="preserve">(nieruchomości i ruchomości) </w:t>
      </w:r>
      <w:r w:rsidRPr="001E104B">
        <w:rPr>
          <w:rFonts w:ascii="Verdana" w:hAnsi="Verdana" w:cs="Arial"/>
          <w:sz w:val="20"/>
          <w:szCs w:val="20"/>
        </w:rPr>
        <w:t xml:space="preserve">z którego Ubezpieczony korzystał na podstawie umowy najmu, </w:t>
      </w:r>
      <w:r w:rsidR="003B0487" w:rsidRPr="001E104B">
        <w:rPr>
          <w:rFonts w:ascii="Verdana" w:hAnsi="Verdana" w:cs="Arial"/>
          <w:sz w:val="20"/>
          <w:szCs w:val="20"/>
        </w:rPr>
        <w:t>użytkowania, dzierżawy, leasingu, itp.;</w:t>
      </w:r>
    </w:p>
    <w:p w14:paraId="1FA13053" w14:textId="77777777" w:rsidR="00B8754E" w:rsidRPr="001E104B" w:rsidRDefault="005158CA"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szkody powstałe w mieniu (w tym w pojazdach mechanicznych) poddanym ob</w:t>
      </w:r>
      <w:r w:rsidR="00B8754E" w:rsidRPr="001E104B">
        <w:rPr>
          <w:rFonts w:ascii="Verdana" w:hAnsi="Verdana" w:cs="Arial"/>
          <w:sz w:val="20"/>
          <w:szCs w:val="20"/>
        </w:rPr>
        <w:t>róbce, czyszczeniu lub naprawie;</w:t>
      </w:r>
    </w:p>
    <w:p w14:paraId="05C7A89D" w14:textId="7E43EE9A" w:rsidR="00410D96" w:rsidRPr="001E104B" w:rsidRDefault="00347F37"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szkody wyrządzone przez pojazdy nie podlegające obowiązkowemu ubezpieczeniu odpowiedzialności cywilnej</w:t>
      </w:r>
      <w:r>
        <w:rPr>
          <w:rFonts w:ascii="Verdana" w:hAnsi="Verdana" w:cs="Arial"/>
          <w:sz w:val="20"/>
          <w:szCs w:val="20"/>
        </w:rPr>
        <w:t xml:space="preserve">, </w:t>
      </w:r>
      <w:r w:rsidRPr="004352A6">
        <w:rPr>
          <w:rFonts w:ascii="Verdana" w:hAnsi="Verdana" w:cs="Arial"/>
          <w:sz w:val="20"/>
          <w:szCs w:val="20"/>
        </w:rPr>
        <w:t>a także przez pojazdy</w:t>
      </w:r>
      <w:r w:rsidR="006B1722">
        <w:rPr>
          <w:rFonts w:ascii="Verdana" w:hAnsi="Verdana" w:cs="Arial"/>
          <w:sz w:val="20"/>
          <w:szCs w:val="20"/>
        </w:rPr>
        <w:t xml:space="preserve"> </w:t>
      </w:r>
      <w:r w:rsidRPr="004352A6">
        <w:rPr>
          <w:rFonts w:ascii="Verdana" w:hAnsi="Verdana" w:cs="Arial"/>
          <w:sz w:val="20"/>
          <w:szCs w:val="20"/>
        </w:rPr>
        <w:t xml:space="preserve"> podlegające obowiązkowemu ubezpieczeniu OC </w:t>
      </w:r>
      <w:r w:rsidR="006B1722" w:rsidRPr="00D31E29">
        <w:rPr>
          <w:rFonts w:ascii="Verdana" w:hAnsi="Verdana" w:cs="Arial"/>
          <w:sz w:val="20"/>
          <w:szCs w:val="20"/>
        </w:rPr>
        <w:t>posiadaczy pojazdów mechanicznych</w:t>
      </w:r>
      <w:r w:rsidR="006B1722">
        <w:rPr>
          <w:rFonts w:ascii="Verdana" w:hAnsi="Verdana" w:cs="Arial"/>
          <w:sz w:val="20"/>
          <w:szCs w:val="20"/>
        </w:rPr>
        <w:t xml:space="preserve"> </w:t>
      </w:r>
      <w:r w:rsidRPr="004352A6">
        <w:rPr>
          <w:rFonts w:ascii="Verdana" w:hAnsi="Verdana" w:cs="Arial"/>
          <w:sz w:val="20"/>
          <w:szCs w:val="20"/>
        </w:rPr>
        <w:t>w zakresie wykraczającym poza zakres tego ubezpieczenia</w:t>
      </w:r>
      <w:r w:rsidR="00410D96" w:rsidRPr="001E104B">
        <w:rPr>
          <w:rFonts w:ascii="Verdana" w:hAnsi="Verdana" w:cs="Arial"/>
          <w:sz w:val="20"/>
          <w:szCs w:val="20"/>
        </w:rPr>
        <w:t>;</w:t>
      </w:r>
    </w:p>
    <w:p w14:paraId="579C34F3" w14:textId="01EA4532" w:rsidR="00E60B88" w:rsidRPr="001E104B" w:rsidRDefault="005158CA"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wyrządzone </w:t>
      </w:r>
      <w:r w:rsidR="00104E44">
        <w:rPr>
          <w:rFonts w:ascii="Verdana" w:hAnsi="Verdana" w:cs="Arial"/>
          <w:sz w:val="20"/>
          <w:szCs w:val="20"/>
        </w:rPr>
        <w:t>podopiecznym</w:t>
      </w:r>
      <w:r w:rsidRPr="001E104B">
        <w:rPr>
          <w:rFonts w:ascii="Verdana" w:hAnsi="Verdana" w:cs="Arial"/>
          <w:sz w:val="20"/>
          <w:szCs w:val="20"/>
        </w:rPr>
        <w:t xml:space="preserve"> w związku z prowadzeniem działalności opiekuńczej, edukacyjnej, wychow</w:t>
      </w:r>
      <w:r w:rsidR="00AF5D2B" w:rsidRPr="001E104B">
        <w:rPr>
          <w:rFonts w:ascii="Verdana" w:hAnsi="Verdana" w:cs="Arial"/>
          <w:sz w:val="20"/>
          <w:szCs w:val="20"/>
        </w:rPr>
        <w:t xml:space="preserve">awczej, kulturalnej, </w:t>
      </w:r>
      <w:r w:rsidRPr="001E104B">
        <w:rPr>
          <w:rFonts w:ascii="Verdana" w:hAnsi="Verdana" w:cs="Arial"/>
          <w:sz w:val="20"/>
          <w:szCs w:val="20"/>
        </w:rPr>
        <w:t xml:space="preserve">rekreacyjnej w placówkach opiekuńczych, </w:t>
      </w:r>
      <w:r w:rsidR="00AF5D2B" w:rsidRPr="001E104B">
        <w:rPr>
          <w:rFonts w:ascii="Verdana" w:hAnsi="Verdana" w:cs="Arial"/>
          <w:sz w:val="20"/>
          <w:szCs w:val="20"/>
        </w:rPr>
        <w:t xml:space="preserve">oświatowych, wychowawczych, kulturalnych, </w:t>
      </w:r>
      <w:r w:rsidRPr="001E104B">
        <w:rPr>
          <w:rFonts w:ascii="Verdana" w:hAnsi="Verdana" w:cs="Arial"/>
          <w:sz w:val="20"/>
          <w:szCs w:val="20"/>
        </w:rPr>
        <w:t>rekreacyjnych</w:t>
      </w:r>
      <w:r w:rsidR="00AF5D2B" w:rsidRPr="001E104B">
        <w:rPr>
          <w:rFonts w:ascii="Verdana" w:hAnsi="Verdana" w:cs="Arial"/>
          <w:sz w:val="20"/>
          <w:szCs w:val="20"/>
        </w:rPr>
        <w:t>, itp.</w:t>
      </w:r>
      <w:r w:rsidRPr="001E104B">
        <w:rPr>
          <w:rFonts w:ascii="Verdana" w:hAnsi="Verdana" w:cs="Arial"/>
          <w:sz w:val="20"/>
          <w:szCs w:val="20"/>
        </w:rPr>
        <w:t xml:space="preserve">, w tym w związku </w:t>
      </w:r>
      <w:r w:rsidR="004056DB">
        <w:rPr>
          <w:rFonts w:ascii="Verdana" w:hAnsi="Verdana" w:cs="Arial"/>
          <w:sz w:val="20"/>
          <w:szCs w:val="20"/>
        </w:rPr>
        <w:br/>
      </w:r>
      <w:r w:rsidRPr="001E104B">
        <w:rPr>
          <w:rFonts w:ascii="Verdana" w:hAnsi="Verdana" w:cs="Arial"/>
          <w:sz w:val="20"/>
          <w:szCs w:val="20"/>
        </w:rPr>
        <w:t>z organizacją pobytów dzieci i mł</w:t>
      </w:r>
      <w:r w:rsidR="00DB30EC" w:rsidRPr="001E104B">
        <w:rPr>
          <w:rFonts w:ascii="Verdana" w:hAnsi="Verdana" w:cs="Arial"/>
          <w:sz w:val="20"/>
          <w:szCs w:val="20"/>
        </w:rPr>
        <w:t>odzieży poza placówką;</w:t>
      </w:r>
    </w:p>
    <w:p w14:paraId="1EA824AC" w14:textId="77777777" w:rsidR="00DB30EC" w:rsidRPr="001E104B" w:rsidRDefault="00DB30EC"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wyrządzone przez podopiecznych w czasie sprawowania opieki; </w:t>
      </w:r>
    </w:p>
    <w:p w14:paraId="33939E85" w14:textId="6036107C" w:rsidR="00F874BC" w:rsidRPr="001E104B" w:rsidRDefault="00F874BC"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szkody powstałe w związku z posiadaniem, zarządzaniem, administrowaniem i obowiązkiem utrzymywania w należytym stanie nieruchomości</w:t>
      </w:r>
      <w:r w:rsidR="0071253E">
        <w:rPr>
          <w:rFonts w:ascii="Verdana" w:hAnsi="Verdana" w:cs="Arial"/>
          <w:sz w:val="20"/>
          <w:szCs w:val="20"/>
        </w:rPr>
        <w:t xml:space="preserve"> (własne i obce)</w:t>
      </w:r>
      <w:r w:rsidRPr="001E104B">
        <w:rPr>
          <w:rFonts w:ascii="Verdana" w:hAnsi="Verdana" w:cs="Arial"/>
          <w:sz w:val="20"/>
          <w:szCs w:val="20"/>
        </w:rPr>
        <w:t xml:space="preserve">, zieleni miejskiej i parków, podwórek, terenów miejskich, </w:t>
      </w:r>
      <w:r w:rsidR="00D31E29">
        <w:rPr>
          <w:rFonts w:ascii="Verdana" w:hAnsi="Verdana" w:cs="Arial"/>
          <w:sz w:val="20"/>
          <w:szCs w:val="20"/>
        </w:rPr>
        <w:t xml:space="preserve">cmentarzy, </w:t>
      </w:r>
      <w:r w:rsidRPr="001E104B">
        <w:rPr>
          <w:rFonts w:ascii="Verdana" w:hAnsi="Verdana" w:cs="Arial"/>
          <w:sz w:val="20"/>
          <w:szCs w:val="20"/>
        </w:rPr>
        <w:t>placów zabaw, boisk, stadionów, pływalni, basenó</w:t>
      </w:r>
      <w:r w:rsidR="00D31E29">
        <w:rPr>
          <w:rFonts w:ascii="Verdana" w:hAnsi="Verdana" w:cs="Arial"/>
          <w:sz w:val="20"/>
          <w:szCs w:val="20"/>
        </w:rPr>
        <w:t>w (w tym również przyszkolnych)</w:t>
      </w:r>
      <w:r w:rsidR="00076D72">
        <w:rPr>
          <w:rFonts w:ascii="Verdana" w:hAnsi="Verdana" w:cs="Arial"/>
          <w:sz w:val="20"/>
          <w:szCs w:val="20"/>
        </w:rPr>
        <w:t xml:space="preserve">, </w:t>
      </w:r>
      <w:r w:rsidR="000F70E5">
        <w:rPr>
          <w:rFonts w:ascii="Verdana" w:hAnsi="Verdana" w:cs="Arial"/>
          <w:sz w:val="20"/>
          <w:szCs w:val="20"/>
        </w:rPr>
        <w:t>lodowisk, siłowni</w:t>
      </w:r>
      <w:r w:rsidR="009C5ABE">
        <w:rPr>
          <w:rFonts w:ascii="Verdana" w:hAnsi="Verdana" w:cs="Arial"/>
          <w:sz w:val="20"/>
          <w:szCs w:val="20"/>
        </w:rPr>
        <w:t xml:space="preserve"> zewnętrznych</w:t>
      </w:r>
      <w:r w:rsidR="000F70E5">
        <w:rPr>
          <w:rFonts w:ascii="Verdana" w:hAnsi="Verdana" w:cs="Arial"/>
          <w:sz w:val="20"/>
          <w:szCs w:val="20"/>
        </w:rPr>
        <w:t>, kortów tenisowych,</w:t>
      </w:r>
      <w:r w:rsidRPr="001E104B">
        <w:rPr>
          <w:rFonts w:ascii="Verdana" w:hAnsi="Verdana" w:cs="Arial"/>
          <w:sz w:val="20"/>
          <w:szCs w:val="20"/>
        </w:rPr>
        <w:t xml:space="preserve"> itp.;</w:t>
      </w:r>
    </w:p>
    <w:p w14:paraId="41352B75" w14:textId="381BC4E3" w:rsidR="00E60B88" w:rsidRPr="001E104B" w:rsidRDefault="007B5B98"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w:t>
      </w:r>
      <w:r w:rsidR="00D35308">
        <w:rPr>
          <w:rFonts w:ascii="Verdana" w:hAnsi="Verdana" w:cs="Arial"/>
          <w:sz w:val="20"/>
          <w:szCs w:val="20"/>
        </w:rPr>
        <w:t>powstałe w związku</w:t>
      </w:r>
      <w:r w:rsidR="00D35308" w:rsidRPr="001E104B">
        <w:rPr>
          <w:rFonts w:ascii="Verdana" w:hAnsi="Verdana" w:cs="Arial"/>
          <w:sz w:val="20"/>
          <w:szCs w:val="20"/>
        </w:rPr>
        <w:t xml:space="preserve">  </w:t>
      </w:r>
      <w:r w:rsidRPr="001E104B">
        <w:rPr>
          <w:rFonts w:ascii="Verdana" w:hAnsi="Verdana" w:cs="Arial"/>
          <w:sz w:val="20"/>
          <w:szCs w:val="20"/>
        </w:rPr>
        <w:t>z  utrzymaniem  czystości  i  porządku  terenów wokół budynków, a także dróg, chodników, parków, skwerów, w obrębie pomników, obelisk</w:t>
      </w:r>
      <w:r w:rsidR="00104E44">
        <w:rPr>
          <w:rFonts w:ascii="Verdana" w:hAnsi="Verdana" w:cs="Arial"/>
          <w:sz w:val="20"/>
          <w:szCs w:val="20"/>
        </w:rPr>
        <w:t>ów</w:t>
      </w:r>
      <w:r w:rsidRPr="001E104B">
        <w:rPr>
          <w:rFonts w:ascii="Verdana" w:hAnsi="Verdana" w:cs="Arial"/>
          <w:sz w:val="20"/>
          <w:szCs w:val="20"/>
        </w:rPr>
        <w:t>, tablic pamiątkowych</w:t>
      </w:r>
      <w:r w:rsidR="00104E44">
        <w:rPr>
          <w:rFonts w:ascii="Verdana" w:hAnsi="Verdana" w:cs="Arial"/>
          <w:sz w:val="20"/>
          <w:szCs w:val="20"/>
        </w:rPr>
        <w:t xml:space="preserve">, itp. </w:t>
      </w:r>
      <w:r w:rsidRPr="001E104B">
        <w:rPr>
          <w:rFonts w:ascii="Verdana" w:hAnsi="Verdana" w:cs="Arial"/>
          <w:sz w:val="20"/>
          <w:szCs w:val="20"/>
        </w:rPr>
        <w:t>oraz konserwac</w:t>
      </w:r>
      <w:r w:rsidR="00104E44">
        <w:rPr>
          <w:rFonts w:ascii="Verdana" w:hAnsi="Verdana" w:cs="Arial"/>
          <w:sz w:val="20"/>
          <w:szCs w:val="20"/>
        </w:rPr>
        <w:t>ją</w:t>
      </w:r>
      <w:r w:rsidRPr="001E104B">
        <w:rPr>
          <w:rFonts w:ascii="Verdana" w:hAnsi="Verdana" w:cs="Arial"/>
          <w:sz w:val="20"/>
          <w:szCs w:val="20"/>
        </w:rPr>
        <w:t xml:space="preserve"> urządzeń znajdujących s</w:t>
      </w:r>
      <w:r w:rsidR="00310CEA" w:rsidRPr="001E104B">
        <w:rPr>
          <w:rFonts w:ascii="Verdana" w:hAnsi="Verdana" w:cs="Arial"/>
          <w:sz w:val="20"/>
          <w:szCs w:val="20"/>
        </w:rPr>
        <w:t xml:space="preserve">ię na administrowanych terenach, w tym </w:t>
      </w:r>
      <w:r w:rsidRPr="001E104B">
        <w:rPr>
          <w:rFonts w:ascii="Verdana" w:hAnsi="Verdana" w:cs="Arial"/>
          <w:sz w:val="20"/>
          <w:szCs w:val="20"/>
        </w:rPr>
        <w:t>terenach zielonych</w:t>
      </w:r>
      <w:r w:rsidR="00E60B88" w:rsidRPr="001E104B">
        <w:rPr>
          <w:rFonts w:ascii="Verdana" w:hAnsi="Verdana" w:cs="Arial"/>
          <w:sz w:val="20"/>
          <w:szCs w:val="20"/>
        </w:rPr>
        <w:t>;</w:t>
      </w:r>
    </w:p>
    <w:p w14:paraId="2FD10ADC" w14:textId="4E62E3D4" w:rsidR="00B8754E" w:rsidRPr="001E104B" w:rsidRDefault="00B8754E"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w:t>
      </w:r>
      <w:r w:rsidR="00D35308">
        <w:rPr>
          <w:rFonts w:ascii="Verdana" w:hAnsi="Verdana" w:cs="Arial"/>
          <w:sz w:val="20"/>
          <w:szCs w:val="20"/>
        </w:rPr>
        <w:t>powstałe w związku</w:t>
      </w:r>
      <w:r w:rsidR="00D35308" w:rsidRPr="001E104B">
        <w:rPr>
          <w:rFonts w:ascii="Verdana" w:hAnsi="Verdana" w:cs="Arial"/>
          <w:sz w:val="20"/>
          <w:szCs w:val="20"/>
        </w:rPr>
        <w:t xml:space="preserve">  </w:t>
      </w:r>
      <w:r w:rsidRPr="001E104B">
        <w:rPr>
          <w:rFonts w:ascii="Verdana" w:hAnsi="Verdana" w:cs="Arial"/>
          <w:sz w:val="20"/>
          <w:szCs w:val="20"/>
        </w:rPr>
        <w:t>z  zimowym  utrzymaniem  ciągów komunikacyjnych wokół budynków i obiektów;</w:t>
      </w:r>
    </w:p>
    <w:p w14:paraId="019A6E38" w14:textId="684E83EF" w:rsidR="00310CEA" w:rsidRPr="008C1B52" w:rsidRDefault="006832F1" w:rsidP="00623CB1">
      <w:pPr>
        <w:numPr>
          <w:ilvl w:val="0"/>
          <w:numId w:val="17"/>
        </w:numPr>
        <w:tabs>
          <w:tab w:val="clear" w:pos="900"/>
          <w:tab w:val="num" w:pos="709"/>
        </w:tabs>
        <w:ind w:left="709" w:hanging="425"/>
        <w:jc w:val="both"/>
        <w:rPr>
          <w:rFonts w:ascii="Verdana" w:hAnsi="Verdana" w:cs="Arial"/>
          <w:sz w:val="20"/>
          <w:szCs w:val="20"/>
        </w:rPr>
      </w:pPr>
      <w:r>
        <w:rPr>
          <w:rFonts w:ascii="Verdana" w:hAnsi="Verdana" w:cs="Arial"/>
          <w:sz w:val="20"/>
          <w:szCs w:val="20"/>
        </w:rPr>
        <w:t xml:space="preserve">szkody związane z utrzymaniem infrastruktury i zieleni miejskiej, w tym wynikłe z ich </w:t>
      </w:r>
      <w:r w:rsidRPr="008C1B52">
        <w:rPr>
          <w:rFonts w:ascii="Verdana" w:hAnsi="Verdana" w:cs="Arial"/>
          <w:sz w:val="20"/>
          <w:szCs w:val="20"/>
        </w:rPr>
        <w:t>niewłaściwego stanu;</w:t>
      </w:r>
    </w:p>
    <w:p w14:paraId="1C831B16" w14:textId="77777777" w:rsidR="00B8754E" w:rsidRPr="008C1B52" w:rsidRDefault="00B8754E" w:rsidP="00623CB1">
      <w:pPr>
        <w:numPr>
          <w:ilvl w:val="0"/>
          <w:numId w:val="17"/>
        </w:numPr>
        <w:tabs>
          <w:tab w:val="clear" w:pos="900"/>
          <w:tab w:val="num" w:pos="709"/>
        </w:tabs>
        <w:ind w:left="709" w:hanging="425"/>
        <w:jc w:val="both"/>
        <w:rPr>
          <w:rFonts w:ascii="Verdana" w:hAnsi="Verdana" w:cs="Arial"/>
          <w:sz w:val="20"/>
          <w:szCs w:val="20"/>
        </w:rPr>
      </w:pPr>
      <w:r w:rsidRPr="008C1B52">
        <w:rPr>
          <w:rFonts w:ascii="Verdana" w:hAnsi="Verdana" w:cs="Arial"/>
          <w:sz w:val="20"/>
          <w:szCs w:val="20"/>
        </w:rPr>
        <w:t xml:space="preserve">szkody wyrządzone podczas prac załadunkowych i wyładunkowych; </w:t>
      </w:r>
    </w:p>
    <w:p w14:paraId="6CB2CC12" w14:textId="1FD8CDB1" w:rsidR="00B8754E" w:rsidRPr="008C1B52" w:rsidRDefault="00B8754E" w:rsidP="00623CB1">
      <w:pPr>
        <w:numPr>
          <w:ilvl w:val="0"/>
          <w:numId w:val="17"/>
        </w:numPr>
        <w:tabs>
          <w:tab w:val="clear" w:pos="900"/>
          <w:tab w:val="num" w:pos="709"/>
        </w:tabs>
        <w:ind w:left="709" w:hanging="425"/>
        <w:jc w:val="both"/>
        <w:rPr>
          <w:rFonts w:ascii="Verdana" w:hAnsi="Verdana" w:cs="Arial"/>
          <w:sz w:val="20"/>
          <w:szCs w:val="20"/>
        </w:rPr>
      </w:pPr>
      <w:r w:rsidRPr="008C1B52">
        <w:rPr>
          <w:rFonts w:ascii="Verdana" w:hAnsi="Verdana" w:cs="Arial"/>
          <w:sz w:val="20"/>
          <w:szCs w:val="20"/>
        </w:rPr>
        <w:t>szkody wyrządzone podczas prac budowlano – montażowych</w:t>
      </w:r>
      <w:r w:rsidR="00975556" w:rsidRPr="008C1B52">
        <w:rPr>
          <w:rFonts w:ascii="Verdana" w:hAnsi="Verdana" w:cs="Arial"/>
          <w:sz w:val="20"/>
          <w:szCs w:val="20"/>
        </w:rPr>
        <w:t xml:space="preserve"> prowadzonych na obiektach należących do Ubezpieczonych</w:t>
      </w:r>
      <w:r w:rsidR="00D31E29" w:rsidRPr="008C1B52">
        <w:rPr>
          <w:rFonts w:ascii="Verdana" w:hAnsi="Verdana" w:cs="Arial"/>
          <w:sz w:val="20"/>
          <w:szCs w:val="20"/>
        </w:rPr>
        <w:t>;</w:t>
      </w:r>
    </w:p>
    <w:p w14:paraId="224BB2E8" w14:textId="20D29E49" w:rsidR="00E60B88" w:rsidRPr="008C1B52" w:rsidRDefault="00E60B88" w:rsidP="00623CB1">
      <w:pPr>
        <w:numPr>
          <w:ilvl w:val="0"/>
          <w:numId w:val="17"/>
        </w:numPr>
        <w:tabs>
          <w:tab w:val="clear" w:pos="900"/>
          <w:tab w:val="num" w:pos="709"/>
        </w:tabs>
        <w:ind w:left="709" w:hanging="425"/>
        <w:jc w:val="both"/>
        <w:rPr>
          <w:rFonts w:ascii="Verdana" w:hAnsi="Verdana" w:cs="Arial"/>
          <w:sz w:val="20"/>
          <w:szCs w:val="20"/>
        </w:rPr>
      </w:pPr>
      <w:r w:rsidRPr="008C1B52">
        <w:rPr>
          <w:rFonts w:ascii="Verdana" w:hAnsi="Verdana" w:cs="Arial"/>
          <w:sz w:val="20"/>
          <w:szCs w:val="20"/>
        </w:rPr>
        <w:lastRenderedPageBreak/>
        <w:t>zdarzenia wynikłe z wykonywania nadzoru architektonicznego i budowla</w:t>
      </w:r>
      <w:r w:rsidR="00D31E29" w:rsidRPr="008C1B52">
        <w:rPr>
          <w:rFonts w:ascii="Verdana" w:hAnsi="Verdana" w:cs="Arial"/>
          <w:sz w:val="20"/>
          <w:szCs w:val="20"/>
        </w:rPr>
        <w:t>nego (dobrowolne ubezpieczenie)</w:t>
      </w:r>
      <w:r w:rsidR="002F7EE2">
        <w:rPr>
          <w:rFonts w:ascii="Verdana" w:hAnsi="Verdana" w:cs="Arial"/>
          <w:sz w:val="20"/>
          <w:szCs w:val="20"/>
        </w:rPr>
        <w:t xml:space="preserve"> </w:t>
      </w:r>
      <w:r w:rsidR="002F7EE2" w:rsidRPr="002F7EE2">
        <w:rPr>
          <w:rFonts w:ascii="Verdana" w:hAnsi="Verdana" w:cs="Arial"/>
          <w:sz w:val="20"/>
          <w:szCs w:val="20"/>
          <w:highlight w:val="green"/>
        </w:rPr>
        <w:t xml:space="preserve">- limit odpowiedzialności </w:t>
      </w:r>
      <w:r w:rsidR="002F7EE2" w:rsidRPr="002F7EE2">
        <w:rPr>
          <w:rFonts w:ascii="Verdana" w:hAnsi="Verdana" w:cs="Arial"/>
          <w:b/>
          <w:sz w:val="20"/>
          <w:szCs w:val="20"/>
          <w:highlight w:val="green"/>
        </w:rPr>
        <w:t>500.000,00PLN</w:t>
      </w:r>
      <w:r w:rsidR="002F7EE2" w:rsidRPr="002F7EE2">
        <w:rPr>
          <w:rFonts w:ascii="Verdana" w:hAnsi="Verdana" w:cs="Arial"/>
          <w:sz w:val="20"/>
          <w:szCs w:val="20"/>
          <w:highlight w:val="green"/>
        </w:rPr>
        <w:t xml:space="preserve"> na jeden i wszystkie wypadki</w:t>
      </w:r>
      <w:r w:rsidR="00D31E29" w:rsidRPr="002F7EE2">
        <w:rPr>
          <w:rFonts w:ascii="Verdana" w:hAnsi="Verdana" w:cs="Arial"/>
          <w:sz w:val="20"/>
          <w:szCs w:val="20"/>
          <w:highlight w:val="green"/>
        </w:rPr>
        <w:t>;</w:t>
      </w:r>
    </w:p>
    <w:p w14:paraId="708CDDD0" w14:textId="51649702" w:rsidR="00104E44" w:rsidRDefault="00DB30EC" w:rsidP="00623CB1">
      <w:pPr>
        <w:numPr>
          <w:ilvl w:val="0"/>
          <w:numId w:val="17"/>
        </w:numPr>
        <w:tabs>
          <w:tab w:val="clear" w:pos="900"/>
          <w:tab w:val="num" w:pos="709"/>
        </w:tabs>
        <w:ind w:left="709" w:hanging="425"/>
        <w:jc w:val="both"/>
        <w:rPr>
          <w:rFonts w:ascii="Verdana" w:hAnsi="Verdana" w:cs="Arial"/>
          <w:sz w:val="20"/>
          <w:szCs w:val="20"/>
        </w:rPr>
      </w:pPr>
      <w:r w:rsidRPr="008C1B52">
        <w:rPr>
          <w:rFonts w:ascii="Verdana" w:hAnsi="Verdana" w:cs="Arial"/>
          <w:sz w:val="20"/>
          <w:szCs w:val="20"/>
        </w:rPr>
        <w:t xml:space="preserve">szkody wyrządzone w związku z wykonywaniem zawodu lub pełnieniem funkcji </w:t>
      </w:r>
      <w:r w:rsidR="005A6495" w:rsidRPr="008C1B52">
        <w:rPr>
          <w:rFonts w:ascii="Verdana" w:hAnsi="Verdana" w:cs="Arial"/>
          <w:sz w:val="20"/>
          <w:szCs w:val="20"/>
        </w:rPr>
        <w:br/>
      </w:r>
      <w:r w:rsidRPr="008C1B52">
        <w:rPr>
          <w:rFonts w:ascii="Verdana" w:hAnsi="Verdana" w:cs="Arial"/>
          <w:sz w:val="20"/>
          <w:szCs w:val="20"/>
        </w:rPr>
        <w:t xml:space="preserve">w </w:t>
      </w:r>
      <w:r w:rsidR="003301F8" w:rsidRPr="008C1B52">
        <w:rPr>
          <w:rFonts w:ascii="Verdana" w:hAnsi="Verdana" w:cs="Arial"/>
          <w:sz w:val="20"/>
          <w:szCs w:val="20"/>
        </w:rPr>
        <w:t>podmiotach Ubezpieczonych</w:t>
      </w:r>
      <w:r w:rsidRPr="008C1B52">
        <w:rPr>
          <w:rFonts w:ascii="Verdana" w:hAnsi="Verdana" w:cs="Arial"/>
          <w:sz w:val="20"/>
          <w:szCs w:val="20"/>
        </w:rPr>
        <w:t xml:space="preserve">, w szczególności przez </w:t>
      </w:r>
      <w:r w:rsidR="00612B3B" w:rsidRPr="008C1B52">
        <w:rPr>
          <w:rFonts w:ascii="Verdana" w:hAnsi="Verdana" w:cs="Arial"/>
          <w:sz w:val="20"/>
          <w:szCs w:val="20"/>
        </w:rPr>
        <w:t>nauczycieli, pozostały personel placówek</w:t>
      </w:r>
      <w:r w:rsidR="00612B3B" w:rsidRPr="001E104B">
        <w:rPr>
          <w:rFonts w:ascii="Verdana" w:hAnsi="Verdana" w:cs="Arial"/>
          <w:sz w:val="20"/>
          <w:szCs w:val="20"/>
        </w:rPr>
        <w:t xml:space="preserve"> oświatowych i oświatowo-wychowawczych, instruktorów, ratowników wodnych, pielęgniarki, pielęgniarzy</w:t>
      </w:r>
      <w:r w:rsidRPr="001E104B">
        <w:rPr>
          <w:rFonts w:ascii="Verdana" w:hAnsi="Verdana" w:cs="Arial"/>
          <w:sz w:val="20"/>
          <w:szCs w:val="20"/>
        </w:rPr>
        <w:t xml:space="preserve">, rehabilitantów, </w:t>
      </w:r>
      <w:r w:rsidR="00612B3B" w:rsidRPr="001E104B">
        <w:rPr>
          <w:rFonts w:ascii="Verdana" w:hAnsi="Verdana" w:cs="Arial"/>
          <w:sz w:val="20"/>
          <w:szCs w:val="20"/>
        </w:rPr>
        <w:t xml:space="preserve"> opiekunów, wolontariuszy, praktykantów, </w:t>
      </w:r>
      <w:r w:rsidR="00104E44">
        <w:rPr>
          <w:rFonts w:ascii="Verdana" w:hAnsi="Verdana" w:cs="Arial"/>
          <w:sz w:val="20"/>
          <w:szCs w:val="20"/>
        </w:rPr>
        <w:t>itp.;</w:t>
      </w:r>
    </w:p>
    <w:p w14:paraId="4D1B40C7" w14:textId="1B43CB14" w:rsidR="00612B3B" w:rsidRPr="00104E44" w:rsidRDefault="00104E44" w:rsidP="00623CB1">
      <w:pPr>
        <w:numPr>
          <w:ilvl w:val="0"/>
          <w:numId w:val="17"/>
        </w:numPr>
        <w:tabs>
          <w:tab w:val="clear" w:pos="900"/>
          <w:tab w:val="num" w:pos="709"/>
        </w:tabs>
        <w:ind w:left="709" w:hanging="425"/>
        <w:jc w:val="both"/>
        <w:rPr>
          <w:rFonts w:ascii="Verdana" w:hAnsi="Verdana" w:cs="Arial"/>
          <w:sz w:val="20"/>
          <w:szCs w:val="20"/>
        </w:rPr>
      </w:pPr>
      <w:r w:rsidRPr="00104E44">
        <w:rPr>
          <w:rFonts w:ascii="Verdana" w:hAnsi="Verdana" w:cs="Arial"/>
          <w:sz w:val="20"/>
          <w:szCs w:val="20"/>
        </w:rPr>
        <w:t>szkody wyrządzone przez</w:t>
      </w:r>
      <w:r w:rsidRPr="00347D20">
        <w:rPr>
          <w:rFonts w:ascii="Verdana" w:hAnsi="Verdana" w:cs="Arial"/>
          <w:sz w:val="20"/>
          <w:szCs w:val="20"/>
        </w:rPr>
        <w:t xml:space="preserve"> </w:t>
      </w:r>
      <w:r w:rsidR="00612B3B" w:rsidRPr="00347D20">
        <w:rPr>
          <w:rFonts w:ascii="Verdana" w:hAnsi="Verdana" w:cs="Arial"/>
          <w:sz w:val="20"/>
          <w:szCs w:val="20"/>
        </w:rPr>
        <w:t>osadzonych</w:t>
      </w:r>
      <w:r w:rsidR="008F734D" w:rsidRPr="00104E44">
        <w:rPr>
          <w:rFonts w:ascii="Verdana" w:hAnsi="Verdana" w:cs="Arial"/>
          <w:sz w:val="20"/>
          <w:szCs w:val="20"/>
        </w:rPr>
        <w:t>, osoby</w:t>
      </w:r>
      <w:r w:rsidR="00D934A8" w:rsidRPr="00104E44">
        <w:rPr>
          <w:rFonts w:ascii="Verdana" w:hAnsi="Verdana" w:cs="Arial"/>
          <w:sz w:val="20"/>
          <w:szCs w:val="20"/>
        </w:rPr>
        <w:t xml:space="preserve"> wykonujące prace interwencyjne i prace na cele społeczne lub społecznie użyteczne, </w:t>
      </w:r>
      <w:r w:rsidR="00076D72" w:rsidRPr="00104E44">
        <w:rPr>
          <w:rFonts w:ascii="Verdana" w:hAnsi="Verdana" w:cs="Arial"/>
          <w:sz w:val="20"/>
          <w:szCs w:val="20"/>
        </w:rPr>
        <w:t>itp.</w:t>
      </w:r>
      <w:r w:rsidR="00347D20">
        <w:rPr>
          <w:rFonts w:ascii="Verdana" w:hAnsi="Verdana" w:cs="Arial"/>
          <w:sz w:val="20"/>
          <w:szCs w:val="20"/>
        </w:rPr>
        <w:t>;</w:t>
      </w:r>
      <w:r w:rsidR="00076D72" w:rsidRPr="00104E44">
        <w:rPr>
          <w:rFonts w:ascii="Verdana" w:hAnsi="Verdana" w:cs="Arial"/>
          <w:sz w:val="20"/>
          <w:szCs w:val="20"/>
        </w:rPr>
        <w:t xml:space="preserve"> </w:t>
      </w:r>
      <w:r w:rsidR="006544A9" w:rsidRPr="00104E44">
        <w:rPr>
          <w:rFonts w:ascii="Verdana" w:hAnsi="Verdana" w:cs="Arial"/>
          <w:color w:val="FF0000"/>
          <w:sz w:val="20"/>
          <w:szCs w:val="20"/>
        </w:rPr>
        <w:t xml:space="preserve"> </w:t>
      </w:r>
    </w:p>
    <w:p w14:paraId="2990EB9C" w14:textId="17B605BF" w:rsidR="00AF5D2B" w:rsidRPr="001E104B" w:rsidRDefault="00AF5D2B"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szkody zwi</w:t>
      </w:r>
      <w:r w:rsidR="00076D72">
        <w:rPr>
          <w:rFonts w:ascii="Verdana" w:hAnsi="Verdana" w:cs="Arial"/>
          <w:sz w:val="20"/>
          <w:szCs w:val="20"/>
        </w:rPr>
        <w:t xml:space="preserve">ązane z działalnością medyczną </w:t>
      </w:r>
      <w:r w:rsidR="00347D20">
        <w:rPr>
          <w:rFonts w:ascii="Verdana" w:hAnsi="Verdana" w:cs="Arial"/>
          <w:sz w:val="20"/>
          <w:szCs w:val="20"/>
        </w:rPr>
        <w:t xml:space="preserve">w zakresie nie objętym ubezpieczeniami obowiązkowymi </w:t>
      </w:r>
      <w:r w:rsidR="00076D72">
        <w:rPr>
          <w:rFonts w:ascii="Verdana" w:hAnsi="Verdana" w:cs="Arial"/>
          <w:sz w:val="20"/>
          <w:szCs w:val="20"/>
        </w:rPr>
        <w:t>m.in. w</w:t>
      </w:r>
      <w:r w:rsidRPr="001E104B">
        <w:rPr>
          <w:rFonts w:ascii="Verdana" w:hAnsi="Verdana" w:cs="Arial"/>
          <w:sz w:val="20"/>
          <w:szCs w:val="20"/>
        </w:rPr>
        <w:t xml:space="preserve"> </w:t>
      </w:r>
      <w:r w:rsidRPr="00076D72">
        <w:rPr>
          <w:rFonts w:ascii="Verdana" w:hAnsi="Verdana" w:cs="Arial"/>
          <w:sz w:val="20"/>
          <w:szCs w:val="20"/>
        </w:rPr>
        <w:t>jednostkach edukacyjnych;</w:t>
      </w:r>
      <w:r w:rsidRPr="001E104B">
        <w:rPr>
          <w:rFonts w:ascii="Verdana" w:hAnsi="Verdana" w:cs="Arial"/>
          <w:sz w:val="20"/>
          <w:szCs w:val="20"/>
        </w:rPr>
        <w:t xml:space="preserve"> </w:t>
      </w:r>
    </w:p>
    <w:p w14:paraId="37AB86EE" w14:textId="2E2E9A06" w:rsidR="001032B6" w:rsidRDefault="001032B6" w:rsidP="00623CB1">
      <w:pPr>
        <w:numPr>
          <w:ilvl w:val="0"/>
          <w:numId w:val="17"/>
        </w:numPr>
        <w:tabs>
          <w:tab w:val="clear" w:pos="900"/>
          <w:tab w:val="num" w:pos="709"/>
        </w:tabs>
        <w:ind w:left="709" w:hanging="425"/>
        <w:jc w:val="both"/>
        <w:rPr>
          <w:rFonts w:ascii="Verdana" w:hAnsi="Verdana" w:cs="Arial"/>
          <w:sz w:val="20"/>
          <w:szCs w:val="20"/>
        </w:rPr>
      </w:pPr>
      <w:r w:rsidRPr="001032B6">
        <w:rPr>
          <w:rFonts w:ascii="Verdana" w:hAnsi="Verdana" w:cs="Arial"/>
          <w:sz w:val="20"/>
          <w:szCs w:val="20"/>
        </w:rPr>
        <w:t>szkody wyrządzone przy sprawowaniu opieki przez opiekunów dziennych</w:t>
      </w:r>
      <w:r w:rsidR="00F82E8C">
        <w:rPr>
          <w:rFonts w:ascii="Verdana" w:hAnsi="Verdana" w:cs="Arial"/>
          <w:sz w:val="20"/>
          <w:szCs w:val="20"/>
        </w:rPr>
        <w:t xml:space="preserve"> w rozumieniu ustawy z dnia 4 lutego 2011 r. o opiece nad dziećmi w wieku do lat 3 (Dz. U. z 2013 r. poz. 1457 z </w:t>
      </w:r>
      <w:proofErr w:type="spellStart"/>
      <w:r w:rsidR="00F82E8C">
        <w:rPr>
          <w:rFonts w:ascii="Verdana" w:hAnsi="Verdana" w:cs="Arial"/>
          <w:sz w:val="20"/>
          <w:szCs w:val="20"/>
        </w:rPr>
        <w:t>p</w:t>
      </w:r>
      <w:r w:rsidR="00347D20">
        <w:rPr>
          <w:rFonts w:ascii="Verdana" w:hAnsi="Verdana" w:cs="Arial"/>
          <w:sz w:val="20"/>
          <w:szCs w:val="20"/>
        </w:rPr>
        <w:t>ó</w:t>
      </w:r>
      <w:r w:rsidR="00F82E8C">
        <w:rPr>
          <w:rFonts w:ascii="Verdana" w:hAnsi="Verdana" w:cs="Arial"/>
          <w:sz w:val="20"/>
          <w:szCs w:val="20"/>
        </w:rPr>
        <w:t>źn</w:t>
      </w:r>
      <w:proofErr w:type="spellEnd"/>
      <w:r w:rsidR="00F82E8C">
        <w:rPr>
          <w:rFonts w:ascii="Verdana" w:hAnsi="Verdana" w:cs="Arial"/>
          <w:sz w:val="20"/>
          <w:szCs w:val="20"/>
        </w:rPr>
        <w:t>. zm.)</w:t>
      </w:r>
      <w:r>
        <w:rPr>
          <w:rFonts w:ascii="Verdana" w:hAnsi="Verdana" w:cs="Arial"/>
          <w:sz w:val="20"/>
          <w:szCs w:val="20"/>
        </w:rPr>
        <w:t>;</w:t>
      </w:r>
      <w:r w:rsidRPr="001E104B">
        <w:rPr>
          <w:rFonts w:ascii="Verdana" w:hAnsi="Verdana" w:cs="Arial"/>
          <w:sz w:val="20"/>
          <w:szCs w:val="20"/>
        </w:rPr>
        <w:t xml:space="preserve"> </w:t>
      </w:r>
    </w:p>
    <w:p w14:paraId="4A642856" w14:textId="096240AA" w:rsidR="005158CA" w:rsidRPr="001E104B" w:rsidRDefault="005158CA"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szkody powstałe w związku z prowadzoną działalnością </w:t>
      </w:r>
      <w:r w:rsidR="000F70E5" w:rsidRPr="000F70E5">
        <w:rPr>
          <w:rFonts w:ascii="Verdana" w:hAnsi="Verdana" w:cs="Arial"/>
          <w:sz w:val="20"/>
          <w:szCs w:val="20"/>
        </w:rPr>
        <w:t xml:space="preserve">przyszkolnych warsztatów samochodowych, okręgowych stacji kontroli pojazdów, </w:t>
      </w:r>
      <w:r w:rsidR="00310CEA" w:rsidRPr="001E104B">
        <w:rPr>
          <w:rFonts w:ascii="Verdana" w:hAnsi="Verdana" w:cs="Arial"/>
          <w:sz w:val="20"/>
          <w:szCs w:val="20"/>
        </w:rPr>
        <w:t>itp.</w:t>
      </w:r>
      <w:r w:rsidR="000F70E5">
        <w:rPr>
          <w:rFonts w:ascii="Verdana" w:hAnsi="Verdana" w:cs="Arial"/>
          <w:sz w:val="20"/>
          <w:szCs w:val="20"/>
        </w:rPr>
        <w:t>;</w:t>
      </w:r>
      <w:r w:rsidR="00310CEA" w:rsidRPr="001E104B">
        <w:rPr>
          <w:rFonts w:ascii="Verdana" w:hAnsi="Verdana" w:cs="Arial"/>
          <w:sz w:val="20"/>
          <w:szCs w:val="20"/>
        </w:rPr>
        <w:t xml:space="preserve"> </w:t>
      </w:r>
    </w:p>
    <w:p w14:paraId="14EE478C" w14:textId="77777777" w:rsidR="00D31E29" w:rsidRPr="001E104B" w:rsidRDefault="00D31E29"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szkody wyrządzone przez zwierzęta np. konie;</w:t>
      </w:r>
    </w:p>
    <w:p w14:paraId="7580E0DF" w14:textId="359E7963" w:rsidR="005158CA" w:rsidRPr="001E104B" w:rsidRDefault="005158CA"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odpowiedzialność cywilna z tytułu wydawania przez osoby objęte ubezpieczeniem decyzji administracyjnych oraz podejmowania innych czynności z zakresu administracji publicznej </w:t>
      </w:r>
      <w:r w:rsidR="005A6495" w:rsidRPr="001E104B">
        <w:rPr>
          <w:rFonts w:ascii="Verdana" w:hAnsi="Verdana" w:cs="Arial"/>
          <w:sz w:val="20"/>
          <w:szCs w:val="20"/>
        </w:rPr>
        <w:br/>
      </w:r>
      <w:r w:rsidRPr="001E104B">
        <w:rPr>
          <w:rFonts w:ascii="Verdana" w:hAnsi="Verdana" w:cs="Arial"/>
          <w:sz w:val="20"/>
          <w:szCs w:val="20"/>
        </w:rPr>
        <w:t xml:space="preserve">w tym składania oświadczeń woli w imieniu </w:t>
      </w:r>
      <w:r w:rsidR="003301F8">
        <w:rPr>
          <w:rFonts w:ascii="Verdana" w:hAnsi="Verdana" w:cs="Arial"/>
          <w:sz w:val="20"/>
          <w:szCs w:val="20"/>
        </w:rPr>
        <w:t>Ubezpieczonego</w:t>
      </w:r>
      <w:r w:rsidRPr="001E104B">
        <w:rPr>
          <w:rFonts w:ascii="Verdana" w:hAnsi="Verdana" w:cs="Arial"/>
          <w:sz w:val="20"/>
          <w:szCs w:val="20"/>
        </w:rPr>
        <w:t xml:space="preserve">, w szczególności: </w:t>
      </w:r>
    </w:p>
    <w:p w14:paraId="6C3FB422" w14:textId="77777777" w:rsidR="005158CA" w:rsidRPr="001E104B" w:rsidRDefault="005158CA" w:rsidP="00623CB1">
      <w:pPr>
        <w:numPr>
          <w:ilvl w:val="2"/>
          <w:numId w:val="15"/>
        </w:numPr>
        <w:ind w:left="1276" w:hanging="425"/>
        <w:jc w:val="both"/>
        <w:rPr>
          <w:rFonts w:ascii="Verdana" w:hAnsi="Verdana" w:cs="Arial"/>
          <w:sz w:val="20"/>
          <w:szCs w:val="20"/>
        </w:rPr>
      </w:pPr>
      <w:r w:rsidRPr="001E104B">
        <w:rPr>
          <w:rFonts w:ascii="Verdana" w:hAnsi="Verdana" w:cs="Arial"/>
          <w:sz w:val="20"/>
          <w:szCs w:val="20"/>
        </w:rPr>
        <w:t>działania lub zaniechania Ubezpieczonego przy wykonywaniu władzy publicznej,</w:t>
      </w:r>
    </w:p>
    <w:p w14:paraId="62EE768F" w14:textId="77777777" w:rsidR="005158CA" w:rsidRPr="001E104B" w:rsidRDefault="005158CA" w:rsidP="00623CB1">
      <w:pPr>
        <w:numPr>
          <w:ilvl w:val="2"/>
          <w:numId w:val="15"/>
        </w:numPr>
        <w:ind w:left="1276" w:hanging="425"/>
        <w:jc w:val="both"/>
        <w:rPr>
          <w:rFonts w:ascii="Verdana" w:hAnsi="Verdana" w:cs="Arial"/>
          <w:sz w:val="20"/>
          <w:szCs w:val="20"/>
        </w:rPr>
      </w:pPr>
      <w:r w:rsidRPr="001E104B">
        <w:rPr>
          <w:rFonts w:ascii="Verdana" w:hAnsi="Verdana" w:cs="Arial"/>
          <w:sz w:val="20"/>
          <w:szCs w:val="20"/>
        </w:rPr>
        <w:t xml:space="preserve">wydania niezgodnej z prawem ostatecznej decyzji administracyjnej, </w:t>
      </w:r>
    </w:p>
    <w:p w14:paraId="71472FAD" w14:textId="77777777" w:rsidR="005158CA" w:rsidRPr="001E104B" w:rsidRDefault="005158CA" w:rsidP="00623CB1">
      <w:pPr>
        <w:numPr>
          <w:ilvl w:val="2"/>
          <w:numId w:val="15"/>
        </w:numPr>
        <w:ind w:left="1276" w:hanging="425"/>
        <w:jc w:val="both"/>
        <w:rPr>
          <w:rFonts w:ascii="Verdana" w:hAnsi="Verdana" w:cs="Arial"/>
          <w:sz w:val="20"/>
          <w:szCs w:val="20"/>
        </w:rPr>
      </w:pPr>
      <w:r w:rsidRPr="001E104B">
        <w:rPr>
          <w:rFonts w:ascii="Verdana" w:hAnsi="Verdana" w:cs="Arial"/>
          <w:sz w:val="20"/>
          <w:szCs w:val="20"/>
        </w:rPr>
        <w:t xml:space="preserve">wydania niezgodnego z prawem aktu normatywnego, </w:t>
      </w:r>
    </w:p>
    <w:p w14:paraId="52FCF6FC" w14:textId="77777777" w:rsidR="005158CA" w:rsidRPr="001E104B" w:rsidRDefault="005158CA" w:rsidP="00623CB1">
      <w:pPr>
        <w:numPr>
          <w:ilvl w:val="2"/>
          <w:numId w:val="15"/>
        </w:numPr>
        <w:ind w:left="1276" w:hanging="425"/>
        <w:jc w:val="both"/>
        <w:rPr>
          <w:rFonts w:ascii="Verdana" w:hAnsi="Verdana" w:cs="Arial"/>
          <w:sz w:val="20"/>
          <w:szCs w:val="20"/>
        </w:rPr>
      </w:pPr>
      <w:r w:rsidRPr="001E104B">
        <w:rPr>
          <w:rFonts w:ascii="Verdana" w:hAnsi="Verdana" w:cs="Arial"/>
          <w:sz w:val="20"/>
          <w:szCs w:val="20"/>
        </w:rPr>
        <w:t xml:space="preserve">niewydania decyzji lub aktu normatywnego pomimo ciążącego z mocy prawa na Ubezpieczonym obowiązku ich wydania w terminie i w trybie określonym przez obowiązujące przepisy prawa. </w:t>
      </w:r>
    </w:p>
    <w:p w14:paraId="5AD6CC03" w14:textId="77777777" w:rsidR="00D31E29" w:rsidRPr="001E104B" w:rsidRDefault="00D31E29" w:rsidP="00D31E29">
      <w:pPr>
        <w:tabs>
          <w:tab w:val="left" w:pos="2640"/>
        </w:tabs>
        <w:ind w:left="425" w:firstLine="426"/>
        <w:jc w:val="both"/>
        <w:rPr>
          <w:rFonts w:ascii="Verdana" w:hAnsi="Verdana" w:cs="Arial"/>
          <w:sz w:val="20"/>
          <w:szCs w:val="20"/>
        </w:rPr>
      </w:pPr>
      <w:r w:rsidRPr="001E104B">
        <w:rPr>
          <w:rFonts w:ascii="Verdana" w:hAnsi="Verdana" w:cs="Arial"/>
          <w:sz w:val="20"/>
          <w:szCs w:val="20"/>
        </w:rPr>
        <w:t>W ramach niniejszej klauzuli Ubezpieczyciel nie odpowiada za szkody:</w:t>
      </w:r>
    </w:p>
    <w:p w14:paraId="7D5D7D9B" w14:textId="77777777" w:rsidR="00D31E29" w:rsidRPr="001E104B" w:rsidRDefault="00D31E29" w:rsidP="00623CB1">
      <w:pPr>
        <w:numPr>
          <w:ilvl w:val="2"/>
          <w:numId w:val="15"/>
        </w:numPr>
        <w:ind w:left="1276" w:hanging="425"/>
        <w:jc w:val="both"/>
        <w:rPr>
          <w:rFonts w:ascii="Verdana" w:hAnsi="Verdana" w:cs="Arial"/>
          <w:sz w:val="20"/>
          <w:szCs w:val="20"/>
        </w:rPr>
      </w:pPr>
      <w:r w:rsidRPr="001E104B">
        <w:rPr>
          <w:rFonts w:ascii="Verdana" w:hAnsi="Verdana" w:cs="Arial"/>
          <w:sz w:val="20"/>
          <w:szCs w:val="20"/>
        </w:rPr>
        <w:t>wyrządzone w związku z umyślnym naruszeniem prawa,</w:t>
      </w:r>
    </w:p>
    <w:p w14:paraId="06A8A071" w14:textId="77777777" w:rsidR="00D31E29" w:rsidRPr="001E104B" w:rsidRDefault="00D31E29" w:rsidP="00623CB1">
      <w:pPr>
        <w:numPr>
          <w:ilvl w:val="2"/>
          <w:numId w:val="15"/>
        </w:numPr>
        <w:ind w:left="1276" w:hanging="425"/>
        <w:jc w:val="both"/>
        <w:rPr>
          <w:rFonts w:ascii="Verdana" w:hAnsi="Verdana" w:cs="Arial"/>
          <w:sz w:val="20"/>
          <w:szCs w:val="20"/>
        </w:rPr>
      </w:pPr>
      <w:r w:rsidRPr="001E104B">
        <w:rPr>
          <w:rFonts w:ascii="Verdana" w:hAnsi="Verdana" w:cs="Arial"/>
          <w:sz w:val="20"/>
          <w:szCs w:val="20"/>
        </w:rPr>
        <w:t>związane z popełnieniem przestępstwa przez osoby na stanowiskach kierowniczych,</w:t>
      </w:r>
    </w:p>
    <w:p w14:paraId="0E1FCFB8" w14:textId="77777777" w:rsidR="00D31E29" w:rsidRPr="001E104B" w:rsidRDefault="00D31E29" w:rsidP="00623CB1">
      <w:pPr>
        <w:numPr>
          <w:ilvl w:val="2"/>
          <w:numId w:val="15"/>
        </w:numPr>
        <w:ind w:left="1276" w:hanging="425"/>
        <w:jc w:val="both"/>
        <w:rPr>
          <w:rFonts w:ascii="Verdana" w:hAnsi="Verdana" w:cs="Arial"/>
          <w:sz w:val="20"/>
          <w:szCs w:val="20"/>
        </w:rPr>
      </w:pPr>
      <w:r w:rsidRPr="001E104B">
        <w:rPr>
          <w:rFonts w:ascii="Verdana" w:hAnsi="Verdana" w:cs="Arial"/>
          <w:sz w:val="20"/>
          <w:szCs w:val="20"/>
        </w:rPr>
        <w:t>które Ubezpieczony jest zobowiązany naprawić, jeżeli przemawiają za tym wyłącznie przewidziane przez prawo cywilne względy słuszności,</w:t>
      </w:r>
    </w:p>
    <w:p w14:paraId="75706FF3" w14:textId="77777777" w:rsidR="00D31E29" w:rsidRDefault="00D31E29" w:rsidP="00623CB1">
      <w:pPr>
        <w:numPr>
          <w:ilvl w:val="2"/>
          <w:numId w:val="15"/>
        </w:numPr>
        <w:ind w:left="1276" w:hanging="425"/>
        <w:jc w:val="both"/>
        <w:rPr>
          <w:rFonts w:ascii="Verdana" w:hAnsi="Verdana" w:cs="Arial"/>
          <w:sz w:val="20"/>
          <w:szCs w:val="20"/>
        </w:rPr>
      </w:pPr>
      <w:r w:rsidRPr="001E104B">
        <w:rPr>
          <w:rFonts w:ascii="Verdana" w:hAnsi="Verdana" w:cs="Arial"/>
          <w:sz w:val="20"/>
          <w:szCs w:val="20"/>
        </w:rPr>
        <w:t>powstałe w wyniku niewypłacalności Ubezpieczającego.</w:t>
      </w:r>
    </w:p>
    <w:p w14:paraId="1A3A0483" w14:textId="5CDE3D15" w:rsidR="00347112" w:rsidRPr="00347112" w:rsidRDefault="00347112" w:rsidP="00347112">
      <w:pPr>
        <w:numPr>
          <w:ilvl w:val="2"/>
          <w:numId w:val="15"/>
        </w:numPr>
        <w:ind w:left="1276" w:hanging="425"/>
        <w:jc w:val="both"/>
        <w:rPr>
          <w:rFonts w:ascii="Verdana" w:hAnsi="Verdana" w:cs="Arial"/>
          <w:sz w:val="20"/>
          <w:szCs w:val="20"/>
          <w:highlight w:val="green"/>
        </w:rPr>
      </w:pPr>
      <w:r w:rsidRPr="00347112">
        <w:rPr>
          <w:rFonts w:ascii="Verdana" w:hAnsi="Verdana" w:cs="Arial"/>
          <w:sz w:val="20"/>
          <w:szCs w:val="20"/>
          <w:highlight w:val="green"/>
        </w:rPr>
        <w:t>będące wynikiem z uzyskaniem lub próbą uzyskania przez osoby objęte ubezpieczeniem korzyści majątkowej lub osobistej;</w:t>
      </w:r>
    </w:p>
    <w:p w14:paraId="3ECBCA44" w14:textId="5309EB0A" w:rsidR="00347112" w:rsidRPr="00347112" w:rsidRDefault="00347112" w:rsidP="00347112">
      <w:pPr>
        <w:numPr>
          <w:ilvl w:val="2"/>
          <w:numId w:val="15"/>
        </w:numPr>
        <w:ind w:left="1276" w:hanging="425"/>
        <w:jc w:val="both"/>
        <w:rPr>
          <w:rFonts w:ascii="Verdana" w:hAnsi="Verdana" w:cs="Arial"/>
          <w:sz w:val="20"/>
          <w:szCs w:val="20"/>
          <w:highlight w:val="green"/>
        </w:rPr>
      </w:pPr>
      <w:r w:rsidRPr="00347112">
        <w:rPr>
          <w:rFonts w:ascii="Verdana" w:hAnsi="Verdana" w:cs="Arial"/>
          <w:sz w:val="20"/>
          <w:szCs w:val="20"/>
          <w:highlight w:val="green"/>
        </w:rPr>
        <w:t>wynikłe z przekroczenia terminów określonych przepisami prawa;</w:t>
      </w:r>
    </w:p>
    <w:p w14:paraId="6581DFA2" w14:textId="77777777" w:rsidR="00347112" w:rsidRPr="00347112" w:rsidRDefault="00347112" w:rsidP="00347112">
      <w:pPr>
        <w:numPr>
          <w:ilvl w:val="2"/>
          <w:numId w:val="15"/>
        </w:numPr>
        <w:ind w:left="1276" w:hanging="425"/>
        <w:jc w:val="both"/>
        <w:rPr>
          <w:rFonts w:ascii="Verdana" w:hAnsi="Verdana" w:cs="Arial"/>
          <w:sz w:val="20"/>
          <w:szCs w:val="20"/>
          <w:highlight w:val="green"/>
        </w:rPr>
      </w:pPr>
      <w:r w:rsidRPr="00347112">
        <w:rPr>
          <w:rFonts w:ascii="Verdana" w:hAnsi="Verdana" w:cs="Arial"/>
          <w:sz w:val="20"/>
          <w:szCs w:val="20"/>
          <w:highlight w:val="green"/>
        </w:rPr>
        <w:t xml:space="preserve">wynikłe z wydania decyzji dotyczących wywłaszczenia lub decyzji o przyznaniu lub odmowie  przyznania lokalu zastępczego, </w:t>
      </w:r>
    </w:p>
    <w:p w14:paraId="545C9679" w14:textId="426D3287" w:rsidR="00347112" w:rsidRPr="00347112" w:rsidRDefault="00347112" w:rsidP="00347112">
      <w:pPr>
        <w:numPr>
          <w:ilvl w:val="2"/>
          <w:numId w:val="15"/>
        </w:numPr>
        <w:ind w:left="1276" w:hanging="425"/>
        <w:jc w:val="both"/>
        <w:rPr>
          <w:rFonts w:ascii="Verdana" w:hAnsi="Verdana" w:cs="Arial"/>
          <w:sz w:val="20"/>
          <w:szCs w:val="20"/>
          <w:highlight w:val="green"/>
        </w:rPr>
      </w:pPr>
      <w:r w:rsidRPr="00347112">
        <w:rPr>
          <w:rFonts w:ascii="Verdana" w:hAnsi="Verdana" w:cs="Arial"/>
          <w:sz w:val="20"/>
          <w:szCs w:val="20"/>
          <w:highlight w:val="green"/>
        </w:rPr>
        <w:t>będące skutkiem naruszenia dóbr osobistych;</w:t>
      </w:r>
    </w:p>
    <w:p w14:paraId="50D51957" w14:textId="493564FC" w:rsidR="00347112" w:rsidRPr="00347112" w:rsidRDefault="00347112" w:rsidP="00347112">
      <w:pPr>
        <w:numPr>
          <w:ilvl w:val="2"/>
          <w:numId w:val="15"/>
        </w:numPr>
        <w:ind w:left="1276" w:hanging="425"/>
        <w:jc w:val="both"/>
        <w:rPr>
          <w:rFonts w:ascii="Verdana" w:hAnsi="Verdana" w:cs="Arial"/>
          <w:sz w:val="20"/>
          <w:szCs w:val="20"/>
          <w:highlight w:val="green"/>
        </w:rPr>
      </w:pPr>
      <w:r w:rsidRPr="00347112">
        <w:rPr>
          <w:rFonts w:ascii="Verdana" w:hAnsi="Verdana" w:cs="Arial"/>
          <w:sz w:val="20"/>
          <w:szCs w:val="20"/>
          <w:highlight w:val="green"/>
        </w:rPr>
        <w:t xml:space="preserve">spowodowane okolicznościami istniejącymi przed zawarciem umowy ubezpieczenia, o których ubezpieczony wiedział lub przy zachowaniu należytej staranności mógł się dowiedzieć. </w:t>
      </w:r>
    </w:p>
    <w:p w14:paraId="7583C0A0" w14:textId="76F77947" w:rsidR="00D31E29" w:rsidRPr="001E104B" w:rsidRDefault="00D31E29" w:rsidP="00D31E29">
      <w:pPr>
        <w:ind w:left="1276"/>
        <w:jc w:val="both"/>
        <w:rPr>
          <w:rFonts w:ascii="Verdana" w:hAnsi="Verdana" w:cs="Arial"/>
          <w:sz w:val="20"/>
          <w:szCs w:val="20"/>
        </w:rPr>
      </w:pPr>
      <w:r w:rsidRPr="001E104B">
        <w:rPr>
          <w:rFonts w:ascii="Verdana" w:hAnsi="Verdana" w:cs="Arial"/>
          <w:sz w:val="20"/>
          <w:szCs w:val="20"/>
        </w:rPr>
        <w:t xml:space="preserve">limit odpowiedzialności </w:t>
      </w:r>
      <w:r>
        <w:rPr>
          <w:rFonts w:ascii="Verdana" w:hAnsi="Verdana" w:cs="Arial"/>
          <w:b/>
          <w:sz w:val="20"/>
          <w:szCs w:val="20"/>
        </w:rPr>
        <w:t>1.0</w:t>
      </w:r>
      <w:r w:rsidRPr="001E104B">
        <w:rPr>
          <w:rFonts w:ascii="Verdana" w:hAnsi="Verdana" w:cs="Arial"/>
          <w:b/>
          <w:sz w:val="20"/>
          <w:szCs w:val="20"/>
        </w:rPr>
        <w:t>00.000,00PLN</w:t>
      </w:r>
      <w:r w:rsidRPr="001E104B">
        <w:rPr>
          <w:rFonts w:ascii="Verdana" w:hAnsi="Verdana" w:cs="Arial"/>
          <w:sz w:val="20"/>
          <w:szCs w:val="20"/>
        </w:rPr>
        <w:t xml:space="preserve"> na jedno i wszystkie wypadki</w:t>
      </w:r>
    </w:p>
    <w:p w14:paraId="5A81A3FF" w14:textId="77777777" w:rsidR="00D31E29" w:rsidRPr="001E104B" w:rsidRDefault="00D31E29" w:rsidP="00D31E29">
      <w:pPr>
        <w:tabs>
          <w:tab w:val="left" w:pos="2640"/>
        </w:tabs>
        <w:ind w:left="851"/>
        <w:jc w:val="both"/>
        <w:rPr>
          <w:rFonts w:ascii="Verdana" w:hAnsi="Verdana" w:cs="Arial"/>
          <w:sz w:val="20"/>
          <w:szCs w:val="20"/>
        </w:rPr>
      </w:pPr>
      <w:r w:rsidRPr="001E104B">
        <w:rPr>
          <w:rFonts w:ascii="Verdana" w:hAnsi="Verdana" w:cs="Arial"/>
          <w:sz w:val="20"/>
          <w:szCs w:val="20"/>
        </w:rPr>
        <w:t xml:space="preserve">W ramach niniejszej klauzuli Ubezpieczyciel odpowiada za czyste straty finansowe. Odpowiedzialność za czyste straty finansowe z tytułu niniejszej klauzuli jest niezależna od odpowiedzialności ubezpieczyciela uregulowanej w pkt. 1 </w:t>
      </w:r>
      <w:proofErr w:type="spellStart"/>
      <w:r w:rsidRPr="001E104B">
        <w:rPr>
          <w:rFonts w:ascii="Verdana" w:hAnsi="Verdana" w:cs="Arial"/>
          <w:sz w:val="20"/>
          <w:szCs w:val="20"/>
        </w:rPr>
        <w:t>ppkt</w:t>
      </w:r>
      <w:proofErr w:type="spellEnd"/>
      <w:r w:rsidRPr="001E104B">
        <w:rPr>
          <w:rFonts w:ascii="Verdana" w:hAnsi="Verdana" w:cs="Arial"/>
          <w:sz w:val="20"/>
          <w:szCs w:val="20"/>
        </w:rPr>
        <w:t xml:space="preserve">. 4) a wypłata odszkodowania z niniejszej klauzuli za szkodę mającą postać czystych strat finansowych nie obniża limitu odpowiedzialności uregulowanego w pkt 1 </w:t>
      </w:r>
      <w:proofErr w:type="spellStart"/>
      <w:r w:rsidRPr="001E104B">
        <w:rPr>
          <w:rFonts w:ascii="Verdana" w:hAnsi="Verdana" w:cs="Arial"/>
          <w:sz w:val="20"/>
          <w:szCs w:val="20"/>
        </w:rPr>
        <w:t>ppkt</w:t>
      </w:r>
      <w:proofErr w:type="spellEnd"/>
      <w:r w:rsidRPr="001E104B">
        <w:rPr>
          <w:rFonts w:ascii="Verdana" w:hAnsi="Verdana" w:cs="Arial"/>
          <w:sz w:val="20"/>
          <w:szCs w:val="20"/>
        </w:rPr>
        <w:t>. 4);</w:t>
      </w:r>
    </w:p>
    <w:p w14:paraId="478F5847" w14:textId="75209101" w:rsidR="00080E12" w:rsidRPr="001E104B" w:rsidRDefault="00E60B88"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inne szkody powstałe w wyniku działalności prowadzonej/realizowanych </w:t>
      </w:r>
      <w:r w:rsidR="001B3839" w:rsidRPr="00D31E29">
        <w:rPr>
          <w:rFonts w:ascii="Verdana" w:hAnsi="Verdana" w:cs="Arial"/>
          <w:sz w:val="20"/>
          <w:szCs w:val="20"/>
        </w:rPr>
        <w:t xml:space="preserve">np. </w:t>
      </w:r>
      <w:r w:rsidRPr="00D31E29">
        <w:rPr>
          <w:rFonts w:ascii="Verdana" w:hAnsi="Verdana" w:cs="Arial"/>
          <w:sz w:val="20"/>
          <w:szCs w:val="20"/>
        </w:rPr>
        <w:t xml:space="preserve">zadań </w:t>
      </w:r>
      <w:r w:rsidR="0085202F" w:rsidRPr="00D31E29">
        <w:rPr>
          <w:rFonts w:ascii="Verdana" w:hAnsi="Verdana" w:cs="Arial"/>
          <w:sz w:val="20"/>
          <w:szCs w:val="20"/>
        </w:rPr>
        <w:t>wynikających ze statutu</w:t>
      </w:r>
      <w:r w:rsidR="0085202F">
        <w:rPr>
          <w:rFonts w:ascii="Verdana" w:hAnsi="Verdana" w:cs="Arial"/>
          <w:sz w:val="20"/>
          <w:szCs w:val="20"/>
        </w:rPr>
        <w:t xml:space="preserve"> </w:t>
      </w:r>
      <w:r w:rsidRPr="001E104B">
        <w:rPr>
          <w:rFonts w:ascii="Verdana" w:hAnsi="Verdana" w:cs="Arial"/>
          <w:sz w:val="20"/>
          <w:szCs w:val="20"/>
        </w:rPr>
        <w:t xml:space="preserve">przez </w:t>
      </w:r>
      <w:r w:rsidR="00080E12" w:rsidRPr="001E104B">
        <w:rPr>
          <w:rFonts w:ascii="Verdana" w:hAnsi="Verdana" w:cs="Arial"/>
          <w:sz w:val="20"/>
          <w:szCs w:val="20"/>
        </w:rPr>
        <w:t>Ubezpieczającego/ Ubezpieczonego w tym współfinansowane ze środków UE</w:t>
      </w:r>
      <w:r w:rsidR="00DB30EC" w:rsidRPr="001E104B">
        <w:rPr>
          <w:rFonts w:ascii="Verdana" w:hAnsi="Verdana" w:cs="Arial"/>
          <w:sz w:val="20"/>
          <w:szCs w:val="20"/>
        </w:rPr>
        <w:t>;</w:t>
      </w:r>
    </w:p>
    <w:p w14:paraId="613A7C00" w14:textId="77777777" w:rsidR="005158CA" w:rsidRPr="001E104B" w:rsidRDefault="005158CA" w:rsidP="00623CB1">
      <w:pPr>
        <w:numPr>
          <w:ilvl w:val="0"/>
          <w:numId w:val="17"/>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 xml:space="preserve">koszty ochrony prawnej w wysokości </w:t>
      </w:r>
      <w:r w:rsidR="00EE4CC3">
        <w:rPr>
          <w:rFonts w:ascii="Verdana" w:hAnsi="Verdana" w:cs="Arial"/>
          <w:sz w:val="20"/>
          <w:szCs w:val="20"/>
        </w:rPr>
        <w:t>10</w:t>
      </w:r>
      <w:r w:rsidR="00F61E82" w:rsidRPr="00076D72">
        <w:rPr>
          <w:rFonts w:ascii="Verdana" w:hAnsi="Verdana" w:cs="Arial"/>
          <w:sz w:val="20"/>
          <w:szCs w:val="20"/>
        </w:rPr>
        <w:t>0.000</w:t>
      </w:r>
      <w:r w:rsidR="00076D72">
        <w:rPr>
          <w:rFonts w:ascii="Verdana" w:hAnsi="Verdana" w:cs="Arial"/>
          <w:sz w:val="20"/>
          <w:szCs w:val="20"/>
        </w:rPr>
        <w:t>,00</w:t>
      </w:r>
      <w:r w:rsidR="00F61E82" w:rsidRPr="00076D72">
        <w:rPr>
          <w:rFonts w:ascii="Verdana" w:hAnsi="Verdana" w:cs="Arial"/>
          <w:sz w:val="20"/>
          <w:szCs w:val="20"/>
        </w:rPr>
        <w:t>PLN</w:t>
      </w:r>
      <w:r w:rsidRPr="001E104B">
        <w:rPr>
          <w:rFonts w:ascii="Verdana" w:hAnsi="Verdana" w:cs="Arial"/>
          <w:sz w:val="20"/>
          <w:szCs w:val="20"/>
        </w:rPr>
        <w:t xml:space="preserve"> ponad sumę gwarancyjną.</w:t>
      </w:r>
    </w:p>
    <w:p w14:paraId="1BB3EE89" w14:textId="77777777" w:rsidR="005158CA" w:rsidRPr="001E104B" w:rsidRDefault="005158CA" w:rsidP="00623CB1">
      <w:pPr>
        <w:numPr>
          <w:ilvl w:val="0"/>
          <w:numId w:val="51"/>
        </w:numPr>
        <w:tabs>
          <w:tab w:val="clear" w:pos="720"/>
        </w:tabs>
        <w:spacing w:before="120" w:after="120"/>
        <w:ind w:left="426" w:hanging="426"/>
        <w:jc w:val="both"/>
        <w:rPr>
          <w:rFonts w:ascii="Verdana" w:hAnsi="Verdana" w:cs="Arial"/>
          <w:sz w:val="20"/>
          <w:szCs w:val="20"/>
        </w:rPr>
      </w:pPr>
      <w:r w:rsidRPr="001E104B">
        <w:rPr>
          <w:rFonts w:ascii="Verdana" w:hAnsi="Verdana" w:cs="Arial"/>
          <w:b/>
          <w:bCs/>
          <w:sz w:val="20"/>
          <w:szCs w:val="20"/>
        </w:rPr>
        <w:t xml:space="preserve">Franszyzy, udziały własne: </w:t>
      </w:r>
    </w:p>
    <w:p w14:paraId="3D6754BE" w14:textId="402AD464" w:rsidR="00700681" w:rsidRDefault="00700681" w:rsidP="00700681">
      <w:pPr>
        <w:ind w:left="426"/>
        <w:jc w:val="both"/>
        <w:rPr>
          <w:rFonts w:ascii="Verdana" w:hAnsi="Verdana" w:cs="Arial"/>
          <w:strike/>
          <w:sz w:val="20"/>
          <w:szCs w:val="20"/>
        </w:rPr>
      </w:pPr>
      <w:r w:rsidRPr="0055110D">
        <w:rPr>
          <w:rFonts w:ascii="Verdana" w:hAnsi="Verdana" w:cs="Arial"/>
          <w:strike/>
          <w:sz w:val="20"/>
          <w:szCs w:val="20"/>
          <w:highlight w:val="green"/>
        </w:rPr>
        <w:t>Franszyzy i udziały własne zniesione.</w:t>
      </w:r>
    </w:p>
    <w:p w14:paraId="068E5954" w14:textId="77777777" w:rsidR="0055110D" w:rsidRDefault="0055110D" w:rsidP="0055110D">
      <w:pPr>
        <w:ind w:left="426"/>
        <w:jc w:val="both"/>
        <w:rPr>
          <w:rFonts w:ascii="Verdana" w:hAnsi="Verdana" w:cs="Arial"/>
          <w:sz w:val="20"/>
          <w:szCs w:val="20"/>
        </w:rPr>
      </w:pPr>
      <w:r w:rsidRPr="0055110D">
        <w:rPr>
          <w:rFonts w:ascii="Verdana" w:hAnsi="Verdana" w:cs="Arial"/>
          <w:sz w:val="20"/>
          <w:szCs w:val="20"/>
          <w:highlight w:val="green"/>
        </w:rPr>
        <w:t>Zastosowanie ma franszyza redukcyjna dla czystych strat finansowych w wysokości 5% wartości odszkodowania min. 1.000,00PLN. Inne franszyzy i udziały własne zniesione.</w:t>
      </w:r>
    </w:p>
    <w:p w14:paraId="0FC7FF00" w14:textId="77777777" w:rsidR="0055110D" w:rsidRPr="0055110D" w:rsidRDefault="0055110D" w:rsidP="00700681">
      <w:pPr>
        <w:ind w:left="426"/>
        <w:jc w:val="both"/>
        <w:rPr>
          <w:rFonts w:ascii="Verdana" w:hAnsi="Verdana" w:cs="Arial"/>
          <w:strike/>
          <w:sz w:val="20"/>
          <w:szCs w:val="20"/>
        </w:rPr>
      </w:pPr>
    </w:p>
    <w:p w14:paraId="789EC0AE" w14:textId="77777777" w:rsidR="00700681" w:rsidRPr="001E104B" w:rsidRDefault="00700681" w:rsidP="002712D0">
      <w:pPr>
        <w:jc w:val="both"/>
        <w:rPr>
          <w:rFonts w:ascii="Verdana" w:hAnsi="Verdana" w:cs="Arial"/>
          <w:sz w:val="20"/>
          <w:szCs w:val="20"/>
        </w:rPr>
      </w:pPr>
    </w:p>
    <w:p w14:paraId="0D14B901" w14:textId="77777777" w:rsidR="005158CA" w:rsidRPr="001E104B" w:rsidRDefault="005158CA" w:rsidP="00623CB1">
      <w:pPr>
        <w:numPr>
          <w:ilvl w:val="0"/>
          <w:numId w:val="51"/>
        </w:numPr>
        <w:tabs>
          <w:tab w:val="clear" w:pos="720"/>
        </w:tabs>
        <w:spacing w:before="120" w:after="120"/>
        <w:ind w:left="426" w:hanging="426"/>
        <w:jc w:val="both"/>
        <w:rPr>
          <w:rFonts w:ascii="Verdana" w:hAnsi="Verdana" w:cs="Arial"/>
          <w:sz w:val="20"/>
          <w:szCs w:val="20"/>
        </w:rPr>
      </w:pPr>
      <w:r w:rsidRPr="001E104B">
        <w:rPr>
          <w:rFonts w:ascii="Verdana" w:hAnsi="Verdana" w:cs="Arial"/>
          <w:b/>
          <w:bCs/>
          <w:sz w:val="20"/>
          <w:szCs w:val="20"/>
        </w:rPr>
        <w:t xml:space="preserve">Suma gwarancyjna: </w:t>
      </w:r>
    </w:p>
    <w:p w14:paraId="6F0A0851" w14:textId="068502B0" w:rsidR="005158CA" w:rsidRDefault="00B36128">
      <w:pPr>
        <w:spacing w:before="100"/>
        <w:ind w:left="360"/>
        <w:jc w:val="both"/>
        <w:rPr>
          <w:rFonts w:ascii="Verdana" w:hAnsi="Verdana" w:cs="Arial"/>
          <w:sz w:val="20"/>
          <w:szCs w:val="20"/>
        </w:rPr>
      </w:pPr>
      <w:r w:rsidRPr="001E104B">
        <w:rPr>
          <w:rFonts w:ascii="Verdana" w:hAnsi="Verdana" w:cs="Arial"/>
          <w:sz w:val="20"/>
          <w:szCs w:val="20"/>
        </w:rPr>
        <w:t xml:space="preserve">Suma gwarancyjna wynosi </w:t>
      </w:r>
      <w:r w:rsidR="00BD5184">
        <w:rPr>
          <w:rFonts w:ascii="Verdana" w:hAnsi="Verdana" w:cs="Arial"/>
          <w:b/>
          <w:sz w:val="20"/>
          <w:szCs w:val="20"/>
        </w:rPr>
        <w:t>2</w:t>
      </w:r>
      <w:r w:rsidRPr="001E104B">
        <w:rPr>
          <w:rFonts w:ascii="Verdana" w:hAnsi="Verdana" w:cs="Arial"/>
          <w:b/>
          <w:sz w:val="20"/>
          <w:szCs w:val="20"/>
        </w:rPr>
        <w:t>.0</w:t>
      </w:r>
      <w:r w:rsidR="005506A2">
        <w:rPr>
          <w:rFonts w:ascii="Verdana" w:hAnsi="Verdana" w:cs="Arial"/>
          <w:b/>
          <w:bCs/>
          <w:sz w:val="20"/>
          <w:szCs w:val="20"/>
        </w:rPr>
        <w:t xml:space="preserve">00.000,00 </w:t>
      </w:r>
      <w:r w:rsidR="005158CA" w:rsidRPr="001E104B">
        <w:rPr>
          <w:rFonts w:ascii="Verdana" w:hAnsi="Verdana" w:cs="Arial"/>
          <w:b/>
          <w:bCs/>
          <w:sz w:val="20"/>
          <w:szCs w:val="20"/>
        </w:rPr>
        <w:t xml:space="preserve">PLN </w:t>
      </w:r>
      <w:r w:rsidR="00EE4CC3">
        <w:rPr>
          <w:rFonts w:ascii="Verdana" w:hAnsi="Verdana" w:cs="Arial"/>
          <w:sz w:val="20"/>
          <w:szCs w:val="20"/>
        </w:rPr>
        <w:t>na jeden</w:t>
      </w:r>
      <w:r w:rsidR="005158CA" w:rsidRPr="001E104B">
        <w:rPr>
          <w:rFonts w:ascii="Verdana" w:hAnsi="Verdana" w:cs="Arial"/>
          <w:sz w:val="20"/>
          <w:szCs w:val="20"/>
        </w:rPr>
        <w:t xml:space="preserve"> i wszystkie wypadki z zastrzeżeniem </w:t>
      </w:r>
      <w:proofErr w:type="spellStart"/>
      <w:r w:rsidR="005158CA" w:rsidRPr="001E104B">
        <w:rPr>
          <w:rFonts w:ascii="Verdana" w:hAnsi="Verdana" w:cs="Arial"/>
          <w:sz w:val="20"/>
          <w:szCs w:val="20"/>
        </w:rPr>
        <w:t>sublimitów</w:t>
      </w:r>
      <w:proofErr w:type="spellEnd"/>
      <w:r w:rsidR="005158CA" w:rsidRPr="001E104B">
        <w:rPr>
          <w:rFonts w:ascii="Verdana" w:hAnsi="Verdana" w:cs="Arial"/>
          <w:sz w:val="20"/>
          <w:szCs w:val="20"/>
        </w:rPr>
        <w:t xml:space="preserve"> określonych w poszcze</w:t>
      </w:r>
      <w:r w:rsidR="00193954">
        <w:rPr>
          <w:rFonts w:ascii="Verdana" w:hAnsi="Verdana" w:cs="Arial"/>
          <w:sz w:val="20"/>
          <w:szCs w:val="20"/>
        </w:rPr>
        <w:t>gólnych zakresach ubezpieczenia.</w:t>
      </w:r>
    </w:p>
    <w:p w14:paraId="155A8932" w14:textId="77777777" w:rsidR="00FB2B39" w:rsidRPr="001E104B" w:rsidRDefault="00FB2B39">
      <w:pPr>
        <w:spacing w:before="100"/>
        <w:ind w:left="360"/>
        <w:jc w:val="both"/>
        <w:rPr>
          <w:rFonts w:ascii="Verdana" w:hAnsi="Verdana" w:cs="Arial"/>
          <w:b/>
          <w:bCs/>
          <w:sz w:val="20"/>
          <w:szCs w:val="20"/>
        </w:rPr>
      </w:pPr>
    </w:p>
    <w:p w14:paraId="6EEE0B07" w14:textId="77777777" w:rsidR="005158CA" w:rsidRPr="001E104B" w:rsidRDefault="005158CA" w:rsidP="00623CB1">
      <w:pPr>
        <w:numPr>
          <w:ilvl w:val="0"/>
          <w:numId w:val="51"/>
        </w:numPr>
        <w:tabs>
          <w:tab w:val="clear" w:pos="720"/>
        </w:tabs>
        <w:spacing w:before="120" w:after="120"/>
        <w:ind w:left="426" w:hanging="426"/>
        <w:jc w:val="both"/>
        <w:rPr>
          <w:rFonts w:ascii="Verdana" w:hAnsi="Verdana" w:cs="Arial"/>
          <w:sz w:val="20"/>
          <w:szCs w:val="20"/>
        </w:rPr>
      </w:pPr>
      <w:r w:rsidRPr="001E104B">
        <w:rPr>
          <w:rFonts w:ascii="Verdana" w:hAnsi="Verdana" w:cs="Arial"/>
          <w:b/>
          <w:bCs/>
          <w:sz w:val="20"/>
          <w:szCs w:val="20"/>
        </w:rPr>
        <w:t>Jeżeli ogólne/szczególne warunki ubezpieczenia (wzorce umowne / OWU) stosowane przez Ubezpieczyciela:</w:t>
      </w:r>
    </w:p>
    <w:p w14:paraId="3D29F245" w14:textId="77777777" w:rsidR="009C5ABE" w:rsidRDefault="009C5ABE" w:rsidP="00623CB1">
      <w:pPr>
        <w:numPr>
          <w:ilvl w:val="0"/>
          <w:numId w:val="21"/>
        </w:numPr>
        <w:tabs>
          <w:tab w:val="clear" w:pos="900"/>
          <w:tab w:val="num" w:pos="709"/>
        </w:tabs>
        <w:ind w:left="709"/>
        <w:jc w:val="both"/>
        <w:rPr>
          <w:rFonts w:ascii="Verdana" w:hAnsi="Verdana" w:cs="Arial"/>
          <w:sz w:val="20"/>
          <w:szCs w:val="20"/>
        </w:rPr>
      </w:pPr>
      <w:r w:rsidRPr="009C5ABE">
        <w:rPr>
          <w:rFonts w:ascii="Verdana" w:hAnsi="Verdana" w:cs="Arial"/>
          <w:sz w:val="20"/>
          <w:szCs w:val="20"/>
        </w:rPr>
        <w:t>przewidują wyłączenie odpowiedzialności za szkody powstałe z kontraktów (umów) zawartych przed zawarciem wnioskowanej umowy ubezpieczenia, to nie będą miały one zastosowania na potrzeby przedmiotowej umowy. Nie będą miały również zastosowania postanowienia dotyczące daty początkowej umowy ubezpieczenia</w:t>
      </w:r>
      <w:r>
        <w:rPr>
          <w:rFonts w:ascii="Verdana" w:hAnsi="Verdana" w:cs="Arial"/>
          <w:sz w:val="20"/>
          <w:szCs w:val="20"/>
        </w:rPr>
        <w:t>;</w:t>
      </w:r>
    </w:p>
    <w:p w14:paraId="6F8305E2" w14:textId="77777777" w:rsidR="009C5ABE" w:rsidRPr="009C5ABE" w:rsidRDefault="005158CA" w:rsidP="00623CB1">
      <w:pPr>
        <w:numPr>
          <w:ilvl w:val="0"/>
          <w:numId w:val="21"/>
        </w:numPr>
        <w:tabs>
          <w:tab w:val="clear" w:pos="900"/>
          <w:tab w:val="num" w:pos="709"/>
        </w:tabs>
        <w:ind w:left="709"/>
        <w:jc w:val="both"/>
        <w:rPr>
          <w:rFonts w:ascii="Verdana" w:hAnsi="Verdana" w:cs="Arial"/>
          <w:sz w:val="20"/>
          <w:szCs w:val="20"/>
        </w:rPr>
      </w:pPr>
      <w:r w:rsidRPr="001E104B">
        <w:rPr>
          <w:rFonts w:ascii="Verdana" w:hAnsi="Verdana" w:cs="Arial"/>
          <w:sz w:val="20"/>
          <w:szCs w:val="20"/>
        </w:rPr>
        <w:t xml:space="preserve">przewidują wyłączenie odpowiedzialności za szkody powstałe w następstwie złego stanu technicznego urządzeń, za których konserwację odpowiada Ubezpieczony, ulegną doprecyzowaniu, w ten sposób, iż wyłączenie znajdzie zastosowanie, o ile Ubezpieczony wiedział lub, przy zachowaniu należytej staranności, mógł się dowiedzieć o złym stanie technicznym urządzeń; </w:t>
      </w:r>
    </w:p>
    <w:p w14:paraId="10859349" w14:textId="77777777" w:rsidR="009C5ABE" w:rsidRDefault="009C5ABE" w:rsidP="00623CB1">
      <w:pPr>
        <w:numPr>
          <w:ilvl w:val="0"/>
          <w:numId w:val="21"/>
        </w:numPr>
        <w:tabs>
          <w:tab w:val="clear" w:pos="900"/>
          <w:tab w:val="num" w:pos="709"/>
        </w:tabs>
        <w:ind w:left="709"/>
        <w:jc w:val="both"/>
        <w:rPr>
          <w:rFonts w:ascii="Verdana" w:hAnsi="Verdana" w:cs="Arial"/>
          <w:sz w:val="20"/>
          <w:szCs w:val="20"/>
        </w:rPr>
      </w:pPr>
      <w:r w:rsidRPr="009C5ABE">
        <w:rPr>
          <w:rFonts w:ascii="Verdana" w:hAnsi="Verdana" w:cs="Arial"/>
          <w:sz w:val="20"/>
          <w:szCs w:val="20"/>
        </w:rPr>
        <w:t>przewidują wyłączenie odpowiedzialności za szkody wyrządzone osobom bliskim Ubezpieczonemu to nie będą miały zastosowania na potrzeby umowy ubezpieczenia</w:t>
      </w:r>
      <w:r>
        <w:rPr>
          <w:rFonts w:ascii="Verdana" w:hAnsi="Verdana" w:cs="Arial"/>
          <w:sz w:val="20"/>
          <w:szCs w:val="20"/>
        </w:rPr>
        <w:t>;</w:t>
      </w:r>
      <w:r w:rsidRPr="001E104B">
        <w:rPr>
          <w:rFonts w:ascii="Verdana" w:hAnsi="Verdana" w:cs="Arial"/>
          <w:sz w:val="20"/>
          <w:szCs w:val="20"/>
        </w:rPr>
        <w:t xml:space="preserve"> </w:t>
      </w:r>
    </w:p>
    <w:p w14:paraId="6F700573" w14:textId="77777777" w:rsidR="005158CA" w:rsidRPr="001E104B" w:rsidRDefault="005158CA" w:rsidP="00623CB1">
      <w:pPr>
        <w:numPr>
          <w:ilvl w:val="0"/>
          <w:numId w:val="21"/>
        </w:numPr>
        <w:tabs>
          <w:tab w:val="clear" w:pos="900"/>
          <w:tab w:val="num" w:pos="709"/>
        </w:tabs>
        <w:ind w:left="709"/>
        <w:jc w:val="both"/>
        <w:rPr>
          <w:rFonts w:ascii="Verdana" w:hAnsi="Verdana" w:cs="Arial"/>
          <w:sz w:val="20"/>
          <w:szCs w:val="20"/>
        </w:rPr>
      </w:pPr>
      <w:r w:rsidRPr="001E104B">
        <w:rPr>
          <w:rFonts w:ascii="Verdana" w:hAnsi="Verdana" w:cs="Arial"/>
          <w:sz w:val="20"/>
          <w:szCs w:val="20"/>
        </w:rPr>
        <w:t>przewidują wyłączenie odpowiedzialności w stosunku do podmiotów powiązanych kapitałowo, spółek, nie będą miały zastosowania na potrzeby</w:t>
      </w:r>
      <w:r w:rsidR="00E914C8" w:rsidRPr="001E104B">
        <w:rPr>
          <w:rFonts w:ascii="Verdana" w:hAnsi="Verdana" w:cs="Arial"/>
          <w:sz w:val="20"/>
          <w:szCs w:val="20"/>
        </w:rPr>
        <w:t xml:space="preserve"> niniejszej umowy ubezpieczenia;</w:t>
      </w:r>
    </w:p>
    <w:p w14:paraId="57FDB717" w14:textId="3399DEC6" w:rsidR="00490920" w:rsidRDefault="00E914C8" w:rsidP="00623CB1">
      <w:pPr>
        <w:numPr>
          <w:ilvl w:val="0"/>
          <w:numId w:val="21"/>
        </w:numPr>
        <w:tabs>
          <w:tab w:val="clear" w:pos="900"/>
          <w:tab w:val="num" w:pos="709"/>
        </w:tabs>
        <w:ind w:left="709"/>
        <w:jc w:val="both"/>
        <w:rPr>
          <w:rFonts w:ascii="Verdana" w:hAnsi="Verdana" w:cs="Arial"/>
          <w:sz w:val="20"/>
          <w:szCs w:val="20"/>
        </w:rPr>
      </w:pPr>
      <w:r w:rsidRPr="00123E28">
        <w:rPr>
          <w:rFonts w:ascii="Verdana" w:hAnsi="Verdana" w:cs="Arial"/>
          <w:sz w:val="20"/>
          <w:szCs w:val="20"/>
        </w:rPr>
        <w:t>przewidują wyłączenie odpowiedzialności za szkody powstałe w szybach, elementach oświetlenia pojazdów i na powierzchni lakierowanej na skutek uderzenia kamieni lub przedmiotów znajdujących się na pasie drogi, to nie będą miały one zastosowania na potrzeby niniejszego postępowania.</w:t>
      </w:r>
    </w:p>
    <w:p w14:paraId="31041032" w14:textId="77777777" w:rsidR="002712D0" w:rsidRPr="002712D0" w:rsidRDefault="002712D0" w:rsidP="002712D0">
      <w:pPr>
        <w:ind w:left="709"/>
        <w:jc w:val="both"/>
        <w:rPr>
          <w:rFonts w:ascii="Verdana" w:hAnsi="Verdana" w:cs="Arial"/>
          <w:sz w:val="20"/>
          <w:szCs w:val="20"/>
        </w:rPr>
      </w:pPr>
    </w:p>
    <w:p w14:paraId="5BD1D62E" w14:textId="77777777" w:rsidR="005506A2" w:rsidRPr="001E104B" w:rsidRDefault="005506A2" w:rsidP="00623CB1">
      <w:pPr>
        <w:numPr>
          <w:ilvl w:val="0"/>
          <w:numId w:val="51"/>
        </w:numPr>
        <w:tabs>
          <w:tab w:val="clear" w:pos="720"/>
        </w:tabs>
        <w:spacing w:before="120" w:after="120"/>
        <w:ind w:left="426" w:hanging="426"/>
        <w:jc w:val="both"/>
        <w:rPr>
          <w:rFonts w:ascii="Verdana" w:hAnsi="Verdana" w:cs="Arial"/>
          <w:sz w:val="20"/>
          <w:szCs w:val="20"/>
        </w:rPr>
      </w:pPr>
      <w:r w:rsidRPr="001E104B">
        <w:rPr>
          <w:rFonts w:ascii="Verdana" w:hAnsi="Verdana" w:cs="Arial"/>
          <w:b/>
          <w:bCs/>
          <w:sz w:val="20"/>
          <w:szCs w:val="20"/>
        </w:rPr>
        <w:t>Postanowienia i informacje dodatkowe</w:t>
      </w:r>
    </w:p>
    <w:p w14:paraId="0C1BA094" w14:textId="77777777" w:rsidR="005506A2" w:rsidRPr="005506A2" w:rsidRDefault="005506A2" w:rsidP="005506A2">
      <w:pPr>
        <w:ind w:left="709"/>
        <w:jc w:val="both"/>
        <w:rPr>
          <w:rFonts w:ascii="Verdana" w:hAnsi="Verdana" w:cs="Arial"/>
          <w:sz w:val="20"/>
          <w:szCs w:val="20"/>
        </w:rPr>
      </w:pPr>
    </w:p>
    <w:p w14:paraId="1AEC1001" w14:textId="77777777" w:rsidR="005506A2" w:rsidRPr="001E104B" w:rsidRDefault="005506A2" w:rsidP="00623CB1">
      <w:pPr>
        <w:numPr>
          <w:ilvl w:val="0"/>
          <w:numId w:val="60"/>
        </w:numPr>
        <w:tabs>
          <w:tab w:val="clear" w:pos="900"/>
          <w:tab w:val="num" w:pos="709"/>
        </w:tabs>
        <w:ind w:left="709"/>
        <w:jc w:val="both"/>
        <w:rPr>
          <w:rFonts w:ascii="Verdana" w:hAnsi="Verdana" w:cs="Arial"/>
          <w:sz w:val="20"/>
        </w:rPr>
      </w:pPr>
      <w:r w:rsidRPr="001E104B">
        <w:rPr>
          <w:rFonts w:ascii="Verdana" w:hAnsi="Verdana" w:cs="Arial"/>
          <w:sz w:val="20"/>
        </w:rPr>
        <w:t>Obowiązek informacyjny</w:t>
      </w:r>
    </w:p>
    <w:p w14:paraId="7D4AF3B8" w14:textId="6BFCB249" w:rsidR="00A02DBA" w:rsidRPr="00A02DBA" w:rsidRDefault="005506A2" w:rsidP="00A02DBA">
      <w:pPr>
        <w:pStyle w:val="WW-Tekstpodstawowy2"/>
        <w:tabs>
          <w:tab w:val="left" w:pos="540"/>
          <w:tab w:val="num" w:pos="709"/>
        </w:tabs>
        <w:spacing w:before="120" w:after="120"/>
        <w:ind w:left="709"/>
        <w:jc w:val="both"/>
        <w:rPr>
          <w:rFonts w:ascii="Verdana" w:hAnsi="Verdana"/>
          <w:b w:val="0"/>
          <w:sz w:val="20"/>
        </w:rPr>
      </w:pPr>
      <w:r w:rsidRPr="001E104B">
        <w:rPr>
          <w:rFonts w:ascii="Verdana" w:hAnsi="Verdana"/>
          <w:b w:val="0"/>
          <w:sz w:val="20"/>
        </w:rPr>
        <w:t xml:space="preserve">Ubezpieczyciel niezwłocznie powiadomi </w:t>
      </w:r>
      <w:r w:rsidR="003301F8">
        <w:rPr>
          <w:rFonts w:ascii="Verdana" w:hAnsi="Verdana"/>
          <w:b w:val="0"/>
          <w:sz w:val="20"/>
        </w:rPr>
        <w:t>Ubezpieczonego</w:t>
      </w:r>
      <w:r w:rsidRPr="001E104B">
        <w:rPr>
          <w:rFonts w:ascii="Verdana" w:hAnsi="Verdana"/>
          <w:b w:val="0"/>
          <w:sz w:val="20"/>
        </w:rPr>
        <w:t xml:space="preserve"> o każdym roszczeniu z tytułu ubezpieczenia odpowiedzialności cywilnej, które wpłynie bezpośrednio do Ubezpieczyciela na podstawie art. 822 § 4 </w:t>
      </w:r>
      <w:proofErr w:type="spellStart"/>
      <w:r w:rsidRPr="001E104B">
        <w:rPr>
          <w:rFonts w:ascii="Verdana" w:hAnsi="Verdana"/>
          <w:b w:val="0"/>
          <w:sz w:val="20"/>
        </w:rPr>
        <w:t>kc</w:t>
      </w:r>
      <w:proofErr w:type="spellEnd"/>
      <w:r w:rsidRPr="001E104B">
        <w:rPr>
          <w:rFonts w:ascii="Verdana" w:hAnsi="Verdana"/>
          <w:b w:val="0"/>
          <w:sz w:val="20"/>
        </w:rPr>
        <w:t xml:space="preserve"> (tzw. zasada </w:t>
      </w:r>
      <w:proofErr w:type="spellStart"/>
      <w:r w:rsidRPr="001E104B">
        <w:rPr>
          <w:rFonts w:ascii="Verdana" w:hAnsi="Verdana"/>
          <w:b w:val="0"/>
          <w:sz w:val="20"/>
        </w:rPr>
        <w:t>actio</w:t>
      </w:r>
      <w:proofErr w:type="spellEnd"/>
      <w:r w:rsidRPr="001E104B">
        <w:rPr>
          <w:rFonts w:ascii="Verdana" w:hAnsi="Verdana"/>
          <w:b w:val="0"/>
          <w:sz w:val="20"/>
        </w:rPr>
        <w:t xml:space="preserve"> </w:t>
      </w:r>
      <w:proofErr w:type="spellStart"/>
      <w:r w:rsidRPr="001E104B">
        <w:rPr>
          <w:rFonts w:ascii="Verdana" w:hAnsi="Verdana"/>
          <w:b w:val="0"/>
          <w:sz w:val="20"/>
        </w:rPr>
        <w:t>directa</w:t>
      </w:r>
      <w:proofErr w:type="spellEnd"/>
      <w:r w:rsidRPr="001E104B">
        <w:rPr>
          <w:rFonts w:ascii="Verdana" w:hAnsi="Verdana"/>
          <w:b w:val="0"/>
          <w:sz w:val="20"/>
        </w:rPr>
        <w:t>) oraz o każdym odszkodowaniu i/lub zadośćuczynieniu wypłaconym w związku z roszczeniem z tytułu ubezpieczenia odpowiedzialności cywilnej</w:t>
      </w:r>
      <w:r w:rsidR="004E347D" w:rsidRPr="004E347D">
        <w:rPr>
          <w:rFonts w:ascii="Verdana" w:hAnsi="Verdana"/>
          <w:b w:val="0"/>
          <w:sz w:val="20"/>
        </w:rPr>
        <w:t xml:space="preserve"> </w:t>
      </w:r>
      <w:r w:rsidR="004E347D">
        <w:rPr>
          <w:rFonts w:ascii="Verdana" w:hAnsi="Verdana"/>
          <w:b w:val="0"/>
          <w:sz w:val="20"/>
        </w:rPr>
        <w:t>lub odmowie uznania roszczeń</w:t>
      </w:r>
      <w:r w:rsidRPr="001E104B">
        <w:rPr>
          <w:rFonts w:ascii="Verdana" w:hAnsi="Verdana"/>
          <w:b w:val="0"/>
          <w:sz w:val="20"/>
        </w:rPr>
        <w:t>, a w szczególności przekaże kopię decyzji o wypłacie</w:t>
      </w:r>
      <w:r w:rsidR="00E3547D">
        <w:rPr>
          <w:rFonts w:ascii="Verdana" w:hAnsi="Verdana"/>
          <w:b w:val="0"/>
          <w:sz w:val="20"/>
        </w:rPr>
        <w:t xml:space="preserve"> lub odmowie </w:t>
      </w:r>
      <w:r w:rsidR="00E3547D" w:rsidRPr="00A02DBA">
        <w:rPr>
          <w:rFonts w:ascii="Verdana" w:hAnsi="Verdana"/>
          <w:b w:val="0"/>
          <w:sz w:val="20"/>
        </w:rPr>
        <w:t>wypłaty</w:t>
      </w:r>
      <w:r w:rsidRPr="00A02DBA">
        <w:rPr>
          <w:rFonts w:ascii="Verdana" w:hAnsi="Verdana"/>
          <w:b w:val="0"/>
          <w:sz w:val="20"/>
        </w:rPr>
        <w:t xml:space="preserve"> odszkodowania i/lub zadośćuczynienia.</w:t>
      </w:r>
    </w:p>
    <w:p w14:paraId="701F09A7" w14:textId="6431C566" w:rsidR="00347D20" w:rsidRPr="000C0110" w:rsidRDefault="00347D20" w:rsidP="00623CB1">
      <w:pPr>
        <w:numPr>
          <w:ilvl w:val="0"/>
          <w:numId w:val="60"/>
        </w:numPr>
        <w:tabs>
          <w:tab w:val="clear" w:pos="900"/>
          <w:tab w:val="num" w:pos="709"/>
        </w:tabs>
        <w:ind w:left="709"/>
        <w:jc w:val="both"/>
        <w:rPr>
          <w:rFonts w:ascii="Verdana" w:hAnsi="Verdana" w:cs="Arial"/>
          <w:sz w:val="20"/>
        </w:rPr>
      </w:pPr>
      <w:r w:rsidRPr="000C0110">
        <w:rPr>
          <w:rFonts w:ascii="Verdana" w:hAnsi="Verdana" w:cs="Arial"/>
          <w:sz w:val="20"/>
        </w:rPr>
        <w:t>Ubezpieczyciel  w ramach sumy gwarancyjnej, wypłaci również koszty poniesione w razie zajścia zdarzenia (okoliczności) mogącego skutkować wystąpieniem wypadku ubezpieczeniowego, w celu zapobieżenia powstaniu szkody, zmniejszenia jej rozmiaru bądź zabezpieczenia zagrożonego mienia lub osób przed szkodą</w:t>
      </w:r>
      <w:r w:rsidR="000C0110">
        <w:rPr>
          <w:rFonts w:ascii="Verdana" w:hAnsi="Verdana" w:cs="Arial"/>
          <w:sz w:val="20"/>
        </w:rPr>
        <w:t>.</w:t>
      </w:r>
    </w:p>
    <w:p w14:paraId="09ADBA2E" w14:textId="43C4B4BA" w:rsidR="00A02DBA" w:rsidRPr="000C0110" w:rsidRDefault="00A02DBA" w:rsidP="00623CB1">
      <w:pPr>
        <w:numPr>
          <w:ilvl w:val="0"/>
          <w:numId w:val="60"/>
        </w:numPr>
        <w:tabs>
          <w:tab w:val="clear" w:pos="900"/>
          <w:tab w:val="num" w:pos="709"/>
        </w:tabs>
        <w:ind w:left="709"/>
        <w:jc w:val="both"/>
        <w:rPr>
          <w:rFonts w:ascii="Verdana" w:hAnsi="Verdana" w:cs="Arial"/>
          <w:sz w:val="20"/>
        </w:rPr>
      </w:pPr>
      <w:r w:rsidRPr="000C0110">
        <w:rPr>
          <w:rFonts w:ascii="Verdana" w:hAnsi="Verdana" w:cs="Arial"/>
          <w:sz w:val="20"/>
        </w:rPr>
        <w:t>Ubezpieczyciel będzie niezwłocznie przekazywał do Ub</w:t>
      </w:r>
      <w:r w:rsidR="003301F8">
        <w:rPr>
          <w:rFonts w:ascii="Verdana" w:hAnsi="Verdana" w:cs="Arial"/>
          <w:sz w:val="20"/>
        </w:rPr>
        <w:t>ezpieczonego</w:t>
      </w:r>
      <w:r w:rsidRPr="000C0110">
        <w:rPr>
          <w:rFonts w:ascii="Verdana" w:hAnsi="Verdana" w:cs="Arial"/>
          <w:sz w:val="20"/>
        </w:rPr>
        <w:t xml:space="preserve"> dokumentację otrzymaną bezpośrednio od poszkodowanych lub dokumentację sporządzoną na potrzeby postępowania odszkodowawczego, a niebędącą w posiadaniu</w:t>
      </w:r>
      <w:r w:rsidR="003301F8">
        <w:rPr>
          <w:rFonts w:ascii="Verdana" w:hAnsi="Verdana" w:cs="Arial"/>
          <w:sz w:val="20"/>
        </w:rPr>
        <w:t xml:space="preserve"> Ubezpieczonego</w:t>
      </w:r>
      <w:r w:rsidRPr="000C0110">
        <w:rPr>
          <w:rFonts w:ascii="Verdana" w:hAnsi="Verdana" w:cs="Arial"/>
          <w:sz w:val="20"/>
        </w:rPr>
        <w:t xml:space="preserve">. </w:t>
      </w:r>
    </w:p>
    <w:p w14:paraId="4486ECC8" w14:textId="3E2BFCE5" w:rsidR="00A02DBA" w:rsidRPr="000C0110" w:rsidRDefault="00A02DBA" w:rsidP="00623CB1">
      <w:pPr>
        <w:numPr>
          <w:ilvl w:val="0"/>
          <w:numId w:val="60"/>
        </w:numPr>
        <w:tabs>
          <w:tab w:val="clear" w:pos="900"/>
          <w:tab w:val="num" w:pos="709"/>
        </w:tabs>
        <w:ind w:left="709"/>
        <w:jc w:val="both"/>
        <w:rPr>
          <w:rFonts w:ascii="Verdana" w:hAnsi="Verdana" w:cs="Arial"/>
          <w:sz w:val="20"/>
        </w:rPr>
      </w:pPr>
      <w:r w:rsidRPr="000C0110">
        <w:rPr>
          <w:rFonts w:ascii="Verdana" w:hAnsi="Verdana" w:cs="Arial"/>
          <w:sz w:val="20"/>
        </w:rPr>
        <w:t xml:space="preserve">Ubezpieczyciel nie może żądać od Ubezpieczonego przedstawienia oświadczenia co do odpowiedzialności za szkodę lub dokumentów oraz informacji, które może uzyskać z innego źródła i uzależniać od tego podjęcia ustaleń w zakresie własnej odpowiedzialności za szkodę – brak wskazanego oświadczenia nie zwalnia Ubezpieczyciela z rozpatrzenia sprawy </w:t>
      </w:r>
      <w:r w:rsidR="003301F8">
        <w:rPr>
          <w:rFonts w:ascii="Verdana" w:hAnsi="Verdana" w:cs="Arial"/>
          <w:sz w:val="20"/>
        </w:rPr>
        <w:br/>
      </w:r>
      <w:r w:rsidRPr="000C0110">
        <w:rPr>
          <w:rFonts w:ascii="Verdana" w:hAnsi="Verdana" w:cs="Arial"/>
          <w:sz w:val="20"/>
        </w:rPr>
        <w:t>i ustalenia odpowiedzialności.</w:t>
      </w:r>
    </w:p>
    <w:p w14:paraId="3FBD0E66" w14:textId="3891B888" w:rsidR="00A02DBA" w:rsidRPr="000C0110" w:rsidRDefault="00A02DBA" w:rsidP="00623CB1">
      <w:pPr>
        <w:numPr>
          <w:ilvl w:val="0"/>
          <w:numId w:val="60"/>
        </w:numPr>
        <w:tabs>
          <w:tab w:val="clear" w:pos="900"/>
          <w:tab w:val="num" w:pos="709"/>
        </w:tabs>
        <w:ind w:left="709"/>
        <w:jc w:val="both"/>
        <w:rPr>
          <w:rFonts w:ascii="Verdana" w:hAnsi="Verdana" w:cs="Arial"/>
          <w:sz w:val="20"/>
        </w:rPr>
      </w:pPr>
      <w:r w:rsidRPr="000C0110">
        <w:rPr>
          <w:rFonts w:ascii="Verdana" w:hAnsi="Verdana" w:cs="Arial"/>
          <w:sz w:val="20"/>
        </w:rPr>
        <w:t>W przypadku zagrożenia sprawą sądową bądź rozpoczęcia sporu sądowego skierowanego przeciwko Ubezpieczonemu lub Ubezpieczycielowi, podejmą oni wzajemne starania w celu wspólnego uzgodnienia stanowisk w toczącym się postępowaniu.</w:t>
      </w:r>
    </w:p>
    <w:p w14:paraId="0BA4B088" w14:textId="4F977EDA" w:rsidR="00A02DBA" w:rsidRPr="000C0110" w:rsidRDefault="00A02DBA" w:rsidP="00623CB1">
      <w:pPr>
        <w:numPr>
          <w:ilvl w:val="0"/>
          <w:numId w:val="60"/>
        </w:numPr>
        <w:tabs>
          <w:tab w:val="clear" w:pos="900"/>
          <w:tab w:val="num" w:pos="709"/>
        </w:tabs>
        <w:ind w:left="709"/>
        <w:jc w:val="both"/>
        <w:rPr>
          <w:rFonts w:ascii="Verdana" w:hAnsi="Verdana" w:cs="Arial"/>
          <w:sz w:val="20"/>
        </w:rPr>
      </w:pPr>
      <w:r w:rsidRPr="000C0110">
        <w:rPr>
          <w:rFonts w:ascii="Verdana" w:hAnsi="Verdana" w:cs="Arial"/>
          <w:sz w:val="20"/>
        </w:rPr>
        <w:t xml:space="preserve">Ubezpieczyciel zobowiązuje się do oznaczania korespondencji przesyłanej do Ubezpieczonego w sposób pozwalający na jednoznaczne zidentyfikowanie poszkodowanego </w:t>
      </w:r>
      <w:r w:rsidR="004056DB">
        <w:rPr>
          <w:rFonts w:ascii="Verdana" w:hAnsi="Verdana" w:cs="Arial"/>
          <w:sz w:val="20"/>
        </w:rPr>
        <w:br/>
      </w:r>
      <w:r w:rsidRPr="000C0110">
        <w:rPr>
          <w:rFonts w:ascii="Verdana" w:hAnsi="Verdana" w:cs="Arial"/>
          <w:sz w:val="20"/>
        </w:rPr>
        <w:t xml:space="preserve">i szkody, której ona dotyczy, a także do przesyłania korespondencji do </w:t>
      </w:r>
      <w:r w:rsidR="003301F8">
        <w:rPr>
          <w:rFonts w:ascii="Verdana" w:hAnsi="Verdana" w:cs="Arial"/>
          <w:sz w:val="20"/>
        </w:rPr>
        <w:t>tego Ubezpieczonego</w:t>
      </w:r>
      <w:r w:rsidRPr="000C0110">
        <w:rPr>
          <w:rFonts w:ascii="Verdana" w:hAnsi="Verdana" w:cs="Arial"/>
          <w:sz w:val="20"/>
        </w:rPr>
        <w:t xml:space="preserve">, z </w:t>
      </w:r>
      <w:r w:rsidR="003301F8">
        <w:rPr>
          <w:rFonts w:ascii="Verdana" w:hAnsi="Verdana" w:cs="Arial"/>
          <w:sz w:val="20"/>
        </w:rPr>
        <w:t xml:space="preserve">którego </w:t>
      </w:r>
      <w:r w:rsidRPr="000C0110">
        <w:rPr>
          <w:rFonts w:ascii="Verdana" w:hAnsi="Verdana" w:cs="Arial"/>
          <w:sz w:val="20"/>
        </w:rPr>
        <w:t>działalnością lub mieniem związane są roszczenia poszkodowanego.</w:t>
      </w:r>
    </w:p>
    <w:p w14:paraId="434365C9" w14:textId="4E66E4A5" w:rsidR="00A02DBA" w:rsidRPr="00997A11" w:rsidRDefault="00A02DBA" w:rsidP="00623CB1">
      <w:pPr>
        <w:numPr>
          <w:ilvl w:val="0"/>
          <w:numId w:val="60"/>
        </w:numPr>
        <w:tabs>
          <w:tab w:val="clear" w:pos="900"/>
          <w:tab w:val="num" w:pos="709"/>
        </w:tabs>
        <w:ind w:left="709"/>
        <w:jc w:val="both"/>
        <w:rPr>
          <w:rFonts w:ascii="Verdana" w:hAnsi="Verdana" w:cs="Arial"/>
          <w:sz w:val="20"/>
        </w:rPr>
      </w:pPr>
      <w:r w:rsidRPr="000C0110">
        <w:rPr>
          <w:rFonts w:ascii="Verdana" w:hAnsi="Verdana" w:cs="Arial"/>
          <w:sz w:val="20"/>
        </w:rPr>
        <w:t xml:space="preserve">Ubezpieczyciel na pisemny wniosek </w:t>
      </w:r>
      <w:r w:rsidR="003301F8">
        <w:rPr>
          <w:rFonts w:ascii="Verdana" w:hAnsi="Verdana" w:cs="Arial"/>
          <w:sz w:val="20"/>
        </w:rPr>
        <w:t xml:space="preserve">Ubezpieczonego </w:t>
      </w:r>
      <w:r w:rsidRPr="000C0110">
        <w:rPr>
          <w:rFonts w:ascii="Verdana" w:hAnsi="Verdana" w:cs="Arial"/>
          <w:sz w:val="20"/>
        </w:rPr>
        <w:t xml:space="preserve">zobowiązuje się do pokrycia kosztów obrony oraz udziału w sprawie w charakterze interwenienta ubocznego w każdej sprawie, </w:t>
      </w:r>
      <w:r w:rsidR="004056DB">
        <w:rPr>
          <w:rFonts w:ascii="Verdana" w:hAnsi="Verdana" w:cs="Arial"/>
          <w:sz w:val="20"/>
        </w:rPr>
        <w:br/>
      </w:r>
      <w:r w:rsidRPr="000C0110">
        <w:rPr>
          <w:rFonts w:ascii="Verdana" w:hAnsi="Verdana" w:cs="Arial"/>
          <w:sz w:val="20"/>
        </w:rPr>
        <w:t xml:space="preserve">w której przeciwko Ubezpieczonemu osoba trzecia będzie dochodzić roszczeń na drodze sądowej, niezależnie od tego czy roszczenie było zasadne czy nie. Sposób postępowania </w:t>
      </w:r>
      <w:r w:rsidR="004056DB">
        <w:rPr>
          <w:rFonts w:ascii="Verdana" w:hAnsi="Verdana" w:cs="Arial"/>
          <w:sz w:val="20"/>
        </w:rPr>
        <w:br/>
      </w:r>
      <w:r w:rsidRPr="000C0110">
        <w:rPr>
          <w:rFonts w:ascii="Verdana" w:hAnsi="Verdana" w:cs="Arial"/>
          <w:sz w:val="20"/>
        </w:rPr>
        <w:t>i koszty będą każdorazowo uzgadniane przez strony.</w:t>
      </w:r>
      <w:r w:rsidR="00DF6607">
        <w:rPr>
          <w:rFonts w:ascii="Verdana" w:hAnsi="Verdana" w:cs="Arial"/>
          <w:sz w:val="20"/>
        </w:rPr>
        <w:t xml:space="preserve"> </w:t>
      </w:r>
      <w:r w:rsidR="00DF6607">
        <w:rPr>
          <w:rFonts w:ascii="Arial" w:hAnsi="Arial" w:cs="Arial"/>
          <w:sz w:val="20"/>
          <w:highlight w:val="green"/>
        </w:rPr>
        <w:t>W</w:t>
      </w:r>
      <w:r w:rsidR="00DF6607" w:rsidRPr="00DF6607">
        <w:rPr>
          <w:rFonts w:ascii="Arial" w:hAnsi="Arial" w:cs="Arial"/>
          <w:sz w:val="20"/>
          <w:highlight w:val="green"/>
        </w:rPr>
        <w:t>yłącznie za zgodą Ubezpieczyciela</w:t>
      </w:r>
    </w:p>
    <w:p w14:paraId="357DC904" w14:textId="59115E51" w:rsidR="005506A2" w:rsidRPr="000C0110" w:rsidRDefault="005506A2" w:rsidP="00623CB1">
      <w:pPr>
        <w:numPr>
          <w:ilvl w:val="0"/>
          <w:numId w:val="60"/>
        </w:numPr>
        <w:tabs>
          <w:tab w:val="clear" w:pos="900"/>
          <w:tab w:val="num" w:pos="709"/>
        </w:tabs>
        <w:ind w:left="709"/>
        <w:jc w:val="both"/>
        <w:rPr>
          <w:rFonts w:ascii="Verdana" w:hAnsi="Verdana" w:cs="Arial"/>
          <w:sz w:val="20"/>
        </w:rPr>
      </w:pPr>
      <w:r w:rsidRPr="001E104B">
        <w:rPr>
          <w:rFonts w:ascii="Verdana" w:hAnsi="Verdana" w:cs="Arial"/>
          <w:sz w:val="20"/>
        </w:rPr>
        <w:t>Te</w:t>
      </w:r>
      <w:r w:rsidRPr="000C0110">
        <w:rPr>
          <w:rFonts w:ascii="Verdana" w:hAnsi="Verdana" w:cs="Arial"/>
          <w:sz w:val="20"/>
        </w:rPr>
        <w:t xml:space="preserve">rmin zgłoszenia szkody wynosi </w:t>
      </w:r>
      <w:r w:rsidR="00DF6607" w:rsidRPr="00DF6607">
        <w:rPr>
          <w:rFonts w:ascii="Verdana" w:hAnsi="Verdana" w:cs="Arial"/>
          <w:sz w:val="20"/>
          <w:highlight w:val="green"/>
        </w:rPr>
        <w:t>7</w:t>
      </w:r>
      <w:r w:rsidR="00997A11" w:rsidRPr="00DF6607">
        <w:rPr>
          <w:rFonts w:ascii="Verdana" w:hAnsi="Verdana" w:cs="Arial"/>
          <w:sz w:val="20"/>
          <w:highlight w:val="green"/>
        </w:rPr>
        <w:t xml:space="preserve"> dni</w:t>
      </w:r>
      <w:r w:rsidR="0085202F">
        <w:rPr>
          <w:rFonts w:ascii="Verdana" w:hAnsi="Verdana" w:cs="Arial"/>
          <w:sz w:val="20"/>
        </w:rPr>
        <w:t xml:space="preserve"> </w:t>
      </w:r>
      <w:r w:rsidRPr="000C0110">
        <w:rPr>
          <w:rFonts w:ascii="Verdana" w:hAnsi="Verdana" w:cs="Arial"/>
          <w:sz w:val="20"/>
        </w:rPr>
        <w:t xml:space="preserve">roboczych od dnia, w którym Ubezpieczony dowiedział się o szkodzie. </w:t>
      </w:r>
    </w:p>
    <w:p w14:paraId="575D913E" w14:textId="77777777" w:rsidR="00E3547D" w:rsidRPr="000C0110" w:rsidRDefault="00E3547D" w:rsidP="00623CB1">
      <w:pPr>
        <w:numPr>
          <w:ilvl w:val="0"/>
          <w:numId w:val="60"/>
        </w:numPr>
        <w:tabs>
          <w:tab w:val="clear" w:pos="900"/>
          <w:tab w:val="num" w:pos="709"/>
        </w:tabs>
        <w:ind w:left="709"/>
        <w:jc w:val="both"/>
        <w:rPr>
          <w:rFonts w:ascii="Verdana" w:hAnsi="Verdana" w:cs="Arial"/>
          <w:sz w:val="20"/>
        </w:rPr>
      </w:pPr>
      <w:r w:rsidRPr="000C0110">
        <w:rPr>
          <w:rFonts w:ascii="Verdana" w:hAnsi="Verdana" w:cs="Arial"/>
          <w:sz w:val="20"/>
        </w:rPr>
        <w:lastRenderedPageBreak/>
        <w:t>Likwidacja szkód realizowana będzie przez wyznaczonych imiennie pracowników Ubezpieczyciela. Ubezpieczyciel wyznaczy do obsługi likwidacji szkód co najmniej dwóch pracowników. Maksymalna ilość wyznaczonych pracowników nie powinna wykraczać ponad rozsądne potrzeby wynikające z potrzeby zagwarantowania niezakłóconej obsługi lub powodować rozproszenia personalnej odpowiedzialności za prowadzone czynności likwidacyjne. Na okres nieobecności wyznaczonego pracownika (tj. urlop, zwolnienie chorobowe, itp.), do wykonywania zobowiązań będzie wyznaczony inny pracownik.</w:t>
      </w:r>
    </w:p>
    <w:p w14:paraId="3B99CBD2" w14:textId="45457EE6" w:rsidR="00E3547D" w:rsidRPr="000C0110" w:rsidRDefault="00E3547D" w:rsidP="00623CB1">
      <w:pPr>
        <w:numPr>
          <w:ilvl w:val="0"/>
          <w:numId w:val="60"/>
        </w:numPr>
        <w:tabs>
          <w:tab w:val="clear" w:pos="900"/>
          <w:tab w:val="num" w:pos="709"/>
        </w:tabs>
        <w:ind w:left="709"/>
        <w:jc w:val="both"/>
        <w:rPr>
          <w:rFonts w:ascii="Verdana" w:hAnsi="Verdana" w:cs="Arial"/>
          <w:sz w:val="20"/>
        </w:rPr>
      </w:pPr>
      <w:r w:rsidRPr="000C0110">
        <w:rPr>
          <w:rFonts w:ascii="Verdana" w:hAnsi="Verdana" w:cs="Arial"/>
          <w:sz w:val="20"/>
        </w:rPr>
        <w:t>Do przesyłania zgłoszeń i dokumentacji szkód Wykonawca wskaże – nie później niż na 5 dni przed rozpoczęciem okresu ubezpieczenia – ogólny adres e-mail, adres do tradycyjnej korespondencji pocztowej oraz dane kontaktowe (imię i nazwisko, numery telefonów, adresy e-mail) pracowników wyznaczonych do obsługi likwidacji szkód. Wykonawca zobowiązany jest do niezwłocznego informowania o każdej zmianie wyznaczonych pracowników lub danych kontaktowych.</w:t>
      </w:r>
    </w:p>
    <w:p w14:paraId="162CF808" w14:textId="77777777" w:rsidR="00E3547D" w:rsidRPr="000C0110" w:rsidRDefault="00E3547D" w:rsidP="00623CB1">
      <w:pPr>
        <w:numPr>
          <w:ilvl w:val="0"/>
          <w:numId w:val="60"/>
        </w:numPr>
        <w:tabs>
          <w:tab w:val="clear" w:pos="900"/>
          <w:tab w:val="num" w:pos="709"/>
        </w:tabs>
        <w:ind w:left="709"/>
        <w:jc w:val="both"/>
        <w:rPr>
          <w:rFonts w:ascii="Verdana" w:hAnsi="Verdana" w:cs="Arial"/>
          <w:sz w:val="20"/>
        </w:rPr>
      </w:pPr>
      <w:r w:rsidRPr="000C0110">
        <w:rPr>
          <w:rFonts w:ascii="Verdana" w:hAnsi="Verdana" w:cs="Arial"/>
          <w:sz w:val="20"/>
        </w:rPr>
        <w:t xml:space="preserve">Na potrzeby realizacji niniejszej umowy ubezpieczenia w zakresie likwidacji szkód strony akceptują i uważają za wystarczające i wiążące przesyłanie dokumentów pocztą elektroniczną. </w:t>
      </w:r>
    </w:p>
    <w:p w14:paraId="589384C2" w14:textId="77777777" w:rsidR="00490920" w:rsidRPr="00AB6B43" w:rsidRDefault="00490920" w:rsidP="00A02DBA">
      <w:pPr>
        <w:ind w:left="709"/>
        <w:jc w:val="both"/>
        <w:rPr>
          <w:rFonts w:ascii="Verdana" w:hAnsi="Verdana" w:cs="Arial"/>
          <w:sz w:val="20"/>
          <w:szCs w:val="20"/>
        </w:rPr>
      </w:pPr>
    </w:p>
    <w:p w14:paraId="400CBFC0" w14:textId="4BC4230B" w:rsidR="005158CA" w:rsidRPr="00F87293" w:rsidRDefault="005158CA" w:rsidP="00623CB1">
      <w:pPr>
        <w:numPr>
          <w:ilvl w:val="0"/>
          <w:numId w:val="51"/>
        </w:numPr>
        <w:spacing w:before="120" w:after="120"/>
        <w:ind w:left="426" w:hanging="426"/>
        <w:jc w:val="both"/>
        <w:rPr>
          <w:rFonts w:ascii="Verdana" w:hAnsi="Verdana" w:cs="Arial"/>
          <w:b/>
          <w:bCs/>
          <w:sz w:val="20"/>
          <w:szCs w:val="20"/>
        </w:rPr>
      </w:pPr>
      <w:r w:rsidRPr="00F87293">
        <w:rPr>
          <w:rFonts w:ascii="Verdana" w:hAnsi="Verdana" w:cs="Arial"/>
          <w:b/>
          <w:sz w:val="20"/>
          <w:szCs w:val="20"/>
        </w:rPr>
        <w:t xml:space="preserve">Do umowy ubezpieczenia odpowiedzialności cywilnej będą miały zastosowanie następujące klauzule: </w:t>
      </w:r>
    </w:p>
    <w:p w14:paraId="4424F3C1" w14:textId="17C83232" w:rsidR="00DB30EC" w:rsidRPr="007968B1" w:rsidRDefault="00BD5184" w:rsidP="007968B1">
      <w:pPr>
        <w:numPr>
          <w:ilvl w:val="0"/>
          <w:numId w:val="35"/>
        </w:numPr>
        <w:tabs>
          <w:tab w:val="clear" w:pos="900"/>
          <w:tab w:val="num" w:pos="709"/>
        </w:tabs>
        <w:ind w:left="709"/>
        <w:jc w:val="both"/>
        <w:rPr>
          <w:rFonts w:ascii="Verdana" w:hAnsi="Verdana" w:cs="Arial"/>
          <w:sz w:val="20"/>
          <w:szCs w:val="20"/>
          <w:highlight w:val="green"/>
        </w:rPr>
      </w:pPr>
      <w:r w:rsidRPr="00BD5184">
        <w:rPr>
          <w:rFonts w:ascii="Verdana" w:hAnsi="Verdana" w:cs="Arial"/>
          <w:sz w:val="20"/>
          <w:szCs w:val="20"/>
        </w:rPr>
        <w:t>KLAUZULA EIB 01 A</w:t>
      </w:r>
      <w:r w:rsidR="007034C0" w:rsidRPr="00BD5184">
        <w:rPr>
          <w:rFonts w:ascii="Verdana" w:hAnsi="Verdana" w:cs="Arial"/>
          <w:sz w:val="20"/>
          <w:szCs w:val="20"/>
        </w:rPr>
        <w:t xml:space="preserve"> /KLAUZULA REPREZENTANTÓW/</w:t>
      </w:r>
      <w:r w:rsidR="007968B1">
        <w:rPr>
          <w:rFonts w:ascii="Verdana" w:hAnsi="Verdana" w:cs="Arial"/>
          <w:sz w:val="20"/>
          <w:szCs w:val="20"/>
        </w:rPr>
        <w:t xml:space="preserve"> - </w:t>
      </w:r>
      <w:r w:rsidR="007968B1">
        <w:rPr>
          <w:rFonts w:ascii="Verdana" w:hAnsi="Verdana" w:cs="Arial"/>
          <w:sz w:val="20"/>
          <w:szCs w:val="20"/>
          <w:highlight w:val="green"/>
        </w:rPr>
        <w:t>Ubezpieczyciel</w:t>
      </w:r>
      <w:r w:rsidR="007968B1" w:rsidRPr="007968B1">
        <w:rPr>
          <w:rFonts w:ascii="Verdana" w:hAnsi="Verdana" w:cs="Arial"/>
          <w:sz w:val="20"/>
          <w:szCs w:val="20"/>
          <w:highlight w:val="green"/>
        </w:rPr>
        <w:t xml:space="preserve"> zachowuje prawo regresu do sprawcy szkody wyrz</w:t>
      </w:r>
      <w:r w:rsidR="007968B1" w:rsidRPr="007968B1">
        <w:rPr>
          <w:rFonts w:ascii="Verdana" w:hAnsi="Verdana" w:cs="Arial" w:hint="cs"/>
          <w:sz w:val="20"/>
          <w:szCs w:val="20"/>
          <w:highlight w:val="green"/>
        </w:rPr>
        <w:t>ą</w:t>
      </w:r>
      <w:r w:rsidR="007968B1" w:rsidRPr="007968B1">
        <w:rPr>
          <w:rFonts w:ascii="Verdana" w:hAnsi="Verdana" w:cs="Arial"/>
          <w:sz w:val="20"/>
          <w:szCs w:val="20"/>
          <w:highlight w:val="green"/>
        </w:rPr>
        <w:t>dzonej umy</w:t>
      </w:r>
      <w:r w:rsidR="007968B1" w:rsidRPr="007968B1">
        <w:rPr>
          <w:rFonts w:ascii="Verdana" w:hAnsi="Verdana" w:cs="Arial" w:hint="cs"/>
          <w:sz w:val="20"/>
          <w:szCs w:val="20"/>
          <w:highlight w:val="green"/>
        </w:rPr>
        <w:t>ś</w:t>
      </w:r>
      <w:r w:rsidR="007968B1" w:rsidRPr="007968B1">
        <w:rPr>
          <w:rFonts w:ascii="Verdana" w:hAnsi="Verdana" w:cs="Arial"/>
          <w:sz w:val="20"/>
          <w:szCs w:val="20"/>
          <w:highlight w:val="green"/>
        </w:rPr>
        <w:t>lnie.</w:t>
      </w:r>
    </w:p>
    <w:p w14:paraId="58A80622" w14:textId="77777777" w:rsidR="00DB30EC"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BD5184">
        <w:rPr>
          <w:rFonts w:ascii="Verdana" w:hAnsi="Verdana" w:cs="Arial"/>
          <w:sz w:val="20"/>
          <w:szCs w:val="20"/>
        </w:rPr>
        <w:t>KLAUZULA EIB 44 /KLAUZULA PROLONGATY/</w:t>
      </w:r>
    </w:p>
    <w:p w14:paraId="41002A15" w14:textId="77777777" w:rsidR="00DB30EC"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BD5184">
        <w:rPr>
          <w:rFonts w:ascii="Verdana" w:hAnsi="Verdana" w:cs="Arial"/>
          <w:sz w:val="20"/>
          <w:szCs w:val="20"/>
        </w:rPr>
        <w:t>KLAUZULA EIB 45 /KLAUZULA RATALNA/</w:t>
      </w:r>
    </w:p>
    <w:p w14:paraId="3E5B3867" w14:textId="77777777" w:rsidR="00DB30EC"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BD5184">
        <w:rPr>
          <w:rFonts w:ascii="Verdana" w:hAnsi="Verdana" w:cs="Arial"/>
          <w:sz w:val="20"/>
          <w:szCs w:val="20"/>
        </w:rPr>
        <w:t>KLAUZULA EIB 48 /KLAUZULA TERMINU WYKONANIA ZOBOWIĄZAŃ/</w:t>
      </w:r>
    </w:p>
    <w:p w14:paraId="4C8F99EA" w14:textId="77777777" w:rsidR="00DB30EC"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7968B1">
        <w:rPr>
          <w:rFonts w:ascii="Verdana" w:hAnsi="Verdana" w:cs="Arial"/>
          <w:strike/>
          <w:sz w:val="20"/>
          <w:szCs w:val="20"/>
          <w:highlight w:val="green"/>
        </w:rPr>
        <w:t>KLAUZULA EIB 53</w:t>
      </w:r>
      <w:r w:rsidRPr="00BD5184">
        <w:rPr>
          <w:rFonts w:ascii="Verdana" w:hAnsi="Verdana" w:cs="Arial"/>
          <w:sz w:val="20"/>
          <w:szCs w:val="20"/>
        </w:rPr>
        <w:t xml:space="preserve"> /KLAUZULA PRZEKSZTAŁCEŃ/</w:t>
      </w:r>
    </w:p>
    <w:p w14:paraId="3C107F53" w14:textId="77777777" w:rsidR="00DB30EC"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BD5184">
        <w:rPr>
          <w:rFonts w:ascii="Verdana" w:hAnsi="Verdana" w:cs="Arial"/>
          <w:sz w:val="20"/>
          <w:szCs w:val="20"/>
        </w:rPr>
        <w:t>KLAUZULA EIB 54 /KLAUZULA REZYGNACJI ZE SKŁADEK MINIMALNYCH/</w:t>
      </w:r>
    </w:p>
    <w:p w14:paraId="5FF15A68" w14:textId="77777777" w:rsidR="00DB30EC"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BD5184">
        <w:rPr>
          <w:rFonts w:ascii="Verdana" w:hAnsi="Verdana" w:cs="Arial"/>
          <w:sz w:val="20"/>
          <w:szCs w:val="20"/>
        </w:rPr>
        <w:t>KLAUZULA EIB 66 /KLAUZULA DOKUMENTÓW/</w:t>
      </w:r>
    </w:p>
    <w:p w14:paraId="49263E05" w14:textId="77777777" w:rsidR="00DB30EC"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BD5184">
        <w:rPr>
          <w:rFonts w:ascii="Verdana" w:hAnsi="Verdana" w:cs="Arial"/>
          <w:sz w:val="20"/>
          <w:szCs w:val="20"/>
        </w:rPr>
        <w:t>KLAUZULA EIB 69 /KLAUZULA USTALENIA WYSOKOŚCI SZKODY/</w:t>
      </w:r>
    </w:p>
    <w:p w14:paraId="5B26116B" w14:textId="77777777" w:rsidR="00DB30EC"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C753B4">
        <w:rPr>
          <w:rFonts w:ascii="Verdana" w:hAnsi="Verdana" w:cs="Arial"/>
          <w:strike/>
          <w:sz w:val="20"/>
          <w:szCs w:val="20"/>
          <w:highlight w:val="green"/>
        </w:rPr>
        <w:t>KLAUZULA EIB 71</w:t>
      </w:r>
      <w:r w:rsidRPr="00BD5184">
        <w:rPr>
          <w:rFonts w:ascii="Verdana" w:hAnsi="Verdana" w:cs="Arial"/>
          <w:sz w:val="20"/>
          <w:szCs w:val="20"/>
        </w:rPr>
        <w:t xml:space="preserve"> /KLAUZULA USTALENIA OKOLICZNOŚCI SZKODY/</w:t>
      </w:r>
    </w:p>
    <w:p w14:paraId="5E771A46" w14:textId="77777777" w:rsidR="00DB30EC"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BD5184">
        <w:rPr>
          <w:rFonts w:ascii="Verdana" w:hAnsi="Verdana" w:cs="Arial"/>
          <w:sz w:val="20"/>
          <w:szCs w:val="20"/>
        </w:rPr>
        <w:t>KLAUZULA EIB 77 /KLAUZULA RZECZOZNAWCÓW/</w:t>
      </w:r>
    </w:p>
    <w:p w14:paraId="743F46C7" w14:textId="2C84CB32" w:rsidR="004352A6" w:rsidRPr="00BD5184" w:rsidRDefault="00DB30EC" w:rsidP="00623CB1">
      <w:pPr>
        <w:numPr>
          <w:ilvl w:val="0"/>
          <w:numId w:val="35"/>
        </w:numPr>
        <w:tabs>
          <w:tab w:val="clear" w:pos="900"/>
          <w:tab w:val="num" w:pos="709"/>
        </w:tabs>
        <w:ind w:left="709"/>
        <w:jc w:val="both"/>
        <w:rPr>
          <w:rFonts w:ascii="Verdana" w:hAnsi="Verdana" w:cs="Arial"/>
          <w:sz w:val="20"/>
          <w:szCs w:val="20"/>
        </w:rPr>
      </w:pPr>
      <w:r w:rsidRPr="00EB11A9">
        <w:rPr>
          <w:rFonts w:ascii="Verdana" w:hAnsi="Verdana" w:cs="Arial"/>
          <w:strike/>
          <w:sz w:val="20"/>
          <w:szCs w:val="20"/>
          <w:highlight w:val="green"/>
        </w:rPr>
        <w:t>KLAUZULA EIB 92</w:t>
      </w:r>
      <w:r w:rsidRPr="00BD5184">
        <w:rPr>
          <w:rFonts w:ascii="Verdana" w:hAnsi="Verdana" w:cs="Arial"/>
          <w:sz w:val="20"/>
          <w:szCs w:val="20"/>
        </w:rPr>
        <w:t xml:space="preserve"> /KLAUZULA ROSZCZEŃ REGRESOWYCH/</w:t>
      </w:r>
    </w:p>
    <w:p w14:paraId="4DBD9B29" w14:textId="77777777" w:rsidR="00F87293" w:rsidRPr="00F87293" w:rsidRDefault="00F87293" w:rsidP="00623CB1">
      <w:pPr>
        <w:numPr>
          <w:ilvl w:val="0"/>
          <w:numId w:val="51"/>
        </w:numPr>
        <w:spacing w:before="120" w:after="120"/>
        <w:ind w:left="426" w:hanging="426"/>
        <w:jc w:val="both"/>
        <w:rPr>
          <w:rFonts w:ascii="Verdana" w:hAnsi="Verdana" w:cs="Arial"/>
          <w:b/>
          <w:sz w:val="20"/>
          <w:szCs w:val="20"/>
        </w:rPr>
      </w:pPr>
      <w:r w:rsidRPr="00F87293">
        <w:rPr>
          <w:rFonts w:ascii="Verdana" w:hAnsi="Verdana" w:cs="Arial"/>
          <w:b/>
          <w:sz w:val="20"/>
          <w:szCs w:val="20"/>
        </w:rPr>
        <w:t>Klauzule fakultatywne – dodatkowo punktowane:</w:t>
      </w:r>
    </w:p>
    <w:p w14:paraId="727C9B78" w14:textId="77777777" w:rsidR="00FB2B39" w:rsidRPr="004352A6" w:rsidRDefault="00FB2B39" w:rsidP="00FB2B39">
      <w:pPr>
        <w:pBdr>
          <w:top w:val="single" w:sz="4" w:space="1" w:color="auto"/>
          <w:left w:val="single" w:sz="4" w:space="4" w:color="auto"/>
          <w:bottom w:val="single" w:sz="4" w:space="1" w:color="auto"/>
          <w:right w:val="single" w:sz="4" w:space="4" w:color="auto"/>
        </w:pBdr>
        <w:spacing w:before="60"/>
        <w:ind w:left="426"/>
        <w:jc w:val="both"/>
        <w:rPr>
          <w:rFonts w:ascii="Verdana" w:hAnsi="Verdana" w:cs="Arial"/>
          <w:sz w:val="20"/>
          <w:szCs w:val="20"/>
        </w:rPr>
      </w:pPr>
      <w:r w:rsidRPr="004352A6">
        <w:rPr>
          <w:rFonts w:ascii="Verdana" w:hAnsi="Verdana" w:cs="Arial"/>
          <w:sz w:val="20"/>
          <w:szCs w:val="20"/>
        </w:rPr>
        <w:t>Pouczenie:</w:t>
      </w:r>
    </w:p>
    <w:p w14:paraId="681839C6" w14:textId="727A85E0" w:rsidR="004056DB" w:rsidRPr="004352A6" w:rsidRDefault="00FB2B39" w:rsidP="004056DB">
      <w:pPr>
        <w:pBdr>
          <w:top w:val="single" w:sz="4" w:space="1" w:color="auto"/>
          <w:left w:val="single" w:sz="4" w:space="4" w:color="auto"/>
          <w:bottom w:val="single" w:sz="4" w:space="1" w:color="auto"/>
          <w:right w:val="single" w:sz="4" w:space="4" w:color="auto"/>
        </w:pBdr>
        <w:spacing w:before="60"/>
        <w:ind w:left="426"/>
        <w:jc w:val="both"/>
        <w:rPr>
          <w:rFonts w:ascii="Verdana" w:hAnsi="Verdana" w:cs="Arial"/>
          <w:sz w:val="20"/>
          <w:szCs w:val="20"/>
        </w:rPr>
      </w:pPr>
      <w:r w:rsidRPr="004352A6">
        <w:rPr>
          <w:rFonts w:ascii="Verdana" w:hAnsi="Verdana" w:cs="Arial"/>
          <w:sz w:val="20"/>
          <w:szCs w:val="20"/>
        </w:rPr>
        <w:t xml:space="preserve">Jeżeli przedstawione poniżej warunki </w:t>
      </w:r>
      <w:r w:rsidR="00F87293" w:rsidRPr="004352A6">
        <w:rPr>
          <w:rFonts w:ascii="Verdana" w:hAnsi="Verdana" w:cs="Arial"/>
          <w:sz w:val="20"/>
          <w:szCs w:val="20"/>
        </w:rPr>
        <w:t>fakultatywne</w:t>
      </w:r>
      <w:r w:rsidRPr="004352A6">
        <w:rPr>
          <w:rFonts w:ascii="Verdana" w:hAnsi="Verdana" w:cs="Arial"/>
          <w:sz w:val="20"/>
          <w:szCs w:val="20"/>
        </w:rPr>
        <w:t xml:space="preserve"> modyfikują warunki minimalne, to </w:t>
      </w:r>
      <w:r w:rsidRPr="004352A6">
        <w:rPr>
          <w:rFonts w:ascii="Verdana" w:hAnsi="Verdana" w:cs="Arial"/>
          <w:sz w:val="20"/>
          <w:szCs w:val="20"/>
        </w:rPr>
        <w:br/>
        <w:t>w przypadku ich akceptacji jako wiążące do oceny oferty i zawarcia umowy przyjmuje się zaakceptowane warunki sugerowane. Każdorazowo Wykonawca powinien jednoznacznie ustosunkować się do poniższych warunków sugerowanych</w:t>
      </w:r>
      <w:r w:rsidR="004056DB" w:rsidRPr="004352A6">
        <w:rPr>
          <w:rFonts w:ascii="Verdana" w:hAnsi="Verdana" w:cs="Arial"/>
          <w:sz w:val="20"/>
          <w:szCs w:val="20"/>
        </w:rPr>
        <w:t xml:space="preserve"> (akceptacja, brak akceptacji).</w:t>
      </w:r>
    </w:p>
    <w:p w14:paraId="66832DC7" w14:textId="39AA7FFF" w:rsidR="00BD5184" w:rsidRDefault="00BD5184" w:rsidP="00623CB1">
      <w:pPr>
        <w:numPr>
          <w:ilvl w:val="0"/>
          <w:numId w:val="67"/>
        </w:numPr>
        <w:tabs>
          <w:tab w:val="clear" w:pos="900"/>
        </w:tabs>
        <w:ind w:left="709" w:hanging="425"/>
        <w:jc w:val="both"/>
        <w:rPr>
          <w:rFonts w:ascii="Verdana" w:hAnsi="Verdana" w:cs="Arial"/>
          <w:sz w:val="20"/>
          <w:szCs w:val="20"/>
        </w:rPr>
      </w:pPr>
      <w:r w:rsidRPr="00BD5184">
        <w:rPr>
          <w:rFonts w:ascii="Verdana" w:hAnsi="Verdana" w:cs="Arial"/>
          <w:sz w:val="20"/>
          <w:szCs w:val="20"/>
        </w:rPr>
        <w:t>/FAKULTATYWNA KLAUZULA ZWIĘKSZENIA LIMITU ODPOWIEDZIALNOŚCI Z TYTUŁU WYDAWANIA PRZEZ OSOBY OBJĘTE UBEZPIECZENIEM DECYZJI ADMINISTRACYJNYCH ORAZ PODEJMOWANIA INNYCH CZYNNOŚCI Z ZAKRESU ADMINISTRACJI PUBLICZNEJ W TYM SKŁADANIA OŚWIADCZEŃ WOLI W IMIENIU UBEZPIECZONEGO/ - zwiększenie limitu odpowiedzialności do 2.000.000,00PLN z tytułu wydawania przez osoby objęte ubezpieczeniem decyzji administracyjnych oraz podejmowania innych czynności z zakresu administracji publicznej w tym składania oświadczeń woli w imieniu Ubezpieczonego</w:t>
      </w:r>
      <w:r>
        <w:rPr>
          <w:rFonts w:ascii="Verdana" w:hAnsi="Verdana" w:cs="Arial"/>
          <w:sz w:val="20"/>
          <w:szCs w:val="20"/>
        </w:rPr>
        <w:t>.</w:t>
      </w:r>
      <w:r w:rsidRPr="00BD5184">
        <w:rPr>
          <w:rFonts w:ascii="Verdana" w:hAnsi="Verdana" w:cs="Arial"/>
          <w:sz w:val="20"/>
          <w:szCs w:val="20"/>
        </w:rPr>
        <w:t xml:space="preserve"> </w:t>
      </w:r>
    </w:p>
    <w:p w14:paraId="652EF08A" w14:textId="518014CB" w:rsidR="004056DB" w:rsidRPr="00BD5184" w:rsidRDefault="00BD5184" w:rsidP="004056DB">
      <w:pPr>
        <w:jc w:val="both"/>
        <w:rPr>
          <w:rFonts w:ascii="Verdana" w:hAnsi="Verdana" w:cs="Arial"/>
          <w:sz w:val="20"/>
          <w:szCs w:val="20"/>
        </w:rPr>
        <w:sectPr w:rsidR="004056DB" w:rsidRPr="00BD5184">
          <w:pgSz w:w="11906" w:h="16838"/>
          <w:pgMar w:top="1134" w:right="1134" w:bottom="719" w:left="697" w:header="425" w:footer="238" w:gutter="0"/>
          <w:cols w:space="708"/>
          <w:docGrid w:linePitch="360"/>
        </w:sectPr>
      </w:pPr>
      <w:r w:rsidRPr="00BD5184">
        <w:rPr>
          <w:rFonts w:ascii="Verdana" w:hAnsi="Verdana" w:cs="Arial"/>
          <w:sz w:val="20"/>
          <w:szCs w:val="20"/>
        </w:rPr>
        <w:t xml:space="preserve"> </w:t>
      </w:r>
    </w:p>
    <w:p w14:paraId="25B8E8A5" w14:textId="1AC7AE06" w:rsidR="005158CA" w:rsidRPr="009F6228" w:rsidRDefault="00997A11" w:rsidP="009B23A4">
      <w:pPr>
        <w:pStyle w:val="LucaCash"/>
        <w:spacing w:before="120" w:after="120" w:line="240" w:lineRule="auto"/>
        <w:rPr>
          <w:rFonts w:ascii="Verdana" w:hAnsi="Verdana" w:cs="Arial"/>
          <w:b/>
          <w:sz w:val="20"/>
        </w:rPr>
      </w:pPr>
      <w:r>
        <w:rPr>
          <w:rFonts w:ascii="Verdana" w:hAnsi="Verdana" w:cs="Arial"/>
          <w:b/>
          <w:sz w:val="20"/>
        </w:rPr>
        <w:lastRenderedPageBreak/>
        <w:t xml:space="preserve">Część </w:t>
      </w:r>
      <w:r w:rsidR="008533F3">
        <w:rPr>
          <w:rFonts w:ascii="Verdana" w:hAnsi="Verdana" w:cs="Arial"/>
          <w:b/>
          <w:sz w:val="20"/>
        </w:rPr>
        <w:t xml:space="preserve">nr </w:t>
      </w:r>
      <w:r>
        <w:rPr>
          <w:rFonts w:ascii="Verdana" w:hAnsi="Verdana" w:cs="Arial"/>
          <w:b/>
          <w:sz w:val="20"/>
        </w:rPr>
        <w:t>2</w:t>
      </w:r>
      <w:r w:rsidR="005158CA" w:rsidRPr="009F6228">
        <w:rPr>
          <w:rFonts w:ascii="Verdana" w:hAnsi="Verdana" w:cs="Arial"/>
          <w:b/>
          <w:sz w:val="20"/>
        </w:rPr>
        <w:t xml:space="preserve"> – Ubezpieczenia komunikacyjne</w:t>
      </w:r>
    </w:p>
    <w:p w14:paraId="41C1D663" w14:textId="2B7F3F9D" w:rsidR="005158CA" w:rsidRPr="000E3C44" w:rsidRDefault="005158CA">
      <w:pPr>
        <w:ind w:left="360"/>
        <w:jc w:val="both"/>
        <w:rPr>
          <w:rFonts w:ascii="Verdana" w:hAnsi="Verdana" w:cs="Arial"/>
          <w:sz w:val="20"/>
          <w:szCs w:val="20"/>
        </w:rPr>
      </w:pPr>
      <w:r w:rsidRPr="009F6228">
        <w:rPr>
          <w:rFonts w:ascii="Verdana" w:hAnsi="Verdana" w:cs="Arial"/>
          <w:sz w:val="20"/>
          <w:szCs w:val="20"/>
        </w:rPr>
        <w:t xml:space="preserve">Przedmiot </w:t>
      </w:r>
      <w:r w:rsidRPr="000E3C44">
        <w:rPr>
          <w:rFonts w:ascii="Verdana" w:hAnsi="Verdana" w:cs="Arial"/>
          <w:sz w:val="20"/>
          <w:szCs w:val="20"/>
        </w:rPr>
        <w:t xml:space="preserve">ubezpieczenia oraz informacje dodatkowe o pojazdach zawiera zestawienie pojazdów stanowiące </w:t>
      </w:r>
      <w:r w:rsidR="00612EA2" w:rsidRPr="000E3C44">
        <w:rPr>
          <w:rFonts w:ascii="Verdana" w:hAnsi="Verdana" w:cs="Arial"/>
          <w:b/>
          <w:sz w:val="20"/>
          <w:szCs w:val="20"/>
        </w:rPr>
        <w:t>Z</w:t>
      </w:r>
      <w:r w:rsidRPr="000E3C44">
        <w:rPr>
          <w:rFonts w:ascii="Verdana" w:hAnsi="Verdana" w:cs="Arial"/>
          <w:b/>
          <w:sz w:val="20"/>
          <w:szCs w:val="20"/>
        </w:rPr>
        <w:t xml:space="preserve">ałącznik </w:t>
      </w:r>
      <w:r w:rsidR="00997A11" w:rsidRPr="000E3C44">
        <w:rPr>
          <w:rFonts w:ascii="Verdana" w:hAnsi="Verdana" w:cs="Arial"/>
          <w:b/>
          <w:sz w:val="20"/>
          <w:szCs w:val="20"/>
        </w:rPr>
        <w:t>E</w:t>
      </w:r>
      <w:r w:rsidR="00CD400D" w:rsidRPr="000E3C44">
        <w:rPr>
          <w:rFonts w:ascii="Verdana" w:hAnsi="Verdana" w:cs="Arial"/>
          <w:b/>
          <w:sz w:val="20"/>
          <w:szCs w:val="20"/>
        </w:rPr>
        <w:t xml:space="preserve"> do Opisu Przedmiotu Zamówienia</w:t>
      </w:r>
      <w:r w:rsidR="00612EA2" w:rsidRPr="000E3C44">
        <w:rPr>
          <w:rFonts w:ascii="Verdana" w:hAnsi="Verdana" w:cs="Arial"/>
          <w:b/>
          <w:sz w:val="20"/>
          <w:szCs w:val="20"/>
        </w:rPr>
        <w:t xml:space="preserve"> – WYKAZ POJAZDÓW</w:t>
      </w:r>
      <w:r w:rsidR="00CD400D" w:rsidRPr="000E3C44">
        <w:rPr>
          <w:rFonts w:ascii="Verdana" w:hAnsi="Verdana" w:cs="Arial"/>
          <w:b/>
          <w:sz w:val="20"/>
          <w:szCs w:val="20"/>
        </w:rPr>
        <w:t>.</w:t>
      </w:r>
    </w:p>
    <w:p w14:paraId="444A62A4" w14:textId="77777777" w:rsidR="005158CA" w:rsidRPr="000E3C44" w:rsidRDefault="005158CA">
      <w:pPr>
        <w:ind w:left="360"/>
        <w:jc w:val="both"/>
        <w:rPr>
          <w:rFonts w:ascii="Verdana" w:hAnsi="Verdana" w:cs="Arial"/>
          <w:sz w:val="20"/>
          <w:szCs w:val="20"/>
        </w:rPr>
      </w:pPr>
    </w:p>
    <w:p w14:paraId="74B6FCC6" w14:textId="77777777" w:rsidR="005158CA" w:rsidRPr="000E3C44" w:rsidRDefault="005158CA">
      <w:pPr>
        <w:pBdr>
          <w:top w:val="single" w:sz="4" w:space="8" w:color="000000"/>
          <w:left w:val="single" w:sz="4" w:space="0" w:color="000000"/>
          <w:bottom w:val="single" w:sz="4" w:space="1" w:color="000000"/>
          <w:right w:val="single" w:sz="4" w:space="4" w:color="000000"/>
        </w:pBdr>
        <w:ind w:left="360" w:right="3"/>
        <w:rPr>
          <w:rFonts w:ascii="Verdana" w:hAnsi="Verdana" w:cs="Arial"/>
          <w:sz w:val="20"/>
          <w:szCs w:val="20"/>
        </w:rPr>
      </w:pPr>
      <w:r w:rsidRPr="000E3C44">
        <w:rPr>
          <w:rFonts w:ascii="Verdana" w:hAnsi="Verdana" w:cs="Arial"/>
          <w:sz w:val="20"/>
          <w:szCs w:val="20"/>
        </w:rPr>
        <w:t xml:space="preserve">Uwaga: </w:t>
      </w:r>
    </w:p>
    <w:p w14:paraId="0EC9A26A" w14:textId="0142A89E" w:rsidR="0084627B" w:rsidRPr="00997A11" w:rsidRDefault="00140563" w:rsidP="00997A11">
      <w:pPr>
        <w:pBdr>
          <w:top w:val="single" w:sz="4" w:space="8" w:color="000000"/>
          <w:left w:val="single" w:sz="4" w:space="0" w:color="000000"/>
          <w:bottom w:val="single" w:sz="4" w:space="1" w:color="000000"/>
          <w:right w:val="single" w:sz="4" w:space="4" w:color="000000"/>
        </w:pBdr>
        <w:ind w:left="360" w:right="3"/>
        <w:jc w:val="both"/>
        <w:rPr>
          <w:rFonts w:ascii="Verdana" w:hAnsi="Verdana" w:cs="Arial"/>
          <w:b/>
          <w:sz w:val="20"/>
          <w:szCs w:val="20"/>
        </w:rPr>
      </w:pPr>
      <w:r w:rsidRPr="000E3C44">
        <w:rPr>
          <w:rFonts w:ascii="Verdana" w:hAnsi="Verdana" w:cs="Arial"/>
          <w:sz w:val="20"/>
          <w:szCs w:val="20"/>
        </w:rPr>
        <w:t xml:space="preserve">Podane w </w:t>
      </w:r>
      <w:r w:rsidR="00997A11" w:rsidRPr="000E3C44">
        <w:rPr>
          <w:rFonts w:ascii="Verdana" w:hAnsi="Verdana" w:cs="Arial"/>
          <w:sz w:val="20"/>
          <w:szCs w:val="20"/>
        </w:rPr>
        <w:t>Załącznik E</w:t>
      </w:r>
      <w:r w:rsidR="00612EA2" w:rsidRPr="000E3C44">
        <w:rPr>
          <w:rFonts w:ascii="Verdana" w:hAnsi="Verdana" w:cs="Arial"/>
          <w:sz w:val="20"/>
          <w:szCs w:val="20"/>
        </w:rPr>
        <w:t xml:space="preserve"> do Opisu Przedmiotu Zamówienia – WYKAZ POJAZDÓW </w:t>
      </w:r>
      <w:r w:rsidR="005158CA" w:rsidRPr="000E3C44">
        <w:rPr>
          <w:rFonts w:ascii="Verdana" w:hAnsi="Verdana" w:cs="Arial"/>
          <w:sz w:val="20"/>
          <w:szCs w:val="20"/>
        </w:rPr>
        <w:t>sumy ubezpieczenia AC aktualizowane będą każdorazowo przed zawarciem umów ubezpieczenia danego pojazdu.</w:t>
      </w:r>
      <w:r w:rsidR="005158CA" w:rsidRPr="009F6228">
        <w:rPr>
          <w:rFonts w:ascii="Verdana" w:hAnsi="Verdana" w:cs="Arial"/>
          <w:sz w:val="20"/>
          <w:szCs w:val="20"/>
        </w:rPr>
        <w:t xml:space="preserve"> </w:t>
      </w:r>
    </w:p>
    <w:p w14:paraId="68687BE5" w14:textId="77777777" w:rsidR="005158CA" w:rsidRPr="009F6228" w:rsidRDefault="005158CA" w:rsidP="005A6495">
      <w:pPr>
        <w:tabs>
          <w:tab w:val="left" w:pos="708"/>
        </w:tabs>
        <w:spacing w:before="120" w:after="120"/>
        <w:jc w:val="center"/>
        <w:rPr>
          <w:rFonts w:ascii="Verdana" w:hAnsi="Verdana" w:cs="Arial"/>
          <w:b/>
          <w:sz w:val="20"/>
          <w:szCs w:val="20"/>
        </w:rPr>
      </w:pPr>
      <w:r w:rsidRPr="009F6228">
        <w:rPr>
          <w:rFonts w:ascii="Verdana" w:hAnsi="Verdana" w:cs="Arial"/>
          <w:b/>
          <w:bCs/>
          <w:iCs/>
          <w:sz w:val="20"/>
          <w:szCs w:val="20"/>
        </w:rPr>
        <w:t>§ 1</w:t>
      </w:r>
    </w:p>
    <w:p w14:paraId="61414A59" w14:textId="65244552" w:rsidR="005158CA" w:rsidRPr="009F6228" w:rsidRDefault="005158CA" w:rsidP="009B23A4">
      <w:pPr>
        <w:ind w:left="360"/>
        <w:jc w:val="center"/>
        <w:rPr>
          <w:rFonts w:ascii="Verdana" w:hAnsi="Verdana" w:cs="Arial"/>
          <w:b/>
          <w:sz w:val="20"/>
          <w:szCs w:val="20"/>
        </w:rPr>
      </w:pPr>
      <w:r w:rsidRPr="009F6228">
        <w:rPr>
          <w:rFonts w:ascii="Verdana" w:hAnsi="Verdana" w:cs="Arial"/>
          <w:b/>
          <w:sz w:val="20"/>
          <w:szCs w:val="20"/>
        </w:rPr>
        <w:t>OBOWIĄZKOWE UBEZPIECZENIE ODPOWIEDZIALNOŚCI CYWILNEJ POSIADACZY POJAZDÓW MECHANICZNYCH</w:t>
      </w:r>
    </w:p>
    <w:p w14:paraId="20CE1BC4" w14:textId="75719E9E" w:rsidR="005158CA" w:rsidRPr="009F6228" w:rsidRDefault="005158CA" w:rsidP="00623CB1">
      <w:pPr>
        <w:numPr>
          <w:ilvl w:val="0"/>
          <w:numId w:val="36"/>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Przedmiotem ubezpieczenia OC jest odpowiedzialność cywilna posiadaczy pojazdów mechanicznych za szkody powstałe w związku z ruchem pojazdów, zgodnie z załączonym wykazem pojazdów zn</w:t>
      </w:r>
      <w:r w:rsidR="000E2245" w:rsidRPr="009F6228">
        <w:rPr>
          <w:rFonts w:ascii="Verdana" w:hAnsi="Verdana" w:cs="Arial"/>
          <w:sz w:val="20"/>
          <w:szCs w:val="20"/>
        </w:rPr>
        <w:t xml:space="preserve">ajdującym się w </w:t>
      </w:r>
      <w:r w:rsidR="004056DB">
        <w:rPr>
          <w:rFonts w:ascii="Verdana" w:hAnsi="Verdana" w:cs="Arial"/>
          <w:sz w:val="20"/>
          <w:szCs w:val="20"/>
        </w:rPr>
        <w:t>Załącznik 5</w:t>
      </w:r>
      <w:r w:rsidR="00612EA2" w:rsidRPr="00612EA2">
        <w:rPr>
          <w:rFonts w:ascii="Verdana" w:hAnsi="Verdana" w:cs="Arial"/>
          <w:sz w:val="20"/>
          <w:szCs w:val="20"/>
        </w:rPr>
        <w:t xml:space="preserve"> do Opisu Przedmiotu Zamówienia – WYKAZ POJAZDÓW</w:t>
      </w:r>
      <w:r w:rsidR="00CD400D" w:rsidRPr="009F6228">
        <w:rPr>
          <w:rFonts w:ascii="Verdana" w:hAnsi="Verdana" w:cs="Arial"/>
          <w:sz w:val="20"/>
          <w:szCs w:val="20"/>
        </w:rPr>
        <w:t>.</w:t>
      </w:r>
    </w:p>
    <w:p w14:paraId="1E0BE31B" w14:textId="77777777" w:rsidR="005158CA" w:rsidRPr="009F6228" w:rsidRDefault="005158CA" w:rsidP="00623CB1">
      <w:pPr>
        <w:numPr>
          <w:ilvl w:val="0"/>
          <w:numId w:val="36"/>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 xml:space="preserve">Ubezpieczenie OC - zakres i warunki ubezpieczenia zgodnie z ustawą z dn. 22 maja 2003 r. </w:t>
      </w:r>
      <w:r w:rsidR="005A6495" w:rsidRPr="009F6228">
        <w:rPr>
          <w:rFonts w:ascii="Verdana" w:hAnsi="Verdana" w:cs="Arial"/>
          <w:sz w:val="20"/>
          <w:szCs w:val="20"/>
        </w:rPr>
        <w:br/>
      </w:r>
      <w:r w:rsidRPr="009F6228">
        <w:rPr>
          <w:rFonts w:ascii="Verdana" w:hAnsi="Verdana" w:cs="Arial"/>
          <w:sz w:val="20"/>
          <w:szCs w:val="20"/>
        </w:rPr>
        <w:t>o ubezpieczeniach obowiązkowych, Ubezpieczeniowym Funduszu Gwarancyjnym i Polskim Biurze Ubezpieczycieli Komunikacyjnych (</w:t>
      </w:r>
      <w:r w:rsidR="007F2850" w:rsidRPr="007F2850">
        <w:rPr>
          <w:rFonts w:ascii="Verdana" w:hAnsi="Verdana" w:cs="Arial"/>
          <w:sz w:val="20"/>
          <w:szCs w:val="20"/>
        </w:rPr>
        <w:t xml:space="preserve">Tekst jednolity </w:t>
      </w:r>
      <w:hyperlink r:id="rId10" w:history="1">
        <w:proofErr w:type="spellStart"/>
        <w:r w:rsidR="007F2850" w:rsidRPr="007F2850">
          <w:rPr>
            <w:rFonts w:ascii="Verdana" w:hAnsi="Verdana" w:cs="Arial"/>
            <w:sz w:val="20"/>
            <w:szCs w:val="20"/>
          </w:rPr>
          <w:t>Dz.U</w:t>
        </w:r>
        <w:proofErr w:type="spellEnd"/>
        <w:r w:rsidR="007F2850" w:rsidRPr="007F2850">
          <w:rPr>
            <w:rFonts w:ascii="Verdana" w:hAnsi="Verdana" w:cs="Arial"/>
            <w:sz w:val="20"/>
            <w:szCs w:val="20"/>
          </w:rPr>
          <w:t>. z 2018r. poz. 473</w:t>
        </w:r>
      </w:hyperlink>
      <w:r w:rsidR="00480C2E">
        <w:rPr>
          <w:rFonts w:ascii="Verdana" w:hAnsi="Verdana" w:cs="Arial"/>
          <w:sz w:val="20"/>
          <w:szCs w:val="20"/>
        </w:rPr>
        <w:t xml:space="preserve"> z </w:t>
      </w:r>
      <w:proofErr w:type="spellStart"/>
      <w:r w:rsidR="00480C2E">
        <w:rPr>
          <w:rFonts w:ascii="Verdana" w:hAnsi="Verdana" w:cs="Arial"/>
          <w:sz w:val="20"/>
          <w:szCs w:val="20"/>
        </w:rPr>
        <w:t>późn</w:t>
      </w:r>
      <w:proofErr w:type="spellEnd"/>
      <w:r w:rsidR="00480C2E">
        <w:rPr>
          <w:rFonts w:ascii="Verdana" w:hAnsi="Verdana" w:cs="Arial"/>
          <w:sz w:val="20"/>
          <w:szCs w:val="20"/>
        </w:rPr>
        <w:t>. zm.</w:t>
      </w:r>
      <w:r w:rsidRPr="007F2850">
        <w:rPr>
          <w:rFonts w:ascii="Verdana" w:hAnsi="Verdana" w:cs="Arial"/>
          <w:sz w:val="20"/>
          <w:szCs w:val="20"/>
        </w:rPr>
        <w:t>)</w:t>
      </w:r>
      <w:r w:rsidRPr="009F6228">
        <w:rPr>
          <w:rFonts w:ascii="Verdana" w:hAnsi="Verdana" w:cs="Arial"/>
          <w:sz w:val="20"/>
          <w:szCs w:val="20"/>
        </w:rPr>
        <w:t xml:space="preserve"> (dalej ustawa o ubezpieczeniach obowiązkowych).</w:t>
      </w:r>
    </w:p>
    <w:p w14:paraId="49143F6D" w14:textId="77777777" w:rsidR="005158CA" w:rsidRPr="009F6228" w:rsidRDefault="005158CA" w:rsidP="00623CB1">
      <w:pPr>
        <w:numPr>
          <w:ilvl w:val="0"/>
          <w:numId w:val="36"/>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Suma gwarancyjna: zgodnie z art. 36 ust. 1 ustawy o ubezpieczeniach obowiązkowych.</w:t>
      </w:r>
    </w:p>
    <w:p w14:paraId="28D2106A" w14:textId="77777777" w:rsidR="005A6495" w:rsidRPr="009F6228" w:rsidRDefault="005158CA" w:rsidP="00623CB1">
      <w:pPr>
        <w:numPr>
          <w:ilvl w:val="0"/>
          <w:numId w:val="36"/>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Ubezpieczyciel obowiązany jest podać ryczałto</w:t>
      </w:r>
      <w:r w:rsidR="00140563" w:rsidRPr="009F6228">
        <w:rPr>
          <w:rFonts w:ascii="Verdana" w:hAnsi="Verdana" w:cs="Arial"/>
          <w:sz w:val="20"/>
          <w:szCs w:val="20"/>
        </w:rPr>
        <w:t xml:space="preserve">wą wysokość składki za pojazd, </w:t>
      </w:r>
      <w:r w:rsidR="00623815">
        <w:rPr>
          <w:rFonts w:ascii="Verdana" w:hAnsi="Verdana" w:cs="Arial"/>
          <w:sz w:val="20"/>
          <w:szCs w:val="20"/>
        </w:rPr>
        <w:br/>
      </w:r>
      <w:r w:rsidRPr="009F6228">
        <w:rPr>
          <w:rFonts w:ascii="Verdana" w:hAnsi="Verdana" w:cs="Arial"/>
          <w:sz w:val="20"/>
          <w:szCs w:val="20"/>
        </w:rPr>
        <w:t>z uwzględnieniem rodzaju pojazdu, za dwunastomiesięczny okres ubezpieczenia.</w:t>
      </w:r>
    </w:p>
    <w:p w14:paraId="1DCC87DB" w14:textId="77777777" w:rsidR="005158CA" w:rsidRPr="009F6228" w:rsidRDefault="005158CA">
      <w:pPr>
        <w:tabs>
          <w:tab w:val="left" w:pos="708"/>
        </w:tabs>
        <w:spacing w:before="120" w:after="120"/>
        <w:ind w:left="360"/>
        <w:jc w:val="center"/>
        <w:rPr>
          <w:rFonts w:ascii="Verdana" w:hAnsi="Verdana" w:cs="Arial"/>
          <w:b/>
          <w:sz w:val="20"/>
          <w:szCs w:val="20"/>
        </w:rPr>
      </w:pPr>
      <w:r w:rsidRPr="009F6228">
        <w:rPr>
          <w:rFonts w:ascii="Verdana" w:hAnsi="Verdana" w:cs="Arial"/>
          <w:b/>
          <w:bCs/>
          <w:iCs/>
          <w:sz w:val="20"/>
          <w:szCs w:val="20"/>
        </w:rPr>
        <w:t>§ 2</w:t>
      </w:r>
    </w:p>
    <w:p w14:paraId="4A848BC3" w14:textId="77777777" w:rsidR="005158CA" w:rsidRPr="009F6228" w:rsidRDefault="005158CA">
      <w:pPr>
        <w:tabs>
          <w:tab w:val="left" w:pos="708"/>
        </w:tabs>
        <w:spacing w:before="120" w:after="120"/>
        <w:ind w:left="360"/>
        <w:jc w:val="center"/>
        <w:rPr>
          <w:rFonts w:ascii="Verdana" w:hAnsi="Verdana" w:cs="Arial"/>
          <w:sz w:val="20"/>
          <w:szCs w:val="20"/>
        </w:rPr>
      </w:pPr>
      <w:r w:rsidRPr="009F6228">
        <w:rPr>
          <w:rFonts w:ascii="Verdana" w:hAnsi="Verdana" w:cs="Arial"/>
          <w:b/>
          <w:sz w:val="20"/>
          <w:szCs w:val="20"/>
        </w:rPr>
        <w:t>UBEZPIECZENIE AUTOCASCO</w:t>
      </w:r>
    </w:p>
    <w:p w14:paraId="59F2A250" w14:textId="6386E6B0" w:rsidR="005158CA"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Przedmiotem ubezpieczenia AC są zgłoszone pojazdy wraz z wyposażeniem (w tym wyposażeniem dodatkowym lub specjalistycznym), podlegające — stosownie do przepisów prawa o ruchu drogowym — rejestracji w RP oraz in</w:t>
      </w:r>
      <w:r w:rsidR="0007485E" w:rsidRPr="009F6228">
        <w:rPr>
          <w:rFonts w:ascii="Verdana" w:hAnsi="Verdana" w:cs="Arial"/>
          <w:sz w:val="20"/>
          <w:szCs w:val="20"/>
        </w:rPr>
        <w:t xml:space="preserve">ne pojazdy napędzane silnikiem </w:t>
      </w:r>
      <w:r w:rsidRPr="009F6228">
        <w:rPr>
          <w:rFonts w:ascii="Verdana" w:hAnsi="Verdana" w:cs="Arial"/>
          <w:sz w:val="20"/>
          <w:szCs w:val="20"/>
        </w:rPr>
        <w:t xml:space="preserve">z własnego źródła energii, stanowiące własność, będące w posiadaniu lub użytkowaniu </w:t>
      </w:r>
      <w:r w:rsidR="004056DB">
        <w:rPr>
          <w:rFonts w:ascii="Verdana" w:hAnsi="Verdana" w:cs="Arial"/>
          <w:sz w:val="20"/>
          <w:szCs w:val="20"/>
        </w:rPr>
        <w:t>Ubezpieczonego</w:t>
      </w:r>
      <w:r w:rsidRPr="009F6228">
        <w:rPr>
          <w:rFonts w:ascii="Verdana" w:hAnsi="Verdana" w:cs="Arial"/>
          <w:sz w:val="20"/>
          <w:szCs w:val="20"/>
        </w:rPr>
        <w:t>.</w:t>
      </w:r>
    </w:p>
    <w:p w14:paraId="4C49B52C" w14:textId="77777777" w:rsidR="005158CA"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Ubezpieczenie zawarte w systemie „</w:t>
      </w:r>
      <w:proofErr w:type="spellStart"/>
      <w:r w:rsidRPr="009F6228">
        <w:rPr>
          <w:rFonts w:ascii="Verdana" w:hAnsi="Verdana" w:cs="Arial"/>
          <w:sz w:val="20"/>
          <w:szCs w:val="20"/>
        </w:rPr>
        <w:t>all</w:t>
      </w:r>
      <w:proofErr w:type="spellEnd"/>
      <w:r w:rsidRPr="009F6228">
        <w:rPr>
          <w:rFonts w:ascii="Verdana" w:hAnsi="Verdana" w:cs="Arial"/>
          <w:sz w:val="20"/>
          <w:szCs w:val="20"/>
        </w:rPr>
        <w:t xml:space="preserve"> </w:t>
      </w:r>
      <w:proofErr w:type="spellStart"/>
      <w:r w:rsidRPr="009F6228">
        <w:rPr>
          <w:rFonts w:ascii="Verdana" w:hAnsi="Verdana" w:cs="Arial"/>
          <w:sz w:val="20"/>
          <w:szCs w:val="20"/>
        </w:rPr>
        <w:t>risk</w:t>
      </w:r>
      <w:proofErr w:type="spellEnd"/>
      <w:r w:rsidRPr="009F6228">
        <w:rPr>
          <w:rFonts w:ascii="Verdana" w:hAnsi="Verdana" w:cs="Arial"/>
          <w:sz w:val="20"/>
          <w:szCs w:val="20"/>
        </w:rPr>
        <w:t xml:space="preserve">” – ochroną ubezpieczeniową objęte zostaną wszelkie szkody polegające na uszkodzeniu, zniszczeniu lub kradzieży pojazdu wraz </w:t>
      </w:r>
      <w:r w:rsidR="005A6495" w:rsidRPr="009F6228">
        <w:rPr>
          <w:rFonts w:ascii="Verdana" w:hAnsi="Verdana" w:cs="Arial"/>
          <w:sz w:val="20"/>
          <w:szCs w:val="20"/>
        </w:rPr>
        <w:br/>
      </w:r>
      <w:r w:rsidRPr="009F6228">
        <w:rPr>
          <w:rFonts w:ascii="Verdana" w:hAnsi="Verdana" w:cs="Arial"/>
          <w:sz w:val="20"/>
          <w:szCs w:val="20"/>
        </w:rPr>
        <w:t>z przyjętym do ubezpieczenia wyposażeniem, wskutek zdarzeń niezależnych od woli Ubezpieczonego lub osoby uprawnionej do korzystania z pojazdu.</w:t>
      </w:r>
    </w:p>
    <w:p w14:paraId="42B83838" w14:textId="77777777" w:rsidR="005158CA"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Zakres ubezpieczenia: Ubezpieczenie pojazdów od uszkodzeń w ruchu i posto</w:t>
      </w:r>
      <w:r w:rsidR="0007485E" w:rsidRPr="009F6228">
        <w:rPr>
          <w:rFonts w:ascii="Verdana" w:hAnsi="Verdana" w:cs="Arial"/>
          <w:sz w:val="20"/>
          <w:szCs w:val="20"/>
        </w:rPr>
        <w:t xml:space="preserve">ju Auto-casco (AC) rozszerzone </w:t>
      </w:r>
      <w:r w:rsidRPr="009F6228">
        <w:rPr>
          <w:rFonts w:ascii="Verdana" w:hAnsi="Verdana" w:cs="Arial"/>
          <w:sz w:val="20"/>
          <w:szCs w:val="20"/>
        </w:rPr>
        <w:t>o ryzyko kradzieży (KR).</w:t>
      </w:r>
    </w:p>
    <w:p w14:paraId="30519104" w14:textId="20F60382" w:rsidR="005158CA" w:rsidRPr="009F6228" w:rsidRDefault="00F663D7"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U</w:t>
      </w:r>
      <w:r w:rsidR="005158CA" w:rsidRPr="009F6228">
        <w:rPr>
          <w:rFonts w:ascii="Verdana" w:hAnsi="Verdana" w:cs="Arial"/>
          <w:sz w:val="20"/>
          <w:szCs w:val="20"/>
        </w:rPr>
        <w:t xml:space="preserve">bezpieczyciel odpowiada również za szkody </w:t>
      </w:r>
      <w:r w:rsidR="005B2447">
        <w:rPr>
          <w:rFonts w:ascii="Verdana" w:hAnsi="Verdana" w:cs="Arial"/>
          <w:sz w:val="20"/>
          <w:szCs w:val="20"/>
        </w:rPr>
        <w:t>powstałe</w:t>
      </w:r>
      <w:r w:rsidR="005158CA" w:rsidRPr="009F6228">
        <w:rPr>
          <w:rFonts w:ascii="Verdana" w:hAnsi="Verdana" w:cs="Arial"/>
          <w:sz w:val="20"/>
          <w:szCs w:val="20"/>
        </w:rPr>
        <w:t>:</w:t>
      </w:r>
    </w:p>
    <w:p w14:paraId="443503AB" w14:textId="3F4403C1" w:rsidR="005B2447" w:rsidRPr="005B2447" w:rsidRDefault="005B2447" w:rsidP="00623CB1">
      <w:pPr>
        <w:numPr>
          <w:ilvl w:val="0"/>
          <w:numId w:val="40"/>
        </w:numPr>
        <w:tabs>
          <w:tab w:val="clear" w:pos="900"/>
          <w:tab w:val="num" w:pos="709"/>
        </w:tabs>
        <w:ind w:left="709" w:hanging="425"/>
        <w:jc w:val="both"/>
        <w:rPr>
          <w:rFonts w:ascii="Verdana" w:hAnsi="Verdana" w:cs="Arial"/>
          <w:sz w:val="20"/>
          <w:szCs w:val="20"/>
        </w:rPr>
      </w:pPr>
      <w:r>
        <w:rPr>
          <w:rFonts w:ascii="Verdana" w:hAnsi="Verdana" w:cs="Arial"/>
          <w:sz w:val="20"/>
          <w:szCs w:val="20"/>
        </w:rPr>
        <w:t>w</w:t>
      </w:r>
      <w:r w:rsidRPr="005B2447">
        <w:rPr>
          <w:rFonts w:ascii="Verdana" w:hAnsi="Verdana" w:cs="Arial"/>
          <w:sz w:val="20"/>
          <w:szCs w:val="20"/>
        </w:rPr>
        <w:t xml:space="preserve"> skutek wjechania za wysokim pojazdem pod należycie oznakowany wiadukt lub most oraz wskutek wjechania za wysokim pojazdem do należycie oznakowanego parkingu podziemnego</w:t>
      </w:r>
      <w:r w:rsidR="0080788A">
        <w:rPr>
          <w:rFonts w:ascii="Verdana" w:hAnsi="Verdana" w:cs="Arial"/>
          <w:sz w:val="20"/>
          <w:szCs w:val="20"/>
        </w:rPr>
        <w:t>,</w:t>
      </w:r>
    </w:p>
    <w:p w14:paraId="40DAA052" w14:textId="2713A9D6" w:rsidR="005158CA" w:rsidRPr="00ED4DFD" w:rsidRDefault="005158CA" w:rsidP="00623CB1">
      <w:pPr>
        <w:numPr>
          <w:ilvl w:val="0"/>
          <w:numId w:val="40"/>
        </w:numPr>
        <w:tabs>
          <w:tab w:val="clear" w:pos="900"/>
          <w:tab w:val="num" w:pos="709"/>
        </w:tabs>
        <w:ind w:left="709" w:hanging="425"/>
        <w:jc w:val="both"/>
        <w:rPr>
          <w:rFonts w:ascii="Verdana" w:hAnsi="Verdana" w:cs="Arial"/>
          <w:sz w:val="20"/>
          <w:szCs w:val="20"/>
          <w:highlight w:val="green"/>
        </w:rPr>
      </w:pPr>
      <w:r w:rsidRPr="009F6228">
        <w:rPr>
          <w:rFonts w:ascii="Verdana" w:hAnsi="Verdana" w:cs="Arial"/>
          <w:sz w:val="20"/>
          <w:szCs w:val="20"/>
        </w:rPr>
        <w:t xml:space="preserve">w pojeździe przez </w:t>
      </w:r>
      <w:r w:rsidRPr="0080788A">
        <w:rPr>
          <w:rFonts w:ascii="Verdana" w:hAnsi="Verdana" w:cs="Arial"/>
          <w:sz w:val="20"/>
          <w:szCs w:val="20"/>
        </w:rPr>
        <w:t xml:space="preserve">przewożony </w:t>
      </w:r>
      <w:r w:rsidR="0084627B">
        <w:rPr>
          <w:rFonts w:ascii="Verdana" w:hAnsi="Verdana" w:cs="Arial"/>
          <w:sz w:val="20"/>
          <w:szCs w:val="20"/>
        </w:rPr>
        <w:t>ładunek lub bagaż</w:t>
      </w:r>
      <w:r w:rsidR="00ED4DFD">
        <w:rPr>
          <w:rFonts w:ascii="Verdana" w:hAnsi="Verdana" w:cs="Arial"/>
          <w:sz w:val="20"/>
          <w:szCs w:val="20"/>
        </w:rPr>
        <w:t xml:space="preserve"> </w:t>
      </w:r>
      <w:r w:rsidR="00ED4DFD" w:rsidRPr="00ED4DFD">
        <w:rPr>
          <w:rFonts w:ascii="Verdana" w:hAnsi="Verdana" w:cs="Arial"/>
          <w:sz w:val="20"/>
          <w:szCs w:val="20"/>
          <w:highlight w:val="green"/>
        </w:rPr>
        <w:t>pod warunkiem, że był prawidłowo zamocowany</w:t>
      </w:r>
      <w:r w:rsidR="0084627B" w:rsidRPr="00ED4DFD">
        <w:rPr>
          <w:rFonts w:ascii="Verdana" w:hAnsi="Verdana" w:cs="Arial"/>
          <w:sz w:val="20"/>
          <w:szCs w:val="20"/>
          <w:highlight w:val="green"/>
        </w:rPr>
        <w:t>,</w:t>
      </w:r>
    </w:p>
    <w:p w14:paraId="1E454488" w14:textId="77F34E72" w:rsidR="005B2447" w:rsidRDefault="005B2447" w:rsidP="00623CB1">
      <w:pPr>
        <w:numPr>
          <w:ilvl w:val="0"/>
          <w:numId w:val="40"/>
        </w:numPr>
        <w:tabs>
          <w:tab w:val="clear" w:pos="900"/>
          <w:tab w:val="num" w:pos="709"/>
        </w:tabs>
        <w:ind w:left="709" w:hanging="425"/>
        <w:jc w:val="both"/>
        <w:rPr>
          <w:rFonts w:ascii="Verdana" w:hAnsi="Verdana" w:cs="Arial"/>
          <w:sz w:val="20"/>
          <w:szCs w:val="20"/>
        </w:rPr>
      </w:pPr>
      <w:r>
        <w:rPr>
          <w:rFonts w:ascii="Verdana" w:hAnsi="Verdana" w:cs="Arial"/>
          <w:sz w:val="20"/>
          <w:szCs w:val="20"/>
        </w:rPr>
        <w:t>w</w:t>
      </w:r>
      <w:r w:rsidRPr="005B2447">
        <w:rPr>
          <w:rFonts w:ascii="Verdana" w:hAnsi="Verdana" w:cs="Arial"/>
          <w:sz w:val="20"/>
          <w:szCs w:val="20"/>
        </w:rPr>
        <w:t xml:space="preserve"> wyniku samoistnego otwarcia się pokrywy silnika lub bagażnika oraz za szkody będące następstwem jazdy z otwartymi drzwiami lub pokrywą bagażnika lub silnika</w:t>
      </w:r>
      <w:r w:rsidR="00ED4DFD">
        <w:rPr>
          <w:rFonts w:ascii="Verdana" w:hAnsi="Verdana" w:cs="Arial"/>
          <w:sz w:val="20"/>
          <w:szCs w:val="20"/>
        </w:rPr>
        <w:t xml:space="preserve"> – </w:t>
      </w:r>
      <w:r w:rsidR="00ED4DFD" w:rsidRPr="00ED4DFD">
        <w:rPr>
          <w:rFonts w:ascii="Verdana" w:hAnsi="Verdana" w:cs="Arial"/>
          <w:sz w:val="20"/>
          <w:szCs w:val="20"/>
          <w:highlight w:val="green"/>
        </w:rPr>
        <w:t>limit do 3 zdarzeń w okresie rozliczeniowym</w:t>
      </w:r>
      <w:r w:rsidR="0080788A">
        <w:rPr>
          <w:rFonts w:ascii="Verdana" w:hAnsi="Verdana" w:cs="Arial"/>
          <w:sz w:val="20"/>
          <w:szCs w:val="20"/>
        </w:rPr>
        <w:t>,</w:t>
      </w:r>
    </w:p>
    <w:p w14:paraId="6262C79B" w14:textId="77777777" w:rsidR="005158CA" w:rsidRPr="009F6228" w:rsidRDefault="005158CA" w:rsidP="00623CB1">
      <w:pPr>
        <w:numPr>
          <w:ilvl w:val="0"/>
          <w:numId w:val="40"/>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w wyniku samoczynnego stoczenia </w:t>
      </w:r>
      <w:r w:rsidR="0084627B">
        <w:rPr>
          <w:rFonts w:ascii="Verdana" w:hAnsi="Verdana" w:cs="Arial"/>
          <w:sz w:val="20"/>
          <w:szCs w:val="20"/>
        </w:rPr>
        <w:t>się pojazdu na terenie pochyłym,</w:t>
      </w:r>
    </w:p>
    <w:p w14:paraId="029079FA" w14:textId="77777777" w:rsidR="005158CA" w:rsidRPr="009F6228" w:rsidRDefault="005158CA" w:rsidP="00623CB1">
      <w:pPr>
        <w:numPr>
          <w:ilvl w:val="0"/>
          <w:numId w:val="40"/>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w wyniku dostania się wody do wnętrza p</w:t>
      </w:r>
      <w:r w:rsidR="0084627B">
        <w:rPr>
          <w:rFonts w:ascii="Verdana" w:hAnsi="Verdana" w:cs="Arial"/>
          <w:sz w:val="20"/>
          <w:szCs w:val="20"/>
        </w:rPr>
        <w:t>ojazdu,</w:t>
      </w:r>
    </w:p>
    <w:p w14:paraId="7BA4182D" w14:textId="77777777" w:rsidR="005158CA" w:rsidRPr="009F6228" w:rsidRDefault="005158CA" w:rsidP="00623CB1">
      <w:pPr>
        <w:numPr>
          <w:ilvl w:val="0"/>
          <w:numId w:val="40"/>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powstałe podczas podnoszenia p</w:t>
      </w:r>
      <w:r w:rsidR="0084627B">
        <w:rPr>
          <w:rFonts w:ascii="Verdana" w:hAnsi="Verdana" w:cs="Arial"/>
          <w:sz w:val="20"/>
          <w:szCs w:val="20"/>
        </w:rPr>
        <w:t>ojazdu w celu dokonania naprawy,</w:t>
      </w:r>
    </w:p>
    <w:p w14:paraId="1E99ED1F" w14:textId="3309FB2F" w:rsidR="005B2447" w:rsidRPr="0080788A" w:rsidRDefault="005158CA" w:rsidP="00623CB1">
      <w:pPr>
        <w:numPr>
          <w:ilvl w:val="0"/>
          <w:numId w:val="40"/>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będące wyniki</w:t>
      </w:r>
      <w:r w:rsidR="005B2447">
        <w:rPr>
          <w:rFonts w:ascii="Verdana" w:hAnsi="Verdana" w:cs="Arial"/>
          <w:sz w:val="20"/>
          <w:szCs w:val="20"/>
        </w:rPr>
        <w:t>em wjechania w nierówność drogi.</w:t>
      </w:r>
    </w:p>
    <w:p w14:paraId="122A8020" w14:textId="77777777" w:rsidR="005B2447" w:rsidRPr="005B2447" w:rsidRDefault="005B2447"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 xml:space="preserve">Ubezpieczyciel odpowiada za szkody </w:t>
      </w:r>
      <w:r w:rsidRPr="005B2447">
        <w:rPr>
          <w:rFonts w:ascii="Verdana" w:hAnsi="Verdana" w:cs="Arial"/>
          <w:sz w:val="20"/>
          <w:szCs w:val="20"/>
        </w:rPr>
        <w:t>spowodowane nagłym działaniem sił mechanicznych, czynników termicznych lub chemicznych (pochodzących z zewnątrz jak i wewnątrz pojazdu)</w:t>
      </w:r>
      <w:r>
        <w:rPr>
          <w:rFonts w:ascii="Verdana" w:hAnsi="Verdana" w:cs="Arial"/>
          <w:sz w:val="20"/>
          <w:szCs w:val="20"/>
        </w:rPr>
        <w:t>.</w:t>
      </w:r>
    </w:p>
    <w:p w14:paraId="03821881" w14:textId="77777777" w:rsidR="003F24A2"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Ubezpieczyciel odpowiada za szkody wyrządzone między pojazdami flot</w:t>
      </w:r>
      <w:r w:rsidR="003F24A2">
        <w:rPr>
          <w:rFonts w:ascii="Verdana" w:hAnsi="Verdana" w:cs="Arial"/>
          <w:sz w:val="20"/>
          <w:szCs w:val="20"/>
        </w:rPr>
        <w:t xml:space="preserve">y należącej do </w:t>
      </w:r>
      <w:r w:rsidR="005B2447">
        <w:rPr>
          <w:rFonts w:ascii="Verdana" w:hAnsi="Verdana" w:cs="Arial"/>
          <w:sz w:val="20"/>
          <w:szCs w:val="20"/>
        </w:rPr>
        <w:t>Zamawiającego</w:t>
      </w:r>
      <w:r w:rsidR="003F24A2">
        <w:rPr>
          <w:rFonts w:ascii="Verdana" w:hAnsi="Verdana" w:cs="Arial"/>
          <w:sz w:val="20"/>
          <w:szCs w:val="20"/>
        </w:rPr>
        <w:t xml:space="preserve">. </w:t>
      </w:r>
    </w:p>
    <w:p w14:paraId="30F2CE47" w14:textId="3A0D4E6D" w:rsidR="003F24A2" w:rsidRPr="003F24A2" w:rsidRDefault="003F24A2" w:rsidP="00623CB1">
      <w:pPr>
        <w:numPr>
          <w:ilvl w:val="0"/>
          <w:numId w:val="37"/>
        </w:numPr>
        <w:tabs>
          <w:tab w:val="clear" w:pos="720"/>
        </w:tabs>
        <w:spacing w:before="120" w:after="120"/>
        <w:ind w:left="426" w:hanging="426"/>
        <w:jc w:val="both"/>
        <w:rPr>
          <w:rFonts w:ascii="Verdana" w:hAnsi="Verdana" w:cs="Arial"/>
          <w:sz w:val="20"/>
          <w:szCs w:val="20"/>
        </w:rPr>
      </w:pPr>
      <w:r w:rsidRPr="003F24A2">
        <w:rPr>
          <w:rFonts w:ascii="Verdana" w:hAnsi="Verdana" w:cs="Arial"/>
          <w:sz w:val="20"/>
          <w:szCs w:val="20"/>
        </w:rPr>
        <w:lastRenderedPageBreak/>
        <w:t>Ubezpieczyciel odpowiada za szkody polegające na uszkodzeniu pojazdu, części lub wyposażenia w następstwie jego zabran</w:t>
      </w:r>
      <w:r w:rsidR="008F7555">
        <w:rPr>
          <w:rFonts w:ascii="Verdana" w:hAnsi="Verdana" w:cs="Arial"/>
          <w:sz w:val="20"/>
          <w:szCs w:val="20"/>
        </w:rPr>
        <w:t>ia w celu krótkotrwałego użycia.</w:t>
      </w:r>
      <w:r w:rsidRPr="003F24A2">
        <w:rPr>
          <w:rFonts w:ascii="Verdana" w:hAnsi="Verdana" w:cs="Arial"/>
          <w:sz w:val="20"/>
          <w:szCs w:val="20"/>
        </w:rPr>
        <w:t xml:space="preserve"> </w:t>
      </w:r>
    </w:p>
    <w:p w14:paraId="6DE04338" w14:textId="77777777" w:rsidR="003F24A2" w:rsidRDefault="003F24A2" w:rsidP="00623CB1">
      <w:pPr>
        <w:numPr>
          <w:ilvl w:val="0"/>
          <w:numId w:val="37"/>
        </w:numPr>
        <w:tabs>
          <w:tab w:val="clear" w:pos="720"/>
        </w:tabs>
        <w:spacing w:before="120" w:after="120"/>
        <w:ind w:left="426" w:hanging="426"/>
        <w:jc w:val="both"/>
        <w:rPr>
          <w:rFonts w:ascii="Verdana" w:hAnsi="Verdana" w:cs="Arial"/>
          <w:sz w:val="20"/>
          <w:szCs w:val="20"/>
        </w:rPr>
      </w:pPr>
      <w:r w:rsidRPr="003F24A2">
        <w:rPr>
          <w:rFonts w:ascii="Verdana" w:hAnsi="Verdana" w:cs="Arial"/>
          <w:sz w:val="20"/>
          <w:szCs w:val="20"/>
        </w:rPr>
        <w:t xml:space="preserve">Ubezpieczyciel odpowiada za </w:t>
      </w:r>
      <w:r>
        <w:rPr>
          <w:rFonts w:ascii="Verdana" w:hAnsi="Verdana" w:cs="Arial"/>
          <w:sz w:val="20"/>
          <w:szCs w:val="20"/>
        </w:rPr>
        <w:t>uszkodzenie</w:t>
      </w:r>
      <w:r w:rsidRPr="003F24A2">
        <w:rPr>
          <w:rFonts w:ascii="Verdana" w:hAnsi="Verdana" w:cs="Arial"/>
          <w:sz w:val="20"/>
          <w:szCs w:val="20"/>
        </w:rPr>
        <w:t xml:space="preserve"> pojazdu przez osoby, których przewóz wymagany był potrzebą udzielenia pomocy medycznej</w:t>
      </w:r>
      <w:r>
        <w:rPr>
          <w:rFonts w:ascii="Verdana" w:hAnsi="Verdana" w:cs="Arial"/>
          <w:sz w:val="20"/>
          <w:szCs w:val="20"/>
        </w:rPr>
        <w:t>.</w:t>
      </w:r>
    </w:p>
    <w:p w14:paraId="72563B16" w14:textId="77777777" w:rsidR="003F24A2" w:rsidRDefault="003F24A2" w:rsidP="00623CB1">
      <w:pPr>
        <w:numPr>
          <w:ilvl w:val="0"/>
          <w:numId w:val="37"/>
        </w:numPr>
        <w:tabs>
          <w:tab w:val="clear" w:pos="720"/>
        </w:tabs>
        <w:spacing w:before="120" w:after="120"/>
        <w:ind w:left="426" w:hanging="426"/>
        <w:jc w:val="both"/>
        <w:rPr>
          <w:rFonts w:ascii="Verdana" w:hAnsi="Verdana" w:cs="Arial"/>
          <w:sz w:val="20"/>
          <w:szCs w:val="20"/>
        </w:rPr>
      </w:pPr>
      <w:r w:rsidRPr="003F24A2">
        <w:rPr>
          <w:rFonts w:ascii="Verdana" w:hAnsi="Verdana" w:cs="Arial"/>
          <w:sz w:val="20"/>
          <w:szCs w:val="20"/>
        </w:rPr>
        <w:t xml:space="preserve">Ubezpieczyciel </w:t>
      </w:r>
      <w:r w:rsidRPr="009F6228">
        <w:rPr>
          <w:rFonts w:ascii="Verdana" w:hAnsi="Verdana" w:cs="Arial"/>
          <w:sz w:val="20"/>
          <w:szCs w:val="20"/>
        </w:rPr>
        <w:t xml:space="preserve">odpowiada za </w:t>
      </w:r>
      <w:r w:rsidRPr="0084627B">
        <w:rPr>
          <w:rFonts w:ascii="Verdana" w:hAnsi="Verdana" w:cs="Arial"/>
          <w:sz w:val="20"/>
          <w:szCs w:val="20"/>
        </w:rPr>
        <w:t>uszkodzenia silnika w wyniku zassania do niego wody</w:t>
      </w:r>
      <w:r>
        <w:rPr>
          <w:rFonts w:ascii="Verdana" w:hAnsi="Verdana" w:cs="Arial"/>
          <w:sz w:val="20"/>
          <w:szCs w:val="20"/>
        </w:rPr>
        <w:t>.</w:t>
      </w:r>
    </w:p>
    <w:p w14:paraId="4E0CF030" w14:textId="77777777" w:rsidR="00124D80" w:rsidRPr="00CD096D" w:rsidRDefault="00CD096D" w:rsidP="00623CB1">
      <w:pPr>
        <w:numPr>
          <w:ilvl w:val="0"/>
          <w:numId w:val="37"/>
        </w:numPr>
        <w:tabs>
          <w:tab w:val="clear" w:pos="720"/>
        </w:tabs>
        <w:spacing w:before="120" w:after="120"/>
        <w:ind w:left="426" w:hanging="426"/>
        <w:jc w:val="both"/>
        <w:rPr>
          <w:rFonts w:ascii="Verdana" w:hAnsi="Verdana" w:cs="Arial"/>
          <w:sz w:val="20"/>
          <w:szCs w:val="20"/>
        </w:rPr>
      </w:pPr>
      <w:r w:rsidRPr="003F24A2">
        <w:rPr>
          <w:rFonts w:ascii="Verdana" w:hAnsi="Verdana" w:cs="Arial"/>
          <w:sz w:val="20"/>
          <w:szCs w:val="20"/>
        </w:rPr>
        <w:t xml:space="preserve">Ubezpieczyciel </w:t>
      </w:r>
      <w:r w:rsidRPr="009F6228">
        <w:rPr>
          <w:rFonts w:ascii="Verdana" w:hAnsi="Verdana" w:cs="Arial"/>
          <w:sz w:val="20"/>
          <w:szCs w:val="20"/>
        </w:rPr>
        <w:t>odpowiada</w:t>
      </w:r>
      <w:r>
        <w:rPr>
          <w:rFonts w:ascii="Verdana" w:hAnsi="Verdana" w:cs="Arial"/>
          <w:sz w:val="20"/>
          <w:szCs w:val="20"/>
        </w:rPr>
        <w:t xml:space="preserve"> </w:t>
      </w:r>
      <w:r w:rsidRPr="003F24A2">
        <w:rPr>
          <w:rFonts w:ascii="Verdana" w:hAnsi="Verdana" w:cs="Arial"/>
          <w:sz w:val="20"/>
          <w:szCs w:val="20"/>
        </w:rPr>
        <w:t xml:space="preserve">za </w:t>
      </w:r>
      <w:r w:rsidR="00124D80" w:rsidRPr="00CD096D">
        <w:rPr>
          <w:rFonts w:ascii="Verdana" w:hAnsi="Verdana" w:cs="Arial"/>
          <w:sz w:val="20"/>
          <w:szCs w:val="20"/>
        </w:rPr>
        <w:t>szkody wyrządzone przez osoby, zwierzęta, przedmioty znajdujące się wewnątrz pojazdu.</w:t>
      </w:r>
    </w:p>
    <w:p w14:paraId="61672D7D" w14:textId="77777777" w:rsidR="005158CA" w:rsidRPr="003F24A2"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Prę</w:t>
      </w:r>
      <w:r w:rsidRPr="003F24A2">
        <w:rPr>
          <w:rFonts w:ascii="Verdana" w:hAnsi="Verdana" w:cs="Arial"/>
          <w:sz w:val="20"/>
          <w:szCs w:val="20"/>
        </w:rPr>
        <w:t>dkość, z jaką poruszał się pojazd w chwili zaistnienia szkody ani naruszenie przepisów kodeksu drogowego przez kierującego pojazdem, nie skutkują zmniejszeniem lub odmową wypłaty odszkodowania, niezależnie czy okoliczności te miały wpływ na powstanie szkody.</w:t>
      </w:r>
    </w:p>
    <w:p w14:paraId="4E48FC43" w14:textId="0DA0328D" w:rsidR="00E83480"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Ubezpieczyciel zwróci poniesione i udokumentowane koszty wymiany wkładek zamków oraz przekodowania modułów zabezpieczeń antykradzieżowych, w przypadku utraty kluczy (fabrycznych urządzeń służących do otwarcia pojazdu)</w:t>
      </w:r>
      <w:r w:rsidR="001333A5">
        <w:rPr>
          <w:rFonts w:ascii="Verdana" w:hAnsi="Verdana" w:cs="Arial"/>
          <w:sz w:val="20"/>
          <w:szCs w:val="20"/>
        </w:rPr>
        <w:t xml:space="preserve"> - </w:t>
      </w:r>
      <w:r w:rsidR="001333A5" w:rsidRPr="001333A5">
        <w:rPr>
          <w:rFonts w:ascii="Verdana" w:hAnsi="Verdana" w:cs="Arial"/>
          <w:sz w:val="20"/>
          <w:szCs w:val="20"/>
        </w:rPr>
        <w:t>10 000,00 PLN w każdym rocznym okresie obowiązywania umowy. Limit jest łączny dla wszystkich pojazdów wchodzących w skład floty.</w:t>
      </w:r>
    </w:p>
    <w:p w14:paraId="610266BC" w14:textId="77777777" w:rsidR="005158CA"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Jeżeli OWU AC zawierają postanowienia:</w:t>
      </w:r>
    </w:p>
    <w:p w14:paraId="342C36AE" w14:textId="77777777" w:rsidR="005158CA" w:rsidRPr="009F6228" w:rsidRDefault="005158CA" w:rsidP="00623CB1">
      <w:pPr>
        <w:numPr>
          <w:ilvl w:val="0"/>
          <w:numId w:val="41"/>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ograniczające lub wyłączające odpowiedzialność Ubezpieczyciela w przypadku użycia pojazdu w celu dokonania czynu zabronionego przez inne osoby niż Ubezpieczający, Ubezpieczony, oraz osoby uprawnione do korzystania z pojazdu lub rozporządzania nim,</w:t>
      </w:r>
    </w:p>
    <w:p w14:paraId="1F3A78C5" w14:textId="77777777" w:rsidR="00140563" w:rsidRPr="009F6228" w:rsidRDefault="005158CA" w:rsidP="00623CB1">
      <w:pPr>
        <w:numPr>
          <w:ilvl w:val="0"/>
          <w:numId w:val="41"/>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ograniczające lub wyłączające odpowiedzialność Ubezpieczyciela, odnoszące się do wieku kierującego pojazdem, </w:t>
      </w:r>
    </w:p>
    <w:p w14:paraId="2137E2F4" w14:textId="77777777" w:rsidR="005158CA" w:rsidRPr="009F6228" w:rsidRDefault="005158CA" w:rsidP="00EF3CFE">
      <w:pPr>
        <w:tabs>
          <w:tab w:val="left" w:pos="1276"/>
        </w:tabs>
        <w:ind w:left="710"/>
        <w:jc w:val="both"/>
        <w:rPr>
          <w:rFonts w:ascii="Verdana" w:hAnsi="Verdana" w:cs="Arial"/>
          <w:sz w:val="20"/>
          <w:szCs w:val="20"/>
        </w:rPr>
      </w:pPr>
      <w:r w:rsidRPr="009F6228">
        <w:rPr>
          <w:rFonts w:ascii="Verdana" w:hAnsi="Verdana" w:cs="Arial"/>
          <w:sz w:val="20"/>
          <w:szCs w:val="20"/>
        </w:rPr>
        <w:t>to takie postanowienia nie mają zastosowania do Umowy.</w:t>
      </w:r>
    </w:p>
    <w:p w14:paraId="780A65C2" w14:textId="637D6290" w:rsidR="005158CA" w:rsidRPr="00680EC3" w:rsidRDefault="005158CA" w:rsidP="00623CB1">
      <w:pPr>
        <w:numPr>
          <w:ilvl w:val="0"/>
          <w:numId w:val="37"/>
        </w:numPr>
        <w:tabs>
          <w:tab w:val="clear" w:pos="720"/>
        </w:tabs>
        <w:spacing w:before="120" w:after="120"/>
        <w:ind w:left="426" w:hanging="426"/>
        <w:jc w:val="both"/>
        <w:rPr>
          <w:rFonts w:ascii="Verdana" w:hAnsi="Verdana" w:cs="Arial"/>
          <w:strike/>
          <w:sz w:val="20"/>
          <w:szCs w:val="20"/>
          <w:highlight w:val="green"/>
        </w:rPr>
      </w:pPr>
      <w:r w:rsidRPr="00680EC3">
        <w:rPr>
          <w:rFonts w:ascii="Verdana" w:hAnsi="Verdana" w:cs="Arial"/>
          <w:strike/>
          <w:sz w:val="20"/>
          <w:szCs w:val="20"/>
          <w:highlight w:val="green"/>
        </w:rPr>
        <w:t xml:space="preserve">Ubezpieczeniem nie są objęte szkody powstałe podczas kierowania pojazdem przez </w:t>
      </w:r>
      <w:r w:rsidR="008F7555" w:rsidRPr="00680EC3">
        <w:rPr>
          <w:rFonts w:ascii="Verdana" w:hAnsi="Verdana" w:cs="Arial"/>
          <w:strike/>
          <w:sz w:val="20"/>
          <w:szCs w:val="20"/>
          <w:highlight w:val="green"/>
        </w:rPr>
        <w:t>Ubezpieczonego</w:t>
      </w:r>
      <w:r w:rsidRPr="00680EC3">
        <w:rPr>
          <w:rFonts w:ascii="Verdana" w:hAnsi="Verdana" w:cs="Arial"/>
          <w:strike/>
          <w:sz w:val="20"/>
          <w:szCs w:val="20"/>
          <w:highlight w:val="green"/>
        </w:rPr>
        <w:t xml:space="preserve"> lub upoważnionego kierowcę nie posiadającego uprawnień do kierowania ubezpieczonym pojazdem, jeśli udowodniony zostanie związek braku takich uprawnień </w:t>
      </w:r>
      <w:r w:rsidR="005A6495" w:rsidRPr="00680EC3">
        <w:rPr>
          <w:rFonts w:ascii="Verdana" w:hAnsi="Verdana" w:cs="Arial"/>
          <w:strike/>
          <w:sz w:val="20"/>
          <w:szCs w:val="20"/>
          <w:highlight w:val="green"/>
        </w:rPr>
        <w:br/>
      </w:r>
      <w:r w:rsidRPr="00680EC3">
        <w:rPr>
          <w:rFonts w:ascii="Verdana" w:hAnsi="Verdana" w:cs="Arial"/>
          <w:strike/>
          <w:sz w:val="20"/>
          <w:szCs w:val="20"/>
          <w:highlight w:val="green"/>
        </w:rPr>
        <w:t>z powstaniem szkody, z zastrzeżeniem uprawnienia Ubezpieczyciela do regresu wobec sprawcy.</w:t>
      </w:r>
    </w:p>
    <w:p w14:paraId="41EEA961" w14:textId="77777777" w:rsidR="005158CA"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Ubezpieczeniem są objęte szkody powstałe podczas kierowania pojazdem nie posiadającym ważnego badania technicznego, o ile stan techniczny pojazdu nie miał wpływu na powstanie szkody lub zwiększenia jej rozmiarów</w:t>
      </w:r>
    </w:p>
    <w:p w14:paraId="7BE4C946" w14:textId="77777777" w:rsidR="005158CA"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Ubezpieczyciel odpowiada za szkody powstałe, gdy pojazd znajdował się w zakładzie naprawczym i/lub w serwisie, myjni oraz podczas prób technicznych, jak również podczas jazd przed lub po naprawie, dokonywanych przez pracowników takiego zakładu, z zachowaniem prawa regresu do przedsiębiorcy wykonującego powyższe czynności.</w:t>
      </w:r>
    </w:p>
    <w:p w14:paraId="130A76DF" w14:textId="63A2A493" w:rsidR="005158CA"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Szkody wyrządzone U</w:t>
      </w:r>
      <w:r w:rsidR="008F7555">
        <w:rPr>
          <w:rFonts w:ascii="Verdana" w:hAnsi="Verdana" w:cs="Arial"/>
          <w:sz w:val="20"/>
          <w:szCs w:val="20"/>
        </w:rPr>
        <w:t>bezpieczonemu</w:t>
      </w:r>
      <w:r w:rsidRPr="009F6228">
        <w:rPr>
          <w:rFonts w:ascii="Verdana" w:hAnsi="Verdana" w:cs="Arial"/>
          <w:sz w:val="20"/>
          <w:szCs w:val="20"/>
        </w:rPr>
        <w:t xml:space="preserve"> przez innych zidentyfikowanych posiadaczy pojazdów mechanicznych, które będą podlegały likwidacji z polisy AC, nie będą uwzględniane przy wyliczeniu szkodowości w części odpowiadającej wysokości uzyskanego regresu od sprawcy szkody lub jego Zakładu Ubezpieczeń.</w:t>
      </w:r>
    </w:p>
    <w:p w14:paraId="137F06FB" w14:textId="77777777" w:rsidR="005158CA"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Suma ubezpieczenia</w:t>
      </w:r>
    </w:p>
    <w:p w14:paraId="0B3B86FB" w14:textId="502D8354" w:rsidR="005158CA" w:rsidRPr="009F6228" w:rsidRDefault="005158CA" w:rsidP="00623CB1">
      <w:pPr>
        <w:numPr>
          <w:ilvl w:val="0"/>
          <w:numId w:val="42"/>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Ubezpieczyciel uznaje sumy ubezpieczenia podane przez Ub</w:t>
      </w:r>
      <w:r w:rsidR="008F7555">
        <w:rPr>
          <w:rFonts w:ascii="Verdana" w:hAnsi="Verdana" w:cs="Arial"/>
          <w:sz w:val="20"/>
          <w:szCs w:val="20"/>
        </w:rPr>
        <w:t>ezpieczonego</w:t>
      </w:r>
      <w:r w:rsidRPr="009F6228">
        <w:rPr>
          <w:rFonts w:ascii="Verdana" w:hAnsi="Verdana" w:cs="Arial"/>
          <w:sz w:val="20"/>
          <w:szCs w:val="20"/>
        </w:rPr>
        <w:t xml:space="preserve"> za odpowiadające wartości rynkowej pojazdów i nie będzie podnosił z tego tytułu zarzutów </w:t>
      </w:r>
      <w:r w:rsidR="005A6495" w:rsidRPr="009F6228">
        <w:rPr>
          <w:rFonts w:ascii="Verdana" w:hAnsi="Verdana" w:cs="Arial"/>
          <w:sz w:val="20"/>
          <w:szCs w:val="20"/>
        </w:rPr>
        <w:br/>
      </w:r>
      <w:r w:rsidRPr="009F6228">
        <w:rPr>
          <w:rFonts w:ascii="Verdana" w:hAnsi="Verdana" w:cs="Arial"/>
          <w:sz w:val="20"/>
          <w:szCs w:val="20"/>
        </w:rPr>
        <w:t>w postaci nieprawidłowości w ustaleniu sumy ubezpieczenia (niedoubezpieczenia, nadubezpieczenia).</w:t>
      </w:r>
    </w:p>
    <w:p w14:paraId="05B5FCB7" w14:textId="77777777" w:rsidR="005158CA" w:rsidRDefault="005158CA" w:rsidP="00623CB1">
      <w:pPr>
        <w:numPr>
          <w:ilvl w:val="0"/>
          <w:numId w:val="42"/>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Ubezpieczenie pojazdu na niższą wartość niż wartość rynkowa pojazdu, gdy pojazd został kupiony z rabatem, nie będzie podstawą do stosowania zasady propor</w:t>
      </w:r>
      <w:r w:rsidR="00124D80">
        <w:rPr>
          <w:rFonts w:ascii="Verdana" w:hAnsi="Verdana" w:cs="Arial"/>
          <w:sz w:val="20"/>
          <w:szCs w:val="20"/>
        </w:rPr>
        <w:t>cji przy wypłacie odszkodowania.</w:t>
      </w:r>
    </w:p>
    <w:p w14:paraId="31ACAE6E" w14:textId="5E46E2F2" w:rsidR="00124D80" w:rsidRPr="00124D80" w:rsidRDefault="00124D80" w:rsidP="00623CB1">
      <w:pPr>
        <w:numPr>
          <w:ilvl w:val="0"/>
          <w:numId w:val="42"/>
        </w:numPr>
        <w:tabs>
          <w:tab w:val="clear" w:pos="900"/>
          <w:tab w:val="num" w:pos="709"/>
        </w:tabs>
        <w:ind w:left="709" w:hanging="425"/>
        <w:jc w:val="both"/>
        <w:rPr>
          <w:rFonts w:ascii="Verdana" w:hAnsi="Verdana" w:cs="Arial"/>
          <w:sz w:val="20"/>
          <w:szCs w:val="20"/>
        </w:rPr>
      </w:pPr>
      <w:r w:rsidRPr="00124D80">
        <w:rPr>
          <w:rFonts w:ascii="Verdana" w:hAnsi="Verdana" w:cs="Arial"/>
          <w:sz w:val="20"/>
          <w:szCs w:val="20"/>
        </w:rPr>
        <w:t xml:space="preserve">W sumach ubezpieczenia uwzględniono wartość wyposażenia dodatkowego </w:t>
      </w:r>
      <w:r w:rsidR="00C21972">
        <w:rPr>
          <w:rFonts w:ascii="Verdana" w:hAnsi="Verdana" w:cs="Arial"/>
          <w:sz w:val="20"/>
          <w:szCs w:val="20"/>
        </w:rPr>
        <w:br/>
      </w:r>
      <w:r w:rsidRPr="00124D80">
        <w:rPr>
          <w:rFonts w:ascii="Verdana" w:hAnsi="Verdana" w:cs="Arial"/>
          <w:sz w:val="20"/>
          <w:szCs w:val="20"/>
        </w:rPr>
        <w:t>i specjalistycznego w tym urządzenia GPS, terminale, belki sygnalizacyjne, nalepki, naklejki, radia, radiostacje, windy dla niepełnosprawnych</w:t>
      </w:r>
      <w:r>
        <w:rPr>
          <w:rFonts w:ascii="Verdana" w:hAnsi="Verdana" w:cs="Arial"/>
          <w:sz w:val="20"/>
          <w:szCs w:val="20"/>
        </w:rPr>
        <w:t xml:space="preserve">, itp. </w:t>
      </w:r>
    </w:p>
    <w:p w14:paraId="48AC8368" w14:textId="77777777" w:rsidR="005158CA" w:rsidRPr="009F6228" w:rsidRDefault="005158CA" w:rsidP="00623CB1">
      <w:pPr>
        <w:numPr>
          <w:ilvl w:val="0"/>
          <w:numId w:val="42"/>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Suma ubezpieczenia jest górną granicą odpowiedzialności Ubezpiecz</w:t>
      </w:r>
      <w:r w:rsidR="00140563" w:rsidRPr="009F6228">
        <w:rPr>
          <w:rFonts w:ascii="Verdana" w:hAnsi="Verdana" w:cs="Arial"/>
          <w:sz w:val="20"/>
          <w:szCs w:val="20"/>
        </w:rPr>
        <w:t xml:space="preserve">yciela </w:t>
      </w:r>
      <w:r w:rsidRPr="009F6228">
        <w:rPr>
          <w:rFonts w:ascii="Verdana" w:hAnsi="Verdana" w:cs="Arial"/>
          <w:sz w:val="20"/>
          <w:szCs w:val="20"/>
        </w:rPr>
        <w:t>w stosunku do każdego pojazdu objętego ubezpieczeniem AC i ustalana jest następująco:</w:t>
      </w:r>
    </w:p>
    <w:p w14:paraId="1D3A17A2" w14:textId="20051D19" w:rsidR="005158CA" w:rsidRPr="009F6228" w:rsidRDefault="007D604C" w:rsidP="00623CB1">
      <w:pPr>
        <w:numPr>
          <w:ilvl w:val="0"/>
          <w:numId w:val="45"/>
        </w:numPr>
        <w:ind w:left="1134" w:hanging="425"/>
        <w:jc w:val="both"/>
        <w:rPr>
          <w:rFonts w:ascii="Verdana" w:hAnsi="Verdana" w:cs="Arial"/>
          <w:sz w:val="20"/>
          <w:szCs w:val="20"/>
        </w:rPr>
      </w:pPr>
      <w:r>
        <w:rPr>
          <w:rFonts w:ascii="Verdana" w:hAnsi="Verdana" w:cs="Arial"/>
          <w:sz w:val="20"/>
          <w:szCs w:val="20"/>
        </w:rPr>
        <w:t>W</w:t>
      </w:r>
      <w:r w:rsidR="005158CA" w:rsidRPr="009F6228">
        <w:rPr>
          <w:rFonts w:ascii="Verdana" w:hAnsi="Verdana" w:cs="Arial"/>
          <w:sz w:val="20"/>
          <w:szCs w:val="20"/>
        </w:rPr>
        <w:t xml:space="preserve"> przypadku pojazdów fabrycznie nowych – jako wartość brutto/netto pojazdu określona w fakturze zakupu, z tym że dla pojazdów których okres eksploatacji nie przekroczył 6 miesięcy wartością rynkową określaną do celów wypłaty odszkodowani</w:t>
      </w:r>
      <w:r w:rsidR="00571786">
        <w:rPr>
          <w:rFonts w:ascii="Verdana" w:hAnsi="Verdana" w:cs="Arial"/>
          <w:sz w:val="20"/>
          <w:szCs w:val="20"/>
        </w:rPr>
        <w:t>a będzie jego wartość fakturowa,</w:t>
      </w:r>
    </w:p>
    <w:p w14:paraId="58A95613" w14:textId="725FA17C" w:rsidR="005158CA" w:rsidRPr="009F6228" w:rsidRDefault="007D604C" w:rsidP="00623CB1">
      <w:pPr>
        <w:numPr>
          <w:ilvl w:val="0"/>
          <w:numId w:val="45"/>
        </w:numPr>
        <w:ind w:left="1134" w:hanging="425"/>
        <w:jc w:val="both"/>
        <w:rPr>
          <w:rFonts w:ascii="Verdana" w:hAnsi="Verdana" w:cs="Arial"/>
          <w:sz w:val="20"/>
          <w:szCs w:val="20"/>
        </w:rPr>
      </w:pPr>
      <w:r>
        <w:rPr>
          <w:rFonts w:ascii="Verdana" w:hAnsi="Verdana" w:cs="Arial"/>
          <w:sz w:val="20"/>
          <w:szCs w:val="20"/>
        </w:rPr>
        <w:lastRenderedPageBreak/>
        <w:t>W</w:t>
      </w:r>
      <w:r w:rsidR="005158CA" w:rsidRPr="009F6228">
        <w:rPr>
          <w:rFonts w:ascii="Verdana" w:hAnsi="Verdana" w:cs="Arial"/>
          <w:sz w:val="20"/>
          <w:szCs w:val="20"/>
        </w:rPr>
        <w:t xml:space="preserve"> przypadku pojazdów zgłaszanych do ubezpieczenia jako używane – wartość rynkowa pojazdu obowiązująca w chwili zgłoszenia do ubezpieczenia z uwzględnienie</w:t>
      </w:r>
      <w:r w:rsidR="00571786">
        <w:rPr>
          <w:rFonts w:ascii="Verdana" w:hAnsi="Verdana" w:cs="Arial"/>
          <w:sz w:val="20"/>
          <w:szCs w:val="20"/>
        </w:rPr>
        <w:t>m/bez uwzględnienia podatku VAT,</w:t>
      </w:r>
    </w:p>
    <w:p w14:paraId="735807E4" w14:textId="77777777" w:rsidR="005158CA" w:rsidRPr="009F6228" w:rsidRDefault="007D604C" w:rsidP="00623CB1">
      <w:pPr>
        <w:numPr>
          <w:ilvl w:val="0"/>
          <w:numId w:val="45"/>
        </w:numPr>
        <w:ind w:left="1134" w:hanging="425"/>
        <w:jc w:val="both"/>
        <w:rPr>
          <w:rFonts w:ascii="Verdana" w:hAnsi="Verdana" w:cs="Arial"/>
          <w:sz w:val="20"/>
          <w:szCs w:val="20"/>
        </w:rPr>
      </w:pPr>
      <w:r>
        <w:rPr>
          <w:rFonts w:ascii="Verdana" w:hAnsi="Verdana" w:cs="Arial"/>
          <w:sz w:val="20"/>
          <w:szCs w:val="20"/>
        </w:rPr>
        <w:t>W</w:t>
      </w:r>
      <w:r w:rsidR="005158CA" w:rsidRPr="009F6228">
        <w:rPr>
          <w:rFonts w:ascii="Verdana" w:hAnsi="Verdana" w:cs="Arial"/>
          <w:sz w:val="20"/>
          <w:szCs w:val="20"/>
        </w:rPr>
        <w:t xml:space="preserve"> ramach sumy ubezpieczenia uwzględniane będzie wyposażenie dodatkowe pojazdu.</w:t>
      </w:r>
    </w:p>
    <w:p w14:paraId="1333B2BD" w14:textId="6BD01CFB" w:rsidR="005158CA" w:rsidRPr="009F6228" w:rsidRDefault="005158CA" w:rsidP="00623CB1">
      <w:pPr>
        <w:numPr>
          <w:ilvl w:val="0"/>
          <w:numId w:val="45"/>
        </w:numPr>
        <w:ind w:left="1134" w:hanging="425"/>
        <w:jc w:val="both"/>
        <w:rPr>
          <w:rFonts w:ascii="Verdana" w:hAnsi="Verdana" w:cs="Arial"/>
          <w:sz w:val="20"/>
          <w:szCs w:val="20"/>
        </w:rPr>
      </w:pPr>
      <w:r w:rsidRPr="009F6228">
        <w:rPr>
          <w:rFonts w:ascii="Verdana" w:hAnsi="Verdana" w:cs="Arial"/>
          <w:sz w:val="20"/>
          <w:szCs w:val="20"/>
        </w:rPr>
        <w:t>Zniesion</w:t>
      </w:r>
      <w:r w:rsidR="00571786">
        <w:rPr>
          <w:rFonts w:ascii="Verdana" w:hAnsi="Verdana" w:cs="Arial"/>
          <w:sz w:val="20"/>
          <w:szCs w:val="20"/>
        </w:rPr>
        <w:t>a konsumpcja sumy ubezpieczenia,</w:t>
      </w:r>
    </w:p>
    <w:p w14:paraId="415CA858" w14:textId="003BA973" w:rsidR="005158CA" w:rsidRPr="009F6228" w:rsidRDefault="005158CA" w:rsidP="00623CB1">
      <w:pPr>
        <w:numPr>
          <w:ilvl w:val="0"/>
          <w:numId w:val="45"/>
        </w:numPr>
        <w:ind w:left="1134" w:hanging="425"/>
        <w:jc w:val="both"/>
        <w:rPr>
          <w:rFonts w:ascii="Verdana" w:hAnsi="Verdana" w:cs="Arial"/>
          <w:sz w:val="20"/>
          <w:szCs w:val="20"/>
        </w:rPr>
      </w:pPr>
      <w:r w:rsidRPr="009F6228">
        <w:rPr>
          <w:rFonts w:ascii="Verdana" w:hAnsi="Verdana" w:cs="Arial"/>
          <w:sz w:val="20"/>
          <w:szCs w:val="20"/>
        </w:rPr>
        <w:t>Sumy ubezpieczenia dla danych pojazdów będą każdorazowo aktualizowane przed zawarciem ubez</w:t>
      </w:r>
      <w:r w:rsidR="00571786">
        <w:rPr>
          <w:rFonts w:ascii="Verdana" w:hAnsi="Verdana" w:cs="Arial"/>
          <w:sz w:val="20"/>
          <w:szCs w:val="20"/>
        </w:rPr>
        <w:t>pieczenia (wystawieniem polisy),</w:t>
      </w:r>
    </w:p>
    <w:p w14:paraId="1AB30DD7" w14:textId="0939D512" w:rsidR="004B63F1" w:rsidRPr="005D096C" w:rsidRDefault="004B63F1" w:rsidP="00623CB1">
      <w:pPr>
        <w:numPr>
          <w:ilvl w:val="0"/>
          <w:numId w:val="45"/>
        </w:numPr>
        <w:ind w:left="1134" w:hanging="425"/>
        <w:jc w:val="both"/>
        <w:rPr>
          <w:rFonts w:ascii="Verdana" w:hAnsi="Verdana" w:cs="Arial"/>
          <w:sz w:val="20"/>
          <w:szCs w:val="20"/>
        </w:rPr>
      </w:pPr>
      <w:r w:rsidRPr="005D096C">
        <w:rPr>
          <w:rFonts w:ascii="Verdana" w:hAnsi="Verdana" w:cs="Arial"/>
          <w:sz w:val="20"/>
          <w:szCs w:val="20"/>
        </w:rPr>
        <w:t xml:space="preserve">W ubezpieczeniu auto-casco Wykonawca uzna podane sumy ubezpieczenia za niezmienne  w okresie ubezpieczenia (tzn. wartość rynkowa pojazdu dla celów ubezpieczeniowych jest stała w trakcie trwania okresu </w:t>
      </w:r>
      <w:r w:rsidR="00AC08B4" w:rsidRPr="005D096C">
        <w:rPr>
          <w:rFonts w:ascii="Verdana" w:hAnsi="Verdana" w:cs="Arial"/>
          <w:sz w:val="20"/>
          <w:szCs w:val="20"/>
        </w:rPr>
        <w:t>ubezpieczenia</w:t>
      </w:r>
      <w:r w:rsidRPr="005D096C">
        <w:rPr>
          <w:rFonts w:ascii="Verdana" w:hAnsi="Verdana" w:cs="Arial"/>
          <w:sz w:val="20"/>
          <w:szCs w:val="20"/>
        </w:rPr>
        <w:t xml:space="preserve"> i równa przyjętej do ubezpieczenia</w:t>
      </w:r>
      <w:r w:rsidR="000521BE" w:rsidRPr="005D096C">
        <w:rPr>
          <w:rFonts w:ascii="Verdana" w:hAnsi="Verdana" w:cs="Arial"/>
          <w:sz w:val="20"/>
          <w:szCs w:val="20"/>
        </w:rPr>
        <w:t>)</w:t>
      </w:r>
      <w:r w:rsidR="003541BF">
        <w:rPr>
          <w:rFonts w:ascii="Verdana" w:hAnsi="Verdana" w:cs="Arial"/>
          <w:sz w:val="20"/>
          <w:szCs w:val="20"/>
        </w:rPr>
        <w:t xml:space="preserve"> – </w:t>
      </w:r>
      <w:r w:rsidR="003541BF" w:rsidRPr="003541BF">
        <w:rPr>
          <w:rFonts w:ascii="Verdana" w:hAnsi="Verdana" w:cs="Arial"/>
          <w:sz w:val="20"/>
          <w:szCs w:val="20"/>
          <w:highlight w:val="green"/>
        </w:rPr>
        <w:t>dla pojazdów do 7 roku eksploatacji.</w:t>
      </w:r>
      <w:r w:rsidR="003541BF">
        <w:rPr>
          <w:rFonts w:ascii="Verdana" w:hAnsi="Verdana" w:cs="Arial"/>
          <w:sz w:val="20"/>
          <w:szCs w:val="20"/>
        </w:rPr>
        <w:t xml:space="preserve"> </w:t>
      </w:r>
    </w:p>
    <w:p w14:paraId="6226AAB9" w14:textId="77777777" w:rsidR="005158CA" w:rsidRPr="009F6228"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Warunki szczególne:</w:t>
      </w:r>
    </w:p>
    <w:p w14:paraId="722A5464" w14:textId="77777777" w:rsidR="005D096C" w:rsidRPr="005D096C" w:rsidRDefault="005D096C" w:rsidP="00623CB1">
      <w:pPr>
        <w:numPr>
          <w:ilvl w:val="0"/>
          <w:numId w:val="43"/>
        </w:numPr>
        <w:tabs>
          <w:tab w:val="clear" w:pos="900"/>
          <w:tab w:val="num" w:pos="709"/>
        </w:tabs>
        <w:ind w:left="709" w:hanging="425"/>
        <w:jc w:val="both"/>
        <w:rPr>
          <w:rFonts w:ascii="Verdana" w:hAnsi="Verdana" w:cs="Arial"/>
          <w:sz w:val="20"/>
          <w:szCs w:val="20"/>
        </w:rPr>
      </w:pPr>
      <w:r w:rsidRPr="005D096C">
        <w:rPr>
          <w:rFonts w:ascii="Verdana" w:hAnsi="Verdana" w:cs="Arial"/>
          <w:sz w:val="20"/>
          <w:szCs w:val="20"/>
        </w:rPr>
        <w:t xml:space="preserve">Zakres terytorialny:  RP, natomiast dla pojazdów Urzędu Miasta Włocławek - Europa z rozszerzeniem na terytorium Rosji, Białorusi i Ukrainy z ryzykiem kradzieży. </w:t>
      </w:r>
    </w:p>
    <w:p w14:paraId="7466B1E5" w14:textId="77777777" w:rsidR="005158CA" w:rsidRPr="005D096C" w:rsidRDefault="005158CA" w:rsidP="00623CB1">
      <w:pPr>
        <w:numPr>
          <w:ilvl w:val="0"/>
          <w:numId w:val="43"/>
        </w:numPr>
        <w:tabs>
          <w:tab w:val="clear" w:pos="900"/>
          <w:tab w:val="num" w:pos="709"/>
        </w:tabs>
        <w:ind w:left="709" w:hanging="425"/>
        <w:jc w:val="both"/>
        <w:rPr>
          <w:rFonts w:ascii="Verdana" w:hAnsi="Verdana" w:cs="Arial"/>
          <w:sz w:val="20"/>
          <w:szCs w:val="20"/>
        </w:rPr>
      </w:pPr>
      <w:r w:rsidRPr="005D096C">
        <w:rPr>
          <w:rFonts w:ascii="Verdana" w:hAnsi="Verdana" w:cs="Arial"/>
          <w:sz w:val="20"/>
          <w:szCs w:val="20"/>
        </w:rPr>
        <w:t>Likwidacja szkód częściowych będzie dokonyw</w:t>
      </w:r>
      <w:r w:rsidR="0084627B" w:rsidRPr="005D096C">
        <w:rPr>
          <w:rFonts w:ascii="Verdana" w:hAnsi="Verdana" w:cs="Arial"/>
          <w:sz w:val="20"/>
          <w:szCs w:val="20"/>
        </w:rPr>
        <w:t>ana w wariancie serwis\warsztat,</w:t>
      </w:r>
    </w:p>
    <w:p w14:paraId="22C38B24" w14:textId="77777777" w:rsidR="005158CA" w:rsidRPr="005D096C" w:rsidRDefault="005158CA" w:rsidP="00623CB1">
      <w:pPr>
        <w:numPr>
          <w:ilvl w:val="0"/>
          <w:numId w:val="43"/>
        </w:numPr>
        <w:tabs>
          <w:tab w:val="clear" w:pos="900"/>
          <w:tab w:val="num" w:pos="709"/>
        </w:tabs>
        <w:ind w:left="709" w:hanging="425"/>
        <w:jc w:val="both"/>
        <w:rPr>
          <w:rFonts w:ascii="Verdana" w:hAnsi="Verdana" w:cs="Arial"/>
          <w:sz w:val="20"/>
          <w:szCs w:val="20"/>
        </w:rPr>
      </w:pPr>
      <w:r w:rsidRPr="005D096C">
        <w:rPr>
          <w:rFonts w:ascii="Verdana" w:hAnsi="Verdana" w:cs="Arial"/>
          <w:sz w:val="20"/>
          <w:szCs w:val="20"/>
        </w:rPr>
        <w:t>Zniesiona amortyzacja części bez względu na wiek pojazdu,</w:t>
      </w:r>
    </w:p>
    <w:p w14:paraId="42BDA724" w14:textId="77777777" w:rsidR="005158CA" w:rsidRPr="005D096C" w:rsidRDefault="005158CA" w:rsidP="00623CB1">
      <w:pPr>
        <w:numPr>
          <w:ilvl w:val="0"/>
          <w:numId w:val="43"/>
        </w:numPr>
        <w:tabs>
          <w:tab w:val="clear" w:pos="900"/>
          <w:tab w:val="num" w:pos="709"/>
        </w:tabs>
        <w:ind w:left="709" w:hanging="425"/>
        <w:jc w:val="both"/>
        <w:rPr>
          <w:rFonts w:ascii="Verdana" w:hAnsi="Verdana" w:cs="Arial"/>
          <w:sz w:val="20"/>
          <w:szCs w:val="20"/>
        </w:rPr>
      </w:pPr>
      <w:r w:rsidRPr="005D096C">
        <w:rPr>
          <w:rFonts w:ascii="Verdana" w:hAnsi="Verdana" w:cs="Arial"/>
          <w:sz w:val="20"/>
          <w:szCs w:val="20"/>
        </w:rPr>
        <w:t xml:space="preserve">Franszyzy i udziały własne zniesione. </w:t>
      </w:r>
    </w:p>
    <w:p w14:paraId="00C1D95D" w14:textId="607D3667" w:rsidR="005158CA" w:rsidRPr="005D096C" w:rsidRDefault="005158CA" w:rsidP="00623CB1">
      <w:pPr>
        <w:numPr>
          <w:ilvl w:val="0"/>
          <w:numId w:val="37"/>
        </w:numPr>
        <w:tabs>
          <w:tab w:val="clear" w:pos="720"/>
        </w:tabs>
        <w:spacing w:before="120" w:after="120"/>
        <w:ind w:left="426" w:hanging="426"/>
        <w:jc w:val="both"/>
        <w:rPr>
          <w:rFonts w:ascii="Verdana" w:hAnsi="Verdana" w:cs="Arial"/>
          <w:sz w:val="20"/>
          <w:szCs w:val="20"/>
        </w:rPr>
      </w:pPr>
      <w:r w:rsidRPr="005D096C">
        <w:rPr>
          <w:rFonts w:ascii="Verdana" w:hAnsi="Verdana" w:cs="Arial"/>
          <w:sz w:val="20"/>
          <w:szCs w:val="20"/>
        </w:rPr>
        <w:t>Ustalenie wartości szkody i wysokości odszkodowania, inne warunki likwidacji szkód</w:t>
      </w:r>
      <w:r w:rsidR="00C21972" w:rsidRPr="005D096C">
        <w:rPr>
          <w:rFonts w:ascii="Verdana" w:hAnsi="Verdana" w:cs="Arial"/>
          <w:sz w:val="20"/>
          <w:szCs w:val="20"/>
        </w:rPr>
        <w:t>:</w:t>
      </w:r>
    </w:p>
    <w:p w14:paraId="27BC6AA0" w14:textId="40007129" w:rsidR="005158CA" w:rsidRPr="005D096C" w:rsidRDefault="005158CA" w:rsidP="00623CB1">
      <w:pPr>
        <w:numPr>
          <w:ilvl w:val="0"/>
          <w:numId w:val="44"/>
        </w:numPr>
        <w:tabs>
          <w:tab w:val="clear" w:pos="900"/>
          <w:tab w:val="num" w:pos="709"/>
        </w:tabs>
        <w:ind w:left="709" w:hanging="425"/>
        <w:jc w:val="both"/>
        <w:rPr>
          <w:rFonts w:ascii="Verdana" w:hAnsi="Verdana" w:cs="Arial"/>
          <w:sz w:val="20"/>
          <w:szCs w:val="20"/>
        </w:rPr>
      </w:pPr>
      <w:r w:rsidRPr="005D096C">
        <w:rPr>
          <w:rFonts w:ascii="Verdana" w:hAnsi="Verdana" w:cs="Arial"/>
          <w:sz w:val="20"/>
          <w:szCs w:val="20"/>
        </w:rPr>
        <w:t>Za szkodę całkowitą w pojeździe uważa się takie uszkodzenie pojazdu, że koszty naprawy przekraczają 70% wartości pojazdu.</w:t>
      </w:r>
      <w:r w:rsidR="00005495" w:rsidRPr="005D096C">
        <w:rPr>
          <w:rFonts w:ascii="Verdana" w:hAnsi="Verdana" w:cs="Arial"/>
          <w:sz w:val="20"/>
          <w:szCs w:val="20"/>
        </w:rPr>
        <w:t xml:space="preserve"> Ubezpieczyciel na wniosek Ubezpieczonego pomoże przy sprzedaży pozostałości pojazdu </w:t>
      </w:r>
      <w:r w:rsidR="00005495" w:rsidRPr="00680EC3">
        <w:rPr>
          <w:rFonts w:ascii="Verdana" w:hAnsi="Verdana" w:cs="Arial"/>
          <w:strike/>
          <w:sz w:val="20"/>
          <w:szCs w:val="20"/>
          <w:highlight w:val="green"/>
        </w:rPr>
        <w:t>bez względu na termin zgłoszenia takiego wniosku.</w:t>
      </w:r>
      <w:r w:rsidR="00005495" w:rsidRPr="00680EC3">
        <w:rPr>
          <w:rFonts w:ascii="Verdana" w:hAnsi="Verdana" w:cs="Arial"/>
          <w:strike/>
          <w:sz w:val="20"/>
          <w:szCs w:val="20"/>
        </w:rPr>
        <w:t xml:space="preserve"> </w:t>
      </w:r>
    </w:p>
    <w:p w14:paraId="02534B8E" w14:textId="17650E0C" w:rsidR="005158CA" w:rsidRPr="009F6228" w:rsidRDefault="005158CA" w:rsidP="00623CB1">
      <w:pPr>
        <w:numPr>
          <w:ilvl w:val="0"/>
          <w:numId w:val="44"/>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Likwidacja szkód odbywać się będzie w trybie bezgotówkowym, na wniosek </w:t>
      </w:r>
      <w:r w:rsidR="008F7555">
        <w:rPr>
          <w:rFonts w:ascii="Verdana" w:hAnsi="Verdana" w:cs="Arial"/>
          <w:sz w:val="20"/>
          <w:szCs w:val="20"/>
        </w:rPr>
        <w:t xml:space="preserve">Ubezpieczonego </w:t>
      </w:r>
      <w:r w:rsidRPr="009F6228">
        <w:rPr>
          <w:rFonts w:ascii="Verdana" w:hAnsi="Verdana" w:cs="Arial"/>
          <w:sz w:val="20"/>
          <w:szCs w:val="20"/>
        </w:rPr>
        <w:t>dopuszczalna jest inna forma.</w:t>
      </w:r>
    </w:p>
    <w:p w14:paraId="508633E1" w14:textId="0D5D8708" w:rsidR="005158CA" w:rsidRDefault="005158CA" w:rsidP="00623CB1">
      <w:pPr>
        <w:numPr>
          <w:ilvl w:val="0"/>
          <w:numId w:val="44"/>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Wypłata odszkodowań nastąpi w kwocie odpowiadającej wysokości szkody (na podstawie faktur, rachunków – wariant serwisowy) z uwzględnieniem podatku VAT (jeśli jest uwzględniony w sumie ubezpieczenia). Na wniosek </w:t>
      </w:r>
      <w:r w:rsidR="008F7555">
        <w:rPr>
          <w:rFonts w:ascii="Verdana" w:hAnsi="Verdana" w:cs="Arial"/>
          <w:sz w:val="20"/>
          <w:szCs w:val="20"/>
        </w:rPr>
        <w:t xml:space="preserve">Ubezpieczonego Ubezpieczyciel </w:t>
      </w:r>
      <w:r w:rsidRPr="009F6228">
        <w:rPr>
          <w:rFonts w:ascii="Verdana" w:hAnsi="Verdana" w:cs="Arial"/>
          <w:sz w:val="20"/>
          <w:szCs w:val="20"/>
        </w:rPr>
        <w:t xml:space="preserve">zastosuje kosztorysowe rozliczenie szkody. </w:t>
      </w:r>
    </w:p>
    <w:p w14:paraId="59DCC40E" w14:textId="3B0B41AF" w:rsidR="00563461" w:rsidRPr="009F6228" w:rsidRDefault="00563461" w:rsidP="00ED5E85">
      <w:pPr>
        <w:numPr>
          <w:ilvl w:val="0"/>
          <w:numId w:val="44"/>
        </w:numPr>
        <w:shd w:val="clear" w:color="auto" w:fill="FFFFFF" w:themeFill="background1"/>
        <w:tabs>
          <w:tab w:val="clear" w:pos="900"/>
          <w:tab w:val="num" w:pos="709"/>
        </w:tabs>
        <w:ind w:left="709" w:hanging="425"/>
        <w:jc w:val="both"/>
        <w:rPr>
          <w:rFonts w:ascii="Verdana" w:hAnsi="Verdana" w:cs="Arial"/>
          <w:sz w:val="20"/>
          <w:szCs w:val="20"/>
        </w:rPr>
      </w:pPr>
      <w:r w:rsidRPr="00563461">
        <w:rPr>
          <w:rFonts w:ascii="Verdana" w:hAnsi="Verdana" w:cs="Arial"/>
          <w:sz w:val="20"/>
          <w:szCs w:val="20"/>
        </w:rPr>
        <w:t xml:space="preserve">W żadnym wypadku Wykonawca nie może uzależniać rozpatrzenia sprawy od przedstawienia przez </w:t>
      </w:r>
      <w:r w:rsidR="008F7555">
        <w:rPr>
          <w:rFonts w:ascii="Verdana" w:hAnsi="Verdana" w:cs="Arial"/>
          <w:sz w:val="20"/>
          <w:szCs w:val="20"/>
        </w:rPr>
        <w:t>Ubezpieczonego</w:t>
      </w:r>
      <w:r w:rsidRPr="00563461">
        <w:rPr>
          <w:rFonts w:ascii="Verdana" w:hAnsi="Verdana" w:cs="Arial"/>
          <w:sz w:val="20"/>
          <w:szCs w:val="20"/>
        </w:rPr>
        <w:t xml:space="preserve"> stanowiska w kwestii odpowiedzialności za szkodę, od przedstawienia dokumentów, którymi </w:t>
      </w:r>
      <w:r w:rsidR="008F7555">
        <w:rPr>
          <w:rFonts w:ascii="Verdana" w:hAnsi="Verdana" w:cs="Arial"/>
          <w:sz w:val="20"/>
          <w:szCs w:val="20"/>
        </w:rPr>
        <w:t xml:space="preserve">Ubezpieczony </w:t>
      </w:r>
      <w:r w:rsidRPr="00563461">
        <w:rPr>
          <w:rFonts w:ascii="Verdana" w:hAnsi="Verdana" w:cs="Arial"/>
          <w:sz w:val="20"/>
          <w:szCs w:val="20"/>
        </w:rPr>
        <w:t xml:space="preserve">nie dysponuje w ramach prowadzonej działalności lub których nie jest w stanie uzyskać od dysponujących nimi podmiotów zewnętrznych, jak również od przedstawienia przez </w:t>
      </w:r>
      <w:r w:rsidR="008F7555">
        <w:rPr>
          <w:rFonts w:ascii="Verdana" w:hAnsi="Verdana" w:cs="Arial"/>
          <w:sz w:val="20"/>
          <w:szCs w:val="20"/>
        </w:rPr>
        <w:t xml:space="preserve">Ubezpieczonego </w:t>
      </w:r>
      <w:r w:rsidRPr="00563461">
        <w:rPr>
          <w:rFonts w:ascii="Verdana" w:hAnsi="Verdana" w:cs="Arial"/>
          <w:sz w:val="20"/>
          <w:szCs w:val="20"/>
        </w:rPr>
        <w:t xml:space="preserve">innych dokumentów, które </w:t>
      </w:r>
      <w:r w:rsidR="008F7555">
        <w:rPr>
          <w:rFonts w:ascii="Verdana" w:hAnsi="Verdana" w:cs="Arial"/>
          <w:sz w:val="20"/>
          <w:szCs w:val="20"/>
        </w:rPr>
        <w:t xml:space="preserve">Ubezpieczyciel </w:t>
      </w:r>
      <w:r w:rsidRPr="00563461">
        <w:rPr>
          <w:rFonts w:ascii="Verdana" w:hAnsi="Verdana" w:cs="Arial"/>
          <w:sz w:val="20"/>
          <w:szCs w:val="20"/>
        </w:rPr>
        <w:t>może uzyskać z innych źródeł.</w:t>
      </w:r>
    </w:p>
    <w:p w14:paraId="47812428" w14:textId="74073B4E" w:rsidR="005158CA" w:rsidRPr="009F6228" w:rsidRDefault="005158CA" w:rsidP="00623CB1">
      <w:pPr>
        <w:numPr>
          <w:ilvl w:val="0"/>
          <w:numId w:val="44"/>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Ubezpieczyciel zobowiązany jest również do pokrycia, w ramach przyjętej sumy ubezpieczenia, udokumentowanych kosztów, które poniósł </w:t>
      </w:r>
      <w:r w:rsidR="008F7555">
        <w:rPr>
          <w:rFonts w:ascii="Verdana" w:hAnsi="Verdana" w:cs="Arial"/>
          <w:sz w:val="20"/>
          <w:szCs w:val="20"/>
        </w:rPr>
        <w:t>Ubezpieczony</w:t>
      </w:r>
      <w:r w:rsidRPr="009F6228">
        <w:rPr>
          <w:rFonts w:ascii="Verdana" w:hAnsi="Verdana" w:cs="Arial"/>
          <w:sz w:val="20"/>
          <w:szCs w:val="20"/>
        </w:rPr>
        <w:t>, a które dotyczyły:</w:t>
      </w:r>
    </w:p>
    <w:p w14:paraId="4054EA6C" w14:textId="77777777" w:rsidR="005158CA" w:rsidRPr="009F6228" w:rsidRDefault="005158CA" w:rsidP="00623CB1">
      <w:pPr>
        <w:numPr>
          <w:ilvl w:val="0"/>
          <w:numId w:val="46"/>
        </w:numPr>
        <w:ind w:left="1134" w:hanging="425"/>
        <w:jc w:val="both"/>
        <w:rPr>
          <w:rFonts w:ascii="Verdana" w:hAnsi="Verdana" w:cs="Arial"/>
          <w:sz w:val="20"/>
          <w:szCs w:val="20"/>
        </w:rPr>
      </w:pPr>
      <w:r w:rsidRPr="009F6228">
        <w:rPr>
          <w:rFonts w:ascii="Verdana" w:hAnsi="Verdana" w:cs="Arial"/>
          <w:sz w:val="20"/>
          <w:szCs w:val="20"/>
        </w:rPr>
        <w:t>zabezpieczenia uszkodzonego pojazdu w okresie od dnia wystąpienia zdarzenia objętego ubezpieczeniem, do dnia dokonania przez Ubezpieczyciela oględzin;</w:t>
      </w:r>
    </w:p>
    <w:p w14:paraId="14B20D8D" w14:textId="1DF989EB" w:rsidR="005158CA" w:rsidRPr="009F6228" w:rsidRDefault="005158CA" w:rsidP="00623CB1">
      <w:pPr>
        <w:numPr>
          <w:ilvl w:val="0"/>
          <w:numId w:val="46"/>
        </w:numPr>
        <w:ind w:left="1134" w:hanging="425"/>
        <w:jc w:val="both"/>
        <w:rPr>
          <w:rFonts w:ascii="Verdana" w:hAnsi="Verdana" w:cs="Arial"/>
          <w:sz w:val="20"/>
          <w:szCs w:val="20"/>
        </w:rPr>
      </w:pPr>
      <w:r w:rsidRPr="009F6228">
        <w:rPr>
          <w:rFonts w:ascii="Verdana" w:hAnsi="Verdana" w:cs="Arial"/>
          <w:sz w:val="20"/>
          <w:szCs w:val="20"/>
        </w:rPr>
        <w:t xml:space="preserve">holowania lub transportu uszkodzonego pojazdu, z miejsca powstania szkody </w:t>
      </w:r>
      <w:r w:rsidR="00005495">
        <w:rPr>
          <w:rFonts w:ascii="Verdana" w:hAnsi="Verdana" w:cs="Arial"/>
          <w:sz w:val="20"/>
          <w:szCs w:val="20"/>
        </w:rPr>
        <w:t xml:space="preserve">lub </w:t>
      </w:r>
      <w:r w:rsidR="00490920">
        <w:rPr>
          <w:rFonts w:ascii="Verdana" w:hAnsi="Verdana" w:cs="Arial"/>
          <w:sz w:val="20"/>
          <w:szCs w:val="20"/>
        </w:rPr>
        <w:br/>
      </w:r>
      <w:r w:rsidR="00005495">
        <w:rPr>
          <w:rFonts w:ascii="Verdana" w:hAnsi="Verdana" w:cs="Arial"/>
          <w:sz w:val="20"/>
          <w:szCs w:val="20"/>
        </w:rPr>
        <w:t xml:space="preserve">z miejsca postoju pojazdu </w:t>
      </w:r>
      <w:r w:rsidRPr="009F6228">
        <w:rPr>
          <w:rFonts w:ascii="Verdana" w:hAnsi="Verdana" w:cs="Arial"/>
          <w:sz w:val="20"/>
          <w:szCs w:val="20"/>
        </w:rPr>
        <w:t xml:space="preserve">do siedziby </w:t>
      </w:r>
      <w:r w:rsidR="008F7555">
        <w:rPr>
          <w:rFonts w:ascii="Verdana" w:hAnsi="Verdana" w:cs="Arial"/>
          <w:sz w:val="20"/>
          <w:szCs w:val="20"/>
        </w:rPr>
        <w:t xml:space="preserve">Ubezpieczonego </w:t>
      </w:r>
      <w:r w:rsidRPr="009F6228">
        <w:rPr>
          <w:rFonts w:ascii="Verdana" w:hAnsi="Verdana" w:cs="Arial"/>
          <w:sz w:val="20"/>
          <w:szCs w:val="20"/>
        </w:rPr>
        <w:t xml:space="preserve">lub miejsca naprawy wskazanego przez </w:t>
      </w:r>
      <w:r w:rsidR="008F7555">
        <w:rPr>
          <w:rFonts w:ascii="Verdana" w:hAnsi="Verdana" w:cs="Arial"/>
          <w:sz w:val="20"/>
          <w:szCs w:val="20"/>
        </w:rPr>
        <w:t xml:space="preserve">Ubezpieczonego </w:t>
      </w:r>
      <w:r w:rsidR="00EE56BF" w:rsidRPr="009F6228">
        <w:rPr>
          <w:rFonts w:ascii="Verdana" w:hAnsi="Verdana" w:cs="Arial"/>
          <w:sz w:val="20"/>
          <w:szCs w:val="20"/>
        </w:rPr>
        <w:t xml:space="preserve">w zależności od tego, które </w:t>
      </w:r>
      <w:r w:rsidRPr="009F6228">
        <w:rPr>
          <w:rFonts w:ascii="Verdana" w:hAnsi="Verdana" w:cs="Arial"/>
          <w:sz w:val="20"/>
          <w:szCs w:val="20"/>
        </w:rPr>
        <w:t xml:space="preserve">z tych miejsc znajduje się bliżej miejsca zdarzenia, </w:t>
      </w:r>
      <w:r w:rsidR="003B7A64" w:rsidRPr="009F6228">
        <w:rPr>
          <w:rFonts w:ascii="Verdana" w:hAnsi="Verdana" w:cs="Arial"/>
          <w:sz w:val="20"/>
          <w:szCs w:val="20"/>
        </w:rPr>
        <w:t xml:space="preserve">nie więcej jednak niż </w:t>
      </w:r>
      <w:r w:rsidR="003B7A64" w:rsidRPr="009F6228">
        <w:rPr>
          <w:rFonts w:ascii="Verdana" w:hAnsi="Verdana" w:cs="Arial"/>
          <w:b/>
          <w:sz w:val="20"/>
          <w:szCs w:val="20"/>
        </w:rPr>
        <w:t>2.000,00PLN</w:t>
      </w:r>
      <w:r w:rsidR="00680EC3">
        <w:rPr>
          <w:rFonts w:ascii="Verdana" w:hAnsi="Verdana" w:cs="Arial"/>
          <w:b/>
          <w:sz w:val="20"/>
          <w:szCs w:val="20"/>
        </w:rPr>
        <w:t xml:space="preserve"> </w:t>
      </w:r>
      <w:r w:rsidR="00680EC3" w:rsidRPr="00680EC3">
        <w:rPr>
          <w:rFonts w:ascii="Verdana" w:hAnsi="Verdana" w:cs="Arial"/>
          <w:b/>
          <w:sz w:val="20"/>
          <w:szCs w:val="20"/>
          <w:highlight w:val="green"/>
        </w:rPr>
        <w:t>(</w:t>
      </w:r>
      <w:r w:rsidR="00680EC3" w:rsidRPr="00680EC3">
        <w:rPr>
          <w:rFonts w:ascii="Verdana" w:hAnsi="Verdana" w:cs="Arial"/>
          <w:sz w:val="20"/>
          <w:szCs w:val="20"/>
          <w:highlight w:val="green"/>
        </w:rPr>
        <w:t xml:space="preserve">limit nie ma zastosowania dla pojazdów objętych ubezpieczenie </w:t>
      </w:r>
      <w:proofErr w:type="spellStart"/>
      <w:r w:rsidR="00680EC3" w:rsidRPr="00680EC3">
        <w:rPr>
          <w:rFonts w:ascii="Verdana" w:hAnsi="Verdana" w:cs="Arial"/>
          <w:sz w:val="20"/>
          <w:szCs w:val="20"/>
          <w:highlight w:val="green"/>
        </w:rPr>
        <w:t>assistance</w:t>
      </w:r>
      <w:proofErr w:type="spellEnd"/>
      <w:r w:rsidR="00680EC3">
        <w:rPr>
          <w:rFonts w:ascii="Verdana" w:hAnsi="Verdana" w:cs="Arial"/>
          <w:b/>
          <w:sz w:val="20"/>
          <w:szCs w:val="20"/>
        </w:rPr>
        <w:t>)</w:t>
      </w:r>
      <w:r w:rsidR="005D096C">
        <w:rPr>
          <w:rFonts w:ascii="Verdana" w:hAnsi="Verdana" w:cs="Arial"/>
          <w:sz w:val="20"/>
          <w:szCs w:val="20"/>
        </w:rPr>
        <w:t>;</w:t>
      </w:r>
    </w:p>
    <w:p w14:paraId="0DBE854F" w14:textId="77777777" w:rsidR="005158CA" w:rsidRPr="009F6228" w:rsidRDefault="005158CA" w:rsidP="00623CB1">
      <w:pPr>
        <w:numPr>
          <w:ilvl w:val="0"/>
          <w:numId w:val="46"/>
        </w:numPr>
        <w:ind w:left="1134" w:hanging="425"/>
        <w:jc w:val="both"/>
        <w:rPr>
          <w:rFonts w:ascii="Verdana" w:hAnsi="Verdana" w:cs="Arial"/>
          <w:sz w:val="20"/>
          <w:szCs w:val="20"/>
        </w:rPr>
      </w:pPr>
      <w:r w:rsidRPr="009F6228">
        <w:rPr>
          <w:rFonts w:ascii="Verdana" w:hAnsi="Verdana" w:cs="Arial"/>
          <w:sz w:val="20"/>
          <w:szCs w:val="20"/>
        </w:rPr>
        <w:t>wynikłych z zastosowania środków w celu ratowania pojazdu, zapobieżenia szkodzie, zwiększenia jej rozmiarów;</w:t>
      </w:r>
    </w:p>
    <w:p w14:paraId="610CEC2F" w14:textId="0258A9B5" w:rsidR="00124D80" w:rsidRDefault="005158CA" w:rsidP="00623CB1">
      <w:pPr>
        <w:numPr>
          <w:ilvl w:val="0"/>
          <w:numId w:val="46"/>
        </w:numPr>
        <w:ind w:left="1134" w:hanging="425"/>
        <w:jc w:val="both"/>
        <w:rPr>
          <w:rFonts w:ascii="Verdana" w:hAnsi="Verdana" w:cs="Arial"/>
          <w:sz w:val="20"/>
          <w:szCs w:val="20"/>
        </w:rPr>
      </w:pPr>
      <w:r w:rsidRPr="009F6228">
        <w:rPr>
          <w:rFonts w:ascii="Verdana" w:hAnsi="Verdana" w:cs="Arial"/>
          <w:sz w:val="20"/>
          <w:szCs w:val="20"/>
        </w:rPr>
        <w:t>przeprowadzenia dodatkowego badania technicznego zgodni</w:t>
      </w:r>
      <w:r w:rsidR="005D096C">
        <w:rPr>
          <w:rFonts w:ascii="Verdana" w:hAnsi="Verdana" w:cs="Arial"/>
          <w:sz w:val="20"/>
          <w:szCs w:val="20"/>
        </w:rPr>
        <w:t>e z przepisami o ruchu drogowym.</w:t>
      </w:r>
    </w:p>
    <w:p w14:paraId="36BFC163" w14:textId="553C8191" w:rsidR="005158CA" w:rsidRPr="009F6228" w:rsidRDefault="005158CA" w:rsidP="00623CB1">
      <w:pPr>
        <w:numPr>
          <w:ilvl w:val="0"/>
          <w:numId w:val="44"/>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Odszkodowanie nie będzie pomniejszane z tytułu amortyzacji pojazdu, jego </w:t>
      </w:r>
      <w:r w:rsidR="005D096C">
        <w:rPr>
          <w:rFonts w:ascii="Verdana" w:hAnsi="Verdana" w:cs="Arial"/>
          <w:sz w:val="20"/>
          <w:szCs w:val="20"/>
        </w:rPr>
        <w:t xml:space="preserve">części, za wyjątkiem ogumienia, </w:t>
      </w:r>
      <w:r w:rsidR="00680EC3" w:rsidRPr="00680EC3">
        <w:rPr>
          <w:rFonts w:ascii="Verdana" w:hAnsi="Verdana" w:cs="Arial"/>
          <w:sz w:val="20"/>
          <w:szCs w:val="20"/>
          <w:highlight w:val="green"/>
        </w:rPr>
        <w:t>układu wydechowego, akumulatora</w:t>
      </w:r>
      <w:r w:rsidR="00680EC3" w:rsidRPr="009F6228">
        <w:rPr>
          <w:rFonts w:ascii="Verdana" w:hAnsi="Verdana" w:cs="Arial"/>
          <w:sz w:val="20"/>
          <w:szCs w:val="20"/>
        </w:rPr>
        <w:t xml:space="preserve"> </w:t>
      </w:r>
      <w:r w:rsidRPr="009F6228">
        <w:rPr>
          <w:rFonts w:ascii="Verdana" w:hAnsi="Verdana" w:cs="Arial"/>
          <w:sz w:val="20"/>
          <w:szCs w:val="20"/>
        </w:rPr>
        <w:t>którego dotyczy wypłata.</w:t>
      </w:r>
    </w:p>
    <w:p w14:paraId="756AC981" w14:textId="6F3214EA" w:rsidR="005158CA" w:rsidRPr="009F6228" w:rsidRDefault="008F7555" w:rsidP="00623CB1">
      <w:pPr>
        <w:numPr>
          <w:ilvl w:val="0"/>
          <w:numId w:val="44"/>
        </w:numPr>
        <w:tabs>
          <w:tab w:val="clear" w:pos="900"/>
          <w:tab w:val="num" w:pos="709"/>
        </w:tabs>
        <w:ind w:left="709" w:hanging="425"/>
        <w:jc w:val="both"/>
        <w:rPr>
          <w:rFonts w:ascii="Verdana" w:hAnsi="Verdana" w:cs="Arial"/>
          <w:sz w:val="20"/>
          <w:szCs w:val="20"/>
        </w:rPr>
      </w:pPr>
      <w:r>
        <w:rPr>
          <w:rFonts w:ascii="Verdana" w:hAnsi="Verdana" w:cs="Arial"/>
          <w:sz w:val="20"/>
          <w:szCs w:val="20"/>
        </w:rPr>
        <w:t>Ubezpieczony</w:t>
      </w:r>
      <w:r w:rsidR="005158CA" w:rsidRPr="009F6228">
        <w:rPr>
          <w:rFonts w:ascii="Verdana" w:hAnsi="Verdana" w:cs="Arial"/>
          <w:sz w:val="20"/>
          <w:szCs w:val="20"/>
        </w:rPr>
        <w:t xml:space="preserve"> zobowiązany jest, niezwłocznie, nie później jednak niż 7 dni </w:t>
      </w:r>
      <w:r w:rsidR="0084627B" w:rsidRPr="0084627B">
        <w:rPr>
          <w:rFonts w:ascii="Verdana" w:hAnsi="Verdana" w:cs="Arial"/>
          <w:sz w:val="20"/>
          <w:szCs w:val="20"/>
        </w:rPr>
        <w:t>roboczych</w:t>
      </w:r>
      <w:r w:rsidR="00457D1F">
        <w:rPr>
          <w:rFonts w:ascii="Verdana" w:hAnsi="Verdana" w:cs="Arial"/>
          <w:sz w:val="20"/>
          <w:szCs w:val="20"/>
        </w:rPr>
        <w:t xml:space="preserve"> </w:t>
      </w:r>
      <w:r w:rsidR="005158CA" w:rsidRPr="009F6228">
        <w:rPr>
          <w:rFonts w:ascii="Verdana" w:hAnsi="Verdana" w:cs="Arial"/>
          <w:sz w:val="20"/>
          <w:szCs w:val="20"/>
        </w:rPr>
        <w:t xml:space="preserve">od daty powstania szkody lub powzięcia o niej wiadomości zawiadomić Ubezpieczyciela o szkodzie. </w:t>
      </w:r>
      <w:r>
        <w:rPr>
          <w:rFonts w:ascii="Verdana" w:hAnsi="Verdana" w:cs="Arial"/>
          <w:sz w:val="20"/>
          <w:szCs w:val="20"/>
        </w:rPr>
        <w:t xml:space="preserve">Ubezpieczony </w:t>
      </w:r>
      <w:r w:rsidR="005158CA" w:rsidRPr="009F6228">
        <w:rPr>
          <w:rFonts w:ascii="Verdana" w:hAnsi="Verdana" w:cs="Arial"/>
          <w:sz w:val="20"/>
          <w:szCs w:val="20"/>
        </w:rPr>
        <w:t xml:space="preserve">ma obowiązek pozostawić bez zmian miejsce szkody do czasu przybycia przedstawiciela Ubezpieczyciela, chyba, że zmiana jest niezbędna w celu zabezpieczenia mienia pozostałego po szkodzie, zmniejszenia szkody lub gdy grozi to zatrzymaniem procesu produkcyjnego lub zakłóceniem pracy przedsiębiorstwa; Ubezpieczyciel nie może się powoływać na to postanowienie, jeżeli nie dokonał oględzin w terminie 3 dni </w:t>
      </w:r>
      <w:r w:rsidR="005D096C">
        <w:rPr>
          <w:rFonts w:ascii="Verdana" w:hAnsi="Verdana" w:cs="Arial"/>
          <w:sz w:val="20"/>
          <w:szCs w:val="20"/>
        </w:rPr>
        <w:t xml:space="preserve">roboczych </w:t>
      </w:r>
      <w:r w:rsidR="005158CA" w:rsidRPr="009F6228">
        <w:rPr>
          <w:rFonts w:ascii="Verdana" w:hAnsi="Verdana" w:cs="Arial"/>
          <w:sz w:val="20"/>
          <w:szCs w:val="20"/>
        </w:rPr>
        <w:t xml:space="preserve">od daty zawiadomienia go o szkodzie. </w:t>
      </w:r>
      <w:r>
        <w:rPr>
          <w:rFonts w:ascii="Verdana" w:hAnsi="Verdana" w:cs="Arial"/>
          <w:sz w:val="20"/>
          <w:szCs w:val="20"/>
        </w:rPr>
        <w:t xml:space="preserve">Ubezpieczony </w:t>
      </w:r>
      <w:r w:rsidR="005158CA" w:rsidRPr="009F6228">
        <w:rPr>
          <w:rFonts w:ascii="Verdana" w:hAnsi="Verdana" w:cs="Arial"/>
          <w:sz w:val="20"/>
          <w:szCs w:val="20"/>
        </w:rPr>
        <w:t>może wcześniej przystąpić do usunięcia szkody za zgodą Ubezpieczyciela. Jeżeli koniec terminu obliczonego zgodnie z powyższymi zasadami przypada w sobotę lub w dzień ustawowo wolny od pracy, przedłuża się on do pierwszego dnia roboczego jaki następuje po tym dniu.</w:t>
      </w:r>
    </w:p>
    <w:p w14:paraId="1CC15233" w14:textId="5BF284BB" w:rsidR="005158CA" w:rsidRPr="009F6228" w:rsidRDefault="005158CA" w:rsidP="00623CB1">
      <w:pPr>
        <w:numPr>
          <w:ilvl w:val="0"/>
          <w:numId w:val="44"/>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lastRenderedPageBreak/>
        <w:t>Wykonanie oględzin pojazdu oraz oceny technicznej odbywa się najdalej w ciągu 3 dni</w:t>
      </w:r>
      <w:r w:rsidR="00F61E82">
        <w:rPr>
          <w:rFonts w:ascii="Verdana" w:hAnsi="Verdana" w:cs="Arial"/>
          <w:sz w:val="20"/>
          <w:szCs w:val="20"/>
        </w:rPr>
        <w:t xml:space="preserve"> </w:t>
      </w:r>
      <w:r w:rsidR="005D096C">
        <w:rPr>
          <w:rFonts w:ascii="Verdana" w:hAnsi="Verdana" w:cs="Arial"/>
          <w:sz w:val="20"/>
          <w:szCs w:val="20"/>
        </w:rPr>
        <w:t>roboczych</w:t>
      </w:r>
      <w:r w:rsidR="005D096C" w:rsidRPr="009F6228">
        <w:rPr>
          <w:rFonts w:ascii="Verdana" w:hAnsi="Verdana" w:cs="Arial"/>
          <w:sz w:val="20"/>
          <w:szCs w:val="20"/>
        </w:rPr>
        <w:t xml:space="preserve"> </w:t>
      </w:r>
      <w:r w:rsidRPr="009F6228">
        <w:rPr>
          <w:rFonts w:ascii="Verdana" w:hAnsi="Verdana" w:cs="Arial"/>
          <w:sz w:val="20"/>
          <w:szCs w:val="20"/>
        </w:rPr>
        <w:t xml:space="preserve">po zgłoszeniu szkody. W przypadku nie wykonania oględzin pojazdu oraz oceny technicznej w ciągu 3 dni </w:t>
      </w:r>
      <w:r w:rsidR="005D096C">
        <w:rPr>
          <w:rFonts w:ascii="Verdana" w:hAnsi="Verdana" w:cs="Arial"/>
          <w:sz w:val="20"/>
          <w:szCs w:val="20"/>
        </w:rPr>
        <w:t xml:space="preserve">roboczych </w:t>
      </w:r>
      <w:r w:rsidRPr="009F6228">
        <w:rPr>
          <w:rFonts w:ascii="Verdana" w:hAnsi="Verdana" w:cs="Arial"/>
          <w:sz w:val="20"/>
          <w:szCs w:val="20"/>
        </w:rPr>
        <w:t xml:space="preserve">po zgłoszeniu szkody </w:t>
      </w:r>
      <w:r w:rsidR="008F7555">
        <w:rPr>
          <w:rFonts w:ascii="Verdana" w:hAnsi="Verdana" w:cs="Arial"/>
          <w:sz w:val="20"/>
          <w:szCs w:val="20"/>
        </w:rPr>
        <w:t xml:space="preserve">Ubezpieczony </w:t>
      </w:r>
      <w:r w:rsidRPr="009F6228">
        <w:rPr>
          <w:rFonts w:ascii="Verdana" w:hAnsi="Verdana" w:cs="Arial"/>
          <w:sz w:val="20"/>
          <w:szCs w:val="20"/>
        </w:rPr>
        <w:t>ma prawo do rozpoczęcia naprawy pojazdu. Odszkodowanie zostanie wówczas wypłacone na podstawie dostarczonych do Ubezpieczyciela oryginałów lub kopii faktur za naprawę w należnej kwocie.</w:t>
      </w:r>
    </w:p>
    <w:p w14:paraId="3F7B3D94" w14:textId="35F7D6BC" w:rsidR="005158CA" w:rsidRPr="009F6228" w:rsidRDefault="005158CA" w:rsidP="00623CB1">
      <w:pPr>
        <w:numPr>
          <w:ilvl w:val="0"/>
          <w:numId w:val="44"/>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Oględziny odbywać się będą w miejscu określonym przez </w:t>
      </w:r>
      <w:r w:rsidR="008F7555">
        <w:rPr>
          <w:rFonts w:ascii="Verdana" w:hAnsi="Verdana" w:cs="Arial"/>
          <w:sz w:val="20"/>
          <w:szCs w:val="20"/>
        </w:rPr>
        <w:t>Ubezpieczonego</w:t>
      </w:r>
      <w:r w:rsidRPr="009F6228">
        <w:rPr>
          <w:rFonts w:ascii="Verdana" w:hAnsi="Verdana" w:cs="Arial"/>
          <w:sz w:val="20"/>
          <w:szCs w:val="20"/>
        </w:rPr>
        <w:t>.</w:t>
      </w:r>
    </w:p>
    <w:p w14:paraId="75F62271" w14:textId="13441AF3" w:rsidR="005158CA" w:rsidRPr="009F6228" w:rsidRDefault="005158CA" w:rsidP="00623CB1">
      <w:pPr>
        <w:numPr>
          <w:ilvl w:val="0"/>
          <w:numId w:val="44"/>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Naprawa uszkodzonego pojazdu odbywać się będzie w warsztacie określonym przez </w:t>
      </w:r>
      <w:r w:rsidR="008F7555">
        <w:rPr>
          <w:rFonts w:ascii="Verdana" w:hAnsi="Verdana" w:cs="Arial"/>
          <w:sz w:val="20"/>
          <w:szCs w:val="20"/>
        </w:rPr>
        <w:t>Ubezpieczonego</w:t>
      </w:r>
      <w:r w:rsidRPr="009F6228">
        <w:rPr>
          <w:rFonts w:ascii="Verdana" w:hAnsi="Verdana" w:cs="Arial"/>
          <w:sz w:val="20"/>
          <w:szCs w:val="20"/>
        </w:rPr>
        <w:t xml:space="preserve">. </w:t>
      </w:r>
    </w:p>
    <w:p w14:paraId="7E94346B" w14:textId="43EA424F" w:rsidR="005158CA" w:rsidRPr="009F6228" w:rsidRDefault="005158CA" w:rsidP="00623CB1">
      <w:pPr>
        <w:numPr>
          <w:ilvl w:val="0"/>
          <w:numId w:val="44"/>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Ubezpieczyciel zobowiązuje się do obligatoryjnego przesyłania </w:t>
      </w:r>
      <w:r w:rsidR="008F7555">
        <w:rPr>
          <w:rFonts w:ascii="Verdana" w:hAnsi="Verdana" w:cs="Arial"/>
          <w:sz w:val="20"/>
          <w:szCs w:val="20"/>
        </w:rPr>
        <w:t xml:space="preserve">Ubezpieczonemu </w:t>
      </w:r>
      <w:r w:rsidRPr="009F6228">
        <w:rPr>
          <w:rFonts w:ascii="Verdana" w:hAnsi="Verdana" w:cs="Arial"/>
          <w:sz w:val="20"/>
          <w:szCs w:val="20"/>
        </w:rPr>
        <w:t xml:space="preserve">decyzji </w:t>
      </w:r>
      <w:r w:rsidR="007D604C">
        <w:rPr>
          <w:rFonts w:ascii="Verdana" w:hAnsi="Verdana" w:cs="Arial"/>
          <w:sz w:val="20"/>
          <w:szCs w:val="20"/>
        </w:rPr>
        <w:br/>
      </w:r>
      <w:r w:rsidRPr="009F6228">
        <w:rPr>
          <w:rFonts w:ascii="Verdana" w:hAnsi="Verdana" w:cs="Arial"/>
          <w:sz w:val="20"/>
          <w:szCs w:val="20"/>
        </w:rPr>
        <w:t xml:space="preserve">o wypłacie odszkodowania w przypadku każdej szkody likwidowanej z polisy ubezpieczeniowej przedmiotowego pojazdu. </w:t>
      </w:r>
    </w:p>
    <w:p w14:paraId="5E61F040" w14:textId="717D83FE" w:rsidR="0084627B" w:rsidRPr="009B23A4" w:rsidRDefault="005158CA" w:rsidP="009B23A4">
      <w:pPr>
        <w:numPr>
          <w:ilvl w:val="0"/>
          <w:numId w:val="44"/>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Inne niż opisane w niniejszym paragrafie zasady dotyczące ustalania wartości szkody </w:t>
      </w:r>
      <w:r w:rsidR="005A6495" w:rsidRPr="009F6228">
        <w:rPr>
          <w:rFonts w:ascii="Verdana" w:hAnsi="Verdana" w:cs="Arial"/>
          <w:sz w:val="20"/>
          <w:szCs w:val="20"/>
        </w:rPr>
        <w:br/>
      </w:r>
      <w:r w:rsidRPr="009F6228">
        <w:rPr>
          <w:rFonts w:ascii="Verdana" w:hAnsi="Verdana" w:cs="Arial"/>
          <w:sz w:val="20"/>
          <w:szCs w:val="20"/>
        </w:rPr>
        <w:t xml:space="preserve">i wysokości odszkodowania, określone w OWU AC, nie mają zastosowania jeśli ich przyjęcie miałoby zmniejszyć uprawnienia </w:t>
      </w:r>
      <w:r w:rsidR="008F7555">
        <w:rPr>
          <w:rFonts w:ascii="Verdana" w:hAnsi="Verdana" w:cs="Arial"/>
          <w:sz w:val="20"/>
          <w:szCs w:val="20"/>
        </w:rPr>
        <w:t xml:space="preserve">Ubezpieczonego </w:t>
      </w:r>
      <w:r w:rsidRPr="009F6228">
        <w:rPr>
          <w:rFonts w:ascii="Verdana" w:hAnsi="Verdana" w:cs="Arial"/>
          <w:sz w:val="20"/>
          <w:szCs w:val="20"/>
        </w:rPr>
        <w:t>wynikające z niniejszej umowy.</w:t>
      </w:r>
    </w:p>
    <w:p w14:paraId="6E4AA342" w14:textId="77777777" w:rsidR="005158CA" w:rsidRPr="009F6228" w:rsidRDefault="005158CA">
      <w:pPr>
        <w:tabs>
          <w:tab w:val="left" w:pos="708"/>
        </w:tabs>
        <w:spacing w:before="120" w:after="120"/>
        <w:ind w:left="360"/>
        <w:jc w:val="center"/>
        <w:rPr>
          <w:rFonts w:ascii="Verdana" w:hAnsi="Verdana" w:cs="Arial"/>
          <w:b/>
          <w:sz w:val="20"/>
          <w:szCs w:val="20"/>
        </w:rPr>
      </w:pPr>
      <w:r w:rsidRPr="009F6228">
        <w:rPr>
          <w:rFonts w:ascii="Verdana" w:hAnsi="Verdana" w:cs="Arial"/>
          <w:b/>
          <w:bCs/>
          <w:iCs/>
          <w:sz w:val="20"/>
          <w:szCs w:val="20"/>
        </w:rPr>
        <w:t>§ 3</w:t>
      </w:r>
    </w:p>
    <w:p w14:paraId="287E01D7" w14:textId="6B6036D4" w:rsidR="005158CA" w:rsidRPr="009F6228" w:rsidRDefault="005158CA" w:rsidP="009B23A4">
      <w:pPr>
        <w:ind w:left="360"/>
        <w:jc w:val="center"/>
        <w:rPr>
          <w:rFonts w:ascii="Verdana" w:hAnsi="Verdana" w:cs="Arial"/>
          <w:b/>
          <w:sz w:val="20"/>
          <w:szCs w:val="20"/>
        </w:rPr>
      </w:pPr>
      <w:r w:rsidRPr="009F6228">
        <w:rPr>
          <w:rFonts w:ascii="Verdana" w:hAnsi="Verdana" w:cs="Arial"/>
          <w:b/>
          <w:sz w:val="20"/>
          <w:szCs w:val="20"/>
        </w:rPr>
        <w:t>UBEZPIECZENIE NASTĘPSTW NIESZCZĘŚLIWYCH WYPADKÓW POWSTAŁYCH W ZWIĄZKU Z RUCHEM POJAZDÓW MECHANICZNYCH</w:t>
      </w:r>
    </w:p>
    <w:p w14:paraId="05194ECE" w14:textId="77777777" w:rsidR="005158CA" w:rsidRPr="009F6228" w:rsidRDefault="005158CA" w:rsidP="00623CB1">
      <w:pPr>
        <w:numPr>
          <w:ilvl w:val="0"/>
          <w:numId w:val="38"/>
        </w:numPr>
        <w:tabs>
          <w:tab w:val="clear" w:pos="720"/>
        </w:tabs>
        <w:spacing w:before="120" w:after="120"/>
        <w:ind w:left="426" w:hanging="426"/>
        <w:jc w:val="both"/>
        <w:rPr>
          <w:rFonts w:ascii="Verdana" w:hAnsi="Verdana" w:cs="Arial"/>
          <w:iCs/>
          <w:sz w:val="20"/>
          <w:szCs w:val="20"/>
        </w:rPr>
      </w:pPr>
      <w:r w:rsidRPr="009F6228">
        <w:rPr>
          <w:rFonts w:ascii="Verdana" w:hAnsi="Verdana" w:cs="Arial"/>
          <w:iCs/>
          <w:sz w:val="20"/>
          <w:szCs w:val="20"/>
        </w:rPr>
        <w:t xml:space="preserve">Ubezpieczeniem objęte są następstwa nieszczęśliwych wypadków polegające na uszkodzeniu ciała, rozstroju zdrowia powodujące uszczerbek na zdrowiu lub śmierć ubezpieczonego (kierowcy, pasażerów) powstałe w związku z ruchem pojazdu. Ubezpieczenie obejmuje </w:t>
      </w:r>
      <w:r w:rsidR="005A6495" w:rsidRPr="009F6228">
        <w:rPr>
          <w:rFonts w:ascii="Verdana" w:hAnsi="Verdana" w:cs="Arial"/>
          <w:iCs/>
          <w:sz w:val="20"/>
          <w:szCs w:val="20"/>
        </w:rPr>
        <w:br/>
      </w:r>
      <w:r w:rsidRPr="009F6228">
        <w:rPr>
          <w:rFonts w:ascii="Verdana" w:hAnsi="Verdana" w:cs="Arial"/>
          <w:iCs/>
          <w:sz w:val="20"/>
          <w:szCs w:val="20"/>
        </w:rPr>
        <w:t xml:space="preserve">w szczególności NNW powstałe: podczas wsiadania lub wysiadania, przebywania w pojeździe </w:t>
      </w:r>
      <w:r w:rsidR="005A6495" w:rsidRPr="009F6228">
        <w:rPr>
          <w:rFonts w:ascii="Verdana" w:hAnsi="Verdana" w:cs="Arial"/>
          <w:iCs/>
          <w:sz w:val="20"/>
          <w:szCs w:val="20"/>
        </w:rPr>
        <w:br/>
      </w:r>
      <w:r w:rsidRPr="009F6228">
        <w:rPr>
          <w:rFonts w:ascii="Verdana" w:hAnsi="Verdana" w:cs="Arial"/>
          <w:iCs/>
          <w:sz w:val="20"/>
          <w:szCs w:val="20"/>
        </w:rPr>
        <w:t>w czasie zatrzymania lub postoju, przy załadowywaniu lub rozładowywaniu pojazdu, w czasie naprawy pojazdu, podczas garażowania, jak również NNW będące następstwem zdarzeń losowych w szczególności pożaru, wybuchu lub upadku pojazdu, a także trwałe następstwa zawału serca lub krwotoku śródmózgowego powstałe u kierowcy lub pasażerów w związku ze zdarzeniami objętymi ochroną.</w:t>
      </w:r>
    </w:p>
    <w:p w14:paraId="1B830E0E" w14:textId="592B0789" w:rsidR="005D096C" w:rsidRPr="005D096C" w:rsidRDefault="005D096C" w:rsidP="00623CB1">
      <w:pPr>
        <w:numPr>
          <w:ilvl w:val="0"/>
          <w:numId w:val="38"/>
        </w:numPr>
        <w:tabs>
          <w:tab w:val="clear" w:pos="720"/>
        </w:tabs>
        <w:spacing w:before="120" w:after="120"/>
        <w:ind w:left="426" w:hanging="426"/>
        <w:jc w:val="both"/>
        <w:rPr>
          <w:rFonts w:ascii="Verdana" w:hAnsi="Verdana" w:cs="Arial"/>
          <w:iCs/>
          <w:sz w:val="20"/>
          <w:szCs w:val="20"/>
        </w:rPr>
      </w:pPr>
      <w:r w:rsidRPr="009F6228">
        <w:rPr>
          <w:rFonts w:ascii="Verdana" w:hAnsi="Verdana" w:cs="Arial"/>
          <w:iCs/>
          <w:sz w:val="20"/>
          <w:szCs w:val="20"/>
        </w:rPr>
        <w:t xml:space="preserve">Zakres terytorialny </w:t>
      </w:r>
      <w:r>
        <w:rPr>
          <w:rFonts w:ascii="Verdana" w:hAnsi="Verdana" w:cs="Arial"/>
          <w:iCs/>
          <w:sz w:val="20"/>
          <w:szCs w:val="20"/>
        </w:rPr>
        <w:t>RP</w:t>
      </w:r>
      <w:r w:rsidRPr="009F6228">
        <w:rPr>
          <w:rFonts w:ascii="Verdana" w:hAnsi="Verdana" w:cs="Arial"/>
          <w:iCs/>
          <w:sz w:val="20"/>
          <w:szCs w:val="20"/>
        </w:rPr>
        <w:t xml:space="preserve">, natomiast dla pojazdów </w:t>
      </w:r>
      <w:r w:rsidRPr="005D096C">
        <w:rPr>
          <w:rFonts w:ascii="Verdana" w:hAnsi="Verdana" w:cs="Arial"/>
          <w:iCs/>
          <w:sz w:val="20"/>
          <w:szCs w:val="20"/>
        </w:rPr>
        <w:t xml:space="preserve">Urzędu Miasta Włocławek - Europa </w:t>
      </w:r>
      <w:r>
        <w:rPr>
          <w:rFonts w:ascii="Verdana" w:hAnsi="Verdana" w:cs="Arial"/>
          <w:iCs/>
          <w:sz w:val="20"/>
          <w:szCs w:val="20"/>
        </w:rPr>
        <w:br/>
      </w:r>
      <w:r w:rsidRPr="005D096C">
        <w:rPr>
          <w:rFonts w:ascii="Verdana" w:hAnsi="Verdana" w:cs="Arial"/>
          <w:iCs/>
          <w:sz w:val="20"/>
          <w:szCs w:val="20"/>
        </w:rPr>
        <w:t>z rozszerzeniem na terytorium Rosji, Białorusi i Ukrainy</w:t>
      </w:r>
      <w:r>
        <w:rPr>
          <w:rFonts w:ascii="Verdana" w:hAnsi="Verdana" w:cs="Arial"/>
          <w:iCs/>
          <w:sz w:val="20"/>
          <w:szCs w:val="20"/>
        </w:rPr>
        <w:t>.</w:t>
      </w:r>
      <w:r w:rsidRPr="009F6228">
        <w:rPr>
          <w:rFonts w:ascii="Verdana" w:hAnsi="Verdana" w:cs="Arial"/>
          <w:iCs/>
          <w:sz w:val="20"/>
          <w:szCs w:val="20"/>
        </w:rPr>
        <w:t xml:space="preserve"> </w:t>
      </w:r>
    </w:p>
    <w:p w14:paraId="5243DFC9" w14:textId="77777777" w:rsidR="005158CA" w:rsidRPr="009F6228" w:rsidRDefault="005158CA" w:rsidP="00623CB1">
      <w:pPr>
        <w:numPr>
          <w:ilvl w:val="0"/>
          <w:numId w:val="38"/>
        </w:numPr>
        <w:tabs>
          <w:tab w:val="clear" w:pos="720"/>
        </w:tabs>
        <w:spacing w:before="120" w:after="120"/>
        <w:ind w:left="426" w:hanging="426"/>
        <w:jc w:val="both"/>
        <w:rPr>
          <w:rFonts w:ascii="Verdana" w:hAnsi="Verdana" w:cs="Arial"/>
          <w:iCs/>
          <w:sz w:val="20"/>
          <w:szCs w:val="20"/>
        </w:rPr>
      </w:pPr>
      <w:r w:rsidRPr="009F6228">
        <w:rPr>
          <w:rFonts w:ascii="Verdana" w:hAnsi="Verdana" w:cs="Arial"/>
          <w:iCs/>
          <w:sz w:val="20"/>
          <w:szCs w:val="20"/>
        </w:rPr>
        <w:t xml:space="preserve">Górną granicę odpowiedzialności w razie śmierci ubezpieczonego wskutek nieszczęśliwego wypadku stanowi kwota odpowiadająca 100% sumy ubezpieczenia, trwałego inwalidztwa całkowitego (100% sumy ubezpieczenia), trwałego inwalidztwa częściowego (1% sumy ubezpieczenia za 1% uszczerbku), </w:t>
      </w:r>
      <w:r w:rsidRPr="003B01EB">
        <w:rPr>
          <w:rFonts w:ascii="Verdana" w:hAnsi="Verdana" w:cs="Arial"/>
          <w:iCs/>
          <w:strike/>
          <w:sz w:val="20"/>
          <w:szCs w:val="20"/>
          <w:highlight w:val="green"/>
        </w:rPr>
        <w:t>naprawy lub nabycia protez i środków pomocniczych (do limitu 1.000,00PLN),</w:t>
      </w:r>
      <w:r w:rsidRPr="009F6228">
        <w:rPr>
          <w:rFonts w:ascii="Verdana" w:hAnsi="Verdana" w:cs="Arial"/>
          <w:iCs/>
          <w:sz w:val="20"/>
          <w:szCs w:val="20"/>
        </w:rPr>
        <w:t xml:space="preserve"> zwrotu udokumentowanych kosztów leczenia (do 10% sumy ubezpieczenia).</w:t>
      </w:r>
    </w:p>
    <w:p w14:paraId="10ED0F58" w14:textId="77777777" w:rsidR="005158CA" w:rsidRPr="001333A5" w:rsidRDefault="005158CA" w:rsidP="00623CB1">
      <w:pPr>
        <w:numPr>
          <w:ilvl w:val="0"/>
          <w:numId w:val="38"/>
        </w:numPr>
        <w:tabs>
          <w:tab w:val="clear" w:pos="720"/>
        </w:tabs>
        <w:spacing w:before="120" w:after="120"/>
        <w:ind w:left="426" w:hanging="426"/>
        <w:jc w:val="both"/>
        <w:rPr>
          <w:rFonts w:ascii="Verdana" w:hAnsi="Verdana" w:cs="Arial"/>
          <w:iCs/>
          <w:strike/>
          <w:sz w:val="20"/>
          <w:szCs w:val="20"/>
          <w:highlight w:val="green"/>
        </w:rPr>
      </w:pPr>
      <w:r w:rsidRPr="001333A5">
        <w:rPr>
          <w:rFonts w:ascii="Verdana" w:hAnsi="Verdana" w:cs="Arial"/>
          <w:iCs/>
          <w:strike/>
          <w:sz w:val="20"/>
          <w:szCs w:val="20"/>
          <w:highlight w:val="green"/>
        </w:rPr>
        <w:t>Zakres ubezpieczenia obejmuje także szkody powstałe u pasażerów pojazdu podczas prowadzenia pojazdu przez kierowcę w stanie po użyciu alkoholu, narkotyku, innych środków odurzających lub podobnie działających leków, pod warunkiem, że pasażerowie pojazdu nieświadomie podjęli decyzję o podróży z kierowcą znajdującym się w stanie po użyciu alkoholu, narkotyku innych środków odurzających lub podobnie działających leków, ochrona ubezpieczeniowa w takim przypadku nie obejmuje kierowcy pojazdu.</w:t>
      </w:r>
    </w:p>
    <w:p w14:paraId="6E53DCDA" w14:textId="656119E3" w:rsidR="00C21972" w:rsidRPr="002712D0" w:rsidRDefault="005158CA" w:rsidP="00623CB1">
      <w:pPr>
        <w:numPr>
          <w:ilvl w:val="0"/>
          <w:numId w:val="38"/>
        </w:numPr>
        <w:tabs>
          <w:tab w:val="clear" w:pos="720"/>
        </w:tabs>
        <w:spacing w:before="120" w:after="120"/>
        <w:ind w:left="426" w:hanging="426"/>
        <w:jc w:val="both"/>
        <w:rPr>
          <w:rFonts w:ascii="Verdana" w:hAnsi="Verdana" w:cs="Arial"/>
          <w:iCs/>
          <w:sz w:val="20"/>
          <w:szCs w:val="20"/>
        </w:rPr>
      </w:pPr>
      <w:r w:rsidRPr="009F6228">
        <w:rPr>
          <w:rFonts w:ascii="Verdana" w:hAnsi="Verdana" w:cs="Arial"/>
          <w:iCs/>
          <w:sz w:val="20"/>
          <w:szCs w:val="20"/>
        </w:rPr>
        <w:t>Suma ubezpieczenia w systemie na miejsce w pojeździe, bez względu na i</w:t>
      </w:r>
      <w:r w:rsidR="003B7A64" w:rsidRPr="009F6228">
        <w:rPr>
          <w:rFonts w:ascii="Verdana" w:hAnsi="Verdana" w:cs="Arial"/>
          <w:iCs/>
          <w:sz w:val="20"/>
          <w:szCs w:val="20"/>
        </w:rPr>
        <w:t xml:space="preserve">lość miejsc, wynosi </w:t>
      </w:r>
      <w:r w:rsidR="005D096C">
        <w:rPr>
          <w:rFonts w:ascii="Verdana" w:hAnsi="Verdana" w:cs="Arial"/>
          <w:b/>
          <w:iCs/>
          <w:sz w:val="20"/>
          <w:szCs w:val="20"/>
        </w:rPr>
        <w:t>15</w:t>
      </w:r>
      <w:r w:rsidR="003B7A64" w:rsidRPr="009F6228">
        <w:rPr>
          <w:rFonts w:ascii="Verdana" w:hAnsi="Verdana" w:cs="Arial"/>
          <w:b/>
          <w:iCs/>
          <w:sz w:val="20"/>
          <w:szCs w:val="20"/>
        </w:rPr>
        <w:t>.000,00PLN</w:t>
      </w:r>
      <w:r w:rsidRPr="009F6228">
        <w:rPr>
          <w:rFonts w:ascii="Verdana" w:hAnsi="Verdana" w:cs="Arial"/>
          <w:b/>
          <w:iCs/>
          <w:sz w:val="20"/>
          <w:szCs w:val="20"/>
        </w:rPr>
        <w:t>.</w:t>
      </w:r>
    </w:p>
    <w:p w14:paraId="4A7F442E" w14:textId="77777777" w:rsidR="005158CA" w:rsidRPr="009F6228" w:rsidRDefault="005158CA">
      <w:pPr>
        <w:tabs>
          <w:tab w:val="left" w:pos="708"/>
        </w:tabs>
        <w:spacing w:before="120" w:after="120"/>
        <w:ind w:left="360"/>
        <w:jc w:val="center"/>
        <w:rPr>
          <w:rFonts w:ascii="Verdana" w:hAnsi="Verdana" w:cs="Arial"/>
          <w:b/>
          <w:sz w:val="20"/>
          <w:szCs w:val="20"/>
        </w:rPr>
      </w:pPr>
      <w:r w:rsidRPr="009F6228">
        <w:rPr>
          <w:rFonts w:ascii="Verdana" w:hAnsi="Verdana" w:cs="Arial"/>
          <w:b/>
          <w:bCs/>
          <w:iCs/>
          <w:sz w:val="20"/>
          <w:szCs w:val="20"/>
        </w:rPr>
        <w:t>§ 4</w:t>
      </w:r>
    </w:p>
    <w:p w14:paraId="0F677BB2" w14:textId="77777777" w:rsidR="00DC135D" w:rsidRPr="009F6228" w:rsidRDefault="005A6495" w:rsidP="005A6495">
      <w:pPr>
        <w:ind w:left="360"/>
        <w:jc w:val="center"/>
        <w:rPr>
          <w:rFonts w:ascii="Verdana" w:hAnsi="Verdana" w:cs="Arial"/>
          <w:b/>
          <w:sz w:val="20"/>
          <w:szCs w:val="20"/>
        </w:rPr>
      </w:pPr>
      <w:r w:rsidRPr="009F6228">
        <w:rPr>
          <w:rFonts w:ascii="Verdana" w:hAnsi="Verdana" w:cs="Arial"/>
          <w:b/>
          <w:sz w:val="20"/>
          <w:szCs w:val="20"/>
        </w:rPr>
        <w:t>UBEZPIECZENIE ASSISTANCE</w:t>
      </w:r>
    </w:p>
    <w:p w14:paraId="10010D1F" w14:textId="77777777" w:rsidR="00DC135D" w:rsidRPr="009F6228" w:rsidRDefault="00DC135D" w:rsidP="00623CB1">
      <w:pPr>
        <w:numPr>
          <w:ilvl w:val="0"/>
          <w:numId w:val="39"/>
        </w:numPr>
        <w:tabs>
          <w:tab w:val="clear" w:pos="720"/>
        </w:tabs>
        <w:spacing w:before="120" w:after="120"/>
        <w:ind w:left="426" w:hanging="426"/>
        <w:jc w:val="both"/>
        <w:rPr>
          <w:rFonts w:ascii="Verdana" w:hAnsi="Verdana" w:cs="Arial"/>
          <w:b/>
          <w:sz w:val="20"/>
          <w:szCs w:val="20"/>
        </w:rPr>
      </w:pPr>
      <w:r w:rsidRPr="009F6228">
        <w:rPr>
          <w:rFonts w:ascii="Verdana" w:hAnsi="Verdana" w:cs="Arial"/>
          <w:b/>
          <w:sz w:val="20"/>
          <w:szCs w:val="20"/>
        </w:rPr>
        <w:t>Zakres ubezpieczenia:</w:t>
      </w:r>
    </w:p>
    <w:p w14:paraId="13610D3F" w14:textId="77777777" w:rsidR="00DC135D" w:rsidRPr="009F6228" w:rsidRDefault="00DC135D" w:rsidP="00623CB1">
      <w:pPr>
        <w:numPr>
          <w:ilvl w:val="0"/>
          <w:numId w:val="47"/>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wystąpienie zdarzenia objętego zakresem ubezpieczenia autocasco,</w:t>
      </w:r>
    </w:p>
    <w:p w14:paraId="0D45D918" w14:textId="77777777" w:rsidR="00DC135D" w:rsidRPr="009F6228" w:rsidRDefault="00DC135D" w:rsidP="00623CB1">
      <w:pPr>
        <w:numPr>
          <w:ilvl w:val="0"/>
          <w:numId w:val="47"/>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awaria w pojeździe uniemożliwiająca poruszanie się pojazdem m.in. spowodowane przez takie</w:t>
      </w:r>
      <w:r w:rsidR="003E39C9" w:rsidRPr="009F6228">
        <w:rPr>
          <w:rFonts w:ascii="Verdana" w:hAnsi="Verdana" w:cs="Arial"/>
          <w:sz w:val="20"/>
          <w:szCs w:val="20"/>
        </w:rPr>
        <w:t xml:space="preserve"> zdarzenia jak: przebicie opony, uszkodzenie ogumienia,</w:t>
      </w:r>
      <w:r w:rsidRPr="009F6228">
        <w:rPr>
          <w:rFonts w:ascii="Verdana" w:hAnsi="Verdana" w:cs="Arial"/>
          <w:sz w:val="20"/>
          <w:szCs w:val="20"/>
        </w:rPr>
        <w:t xml:space="preserve"> awaria akumulatora, utrata lub uszkodzenie kluczy lub innych sterowników, brak paliwa, zatankowanie pojazdu niewłaściwym paliwem</w:t>
      </w:r>
      <w:r w:rsidR="000521BE" w:rsidRPr="009F6228">
        <w:rPr>
          <w:rFonts w:ascii="Verdana" w:hAnsi="Verdana" w:cs="Arial"/>
          <w:sz w:val="20"/>
          <w:szCs w:val="20"/>
        </w:rPr>
        <w:t>, pomocy w przypadku zatrzaśnięcia wewnątrz pojazdu kluczyków</w:t>
      </w:r>
      <w:r w:rsidRPr="009F6228">
        <w:rPr>
          <w:rFonts w:ascii="Verdana" w:hAnsi="Verdana" w:cs="Arial"/>
          <w:sz w:val="20"/>
          <w:szCs w:val="20"/>
        </w:rPr>
        <w:t>.</w:t>
      </w:r>
    </w:p>
    <w:p w14:paraId="4BA631D4" w14:textId="77777777" w:rsidR="00DC135D" w:rsidRPr="009F6228" w:rsidRDefault="00DC135D" w:rsidP="00623CB1">
      <w:pPr>
        <w:numPr>
          <w:ilvl w:val="0"/>
          <w:numId w:val="39"/>
        </w:numPr>
        <w:tabs>
          <w:tab w:val="clear" w:pos="720"/>
        </w:tabs>
        <w:spacing w:before="120" w:after="120"/>
        <w:ind w:left="426" w:hanging="426"/>
        <w:jc w:val="both"/>
        <w:rPr>
          <w:rFonts w:ascii="Verdana" w:hAnsi="Verdana" w:cs="Arial"/>
          <w:b/>
          <w:sz w:val="20"/>
          <w:szCs w:val="20"/>
        </w:rPr>
      </w:pPr>
      <w:r w:rsidRPr="009F6228">
        <w:rPr>
          <w:rFonts w:ascii="Verdana" w:hAnsi="Verdana" w:cs="Arial"/>
          <w:b/>
          <w:sz w:val="20"/>
          <w:szCs w:val="20"/>
        </w:rPr>
        <w:t>Zakres świadczeń pełny obejmujący m.in.:</w:t>
      </w:r>
    </w:p>
    <w:p w14:paraId="41D27020" w14:textId="77777777" w:rsidR="00DC135D" w:rsidRPr="009F6228" w:rsidRDefault="00DC135D" w:rsidP="00623CB1">
      <w:pPr>
        <w:numPr>
          <w:ilvl w:val="0"/>
          <w:numId w:val="48"/>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naprawa pojazdu na miejscu awarii,</w:t>
      </w:r>
    </w:p>
    <w:p w14:paraId="724239B3" w14:textId="48E0982A" w:rsidR="00A90009" w:rsidRPr="009F6228" w:rsidRDefault="00A90009" w:rsidP="00623CB1">
      <w:pPr>
        <w:numPr>
          <w:ilvl w:val="0"/>
          <w:numId w:val="48"/>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 xml:space="preserve">holowania pojazdu oraz </w:t>
      </w:r>
      <w:r>
        <w:rPr>
          <w:rFonts w:ascii="Verdana" w:hAnsi="Verdana" w:cs="Arial"/>
          <w:sz w:val="20"/>
          <w:szCs w:val="20"/>
        </w:rPr>
        <w:t xml:space="preserve">transport podróżujących nim osób </w:t>
      </w:r>
      <w:r w:rsidRPr="009F6228">
        <w:rPr>
          <w:rFonts w:ascii="Verdana" w:hAnsi="Verdana" w:cs="Arial"/>
          <w:sz w:val="20"/>
          <w:szCs w:val="20"/>
        </w:rPr>
        <w:t xml:space="preserve">do wybranego przez </w:t>
      </w:r>
      <w:r w:rsidR="008F7555">
        <w:rPr>
          <w:rFonts w:ascii="Verdana" w:hAnsi="Verdana" w:cs="Arial"/>
          <w:sz w:val="20"/>
          <w:szCs w:val="20"/>
        </w:rPr>
        <w:t>Ubezpieczonego</w:t>
      </w:r>
      <w:r w:rsidRPr="009F6228">
        <w:rPr>
          <w:rFonts w:ascii="Verdana" w:hAnsi="Verdana" w:cs="Arial"/>
          <w:sz w:val="20"/>
          <w:szCs w:val="20"/>
        </w:rPr>
        <w:t xml:space="preserve"> najbliższej położonego miejsca spośród: miejsca zamieszkania/ siedziby </w:t>
      </w:r>
      <w:r w:rsidR="008F7555">
        <w:rPr>
          <w:rFonts w:ascii="Verdana" w:hAnsi="Verdana" w:cs="Arial"/>
          <w:sz w:val="20"/>
          <w:szCs w:val="20"/>
        </w:rPr>
        <w:lastRenderedPageBreak/>
        <w:t xml:space="preserve">Ubezpieczonego </w:t>
      </w:r>
      <w:r w:rsidRPr="009F6228">
        <w:rPr>
          <w:rFonts w:ascii="Verdana" w:hAnsi="Verdana" w:cs="Arial"/>
          <w:sz w:val="20"/>
          <w:szCs w:val="20"/>
        </w:rPr>
        <w:t>lub punktu obsługi (bez limitu km na terytorium RP ora</w:t>
      </w:r>
      <w:r>
        <w:rPr>
          <w:rFonts w:ascii="Verdana" w:hAnsi="Verdana" w:cs="Arial"/>
          <w:sz w:val="20"/>
          <w:szCs w:val="20"/>
        </w:rPr>
        <w:t>z z limitem ni</w:t>
      </w:r>
      <w:r w:rsidR="000E3C44">
        <w:rPr>
          <w:rFonts w:ascii="Verdana" w:hAnsi="Verdana" w:cs="Arial"/>
          <w:sz w:val="20"/>
          <w:szCs w:val="20"/>
        </w:rPr>
        <w:t>e mniejszym niż 10</w:t>
      </w:r>
      <w:r w:rsidRPr="009F6228">
        <w:rPr>
          <w:rFonts w:ascii="Verdana" w:hAnsi="Verdana" w:cs="Arial"/>
          <w:sz w:val="20"/>
          <w:szCs w:val="20"/>
        </w:rPr>
        <w:t>00 km poza granicami RP).</w:t>
      </w:r>
    </w:p>
    <w:p w14:paraId="2ABE7E98" w14:textId="72B484C0" w:rsidR="000521BE" w:rsidRPr="009F6228" w:rsidRDefault="000521BE" w:rsidP="005C1B89">
      <w:pPr>
        <w:ind w:left="709"/>
        <w:jc w:val="both"/>
        <w:rPr>
          <w:rFonts w:ascii="Verdana" w:hAnsi="Verdana" w:cs="Arial"/>
          <w:sz w:val="20"/>
          <w:szCs w:val="20"/>
        </w:rPr>
      </w:pPr>
      <w:r w:rsidRPr="009F6228">
        <w:rPr>
          <w:rFonts w:ascii="Verdana" w:hAnsi="Verdana" w:cs="Arial"/>
          <w:sz w:val="20"/>
          <w:szCs w:val="20"/>
        </w:rPr>
        <w:t xml:space="preserve">Przez świadczenie holowania rozumie się całkowity koszt pracy firmy świadczącej usługi </w:t>
      </w:r>
      <w:proofErr w:type="spellStart"/>
      <w:r w:rsidRPr="009F6228">
        <w:rPr>
          <w:rFonts w:ascii="Verdana" w:hAnsi="Verdana" w:cs="Arial"/>
          <w:sz w:val="20"/>
          <w:szCs w:val="20"/>
        </w:rPr>
        <w:t>assistance</w:t>
      </w:r>
      <w:proofErr w:type="spellEnd"/>
      <w:r w:rsidRPr="009F6228">
        <w:rPr>
          <w:rFonts w:ascii="Verdana" w:hAnsi="Verdana" w:cs="Arial"/>
          <w:sz w:val="20"/>
          <w:szCs w:val="20"/>
        </w:rPr>
        <w:t xml:space="preserve">, w szczególności załadunek uszkodzonego pojazdu na holownik/lawetę, jego przewóz do miejsca naprawy/ siedziby lub miejsca zamieszkania </w:t>
      </w:r>
      <w:r w:rsidR="008F7555">
        <w:rPr>
          <w:rFonts w:ascii="Verdana" w:hAnsi="Verdana" w:cs="Arial"/>
          <w:sz w:val="20"/>
          <w:szCs w:val="20"/>
        </w:rPr>
        <w:t xml:space="preserve">Ubezpieczonego </w:t>
      </w:r>
      <w:r w:rsidRPr="009F6228">
        <w:rPr>
          <w:rFonts w:ascii="Verdana" w:hAnsi="Verdana" w:cs="Arial"/>
          <w:sz w:val="20"/>
          <w:szCs w:val="20"/>
        </w:rPr>
        <w:t>oraz wyładunek pojazdu, ale także sam dojazd holownika/lawety do miejsca zdarzenia. Powyższe usługi pokrywane są ochroną niezależnie od tego jak literalnie określone one zostały na fakturze/rachunku za wykonane usługi.</w:t>
      </w:r>
    </w:p>
    <w:p w14:paraId="4947A611" w14:textId="51CA6A03" w:rsidR="005D096C" w:rsidRPr="009F6228" w:rsidRDefault="005D096C" w:rsidP="00623CB1">
      <w:pPr>
        <w:numPr>
          <w:ilvl w:val="0"/>
          <w:numId w:val="48"/>
        </w:numPr>
        <w:tabs>
          <w:tab w:val="clear" w:pos="900"/>
          <w:tab w:val="num" w:pos="709"/>
        </w:tabs>
        <w:ind w:left="709" w:hanging="425"/>
        <w:jc w:val="both"/>
        <w:rPr>
          <w:rFonts w:ascii="Verdana" w:hAnsi="Verdana" w:cs="Arial"/>
          <w:sz w:val="20"/>
          <w:szCs w:val="20"/>
        </w:rPr>
      </w:pPr>
      <w:r w:rsidRPr="009F6228">
        <w:rPr>
          <w:rFonts w:ascii="Verdana" w:hAnsi="Verdana" w:cs="Arial"/>
          <w:sz w:val="20"/>
          <w:szCs w:val="20"/>
        </w:rPr>
        <w:t>pojazd zastępczy</w:t>
      </w:r>
      <w:r w:rsidR="00B243EE" w:rsidRPr="00B243EE">
        <w:rPr>
          <w:rFonts w:ascii="Verdana" w:hAnsi="Verdana" w:cs="Arial"/>
          <w:sz w:val="20"/>
          <w:szCs w:val="20"/>
          <w:highlight w:val="green"/>
        </w:rPr>
        <w:t xml:space="preserve"> i nie więcej niż 14 dni</w:t>
      </w:r>
      <w:r w:rsidR="000E3C44" w:rsidRPr="00B243EE">
        <w:rPr>
          <w:rFonts w:ascii="Verdana" w:hAnsi="Verdana" w:cs="Arial"/>
          <w:sz w:val="20"/>
          <w:szCs w:val="20"/>
          <w:highlight w:val="green"/>
        </w:rPr>
        <w:t>,</w:t>
      </w:r>
    </w:p>
    <w:p w14:paraId="71336D85" w14:textId="6B3A6C3B" w:rsidR="003E39C9" w:rsidRDefault="000521BE" w:rsidP="00623CB1">
      <w:pPr>
        <w:numPr>
          <w:ilvl w:val="0"/>
          <w:numId w:val="48"/>
        </w:numPr>
        <w:tabs>
          <w:tab w:val="clear" w:pos="900"/>
          <w:tab w:val="num" w:pos="709"/>
        </w:tabs>
        <w:ind w:left="709" w:hanging="425"/>
        <w:jc w:val="both"/>
        <w:rPr>
          <w:rFonts w:ascii="Verdana" w:hAnsi="Verdana" w:cs="Arial"/>
          <w:sz w:val="20"/>
          <w:szCs w:val="20"/>
        </w:rPr>
      </w:pPr>
      <w:r w:rsidRPr="005C1B89">
        <w:rPr>
          <w:rFonts w:ascii="Verdana" w:hAnsi="Verdana" w:cs="Arial"/>
          <w:sz w:val="20"/>
          <w:szCs w:val="20"/>
        </w:rPr>
        <w:t>z</w:t>
      </w:r>
      <w:r w:rsidR="009C0B7D" w:rsidRPr="005C1B89">
        <w:rPr>
          <w:rFonts w:ascii="Verdana" w:hAnsi="Verdana" w:cs="Arial"/>
          <w:sz w:val="20"/>
          <w:szCs w:val="20"/>
        </w:rPr>
        <w:t>wrot kosztów zakwaterowania</w:t>
      </w:r>
      <w:r w:rsidR="005D096C">
        <w:rPr>
          <w:rFonts w:ascii="Verdana" w:hAnsi="Verdana" w:cs="Arial"/>
          <w:sz w:val="20"/>
          <w:szCs w:val="20"/>
        </w:rPr>
        <w:t>.</w:t>
      </w:r>
    </w:p>
    <w:p w14:paraId="6198BE8E" w14:textId="77777777" w:rsidR="00B243EE" w:rsidRPr="005C1B89" w:rsidRDefault="00B243EE" w:rsidP="00B243EE">
      <w:pPr>
        <w:jc w:val="both"/>
        <w:rPr>
          <w:rFonts w:ascii="Verdana" w:hAnsi="Verdana" w:cs="Arial"/>
          <w:sz w:val="20"/>
          <w:szCs w:val="20"/>
        </w:rPr>
      </w:pPr>
    </w:p>
    <w:p w14:paraId="381DA985" w14:textId="5D721D4F" w:rsidR="001F0A6A" w:rsidRPr="003C610D" w:rsidRDefault="000521BE" w:rsidP="00623CB1">
      <w:pPr>
        <w:numPr>
          <w:ilvl w:val="0"/>
          <w:numId w:val="39"/>
        </w:numPr>
        <w:tabs>
          <w:tab w:val="clear" w:pos="720"/>
        </w:tabs>
        <w:spacing w:before="120" w:after="120"/>
        <w:ind w:left="426" w:hanging="426"/>
        <w:jc w:val="both"/>
        <w:rPr>
          <w:rFonts w:ascii="Verdana" w:hAnsi="Verdana" w:cs="Arial"/>
          <w:sz w:val="20"/>
          <w:szCs w:val="20"/>
        </w:rPr>
      </w:pPr>
      <w:r w:rsidRPr="009F6228">
        <w:rPr>
          <w:rFonts w:ascii="Verdana" w:hAnsi="Verdana" w:cs="Arial"/>
          <w:sz w:val="20"/>
          <w:szCs w:val="20"/>
        </w:rPr>
        <w:t xml:space="preserve">W umowie nie będą obowiązywały tzw. „franszyzy kilometrowe”, co oznacza, że Wykonawca nie określa minimalnej odległości miejsca zajścia zdarzenia (awarii, wypadku, kradzieży etc.) od miejsca zamieszkania/ siedziby </w:t>
      </w:r>
      <w:r w:rsidR="008F7555">
        <w:rPr>
          <w:rFonts w:ascii="Verdana" w:hAnsi="Verdana" w:cs="Arial"/>
          <w:sz w:val="20"/>
          <w:szCs w:val="20"/>
        </w:rPr>
        <w:t>Ubezpieczonego</w:t>
      </w:r>
      <w:r w:rsidRPr="009F6228">
        <w:rPr>
          <w:rFonts w:ascii="Verdana" w:hAnsi="Verdana" w:cs="Arial"/>
          <w:sz w:val="20"/>
          <w:szCs w:val="20"/>
        </w:rPr>
        <w:t>.</w:t>
      </w:r>
    </w:p>
    <w:p w14:paraId="72631AAC" w14:textId="16CA565F" w:rsidR="00F70446" w:rsidRPr="00B243EE" w:rsidRDefault="00DC135D" w:rsidP="009B23A4">
      <w:pPr>
        <w:numPr>
          <w:ilvl w:val="0"/>
          <w:numId w:val="39"/>
        </w:numPr>
        <w:tabs>
          <w:tab w:val="clear" w:pos="720"/>
        </w:tabs>
        <w:spacing w:before="120" w:after="120"/>
        <w:ind w:left="426" w:hanging="426"/>
        <w:jc w:val="both"/>
        <w:rPr>
          <w:rFonts w:ascii="Verdana" w:hAnsi="Verdana" w:cs="Arial"/>
          <w:b/>
          <w:bCs/>
          <w:iCs/>
          <w:sz w:val="20"/>
          <w:szCs w:val="20"/>
        </w:rPr>
      </w:pPr>
      <w:r w:rsidRPr="005D096C">
        <w:rPr>
          <w:rFonts w:ascii="Verdana" w:hAnsi="Verdana" w:cs="Arial"/>
          <w:b/>
          <w:sz w:val="20"/>
          <w:szCs w:val="20"/>
        </w:rPr>
        <w:t>Zakres terytorialny</w:t>
      </w:r>
      <w:r w:rsidRPr="005D096C">
        <w:rPr>
          <w:rFonts w:ascii="Verdana" w:hAnsi="Verdana" w:cs="Arial"/>
          <w:sz w:val="20"/>
          <w:szCs w:val="20"/>
        </w:rPr>
        <w:t xml:space="preserve"> –</w:t>
      </w:r>
      <w:r w:rsidR="00E83480" w:rsidRPr="005D096C">
        <w:rPr>
          <w:rFonts w:ascii="Verdana" w:hAnsi="Verdana" w:cs="Arial"/>
          <w:iCs/>
          <w:sz w:val="20"/>
          <w:szCs w:val="20"/>
        </w:rPr>
        <w:t xml:space="preserve"> </w:t>
      </w:r>
      <w:r w:rsidR="005D096C" w:rsidRPr="005D096C">
        <w:rPr>
          <w:rFonts w:ascii="Verdana" w:hAnsi="Verdana" w:cs="Arial"/>
          <w:sz w:val="20"/>
          <w:szCs w:val="20"/>
        </w:rPr>
        <w:t xml:space="preserve">RP, natomiast dla pojazdów Urzędu Miasta Włocławek - Europa </w:t>
      </w:r>
      <w:r w:rsidR="00BB6793">
        <w:rPr>
          <w:rFonts w:ascii="Verdana" w:hAnsi="Verdana" w:cs="Arial"/>
          <w:sz w:val="20"/>
          <w:szCs w:val="20"/>
        </w:rPr>
        <w:br/>
      </w:r>
      <w:r w:rsidR="005D096C" w:rsidRPr="005D096C">
        <w:rPr>
          <w:rFonts w:ascii="Verdana" w:hAnsi="Verdana" w:cs="Arial"/>
          <w:sz w:val="20"/>
          <w:szCs w:val="20"/>
        </w:rPr>
        <w:t>z rozszerzeniem na terytorium Rosji, Białorusi i Ukrainy z ryzykiem kradzieży.</w:t>
      </w:r>
    </w:p>
    <w:p w14:paraId="2EB3513C" w14:textId="2D53AA5A" w:rsidR="00B243EE" w:rsidRPr="00B243EE" w:rsidRDefault="00B243EE" w:rsidP="009B23A4">
      <w:pPr>
        <w:numPr>
          <w:ilvl w:val="0"/>
          <w:numId w:val="39"/>
        </w:numPr>
        <w:tabs>
          <w:tab w:val="clear" w:pos="720"/>
        </w:tabs>
        <w:spacing w:before="120" w:after="120"/>
        <w:ind w:left="426" w:hanging="426"/>
        <w:jc w:val="both"/>
        <w:rPr>
          <w:rFonts w:ascii="Verdana" w:hAnsi="Verdana" w:cs="Arial"/>
          <w:b/>
          <w:bCs/>
          <w:iCs/>
          <w:sz w:val="20"/>
          <w:szCs w:val="20"/>
          <w:highlight w:val="green"/>
        </w:rPr>
      </w:pPr>
      <w:r w:rsidRPr="00B243EE">
        <w:rPr>
          <w:rFonts w:ascii="Verdana" w:hAnsi="Verdana" w:cs="Arial"/>
          <w:sz w:val="20"/>
          <w:szCs w:val="20"/>
          <w:highlight w:val="green"/>
        </w:rPr>
        <w:t>Usługa Assistance dotyczy tylko i wyłącznie pojazdów osobowych, ciężarowych o ładowności  do 2,5 tony</w:t>
      </w:r>
      <w:r>
        <w:rPr>
          <w:rFonts w:ascii="Verdana" w:hAnsi="Verdana" w:cs="Arial"/>
          <w:sz w:val="20"/>
          <w:szCs w:val="20"/>
          <w:highlight w:val="green"/>
        </w:rPr>
        <w:t xml:space="preserve">. </w:t>
      </w:r>
    </w:p>
    <w:p w14:paraId="3BD32806" w14:textId="77777777" w:rsidR="00B243EE" w:rsidRDefault="00B243EE">
      <w:pPr>
        <w:tabs>
          <w:tab w:val="left" w:pos="708"/>
        </w:tabs>
        <w:spacing w:before="120" w:after="120"/>
        <w:ind w:left="360"/>
        <w:jc w:val="center"/>
        <w:rPr>
          <w:rFonts w:ascii="Verdana" w:hAnsi="Verdana" w:cs="Arial"/>
          <w:b/>
          <w:bCs/>
          <w:iCs/>
          <w:sz w:val="20"/>
          <w:szCs w:val="20"/>
        </w:rPr>
      </w:pPr>
    </w:p>
    <w:p w14:paraId="2DAE1055" w14:textId="77777777" w:rsidR="005158CA" w:rsidRPr="00623CB1" w:rsidRDefault="005158CA">
      <w:pPr>
        <w:tabs>
          <w:tab w:val="left" w:pos="708"/>
        </w:tabs>
        <w:spacing w:before="120" w:after="120"/>
        <w:ind w:left="360"/>
        <w:jc w:val="center"/>
        <w:rPr>
          <w:rFonts w:ascii="Verdana" w:hAnsi="Verdana" w:cs="Arial"/>
          <w:b/>
          <w:sz w:val="20"/>
          <w:szCs w:val="20"/>
        </w:rPr>
      </w:pPr>
      <w:r w:rsidRPr="00623CB1">
        <w:rPr>
          <w:rFonts w:ascii="Verdana" w:hAnsi="Verdana" w:cs="Arial"/>
          <w:b/>
          <w:bCs/>
          <w:iCs/>
          <w:sz w:val="20"/>
          <w:szCs w:val="20"/>
        </w:rPr>
        <w:t>§ 5</w:t>
      </w:r>
    </w:p>
    <w:p w14:paraId="09B563CD" w14:textId="77777777" w:rsidR="005158CA" w:rsidRPr="00623CB1" w:rsidRDefault="00480C2E" w:rsidP="00480C2E">
      <w:pPr>
        <w:tabs>
          <w:tab w:val="left" w:pos="0"/>
        </w:tabs>
        <w:spacing w:line="360" w:lineRule="auto"/>
        <w:jc w:val="center"/>
        <w:rPr>
          <w:rFonts w:ascii="Verdana" w:hAnsi="Verdana" w:cs="Arial"/>
          <w:b/>
          <w:iCs/>
          <w:sz w:val="20"/>
          <w:szCs w:val="20"/>
        </w:rPr>
      </w:pPr>
      <w:r w:rsidRPr="00623CB1">
        <w:rPr>
          <w:rFonts w:ascii="Verdana" w:hAnsi="Verdana" w:cs="Arial"/>
          <w:b/>
          <w:iCs/>
          <w:sz w:val="20"/>
          <w:szCs w:val="20"/>
        </w:rPr>
        <w:t>WARUNKI ZGŁASZANIA DO UBEZPIECZENIA I DOKUMENTY UBEZPIECZENIOWE</w:t>
      </w:r>
    </w:p>
    <w:p w14:paraId="0EC25790" w14:textId="77777777" w:rsidR="005158CA" w:rsidRPr="00623CB1" w:rsidRDefault="005158CA" w:rsidP="00623CB1">
      <w:pPr>
        <w:numPr>
          <w:ilvl w:val="0"/>
          <w:numId w:val="61"/>
        </w:numPr>
        <w:tabs>
          <w:tab w:val="clear" w:pos="720"/>
        </w:tabs>
        <w:spacing w:before="120" w:after="120"/>
        <w:ind w:left="426" w:hanging="426"/>
        <w:jc w:val="both"/>
        <w:rPr>
          <w:rFonts w:ascii="Verdana" w:eastAsia="Verdana" w:hAnsi="Verdana" w:cs="Arial"/>
          <w:sz w:val="20"/>
          <w:szCs w:val="20"/>
        </w:rPr>
      </w:pPr>
      <w:r w:rsidRPr="00623CB1">
        <w:rPr>
          <w:rFonts w:ascii="Verdana" w:hAnsi="Verdana" w:cs="Arial"/>
          <w:sz w:val="20"/>
          <w:szCs w:val="20"/>
        </w:rPr>
        <w:t>Ubezpieczenia OC, AC, NNW, ASS  zawierane będą na podstawie pisemnego zgłoszenia (formę pliku elektronicznego przesłanego za pośrednictwem poczty elektronicznej lub faksu uznaje się za wystarczającą) przekazanego Ubezpieczycielowi przez Ubezpieczającego lub za pośrednictwem Brokera. Zgłoszenie powinno zawierać co najmniej następujące dane:</w:t>
      </w:r>
    </w:p>
    <w:p w14:paraId="50A5E99B" w14:textId="77777777" w:rsidR="005158CA" w:rsidRPr="00623CB1" w:rsidRDefault="005158CA" w:rsidP="00623CB1">
      <w:pPr>
        <w:numPr>
          <w:ilvl w:val="0"/>
          <w:numId w:val="27"/>
        </w:numPr>
        <w:ind w:left="709" w:firstLine="0"/>
        <w:jc w:val="both"/>
        <w:rPr>
          <w:rFonts w:ascii="Verdana" w:eastAsia="Verdana" w:hAnsi="Verdana" w:cs="Arial"/>
          <w:sz w:val="20"/>
          <w:szCs w:val="20"/>
        </w:rPr>
      </w:pPr>
      <w:r w:rsidRPr="00623CB1">
        <w:rPr>
          <w:rFonts w:ascii="Verdana" w:eastAsia="Verdana" w:hAnsi="Verdana" w:cs="Arial"/>
          <w:sz w:val="20"/>
          <w:szCs w:val="20"/>
        </w:rPr>
        <w:t xml:space="preserve"> </w:t>
      </w:r>
      <w:r w:rsidRPr="00623CB1">
        <w:rPr>
          <w:rFonts w:ascii="Verdana" w:hAnsi="Verdana" w:cs="Arial"/>
          <w:sz w:val="20"/>
          <w:szCs w:val="20"/>
        </w:rPr>
        <w:t>dane Ubezpieczającego w polisie (w tym nazwa, adres);</w:t>
      </w:r>
    </w:p>
    <w:p w14:paraId="07FFC54A" w14:textId="77777777" w:rsidR="005158CA" w:rsidRPr="00623CB1" w:rsidRDefault="005158CA" w:rsidP="00623CB1">
      <w:pPr>
        <w:numPr>
          <w:ilvl w:val="0"/>
          <w:numId w:val="27"/>
        </w:numPr>
        <w:ind w:left="709" w:firstLine="0"/>
        <w:jc w:val="both"/>
        <w:rPr>
          <w:rFonts w:ascii="Verdana" w:eastAsia="Verdana" w:hAnsi="Verdana" w:cs="Arial"/>
          <w:sz w:val="20"/>
          <w:szCs w:val="20"/>
        </w:rPr>
      </w:pPr>
      <w:r w:rsidRPr="00623CB1">
        <w:rPr>
          <w:rFonts w:ascii="Verdana" w:eastAsia="Verdana" w:hAnsi="Verdana" w:cs="Arial"/>
          <w:sz w:val="20"/>
          <w:szCs w:val="20"/>
        </w:rPr>
        <w:t xml:space="preserve"> </w:t>
      </w:r>
      <w:r w:rsidRPr="00623CB1">
        <w:rPr>
          <w:rFonts w:ascii="Verdana" w:hAnsi="Verdana" w:cs="Arial"/>
          <w:sz w:val="20"/>
          <w:szCs w:val="20"/>
        </w:rPr>
        <w:t>dane właściciela (jeśli inny niż Ubezpieczający, w tym nazwa, adres);</w:t>
      </w:r>
    </w:p>
    <w:p w14:paraId="7A406386" w14:textId="77777777" w:rsidR="005158CA" w:rsidRPr="00623CB1" w:rsidRDefault="005158CA" w:rsidP="00623CB1">
      <w:pPr>
        <w:numPr>
          <w:ilvl w:val="0"/>
          <w:numId w:val="27"/>
        </w:numPr>
        <w:ind w:left="709" w:firstLine="0"/>
        <w:jc w:val="both"/>
        <w:rPr>
          <w:rFonts w:ascii="Verdana" w:eastAsia="Verdana" w:hAnsi="Verdana" w:cs="Arial"/>
          <w:sz w:val="20"/>
          <w:szCs w:val="20"/>
        </w:rPr>
      </w:pPr>
      <w:r w:rsidRPr="00623CB1">
        <w:rPr>
          <w:rFonts w:ascii="Verdana" w:eastAsia="Verdana" w:hAnsi="Verdana" w:cs="Arial"/>
          <w:sz w:val="20"/>
          <w:szCs w:val="20"/>
        </w:rPr>
        <w:t xml:space="preserve"> </w:t>
      </w:r>
      <w:r w:rsidRPr="00623CB1">
        <w:rPr>
          <w:rFonts w:ascii="Verdana" w:hAnsi="Verdana" w:cs="Arial"/>
          <w:sz w:val="20"/>
          <w:szCs w:val="20"/>
        </w:rPr>
        <w:t>marka, model, typ i rodzaj pojazdu;</w:t>
      </w:r>
    </w:p>
    <w:p w14:paraId="1336FC00" w14:textId="77777777" w:rsidR="005158CA" w:rsidRPr="00623CB1" w:rsidRDefault="005158CA" w:rsidP="00623CB1">
      <w:pPr>
        <w:numPr>
          <w:ilvl w:val="0"/>
          <w:numId w:val="27"/>
        </w:numPr>
        <w:ind w:left="709" w:firstLine="0"/>
        <w:jc w:val="both"/>
        <w:rPr>
          <w:rFonts w:ascii="Verdana" w:eastAsia="Verdana" w:hAnsi="Verdana" w:cs="Arial"/>
          <w:sz w:val="20"/>
          <w:szCs w:val="20"/>
        </w:rPr>
      </w:pPr>
      <w:r w:rsidRPr="00623CB1">
        <w:rPr>
          <w:rFonts w:ascii="Verdana" w:eastAsia="Verdana" w:hAnsi="Verdana" w:cs="Arial"/>
          <w:sz w:val="20"/>
          <w:szCs w:val="20"/>
        </w:rPr>
        <w:t xml:space="preserve"> </w:t>
      </w:r>
      <w:r w:rsidRPr="00623CB1">
        <w:rPr>
          <w:rFonts w:ascii="Verdana" w:hAnsi="Verdana" w:cs="Arial"/>
          <w:sz w:val="20"/>
          <w:szCs w:val="20"/>
        </w:rPr>
        <w:t>rok produkcji pojazdu;</w:t>
      </w:r>
    </w:p>
    <w:p w14:paraId="3F6E4A44" w14:textId="77777777" w:rsidR="005158CA" w:rsidRPr="00623CB1" w:rsidRDefault="005158CA" w:rsidP="00623CB1">
      <w:pPr>
        <w:numPr>
          <w:ilvl w:val="0"/>
          <w:numId w:val="27"/>
        </w:numPr>
        <w:ind w:left="709" w:firstLine="0"/>
        <w:jc w:val="both"/>
        <w:rPr>
          <w:rFonts w:ascii="Verdana" w:eastAsia="Verdana" w:hAnsi="Verdana" w:cs="Arial"/>
          <w:sz w:val="20"/>
          <w:szCs w:val="20"/>
        </w:rPr>
      </w:pPr>
      <w:r w:rsidRPr="00623CB1">
        <w:rPr>
          <w:rFonts w:ascii="Verdana" w:eastAsia="Verdana" w:hAnsi="Verdana" w:cs="Arial"/>
          <w:sz w:val="20"/>
          <w:szCs w:val="20"/>
        </w:rPr>
        <w:t xml:space="preserve"> </w:t>
      </w:r>
      <w:r w:rsidRPr="00623CB1">
        <w:rPr>
          <w:rFonts w:ascii="Verdana" w:hAnsi="Verdana" w:cs="Arial"/>
          <w:sz w:val="20"/>
          <w:szCs w:val="20"/>
        </w:rPr>
        <w:t>nr rejestracyjny pojazdu;</w:t>
      </w:r>
    </w:p>
    <w:p w14:paraId="0523EA60" w14:textId="77777777" w:rsidR="005158CA" w:rsidRPr="00623CB1" w:rsidRDefault="005158CA" w:rsidP="00623CB1">
      <w:pPr>
        <w:numPr>
          <w:ilvl w:val="0"/>
          <w:numId w:val="27"/>
        </w:numPr>
        <w:ind w:left="709" w:firstLine="0"/>
        <w:jc w:val="both"/>
        <w:rPr>
          <w:rFonts w:ascii="Verdana" w:eastAsia="Verdana" w:hAnsi="Verdana" w:cs="Arial"/>
          <w:sz w:val="20"/>
          <w:szCs w:val="20"/>
        </w:rPr>
      </w:pPr>
      <w:r w:rsidRPr="00623CB1">
        <w:rPr>
          <w:rFonts w:ascii="Verdana" w:eastAsia="Verdana" w:hAnsi="Verdana" w:cs="Arial"/>
          <w:sz w:val="20"/>
          <w:szCs w:val="20"/>
        </w:rPr>
        <w:t xml:space="preserve"> </w:t>
      </w:r>
      <w:r w:rsidRPr="00623CB1">
        <w:rPr>
          <w:rFonts w:ascii="Verdana" w:hAnsi="Verdana" w:cs="Arial"/>
          <w:sz w:val="20"/>
          <w:szCs w:val="20"/>
        </w:rPr>
        <w:t>nr VIN;</w:t>
      </w:r>
    </w:p>
    <w:p w14:paraId="4DE305EB" w14:textId="77777777" w:rsidR="005158CA" w:rsidRPr="00623CB1" w:rsidRDefault="005158CA" w:rsidP="00623CB1">
      <w:pPr>
        <w:numPr>
          <w:ilvl w:val="0"/>
          <w:numId w:val="27"/>
        </w:numPr>
        <w:ind w:left="709" w:firstLine="0"/>
        <w:jc w:val="both"/>
        <w:rPr>
          <w:rFonts w:ascii="Verdana" w:eastAsia="Verdana" w:hAnsi="Verdana" w:cs="Arial"/>
          <w:sz w:val="20"/>
          <w:szCs w:val="20"/>
        </w:rPr>
      </w:pPr>
      <w:r w:rsidRPr="00623CB1">
        <w:rPr>
          <w:rFonts w:ascii="Verdana" w:eastAsia="Verdana" w:hAnsi="Verdana" w:cs="Arial"/>
          <w:sz w:val="20"/>
          <w:szCs w:val="20"/>
        </w:rPr>
        <w:t xml:space="preserve"> </w:t>
      </w:r>
      <w:r w:rsidRPr="00623CB1">
        <w:rPr>
          <w:rFonts w:ascii="Verdana" w:hAnsi="Verdana" w:cs="Arial"/>
          <w:sz w:val="20"/>
          <w:szCs w:val="20"/>
        </w:rPr>
        <w:t>okres ubezpieczenia;</w:t>
      </w:r>
    </w:p>
    <w:p w14:paraId="1966E62F" w14:textId="77777777" w:rsidR="005158CA" w:rsidRPr="00623CB1" w:rsidRDefault="005158CA" w:rsidP="00623CB1">
      <w:pPr>
        <w:numPr>
          <w:ilvl w:val="0"/>
          <w:numId w:val="27"/>
        </w:numPr>
        <w:ind w:left="709" w:firstLine="0"/>
        <w:jc w:val="both"/>
        <w:rPr>
          <w:rFonts w:ascii="Verdana" w:hAnsi="Verdana" w:cs="Arial"/>
          <w:sz w:val="20"/>
          <w:szCs w:val="20"/>
        </w:rPr>
      </w:pPr>
      <w:r w:rsidRPr="00623CB1">
        <w:rPr>
          <w:rFonts w:ascii="Verdana" w:eastAsia="Verdana" w:hAnsi="Verdana" w:cs="Arial"/>
          <w:sz w:val="20"/>
          <w:szCs w:val="20"/>
        </w:rPr>
        <w:t xml:space="preserve"> </w:t>
      </w:r>
      <w:r w:rsidRPr="00623CB1">
        <w:rPr>
          <w:rFonts w:ascii="Verdana" w:hAnsi="Verdana" w:cs="Arial"/>
          <w:sz w:val="20"/>
          <w:szCs w:val="20"/>
        </w:rPr>
        <w:t>aktualną wartość sumy ubezpieczenia pojazdu, z zaznaczeniem czy suma zawiera podatek VAT.</w:t>
      </w:r>
    </w:p>
    <w:p w14:paraId="1B995C70" w14:textId="77777777" w:rsidR="005158CA" w:rsidRPr="00623CB1" w:rsidRDefault="005158CA" w:rsidP="00623CB1">
      <w:pPr>
        <w:numPr>
          <w:ilvl w:val="0"/>
          <w:numId w:val="61"/>
        </w:numPr>
        <w:tabs>
          <w:tab w:val="clear" w:pos="720"/>
        </w:tabs>
        <w:spacing w:before="120" w:after="120"/>
        <w:ind w:left="426" w:hanging="426"/>
        <w:jc w:val="both"/>
        <w:rPr>
          <w:rFonts w:ascii="Verdana" w:hAnsi="Verdana" w:cs="Arial"/>
          <w:sz w:val="20"/>
          <w:szCs w:val="20"/>
        </w:rPr>
      </w:pPr>
      <w:r w:rsidRPr="00623CB1">
        <w:rPr>
          <w:rFonts w:ascii="Verdana" w:hAnsi="Verdana" w:cs="Arial"/>
          <w:sz w:val="20"/>
          <w:szCs w:val="20"/>
        </w:rPr>
        <w:t>Wykonawca zobowiązany jest wystawić niezwłocznie indywidualne certyfikaty (potwierdzenia posiadania ubezpieczenia OC, AC, NNW, ASS) i dostarczyć do Ubezpieczającego.</w:t>
      </w:r>
    </w:p>
    <w:p w14:paraId="657BF37A" w14:textId="77777777" w:rsidR="005158CA" w:rsidRPr="00623CB1" w:rsidRDefault="005158CA" w:rsidP="00623CB1">
      <w:pPr>
        <w:numPr>
          <w:ilvl w:val="0"/>
          <w:numId w:val="61"/>
        </w:numPr>
        <w:tabs>
          <w:tab w:val="clear" w:pos="720"/>
        </w:tabs>
        <w:spacing w:before="120" w:after="120"/>
        <w:ind w:left="426" w:hanging="426"/>
        <w:jc w:val="both"/>
        <w:rPr>
          <w:rFonts w:ascii="Verdana" w:hAnsi="Verdana" w:cs="Arial"/>
          <w:sz w:val="20"/>
          <w:szCs w:val="20"/>
        </w:rPr>
      </w:pPr>
      <w:r w:rsidRPr="00623CB1">
        <w:rPr>
          <w:rFonts w:ascii="Verdana" w:hAnsi="Verdana" w:cs="Arial"/>
          <w:sz w:val="20"/>
          <w:szCs w:val="20"/>
        </w:rPr>
        <w:t>Ubezpieczyciel niezwłocznie po otrzymaniu informacji, o których mowa w pkt. 1) zobowiązany jest potwierdzić fakt zawarcia ubezpieczenia wystawiając niezwłocznie niezbędne  dokumenty ubezpieczeniowe.</w:t>
      </w:r>
    </w:p>
    <w:p w14:paraId="118FE259" w14:textId="0598AF25" w:rsidR="00490920" w:rsidRPr="00623CB1" w:rsidRDefault="005158CA" w:rsidP="00623CB1">
      <w:pPr>
        <w:numPr>
          <w:ilvl w:val="0"/>
          <w:numId w:val="61"/>
        </w:numPr>
        <w:tabs>
          <w:tab w:val="clear" w:pos="720"/>
        </w:tabs>
        <w:spacing w:before="120" w:after="120"/>
        <w:ind w:left="426" w:hanging="426"/>
        <w:jc w:val="both"/>
        <w:rPr>
          <w:rFonts w:ascii="Verdana" w:hAnsi="Verdana" w:cs="Arial"/>
          <w:sz w:val="20"/>
          <w:szCs w:val="20"/>
        </w:rPr>
      </w:pPr>
      <w:r w:rsidRPr="00623CB1">
        <w:rPr>
          <w:rFonts w:ascii="Verdana" w:hAnsi="Verdana" w:cs="Arial"/>
          <w:sz w:val="20"/>
          <w:szCs w:val="20"/>
        </w:rPr>
        <w:t xml:space="preserve">Ubezpieczyciel zobowiązany jest przekazać niezwłocznie, najpóźniej w następnym dniu roboczym do </w:t>
      </w:r>
      <w:r w:rsidR="008F7555" w:rsidRPr="00623CB1">
        <w:rPr>
          <w:rFonts w:ascii="Verdana" w:hAnsi="Verdana" w:cs="Arial"/>
          <w:sz w:val="20"/>
          <w:szCs w:val="20"/>
        </w:rPr>
        <w:t>Ubezpieczonego</w:t>
      </w:r>
      <w:r w:rsidRPr="00623CB1">
        <w:rPr>
          <w:rFonts w:ascii="Verdana" w:hAnsi="Verdana" w:cs="Arial"/>
          <w:sz w:val="20"/>
          <w:szCs w:val="20"/>
        </w:rPr>
        <w:t xml:space="preserve"> dokumenty, o których mowa w pkt. 3). Termin ten uznany zostanie za zachowany, jeśli przekazanie nastąpi co najmniej w formie pliku elektronicznego przesłanego za pośrednictwem poczty elektronicznej lub faksu.</w:t>
      </w:r>
    </w:p>
    <w:p w14:paraId="1E032D05" w14:textId="77777777" w:rsidR="00623CB1" w:rsidRPr="00623CB1" w:rsidRDefault="00623CB1" w:rsidP="00623CB1">
      <w:pPr>
        <w:numPr>
          <w:ilvl w:val="0"/>
          <w:numId w:val="61"/>
        </w:numPr>
        <w:tabs>
          <w:tab w:val="clear" w:pos="720"/>
        </w:tabs>
        <w:spacing w:before="120" w:after="120"/>
        <w:ind w:left="426" w:hanging="426"/>
        <w:jc w:val="both"/>
        <w:rPr>
          <w:rFonts w:ascii="Verdana" w:hAnsi="Verdana" w:cs="Arial"/>
          <w:sz w:val="20"/>
          <w:szCs w:val="20"/>
        </w:rPr>
      </w:pPr>
      <w:r w:rsidRPr="00623CB1">
        <w:rPr>
          <w:rFonts w:ascii="Verdana" w:hAnsi="Verdana" w:cs="Arial"/>
          <w:sz w:val="20"/>
          <w:szCs w:val="20"/>
        </w:rPr>
        <w:t>INDYWIDUALNE OKRESY UBEZPIECZENIA</w:t>
      </w:r>
    </w:p>
    <w:p w14:paraId="7AE2E637" w14:textId="77777777" w:rsidR="00623CB1" w:rsidRPr="00623CB1" w:rsidRDefault="00623CB1" w:rsidP="00623CB1">
      <w:pPr>
        <w:numPr>
          <w:ilvl w:val="0"/>
          <w:numId w:val="69"/>
        </w:numPr>
        <w:tabs>
          <w:tab w:val="clear" w:pos="900"/>
          <w:tab w:val="num" w:pos="709"/>
        </w:tabs>
        <w:ind w:left="709" w:hanging="425"/>
        <w:jc w:val="both"/>
        <w:rPr>
          <w:rFonts w:ascii="Verdana" w:hAnsi="Verdana" w:cs="Arial"/>
          <w:sz w:val="20"/>
          <w:szCs w:val="20"/>
        </w:rPr>
      </w:pPr>
      <w:r w:rsidRPr="00623CB1">
        <w:rPr>
          <w:rFonts w:ascii="Verdana" w:hAnsi="Verdana" w:cs="Arial"/>
          <w:sz w:val="20"/>
          <w:szCs w:val="20"/>
        </w:rPr>
        <w:t>Okresy ubezpieczenia pojazdów zgłoszonych do ubezpieczenia w danym okresie rozliczeniowym rozpoczynać się będą w dniu wskazanym w zgłoszeniu pojazdu do ubezpieczenia.</w:t>
      </w:r>
    </w:p>
    <w:p w14:paraId="6DA6BE2B" w14:textId="3394ADF1" w:rsidR="00623CB1" w:rsidRPr="00623CB1" w:rsidRDefault="00623CB1" w:rsidP="00623CB1">
      <w:pPr>
        <w:numPr>
          <w:ilvl w:val="0"/>
          <w:numId w:val="69"/>
        </w:numPr>
        <w:tabs>
          <w:tab w:val="clear" w:pos="900"/>
          <w:tab w:val="num" w:pos="709"/>
        </w:tabs>
        <w:ind w:left="709" w:hanging="425"/>
        <w:jc w:val="both"/>
        <w:rPr>
          <w:rFonts w:ascii="Verdana" w:hAnsi="Verdana" w:cs="Arial"/>
          <w:sz w:val="20"/>
          <w:szCs w:val="20"/>
        </w:rPr>
      </w:pPr>
      <w:r w:rsidRPr="00623CB1">
        <w:rPr>
          <w:rFonts w:ascii="Verdana" w:hAnsi="Verdana" w:cs="Arial"/>
          <w:sz w:val="20"/>
          <w:szCs w:val="20"/>
        </w:rPr>
        <w:t xml:space="preserve">Ubezpieczyciel wystawi odrębne polisy dla poszczególnych pojazdów. </w:t>
      </w:r>
    </w:p>
    <w:p w14:paraId="30DA70EE" w14:textId="77777777" w:rsidR="00623CB1" w:rsidRPr="00623CB1" w:rsidRDefault="00623CB1" w:rsidP="00623CB1">
      <w:pPr>
        <w:numPr>
          <w:ilvl w:val="0"/>
          <w:numId w:val="69"/>
        </w:numPr>
        <w:tabs>
          <w:tab w:val="clear" w:pos="900"/>
          <w:tab w:val="num" w:pos="709"/>
        </w:tabs>
        <w:ind w:left="709" w:hanging="425"/>
        <w:jc w:val="both"/>
        <w:rPr>
          <w:rFonts w:ascii="Verdana" w:hAnsi="Verdana" w:cs="Arial"/>
          <w:sz w:val="20"/>
          <w:szCs w:val="20"/>
        </w:rPr>
      </w:pPr>
      <w:r w:rsidRPr="00623CB1">
        <w:rPr>
          <w:rFonts w:ascii="Verdana" w:hAnsi="Verdana" w:cs="Arial"/>
          <w:sz w:val="20"/>
          <w:szCs w:val="20"/>
        </w:rPr>
        <w:t>Okresy ubezpieczenia floty pojazdów, w tym nowo nabytych pojazdów w czasie obowiązywania niniejszej Umowy, zostaną zrównane tak, aby początkowa data okresów ubezpieczenia pojazdów pokrywała się z początkową datą okresu rozliczeniowego.</w:t>
      </w:r>
    </w:p>
    <w:p w14:paraId="472B374C" w14:textId="11D7F0D3" w:rsidR="00623CB1" w:rsidRPr="00623CB1" w:rsidRDefault="00623CB1" w:rsidP="00623CB1">
      <w:pPr>
        <w:numPr>
          <w:ilvl w:val="0"/>
          <w:numId w:val="69"/>
        </w:numPr>
        <w:tabs>
          <w:tab w:val="clear" w:pos="900"/>
          <w:tab w:val="num" w:pos="709"/>
        </w:tabs>
        <w:ind w:left="709" w:hanging="425"/>
        <w:jc w:val="both"/>
        <w:rPr>
          <w:rFonts w:ascii="Verdana" w:hAnsi="Verdana" w:cs="Arial"/>
          <w:sz w:val="20"/>
          <w:szCs w:val="20"/>
        </w:rPr>
      </w:pPr>
      <w:r w:rsidRPr="00623CB1">
        <w:rPr>
          <w:rFonts w:ascii="Verdana" w:hAnsi="Verdana" w:cs="Arial"/>
          <w:sz w:val="20"/>
          <w:szCs w:val="20"/>
        </w:rPr>
        <w:t>W związku z zasadą określoną powyżej składka za ubezpieczenia AC, NNW, ASS dla pojazdów</w:t>
      </w:r>
      <w:r>
        <w:rPr>
          <w:rFonts w:ascii="Verdana" w:hAnsi="Verdana" w:cs="Arial"/>
          <w:sz w:val="20"/>
          <w:szCs w:val="20"/>
        </w:rPr>
        <w:t>, w tym</w:t>
      </w:r>
      <w:r w:rsidRPr="00623CB1">
        <w:rPr>
          <w:rFonts w:ascii="Verdana" w:hAnsi="Verdana" w:cs="Arial"/>
          <w:sz w:val="20"/>
          <w:szCs w:val="20"/>
        </w:rPr>
        <w:t xml:space="preserve"> nowo nabytych zostanie naliczana pro rata za każdy dzień ochrony ubezpieczeniowej.</w:t>
      </w:r>
    </w:p>
    <w:p w14:paraId="5FF53A78" w14:textId="77777777" w:rsidR="00623CB1" w:rsidRPr="00623CB1" w:rsidRDefault="00623CB1" w:rsidP="00623CB1">
      <w:pPr>
        <w:numPr>
          <w:ilvl w:val="0"/>
          <w:numId w:val="69"/>
        </w:numPr>
        <w:tabs>
          <w:tab w:val="clear" w:pos="900"/>
          <w:tab w:val="num" w:pos="709"/>
        </w:tabs>
        <w:ind w:left="709" w:hanging="425"/>
        <w:jc w:val="both"/>
        <w:rPr>
          <w:rFonts w:ascii="Verdana" w:hAnsi="Verdana" w:cs="Arial"/>
          <w:sz w:val="20"/>
          <w:szCs w:val="20"/>
        </w:rPr>
      </w:pPr>
      <w:r w:rsidRPr="00623CB1">
        <w:rPr>
          <w:rFonts w:ascii="Verdana" w:hAnsi="Verdana" w:cs="Arial"/>
          <w:sz w:val="20"/>
          <w:szCs w:val="20"/>
        </w:rPr>
        <w:lastRenderedPageBreak/>
        <w:t>W ubezpieczeniu OC wyrównanie okresów ubezpieczenia będzie realizowane przez:</w:t>
      </w:r>
    </w:p>
    <w:p w14:paraId="5DD101F5" w14:textId="77777777" w:rsidR="00623CB1" w:rsidRPr="00623CB1" w:rsidRDefault="00623CB1" w:rsidP="00623CB1">
      <w:pPr>
        <w:numPr>
          <w:ilvl w:val="0"/>
          <w:numId w:val="68"/>
        </w:numPr>
        <w:tabs>
          <w:tab w:val="clear" w:pos="720"/>
        </w:tabs>
        <w:ind w:left="1134" w:hanging="425"/>
        <w:jc w:val="both"/>
        <w:rPr>
          <w:rFonts w:ascii="Verdana" w:hAnsi="Verdana" w:cs="Arial"/>
          <w:sz w:val="20"/>
          <w:szCs w:val="20"/>
        </w:rPr>
      </w:pPr>
      <w:r w:rsidRPr="00623CB1">
        <w:rPr>
          <w:rFonts w:ascii="Verdana" w:hAnsi="Verdana" w:cs="Arial"/>
          <w:sz w:val="20"/>
          <w:szCs w:val="20"/>
        </w:rPr>
        <w:t>zawarcie umowy ubezpieczenia na okres 12 miesięcy, z rozłożeniem składki na dwie raty  – bez pobierania zwyżki z tytułu rozłożenia płatności na raty;</w:t>
      </w:r>
    </w:p>
    <w:p w14:paraId="3644F137" w14:textId="77777777" w:rsidR="00623CB1" w:rsidRPr="00623CB1" w:rsidRDefault="00623CB1" w:rsidP="00623CB1">
      <w:pPr>
        <w:numPr>
          <w:ilvl w:val="0"/>
          <w:numId w:val="68"/>
        </w:numPr>
        <w:tabs>
          <w:tab w:val="clear" w:pos="720"/>
        </w:tabs>
        <w:ind w:left="1134" w:hanging="425"/>
        <w:jc w:val="both"/>
        <w:rPr>
          <w:rFonts w:ascii="Verdana" w:hAnsi="Verdana" w:cs="Arial"/>
          <w:sz w:val="20"/>
          <w:szCs w:val="20"/>
        </w:rPr>
      </w:pPr>
      <w:r w:rsidRPr="00623CB1">
        <w:rPr>
          <w:rFonts w:ascii="Verdana" w:hAnsi="Verdana" w:cs="Arial"/>
          <w:sz w:val="20"/>
          <w:szCs w:val="20"/>
        </w:rPr>
        <w:t>pierwsza rata składki jest należna za okres od dnia zawarcia umowy ubezpieczenia dla danego pojazdu do ostatniego dnia okresu rozliczeniowego Umowy;</w:t>
      </w:r>
    </w:p>
    <w:p w14:paraId="0DE6A353" w14:textId="77777777" w:rsidR="00623CB1" w:rsidRPr="00623CB1" w:rsidRDefault="00623CB1" w:rsidP="00623CB1">
      <w:pPr>
        <w:numPr>
          <w:ilvl w:val="0"/>
          <w:numId w:val="68"/>
        </w:numPr>
        <w:tabs>
          <w:tab w:val="clear" w:pos="720"/>
        </w:tabs>
        <w:ind w:left="1134" w:hanging="425"/>
        <w:jc w:val="both"/>
        <w:rPr>
          <w:rFonts w:ascii="Verdana" w:hAnsi="Verdana" w:cs="Arial"/>
          <w:sz w:val="20"/>
          <w:szCs w:val="20"/>
        </w:rPr>
      </w:pPr>
      <w:r w:rsidRPr="00623CB1">
        <w:rPr>
          <w:rFonts w:ascii="Verdana" w:hAnsi="Verdana" w:cs="Arial"/>
          <w:sz w:val="20"/>
          <w:szCs w:val="20"/>
        </w:rPr>
        <w:t>druga rata składki jest należna za okres od pierwszego dnia okresu rozliczeniowego Umowy do ostatniego dnia umowy ubezpieczenia dla danego pojazdu. Wysokość drugiej raty składki stanowi różnicę pomiędzy wysokością składki rocznej a wysokością pierwszej raty obliczonych zgodnie z zapisami w pkt. b).</w:t>
      </w:r>
    </w:p>
    <w:p w14:paraId="6414608C" w14:textId="77777777" w:rsidR="00623CB1" w:rsidRPr="00623CB1" w:rsidRDefault="00623CB1" w:rsidP="00623CB1">
      <w:pPr>
        <w:numPr>
          <w:ilvl w:val="0"/>
          <w:numId w:val="68"/>
        </w:numPr>
        <w:tabs>
          <w:tab w:val="clear" w:pos="720"/>
        </w:tabs>
        <w:ind w:left="1134" w:hanging="425"/>
        <w:jc w:val="both"/>
        <w:rPr>
          <w:rFonts w:ascii="Verdana" w:hAnsi="Verdana" w:cs="Arial"/>
          <w:sz w:val="20"/>
          <w:szCs w:val="20"/>
        </w:rPr>
      </w:pPr>
      <w:r w:rsidRPr="00623CB1">
        <w:rPr>
          <w:rFonts w:ascii="Verdana" w:hAnsi="Verdana" w:cs="Arial"/>
          <w:sz w:val="20"/>
          <w:szCs w:val="20"/>
        </w:rPr>
        <w:t>Strony uznają, że wszystkie indywidualne umowy ubezpieczenia OC zawarte w ramach Umowy zostały rozwiązane ze skutkiem na ostatni dzień obowiązywania okresu rozliczeniowego pod warunkiem kontynuacji ubezpieczenia. W takiej sytuacji druga rata składki określona w pkt c) nie będzie wymagalna.</w:t>
      </w:r>
    </w:p>
    <w:p w14:paraId="7CC8B9F1" w14:textId="77777777" w:rsidR="00623CB1" w:rsidRPr="00623CB1" w:rsidRDefault="00623CB1" w:rsidP="00623CB1">
      <w:pPr>
        <w:numPr>
          <w:ilvl w:val="0"/>
          <w:numId w:val="68"/>
        </w:numPr>
        <w:tabs>
          <w:tab w:val="clear" w:pos="720"/>
        </w:tabs>
        <w:ind w:left="1134" w:hanging="425"/>
        <w:jc w:val="both"/>
        <w:rPr>
          <w:rFonts w:ascii="Verdana" w:hAnsi="Verdana" w:cs="Arial"/>
          <w:sz w:val="20"/>
          <w:szCs w:val="20"/>
        </w:rPr>
      </w:pPr>
      <w:r w:rsidRPr="00623CB1">
        <w:rPr>
          <w:rFonts w:ascii="Verdana" w:hAnsi="Verdana" w:cs="Arial"/>
          <w:sz w:val="20"/>
          <w:szCs w:val="20"/>
        </w:rPr>
        <w:t xml:space="preserve">W przypadku przeniesienia ryzyka OC do innego zakładu ubezpieczeń, Ubezpieczający prześle do Ubezpieczyciela oświadczenia o zawarciu umów ubezpieczenia oraz zwróci Ubezpieczycielowi dokumenty potwierdzające zawarcie ubezpieczenia OC wystawione na wyrównany okres ubezpieczenia, w terminie 30 dni od daty wyrównania okresu ubezpieczenia. </w:t>
      </w:r>
    </w:p>
    <w:p w14:paraId="2CA3ABD1" w14:textId="4BBA2F51" w:rsidR="00623CB1" w:rsidRPr="009B23A4" w:rsidRDefault="00623CB1" w:rsidP="009B23A4">
      <w:pPr>
        <w:numPr>
          <w:ilvl w:val="0"/>
          <w:numId w:val="69"/>
        </w:numPr>
        <w:tabs>
          <w:tab w:val="clear" w:pos="900"/>
          <w:tab w:val="num" w:pos="709"/>
        </w:tabs>
        <w:ind w:left="709" w:hanging="425"/>
        <w:jc w:val="both"/>
        <w:rPr>
          <w:rFonts w:ascii="Verdana" w:hAnsi="Verdana" w:cs="Arial"/>
          <w:sz w:val="20"/>
          <w:szCs w:val="20"/>
        </w:rPr>
      </w:pPr>
      <w:r w:rsidRPr="00623CB1">
        <w:rPr>
          <w:rFonts w:ascii="Verdana" w:hAnsi="Verdana" w:cs="Arial"/>
          <w:sz w:val="20"/>
          <w:szCs w:val="20"/>
        </w:rPr>
        <w:t>Wyrównanie okresu ubezpieczenia nie ma zastosowania w przypadku zbycia pojazdu przed wnioskowaną datą tegoż wyrównania.</w:t>
      </w:r>
    </w:p>
    <w:p w14:paraId="6411EEB0" w14:textId="77777777" w:rsidR="005158CA" w:rsidRPr="001E104B" w:rsidRDefault="00E83480">
      <w:pPr>
        <w:tabs>
          <w:tab w:val="left" w:pos="708"/>
        </w:tabs>
        <w:spacing w:before="120" w:after="120"/>
        <w:ind w:left="360"/>
        <w:jc w:val="center"/>
        <w:rPr>
          <w:rFonts w:ascii="Verdana" w:hAnsi="Verdana" w:cs="Arial"/>
          <w:b/>
          <w:sz w:val="20"/>
          <w:szCs w:val="20"/>
        </w:rPr>
      </w:pPr>
      <w:r w:rsidRPr="001E104B">
        <w:rPr>
          <w:rFonts w:ascii="Verdana" w:hAnsi="Verdana" w:cs="Arial"/>
          <w:b/>
          <w:bCs/>
          <w:iCs/>
          <w:sz w:val="20"/>
          <w:szCs w:val="20"/>
        </w:rPr>
        <w:t>§ 6</w:t>
      </w:r>
    </w:p>
    <w:p w14:paraId="2C4E0F98" w14:textId="236714B4" w:rsidR="005158CA" w:rsidRPr="001E104B" w:rsidRDefault="005158CA" w:rsidP="009B23A4">
      <w:pPr>
        <w:jc w:val="center"/>
        <w:rPr>
          <w:rFonts w:ascii="Verdana" w:hAnsi="Verdana" w:cs="Arial"/>
          <w:b/>
          <w:sz w:val="20"/>
          <w:szCs w:val="20"/>
        </w:rPr>
      </w:pPr>
      <w:r w:rsidRPr="001E104B">
        <w:rPr>
          <w:rFonts w:ascii="Verdana" w:hAnsi="Verdana" w:cs="Arial"/>
          <w:b/>
          <w:sz w:val="20"/>
          <w:szCs w:val="20"/>
        </w:rPr>
        <w:t>POSTANOWIENIA DODATKOWE</w:t>
      </w:r>
    </w:p>
    <w:p w14:paraId="49B90EE3" w14:textId="3155D67A" w:rsidR="005158CA" w:rsidRPr="001E104B" w:rsidRDefault="005158CA" w:rsidP="00623CB1">
      <w:pPr>
        <w:numPr>
          <w:ilvl w:val="0"/>
          <w:numId w:val="49"/>
        </w:numPr>
        <w:tabs>
          <w:tab w:val="clear" w:pos="720"/>
        </w:tabs>
        <w:spacing w:before="120" w:after="120"/>
        <w:ind w:left="426" w:hanging="426"/>
        <w:jc w:val="both"/>
        <w:rPr>
          <w:rFonts w:ascii="Verdana" w:hAnsi="Verdana" w:cs="Arial"/>
          <w:sz w:val="20"/>
          <w:szCs w:val="20"/>
        </w:rPr>
      </w:pPr>
      <w:r w:rsidRPr="001E104B">
        <w:rPr>
          <w:rFonts w:ascii="Verdana" w:hAnsi="Verdana" w:cs="Arial"/>
          <w:sz w:val="20"/>
          <w:szCs w:val="20"/>
        </w:rPr>
        <w:t xml:space="preserve">Ubezpieczyciel akceptuje zabezpieczenia </w:t>
      </w:r>
      <w:proofErr w:type="spellStart"/>
      <w:r w:rsidRPr="001E104B">
        <w:rPr>
          <w:rFonts w:ascii="Verdana" w:hAnsi="Verdana" w:cs="Arial"/>
          <w:sz w:val="20"/>
          <w:szCs w:val="20"/>
        </w:rPr>
        <w:t>przeciwk</w:t>
      </w:r>
      <w:r w:rsidR="007D7A82" w:rsidRPr="001E104B">
        <w:rPr>
          <w:rFonts w:ascii="Verdana" w:hAnsi="Verdana" w:cs="Arial"/>
          <w:sz w:val="20"/>
          <w:szCs w:val="20"/>
        </w:rPr>
        <w:t>radzieżowe</w:t>
      </w:r>
      <w:proofErr w:type="spellEnd"/>
      <w:r w:rsidR="007D7A82" w:rsidRPr="001E104B">
        <w:rPr>
          <w:rFonts w:ascii="Verdana" w:hAnsi="Verdana" w:cs="Arial"/>
          <w:sz w:val="20"/>
          <w:szCs w:val="20"/>
        </w:rPr>
        <w:t xml:space="preserve"> zamontowane </w:t>
      </w:r>
      <w:r w:rsidRPr="001E104B">
        <w:rPr>
          <w:rFonts w:ascii="Verdana" w:hAnsi="Verdana" w:cs="Arial"/>
          <w:sz w:val="20"/>
          <w:szCs w:val="20"/>
        </w:rPr>
        <w:t xml:space="preserve">w pojazdach </w:t>
      </w:r>
      <w:r w:rsidR="002A3FD1">
        <w:rPr>
          <w:rFonts w:ascii="Verdana" w:hAnsi="Verdana" w:cs="Arial"/>
          <w:sz w:val="20"/>
          <w:szCs w:val="20"/>
        </w:rPr>
        <w:t xml:space="preserve">zgłaszanych do ubezpieczenia </w:t>
      </w:r>
      <w:r w:rsidRPr="001E104B">
        <w:rPr>
          <w:rFonts w:ascii="Verdana" w:hAnsi="Verdana" w:cs="Arial"/>
          <w:sz w:val="20"/>
          <w:szCs w:val="20"/>
        </w:rPr>
        <w:t>od ryzyka kradzieży i uznaje je za wystarczające.</w:t>
      </w:r>
    </w:p>
    <w:p w14:paraId="5B7CFE0B" w14:textId="77777777" w:rsidR="005158CA" w:rsidRPr="00B243EE" w:rsidRDefault="005158CA" w:rsidP="00623CB1">
      <w:pPr>
        <w:numPr>
          <w:ilvl w:val="0"/>
          <w:numId w:val="49"/>
        </w:numPr>
        <w:tabs>
          <w:tab w:val="clear" w:pos="720"/>
        </w:tabs>
        <w:spacing w:before="120" w:after="120"/>
        <w:ind w:left="426" w:hanging="426"/>
        <w:jc w:val="both"/>
        <w:rPr>
          <w:rFonts w:ascii="Verdana" w:hAnsi="Verdana" w:cs="Arial"/>
          <w:strike/>
          <w:sz w:val="20"/>
          <w:szCs w:val="20"/>
          <w:highlight w:val="green"/>
        </w:rPr>
      </w:pPr>
      <w:r w:rsidRPr="00B243EE">
        <w:rPr>
          <w:rFonts w:ascii="Verdana" w:hAnsi="Verdana" w:cs="Arial"/>
          <w:strike/>
          <w:sz w:val="20"/>
          <w:szCs w:val="20"/>
          <w:highlight w:val="green"/>
        </w:rPr>
        <w:t>Wypłacone odszkodowania, co do których ubezpieczycielowi przysługuje prawo regresu do sprawcy szkody nie powiększają współczynnika szkodowości.</w:t>
      </w:r>
    </w:p>
    <w:p w14:paraId="652AD532" w14:textId="77777777" w:rsidR="005158CA" w:rsidRPr="001E104B" w:rsidRDefault="005158CA" w:rsidP="00623CB1">
      <w:pPr>
        <w:numPr>
          <w:ilvl w:val="0"/>
          <w:numId w:val="49"/>
        </w:numPr>
        <w:tabs>
          <w:tab w:val="clear" w:pos="720"/>
        </w:tabs>
        <w:spacing w:before="120" w:after="120"/>
        <w:ind w:left="426" w:hanging="426"/>
        <w:jc w:val="both"/>
        <w:rPr>
          <w:rFonts w:ascii="Verdana" w:hAnsi="Verdana" w:cs="Arial"/>
          <w:sz w:val="20"/>
          <w:szCs w:val="20"/>
        </w:rPr>
      </w:pPr>
      <w:r w:rsidRPr="001E104B">
        <w:rPr>
          <w:rFonts w:ascii="Verdana" w:hAnsi="Verdana" w:cs="Arial"/>
          <w:sz w:val="20"/>
          <w:szCs w:val="20"/>
        </w:rPr>
        <w:t>Składki i stawki za poszczególne ubezpieczenia będą niezmienne w czasie obowiązywania umowy.</w:t>
      </w:r>
    </w:p>
    <w:p w14:paraId="3741B9E7" w14:textId="6A824278" w:rsidR="005158CA" w:rsidRPr="001E104B" w:rsidRDefault="005158CA" w:rsidP="00623CB1">
      <w:pPr>
        <w:numPr>
          <w:ilvl w:val="0"/>
          <w:numId w:val="49"/>
        </w:numPr>
        <w:tabs>
          <w:tab w:val="clear" w:pos="720"/>
        </w:tabs>
        <w:spacing w:before="120" w:after="120"/>
        <w:ind w:left="426" w:hanging="426"/>
        <w:jc w:val="both"/>
        <w:rPr>
          <w:rFonts w:ascii="Verdana" w:hAnsi="Verdana" w:cs="Arial"/>
          <w:sz w:val="20"/>
          <w:szCs w:val="20"/>
        </w:rPr>
      </w:pPr>
      <w:r w:rsidRPr="001E104B">
        <w:rPr>
          <w:rFonts w:ascii="Verdana" w:hAnsi="Verdana" w:cs="Arial"/>
          <w:sz w:val="20"/>
          <w:szCs w:val="20"/>
        </w:rPr>
        <w:t>Załączony wykaz pojazdów</w:t>
      </w:r>
      <w:r w:rsidR="00DC135D" w:rsidRPr="001E104B">
        <w:rPr>
          <w:rFonts w:ascii="Verdana" w:hAnsi="Verdana" w:cs="Arial"/>
          <w:sz w:val="20"/>
          <w:szCs w:val="20"/>
        </w:rPr>
        <w:t xml:space="preserve"> (</w:t>
      </w:r>
      <w:r w:rsidR="005D096C" w:rsidRPr="000E3C44">
        <w:rPr>
          <w:rFonts w:ascii="Verdana" w:hAnsi="Verdana" w:cs="Arial"/>
          <w:sz w:val="20"/>
          <w:szCs w:val="20"/>
        </w:rPr>
        <w:t>Załącznik E</w:t>
      </w:r>
      <w:r w:rsidR="00612EA2" w:rsidRPr="000E3C44">
        <w:rPr>
          <w:rFonts w:ascii="Verdana" w:hAnsi="Verdana" w:cs="Arial"/>
          <w:sz w:val="20"/>
          <w:szCs w:val="20"/>
        </w:rPr>
        <w:t xml:space="preserve"> do Opisu Przedmiotu Zamówienia</w:t>
      </w:r>
      <w:r w:rsidR="00612EA2" w:rsidRPr="00612EA2">
        <w:rPr>
          <w:rFonts w:ascii="Verdana" w:hAnsi="Verdana" w:cs="Arial"/>
          <w:sz w:val="20"/>
          <w:szCs w:val="20"/>
        </w:rPr>
        <w:t xml:space="preserve"> – WYKAZ POJAZDÓW</w:t>
      </w:r>
      <w:r w:rsidRPr="001E104B">
        <w:rPr>
          <w:rFonts w:ascii="Verdana" w:hAnsi="Verdana" w:cs="Arial"/>
          <w:sz w:val="20"/>
          <w:szCs w:val="20"/>
        </w:rPr>
        <w:t>) może ulec zmianie i zostanie uaktualniony przed zawarciem ubezpieczenia.</w:t>
      </w:r>
    </w:p>
    <w:p w14:paraId="6F85AB7B" w14:textId="769BA728" w:rsidR="005158CA" w:rsidRPr="001E104B" w:rsidRDefault="00DC135D" w:rsidP="00623CB1">
      <w:pPr>
        <w:numPr>
          <w:ilvl w:val="0"/>
          <w:numId w:val="49"/>
        </w:numPr>
        <w:tabs>
          <w:tab w:val="clear" w:pos="720"/>
        </w:tabs>
        <w:spacing w:before="120" w:after="120"/>
        <w:ind w:left="426" w:hanging="426"/>
        <w:jc w:val="both"/>
        <w:rPr>
          <w:rFonts w:ascii="Verdana" w:hAnsi="Verdana" w:cs="Arial"/>
          <w:sz w:val="20"/>
          <w:szCs w:val="20"/>
        </w:rPr>
      </w:pPr>
      <w:r w:rsidRPr="001E104B">
        <w:rPr>
          <w:rFonts w:ascii="Verdana" w:hAnsi="Verdana" w:cs="Arial"/>
          <w:sz w:val="20"/>
          <w:szCs w:val="20"/>
        </w:rPr>
        <w:t xml:space="preserve">Na wniosek </w:t>
      </w:r>
      <w:r w:rsidR="008F7555">
        <w:rPr>
          <w:rFonts w:ascii="Verdana" w:hAnsi="Verdana" w:cs="Arial"/>
          <w:sz w:val="20"/>
          <w:szCs w:val="20"/>
        </w:rPr>
        <w:t>Ubezpieczonego</w:t>
      </w:r>
      <w:r w:rsidRPr="001E104B">
        <w:rPr>
          <w:rFonts w:ascii="Verdana" w:hAnsi="Verdana" w:cs="Arial"/>
          <w:sz w:val="20"/>
          <w:szCs w:val="20"/>
        </w:rPr>
        <w:t xml:space="preserve">, </w:t>
      </w:r>
      <w:r w:rsidR="008F7555">
        <w:rPr>
          <w:rFonts w:ascii="Verdana" w:hAnsi="Verdana" w:cs="Arial"/>
          <w:sz w:val="20"/>
          <w:szCs w:val="20"/>
        </w:rPr>
        <w:t>Ubezpieczyciel</w:t>
      </w:r>
      <w:r w:rsidRPr="001E104B">
        <w:rPr>
          <w:rFonts w:ascii="Verdana" w:hAnsi="Verdana" w:cs="Arial"/>
          <w:sz w:val="20"/>
          <w:szCs w:val="20"/>
        </w:rPr>
        <w:t xml:space="preserve"> wystawi </w:t>
      </w:r>
      <w:proofErr w:type="spellStart"/>
      <w:r w:rsidRPr="001E104B">
        <w:rPr>
          <w:rFonts w:ascii="Verdana" w:hAnsi="Verdana" w:cs="Arial"/>
          <w:sz w:val="20"/>
          <w:szCs w:val="20"/>
        </w:rPr>
        <w:t>bezskładkowo</w:t>
      </w:r>
      <w:proofErr w:type="spellEnd"/>
      <w:r w:rsidRPr="001E104B">
        <w:rPr>
          <w:rFonts w:ascii="Verdana" w:hAnsi="Verdana" w:cs="Arial"/>
          <w:sz w:val="20"/>
          <w:szCs w:val="20"/>
        </w:rPr>
        <w:t xml:space="preserve"> zieloną kartę.</w:t>
      </w:r>
    </w:p>
    <w:p w14:paraId="76108258" w14:textId="77777777" w:rsidR="004B5347" w:rsidRPr="001E104B" w:rsidRDefault="004B5347" w:rsidP="00623CB1">
      <w:pPr>
        <w:numPr>
          <w:ilvl w:val="0"/>
          <w:numId w:val="49"/>
        </w:numPr>
        <w:tabs>
          <w:tab w:val="clear" w:pos="720"/>
        </w:tabs>
        <w:spacing w:before="120" w:after="120"/>
        <w:ind w:left="426" w:hanging="426"/>
        <w:jc w:val="both"/>
        <w:rPr>
          <w:rFonts w:ascii="Verdana" w:hAnsi="Verdana" w:cs="Arial"/>
          <w:sz w:val="20"/>
          <w:szCs w:val="20"/>
        </w:rPr>
      </w:pPr>
      <w:r w:rsidRPr="001E104B">
        <w:rPr>
          <w:rFonts w:ascii="Verdana" w:hAnsi="Verdana" w:cs="Arial"/>
          <w:sz w:val="20"/>
          <w:szCs w:val="20"/>
        </w:rPr>
        <w:t xml:space="preserve">Do umowy ubezpieczenia AC,NNW, ASS będą miały zastosowanie następujące klauzule: </w:t>
      </w:r>
    </w:p>
    <w:p w14:paraId="72656320" w14:textId="77777777" w:rsidR="00EF3CFE" w:rsidRPr="001E104B" w:rsidRDefault="00EF3CFE" w:rsidP="00623CB1">
      <w:pPr>
        <w:numPr>
          <w:ilvl w:val="0"/>
          <w:numId w:val="50"/>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KLAUZULA EIB 44 /KLAUZULA PROLONGATY/</w:t>
      </w:r>
    </w:p>
    <w:p w14:paraId="3698B7E4" w14:textId="77777777" w:rsidR="00EF3CFE" w:rsidRPr="001E104B" w:rsidRDefault="00EF3CFE" w:rsidP="00623CB1">
      <w:pPr>
        <w:numPr>
          <w:ilvl w:val="0"/>
          <w:numId w:val="50"/>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KLAUZULA EIB 45 /KLAUZULA RATALNA/</w:t>
      </w:r>
    </w:p>
    <w:p w14:paraId="1BD363A6" w14:textId="77777777" w:rsidR="00EF3CFE" w:rsidRPr="001E104B" w:rsidRDefault="00EF3CFE" w:rsidP="00623CB1">
      <w:pPr>
        <w:numPr>
          <w:ilvl w:val="0"/>
          <w:numId w:val="50"/>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KLAUZULA EIB 48 /KLAUZULA TERMINU WYKONANIA ZOBOWIĄZAŃ/</w:t>
      </w:r>
    </w:p>
    <w:p w14:paraId="17A2852A" w14:textId="77777777" w:rsidR="00EF3CFE" w:rsidRPr="001E104B" w:rsidRDefault="00EF3CFE" w:rsidP="00623CB1">
      <w:pPr>
        <w:numPr>
          <w:ilvl w:val="0"/>
          <w:numId w:val="50"/>
        </w:numPr>
        <w:tabs>
          <w:tab w:val="clear" w:pos="900"/>
          <w:tab w:val="num" w:pos="709"/>
        </w:tabs>
        <w:ind w:left="709" w:hanging="425"/>
        <w:jc w:val="both"/>
        <w:rPr>
          <w:rFonts w:ascii="Verdana" w:hAnsi="Verdana" w:cs="Arial"/>
          <w:sz w:val="20"/>
          <w:szCs w:val="20"/>
        </w:rPr>
      </w:pPr>
      <w:r w:rsidRPr="00F7049F">
        <w:rPr>
          <w:rFonts w:ascii="Verdana" w:hAnsi="Verdana" w:cs="Arial"/>
          <w:strike/>
          <w:sz w:val="20"/>
          <w:szCs w:val="20"/>
          <w:highlight w:val="green"/>
        </w:rPr>
        <w:t>KLAUZULA EIB 49 /</w:t>
      </w:r>
      <w:r w:rsidRPr="001E104B">
        <w:rPr>
          <w:rFonts w:ascii="Verdana" w:hAnsi="Verdana" w:cs="Arial"/>
          <w:sz w:val="20"/>
          <w:szCs w:val="20"/>
        </w:rPr>
        <w:t>KLAUZULA ROZLICZENIA SKŁADEK/</w:t>
      </w:r>
    </w:p>
    <w:p w14:paraId="50DB5607" w14:textId="77777777" w:rsidR="00EF3CFE" w:rsidRPr="001E104B" w:rsidRDefault="00EF3CFE" w:rsidP="00623CB1">
      <w:pPr>
        <w:numPr>
          <w:ilvl w:val="0"/>
          <w:numId w:val="50"/>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KLAUZULA EIB 50 /KLAUZULA WARUNKÓW I TARYF/</w:t>
      </w:r>
    </w:p>
    <w:p w14:paraId="0980261C" w14:textId="77777777" w:rsidR="00EF3CFE" w:rsidRPr="001E104B" w:rsidRDefault="00EF3CFE" w:rsidP="00623CB1">
      <w:pPr>
        <w:numPr>
          <w:ilvl w:val="0"/>
          <w:numId w:val="50"/>
        </w:numPr>
        <w:tabs>
          <w:tab w:val="clear" w:pos="900"/>
          <w:tab w:val="num" w:pos="709"/>
        </w:tabs>
        <w:ind w:left="709" w:hanging="425"/>
        <w:jc w:val="both"/>
        <w:rPr>
          <w:rFonts w:ascii="Verdana" w:hAnsi="Verdana" w:cs="Arial"/>
          <w:sz w:val="20"/>
          <w:szCs w:val="20"/>
        </w:rPr>
      </w:pPr>
      <w:r w:rsidRPr="007968B1">
        <w:rPr>
          <w:rFonts w:ascii="Verdana" w:hAnsi="Verdana" w:cs="Arial"/>
          <w:strike/>
          <w:sz w:val="20"/>
          <w:szCs w:val="20"/>
          <w:highlight w:val="green"/>
        </w:rPr>
        <w:t>KLAUZULA EIB 53</w:t>
      </w:r>
      <w:r w:rsidRPr="001E104B">
        <w:rPr>
          <w:rFonts w:ascii="Verdana" w:hAnsi="Verdana" w:cs="Arial"/>
          <w:sz w:val="20"/>
          <w:szCs w:val="20"/>
        </w:rPr>
        <w:t xml:space="preserve"> /KLAUZULA PRZEKSZTAŁCEŃ/</w:t>
      </w:r>
    </w:p>
    <w:p w14:paraId="1442B24D" w14:textId="77777777" w:rsidR="00EF3CFE" w:rsidRPr="001E104B" w:rsidRDefault="00EF3CFE" w:rsidP="00623CB1">
      <w:pPr>
        <w:numPr>
          <w:ilvl w:val="0"/>
          <w:numId w:val="50"/>
        </w:numPr>
        <w:tabs>
          <w:tab w:val="clear" w:pos="900"/>
          <w:tab w:val="num" w:pos="709"/>
        </w:tabs>
        <w:ind w:left="709" w:hanging="425"/>
        <w:jc w:val="both"/>
        <w:rPr>
          <w:rFonts w:ascii="Verdana" w:hAnsi="Verdana" w:cs="Arial"/>
          <w:sz w:val="20"/>
          <w:szCs w:val="20"/>
        </w:rPr>
      </w:pPr>
      <w:r w:rsidRPr="001E104B">
        <w:rPr>
          <w:rFonts w:ascii="Verdana" w:hAnsi="Verdana" w:cs="Arial"/>
          <w:sz w:val="20"/>
          <w:szCs w:val="20"/>
        </w:rPr>
        <w:t>KLAUZULA EIB 54 /KLAUZULA REZYGNACJI ZE SKŁADEK MINIMALNYCH/</w:t>
      </w:r>
    </w:p>
    <w:p w14:paraId="5DBEFB4E" w14:textId="77777777" w:rsidR="00EF3CFE" w:rsidRPr="001E104B" w:rsidRDefault="00EF3CFE" w:rsidP="00623CB1">
      <w:pPr>
        <w:numPr>
          <w:ilvl w:val="0"/>
          <w:numId w:val="50"/>
        </w:numPr>
        <w:tabs>
          <w:tab w:val="clear" w:pos="900"/>
          <w:tab w:val="num" w:pos="709"/>
        </w:tabs>
        <w:ind w:left="709" w:hanging="425"/>
        <w:jc w:val="both"/>
        <w:rPr>
          <w:rFonts w:ascii="Verdana" w:hAnsi="Verdana" w:cs="Arial"/>
          <w:sz w:val="20"/>
          <w:szCs w:val="20"/>
        </w:rPr>
      </w:pPr>
      <w:r w:rsidRPr="00C753B4">
        <w:rPr>
          <w:rFonts w:ascii="Verdana" w:hAnsi="Verdana" w:cs="Arial"/>
          <w:strike/>
          <w:sz w:val="20"/>
          <w:szCs w:val="20"/>
          <w:highlight w:val="green"/>
        </w:rPr>
        <w:t>KLAUZULA EIB 71</w:t>
      </w:r>
      <w:r w:rsidRPr="001E104B">
        <w:rPr>
          <w:rFonts w:ascii="Verdana" w:hAnsi="Verdana" w:cs="Arial"/>
          <w:sz w:val="20"/>
          <w:szCs w:val="20"/>
        </w:rPr>
        <w:t xml:space="preserve"> /KLAUZULA USTALENIA OKOLICZNOŚCI SZKODY/</w:t>
      </w:r>
    </w:p>
    <w:p w14:paraId="02BBB62F" w14:textId="77777777" w:rsidR="00EF3CFE" w:rsidRPr="00B07541" w:rsidRDefault="00EF3CFE" w:rsidP="00623CB1">
      <w:pPr>
        <w:numPr>
          <w:ilvl w:val="0"/>
          <w:numId w:val="50"/>
        </w:numPr>
        <w:tabs>
          <w:tab w:val="clear" w:pos="900"/>
          <w:tab w:val="num" w:pos="709"/>
        </w:tabs>
        <w:ind w:left="709" w:hanging="425"/>
        <w:jc w:val="both"/>
        <w:rPr>
          <w:rFonts w:ascii="Verdana" w:hAnsi="Verdana" w:cs="Arial"/>
          <w:sz w:val="20"/>
          <w:szCs w:val="20"/>
        </w:rPr>
      </w:pPr>
      <w:r w:rsidRPr="00EB11A9">
        <w:rPr>
          <w:rFonts w:ascii="Verdana" w:hAnsi="Verdana" w:cs="Arial"/>
          <w:strike/>
          <w:sz w:val="20"/>
          <w:szCs w:val="20"/>
          <w:highlight w:val="green"/>
        </w:rPr>
        <w:t>KLAUZULA EIB 92</w:t>
      </w:r>
      <w:r w:rsidRPr="00B07541">
        <w:rPr>
          <w:rFonts w:ascii="Verdana" w:hAnsi="Verdana" w:cs="Arial"/>
          <w:sz w:val="20"/>
          <w:szCs w:val="20"/>
        </w:rPr>
        <w:t xml:space="preserve"> /KLAUZULA ROSZCZEŃ REGRESOWYCH/</w:t>
      </w:r>
    </w:p>
    <w:p w14:paraId="5BAFC177" w14:textId="77777777" w:rsidR="009B23A4" w:rsidRDefault="009B23A4" w:rsidP="009B23A4">
      <w:pPr>
        <w:spacing w:after="120"/>
        <w:jc w:val="both"/>
        <w:rPr>
          <w:rFonts w:ascii="Verdana" w:hAnsi="Verdana" w:cs="Arial"/>
          <w:b/>
          <w:sz w:val="20"/>
          <w:szCs w:val="20"/>
        </w:rPr>
      </w:pPr>
    </w:p>
    <w:p w14:paraId="009DEACB" w14:textId="77777777" w:rsidR="009B23A4" w:rsidRDefault="009B23A4" w:rsidP="009B23A4">
      <w:pPr>
        <w:spacing w:after="120"/>
        <w:jc w:val="both"/>
        <w:rPr>
          <w:rFonts w:ascii="Verdana" w:hAnsi="Verdana" w:cs="Arial"/>
          <w:b/>
          <w:sz w:val="20"/>
          <w:szCs w:val="20"/>
        </w:rPr>
      </w:pPr>
    </w:p>
    <w:p w14:paraId="7BDAFD18" w14:textId="40B60EEB" w:rsidR="006C6938" w:rsidRPr="009B23A4" w:rsidRDefault="005A6495" w:rsidP="009B23A4">
      <w:pPr>
        <w:spacing w:after="120"/>
        <w:jc w:val="both"/>
        <w:rPr>
          <w:rFonts w:ascii="Verdana" w:hAnsi="Verdana" w:cs="Arial"/>
          <w:b/>
          <w:sz w:val="20"/>
          <w:szCs w:val="20"/>
        </w:rPr>
      </w:pPr>
      <w:r w:rsidRPr="00B07541">
        <w:rPr>
          <w:rFonts w:ascii="Verdana" w:hAnsi="Verdana" w:cs="Arial"/>
          <w:b/>
          <w:sz w:val="20"/>
          <w:szCs w:val="20"/>
        </w:rPr>
        <w:t>ZAŁĄCZNIKI DO OPISU PRZEDMIOTU ZAMÓWIENIA:</w:t>
      </w:r>
    </w:p>
    <w:p w14:paraId="1B2C7DF4" w14:textId="6107FCA0" w:rsidR="000E5F5F" w:rsidRPr="009B23A4" w:rsidRDefault="000E5F5F" w:rsidP="00623CB1">
      <w:pPr>
        <w:numPr>
          <w:ilvl w:val="0"/>
          <w:numId w:val="53"/>
        </w:numPr>
        <w:tabs>
          <w:tab w:val="clear" w:pos="720"/>
        </w:tabs>
        <w:spacing w:before="120" w:after="120"/>
        <w:ind w:left="426" w:hanging="426"/>
        <w:jc w:val="both"/>
        <w:rPr>
          <w:rFonts w:ascii="Verdana" w:hAnsi="Verdana" w:cs="Arial"/>
          <w:bCs/>
          <w:iCs/>
          <w:sz w:val="20"/>
          <w:szCs w:val="20"/>
        </w:rPr>
      </w:pPr>
      <w:bookmarkStart w:id="4" w:name="_Toc402215060"/>
      <w:bookmarkStart w:id="5" w:name="_Toc402275756"/>
      <w:bookmarkStart w:id="6" w:name="_Toc458080906"/>
      <w:bookmarkStart w:id="7" w:name="_Toc458086735"/>
      <w:r w:rsidRPr="009B23A4">
        <w:rPr>
          <w:rFonts w:ascii="Verdana" w:hAnsi="Verdana" w:cs="Arial"/>
          <w:b/>
          <w:bCs/>
          <w:iCs/>
          <w:sz w:val="20"/>
          <w:szCs w:val="20"/>
        </w:rPr>
        <w:t xml:space="preserve">Załącznik </w:t>
      </w:r>
      <w:r w:rsidR="005D096C" w:rsidRPr="009B23A4">
        <w:rPr>
          <w:rFonts w:ascii="Verdana" w:hAnsi="Verdana" w:cs="Arial"/>
          <w:b/>
          <w:bCs/>
          <w:iCs/>
          <w:sz w:val="20"/>
          <w:szCs w:val="20"/>
        </w:rPr>
        <w:t>nr A</w:t>
      </w:r>
      <w:r w:rsidRPr="009B23A4">
        <w:rPr>
          <w:rFonts w:ascii="Verdana" w:hAnsi="Verdana" w:cs="Arial"/>
          <w:bCs/>
          <w:iCs/>
          <w:sz w:val="20"/>
          <w:szCs w:val="20"/>
        </w:rPr>
        <w:t xml:space="preserve"> do Opisu Przedmiotu Zamówienia - WYKAZ KLAUZUL, </w:t>
      </w:r>
    </w:p>
    <w:p w14:paraId="14E8B36A" w14:textId="72D0EF49" w:rsidR="00EE6026" w:rsidRPr="009B23A4" w:rsidRDefault="001756FB" w:rsidP="00623CB1">
      <w:pPr>
        <w:numPr>
          <w:ilvl w:val="0"/>
          <w:numId w:val="53"/>
        </w:numPr>
        <w:tabs>
          <w:tab w:val="clear" w:pos="720"/>
        </w:tabs>
        <w:spacing w:before="120" w:after="120"/>
        <w:ind w:left="426" w:hanging="426"/>
        <w:jc w:val="both"/>
        <w:rPr>
          <w:rFonts w:ascii="Verdana" w:hAnsi="Verdana" w:cs="Arial"/>
          <w:bCs/>
          <w:iCs/>
          <w:sz w:val="20"/>
          <w:szCs w:val="20"/>
        </w:rPr>
      </w:pPr>
      <w:r w:rsidRPr="009B23A4">
        <w:rPr>
          <w:rFonts w:ascii="Verdana" w:hAnsi="Verdana" w:cs="Arial"/>
          <w:b/>
          <w:bCs/>
          <w:iCs/>
          <w:sz w:val="20"/>
          <w:szCs w:val="20"/>
        </w:rPr>
        <w:t xml:space="preserve">Załącznik </w:t>
      </w:r>
      <w:bookmarkEnd w:id="4"/>
      <w:bookmarkEnd w:id="5"/>
      <w:bookmarkEnd w:id="6"/>
      <w:bookmarkEnd w:id="7"/>
      <w:r w:rsidR="005D096C" w:rsidRPr="009B23A4">
        <w:rPr>
          <w:rFonts w:ascii="Verdana" w:hAnsi="Verdana" w:cs="Arial"/>
          <w:b/>
          <w:bCs/>
          <w:iCs/>
          <w:sz w:val="20"/>
          <w:szCs w:val="20"/>
        </w:rPr>
        <w:t>nr B</w:t>
      </w:r>
      <w:r w:rsidRPr="009B23A4">
        <w:rPr>
          <w:rFonts w:ascii="Verdana" w:hAnsi="Verdana" w:cs="Arial"/>
          <w:bCs/>
          <w:iCs/>
          <w:sz w:val="20"/>
          <w:szCs w:val="20"/>
        </w:rPr>
        <w:t xml:space="preserve"> do Opisu Przedmiotu Zamówienia - </w:t>
      </w:r>
      <w:r w:rsidR="00612EA2" w:rsidRPr="009B23A4">
        <w:rPr>
          <w:rFonts w:ascii="Verdana" w:hAnsi="Verdana" w:cs="Arial"/>
          <w:bCs/>
          <w:iCs/>
          <w:sz w:val="20"/>
          <w:szCs w:val="20"/>
        </w:rPr>
        <w:t>WYKAZ UBEZPIECZONYCH</w:t>
      </w:r>
      <w:r w:rsidR="00EE6026" w:rsidRPr="009B23A4">
        <w:rPr>
          <w:rFonts w:ascii="Verdana" w:hAnsi="Verdana" w:cs="Arial"/>
          <w:bCs/>
          <w:iCs/>
          <w:sz w:val="20"/>
          <w:szCs w:val="20"/>
        </w:rPr>
        <w:t xml:space="preserve">, </w:t>
      </w:r>
    </w:p>
    <w:p w14:paraId="3E379EB5" w14:textId="1161C16A" w:rsidR="001756FB" w:rsidRPr="009B23A4" w:rsidRDefault="005A6495" w:rsidP="00623CB1">
      <w:pPr>
        <w:numPr>
          <w:ilvl w:val="0"/>
          <w:numId w:val="53"/>
        </w:numPr>
        <w:tabs>
          <w:tab w:val="clear" w:pos="720"/>
        </w:tabs>
        <w:spacing w:before="120" w:after="120"/>
        <w:ind w:left="426" w:hanging="426"/>
        <w:jc w:val="both"/>
        <w:rPr>
          <w:rFonts w:ascii="Verdana" w:hAnsi="Verdana" w:cs="Arial"/>
          <w:bCs/>
          <w:iCs/>
          <w:sz w:val="20"/>
          <w:szCs w:val="20"/>
        </w:rPr>
      </w:pPr>
      <w:r w:rsidRPr="009B23A4">
        <w:rPr>
          <w:rFonts w:ascii="Verdana" w:hAnsi="Verdana" w:cs="Arial"/>
          <w:b/>
          <w:bCs/>
          <w:iCs/>
          <w:sz w:val="20"/>
          <w:szCs w:val="20"/>
        </w:rPr>
        <w:t>Załącznik</w:t>
      </w:r>
      <w:r w:rsidR="005D096C" w:rsidRPr="009B23A4">
        <w:rPr>
          <w:rFonts w:ascii="Verdana" w:hAnsi="Verdana" w:cs="Arial"/>
          <w:b/>
          <w:bCs/>
          <w:iCs/>
          <w:sz w:val="20"/>
          <w:szCs w:val="20"/>
        </w:rPr>
        <w:t xml:space="preserve"> nr C</w:t>
      </w:r>
      <w:r w:rsidR="00EE6026" w:rsidRPr="009B23A4">
        <w:rPr>
          <w:rFonts w:ascii="Verdana" w:hAnsi="Verdana" w:cs="Arial"/>
          <w:b/>
          <w:bCs/>
          <w:iCs/>
          <w:sz w:val="20"/>
          <w:szCs w:val="20"/>
        </w:rPr>
        <w:t xml:space="preserve"> </w:t>
      </w:r>
      <w:r w:rsidR="001756FB" w:rsidRPr="009B23A4">
        <w:rPr>
          <w:rFonts w:ascii="Verdana" w:hAnsi="Verdana" w:cs="Arial"/>
          <w:bCs/>
          <w:iCs/>
          <w:sz w:val="20"/>
          <w:szCs w:val="20"/>
        </w:rPr>
        <w:t xml:space="preserve"> do Opisu Przed</w:t>
      </w:r>
      <w:r w:rsidR="00EE6026" w:rsidRPr="009B23A4">
        <w:rPr>
          <w:rFonts w:ascii="Verdana" w:hAnsi="Verdana" w:cs="Arial"/>
          <w:bCs/>
          <w:iCs/>
          <w:sz w:val="20"/>
          <w:szCs w:val="20"/>
        </w:rPr>
        <w:t xml:space="preserve">miotu Zamówienia - </w:t>
      </w:r>
      <w:r w:rsidR="00612EA2" w:rsidRPr="009B23A4">
        <w:rPr>
          <w:rFonts w:ascii="Verdana" w:hAnsi="Verdana" w:cs="Arial"/>
          <w:bCs/>
          <w:iCs/>
          <w:sz w:val="20"/>
          <w:szCs w:val="20"/>
        </w:rPr>
        <w:t xml:space="preserve">WYKAZ MIENIA, </w:t>
      </w:r>
    </w:p>
    <w:p w14:paraId="76D05E3E" w14:textId="5A76F215" w:rsidR="00EE6026" w:rsidRPr="009B23A4" w:rsidRDefault="005A6495" w:rsidP="00623CB1">
      <w:pPr>
        <w:numPr>
          <w:ilvl w:val="0"/>
          <w:numId w:val="53"/>
        </w:numPr>
        <w:tabs>
          <w:tab w:val="clear" w:pos="720"/>
        </w:tabs>
        <w:spacing w:before="120" w:after="120"/>
        <w:ind w:left="426" w:hanging="426"/>
        <w:jc w:val="both"/>
        <w:rPr>
          <w:rFonts w:ascii="Verdana" w:hAnsi="Verdana" w:cs="Arial"/>
          <w:bCs/>
          <w:iCs/>
          <w:sz w:val="20"/>
          <w:szCs w:val="20"/>
        </w:rPr>
      </w:pPr>
      <w:r w:rsidRPr="009B23A4">
        <w:rPr>
          <w:rFonts w:ascii="Verdana" w:hAnsi="Verdana" w:cs="Arial"/>
          <w:b/>
          <w:bCs/>
          <w:iCs/>
          <w:sz w:val="20"/>
          <w:szCs w:val="20"/>
        </w:rPr>
        <w:t>Załącznik</w:t>
      </w:r>
      <w:r w:rsidR="005D096C" w:rsidRPr="009B23A4">
        <w:rPr>
          <w:rFonts w:ascii="Verdana" w:hAnsi="Verdana" w:cs="Arial"/>
          <w:b/>
          <w:bCs/>
          <w:iCs/>
          <w:sz w:val="20"/>
          <w:szCs w:val="20"/>
        </w:rPr>
        <w:t xml:space="preserve"> nr D</w:t>
      </w:r>
      <w:r w:rsidR="001756FB" w:rsidRPr="009B23A4">
        <w:rPr>
          <w:rFonts w:ascii="Verdana" w:hAnsi="Verdana" w:cs="Arial"/>
          <w:bCs/>
          <w:iCs/>
          <w:sz w:val="20"/>
          <w:szCs w:val="20"/>
        </w:rPr>
        <w:t xml:space="preserve"> do Opisu Przedmiotu Zamówienia </w:t>
      </w:r>
      <w:r w:rsidR="00623815" w:rsidRPr="009B23A4">
        <w:rPr>
          <w:rFonts w:ascii="Verdana" w:hAnsi="Verdana" w:cs="Arial"/>
          <w:bCs/>
          <w:iCs/>
          <w:sz w:val="20"/>
          <w:szCs w:val="20"/>
        </w:rPr>
        <w:t xml:space="preserve">- </w:t>
      </w:r>
      <w:r w:rsidR="00612EA2" w:rsidRPr="009B23A4">
        <w:rPr>
          <w:rFonts w:ascii="Verdana" w:hAnsi="Verdana" w:cs="Arial"/>
          <w:bCs/>
          <w:iCs/>
          <w:sz w:val="20"/>
          <w:szCs w:val="20"/>
        </w:rPr>
        <w:t>INFORMACJE DODATKOWE,</w:t>
      </w:r>
    </w:p>
    <w:p w14:paraId="32BC5E38" w14:textId="71B4DAB6" w:rsidR="003A02A6" w:rsidRPr="009B23A4" w:rsidRDefault="005D096C" w:rsidP="00623CB1">
      <w:pPr>
        <w:numPr>
          <w:ilvl w:val="0"/>
          <w:numId w:val="53"/>
        </w:numPr>
        <w:tabs>
          <w:tab w:val="clear" w:pos="720"/>
        </w:tabs>
        <w:spacing w:before="120" w:after="120"/>
        <w:ind w:left="426" w:hanging="426"/>
        <w:jc w:val="both"/>
        <w:rPr>
          <w:rFonts w:ascii="Verdana" w:hAnsi="Verdana" w:cs="Arial"/>
          <w:bCs/>
          <w:iCs/>
          <w:sz w:val="20"/>
          <w:szCs w:val="20"/>
        </w:rPr>
      </w:pPr>
      <w:r w:rsidRPr="009B23A4">
        <w:rPr>
          <w:rFonts w:ascii="Verdana" w:hAnsi="Verdana" w:cs="Arial"/>
          <w:b/>
          <w:bCs/>
          <w:iCs/>
          <w:sz w:val="20"/>
          <w:szCs w:val="20"/>
        </w:rPr>
        <w:t>Załącznik nr E</w:t>
      </w:r>
      <w:r w:rsidR="001756FB" w:rsidRPr="009B23A4">
        <w:rPr>
          <w:rFonts w:ascii="Verdana" w:hAnsi="Verdana" w:cs="Arial"/>
          <w:bCs/>
          <w:iCs/>
          <w:sz w:val="20"/>
          <w:szCs w:val="20"/>
        </w:rPr>
        <w:t xml:space="preserve"> do Opisu Przedmiotu Zamówienia - </w:t>
      </w:r>
      <w:r w:rsidR="00612EA2" w:rsidRPr="009B23A4">
        <w:rPr>
          <w:rFonts w:ascii="Verdana" w:hAnsi="Verdana" w:cs="Arial"/>
          <w:bCs/>
          <w:iCs/>
          <w:sz w:val="20"/>
          <w:szCs w:val="20"/>
        </w:rPr>
        <w:t xml:space="preserve">WYKAZ POJAZDÓW, </w:t>
      </w:r>
    </w:p>
    <w:p w14:paraId="7F77612F" w14:textId="38BC96C6" w:rsidR="001756FB" w:rsidRPr="009B23A4" w:rsidRDefault="005D096C" w:rsidP="00623CB1">
      <w:pPr>
        <w:numPr>
          <w:ilvl w:val="0"/>
          <w:numId w:val="53"/>
        </w:numPr>
        <w:tabs>
          <w:tab w:val="clear" w:pos="720"/>
        </w:tabs>
        <w:spacing w:before="120" w:after="120"/>
        <w:ind w:left="426" w:hanging="426"/>
        <w:jc w:val="both"/>
        <w:rPr>
          <w:rFonts w:ascii="Verdana" w:hAnsi="Verdana" w:cs="Arial"/>
          <w:bCs/>
          <w:iCs/>
          <w:sz w:val="20"/>
          <w:szCs w:val="20"/>
        </w:rPr>
      </w:pPr>
      <w:r w:rsidRPr="009B23A4">
        <w:rPr>
          <w:rFonts w:ascii="Verdana" w:hAnsi="Verdana" w:cs="Arial"/>
          <w:b/>
          <w:bCs/>
          <w:iCs/>
          <w:sz w:val="20"/>
          <w:szCs w:val="20"/>
        </w:rPr>
        <w:t>Załącznik nr F</w:t>
      </w:r>
      <w:r w:rsidR="001756FB" w:rsidRPr="009B23A4">
        <w:rPr>
          <w:rFonts w:ascii="Verdana" w:hAnsi="Verdana" w:cs="Arial"/>
          <w:bCs/>
          <w:iCs/>
          <w:sz w:val="20"/>
          <w:szCs w:val="20"/>
        </w:rPr>
        <w:t xml:space="preserve"> do Opisu Przedmiotu Zamówienia </w:t>
      </w:r>
      <w:r w:rsidR="00623815" w:rsidRPr="009B23A4">
        <w:rPr>
          <w:rFonts w:ascii="Verdana" w:hAnsi="Verdana" w:cs="Arial"/>
          <w:bCs/>
          <w:iCs/>
          <w:sz w:val="20"/>
          <w:szCs w:val="20"/>
        </w:rPr>
        <w:t xml:space="preserve">- </w:t>
      </w:r>
      <w:r w:rsidR="00612EA2" w:rsidRPr="009B23A4">
        <w:rPr>
          <w:rFonts w:ascii="Verdana" w:hAnsi="Verdana" w:cs="Arial"/>
          <w:bCs/>
          <w:iCs/>
          <w:sz w:val="20"/>
          <w:szCs w:val="20"/>
        </w:rPr>
        <w:t xml:space="preserve">INFORMACJE O SZKODOWOŚCI. </w:t>
      </w:r>
    </w:p>
    <w:p w14:paraId="21D835EC" w14:textId="77777777" w:rsidR="006C6938" w:rsidRPr="001E104B" w:rsidRDefault="006C6938">
      <w:pPr>
        <w:ind w:left="360"/>
        <w:jc w:val="both"/>
        <w:rPr>
          <w:rFonts w:ascii="Verdana" w:hAnsi="Verdana" w:cs="Arial"/>
          <w:sz w:val="20"/>
          <w:szCs w:val="20"/>
        </w:rPr>
      </w:pPr>
    </w:p>
    <w:p w14:paraId="7E995D4C" w14:textId="77777777" w:rsidR="006C6938" w:rsidRPr="001E104B" w:rsidRDefault="006C6938">
      <w:pPr>
        <w:ind w:left="360"/>
        <w:jc w:val="both"/>
        <w:rPr>
          <w:rFonts w:ascii="Verdana" w:hAnsi="Verdana" w:cs="Arial"/>
          <w:sz w:val="20"/>
          <w:szCs w:val="20"/>
        </w:rPr>
      </w:pPr>
    </w:p>
    <w:p w14:paraId="3730C5B8" w14:textId="77777777" w:rsidR="00E95ADC" w:rsidRPr="001E104B" w:rsidRDefault="00E95ADC" w:rsidP="006C6938">
      <w:pPr>
        <w:pStyle w:val="LucaCash"/>
        <w:spacing w:line="240" w:lineRule="atLeast"/>
        <w:jc w:val="both"/>
        <w:rPr>
          <w:rFonts w:ascii="Verdana" w:hAnsi="Verdana" w:cs="Arial"/>
          <w:sz w:val="20"/>
        </w:rPr>
      </w:pPr>
    </w:p>
    <w:sectPr w:rsidR="00E95ADC" w:rsidRPr="001E104B">
      <w:pgSz w:w="11906" w:h="16838"/>
      <w:pgMar w:top="1134" w:right="1134" w:bottom="719" w:left="697" w:header="425" w:footer="2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CF6C" w14:textId="77777777" w:rsidR="00F348D0" w:rsidRDefault="00F348D0">
      <w:r>
        <w:separator/>
      </w:r>
    </w:p>
  </w:endnote>
  <w:endnote w:type="continuationSeparator" w:id="0">
    <w:p w14:paraId="4B3006CC" w14:textId="77777777" w:rsidR="00F348D0" w:rsidRDefault="00F34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Myriad Web">
    <w:altName w:val="Trebuchet MS"/>
    <w:panose1 w:val="00000000000000000000"/>
    <w:charset w:val="EE"/>
    <w:family w:val="swiss"/>
    <w:notTrueType/>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D48CD" w14:textId="7CBC75E6" w:rsidR="00F348D0" w:rsidRPr="008D76CD" w:rsidRDefault="00F348D0">
    <w:pPr>
      <w:pStyle w:val="Stopka"/>
      <w:jc w:val="right"/>
      <w:rPr>
        <w:rFonts w:ascii="Verdana" w:hAnsi="Verdana"/>
        <w:sz w:val="16"/>
        <w:szCs w:val="16"/>
      </w:rPr>
    </w:pPr>
    <w:r w:rsidRPr="008D76CD">
      <w:rPr>
        <w:rFonts w:ascii="Verdana" w:hAnsi="Verdana"/>
        <w:sz w:val="16"/>
        <w:szCs w:val="16"/>
      </w:rPr>
      <w:fldChar w:fldCharType="begin"/>
    </w:r>
    <w:r w:rsidRPr="008D76CD">
      <w:rPr>
        <w:rFonts w:ascii="Verdana" w:hAnsi="Verdana"/>
        <w:sz w:val="16"/>
        <w:szCs w:val="16"/>
      </w:rPr>
      <w:instrText>PAGE   \* MERGEFORMAT</w:instrText>
    </w:r>
    <w:r w:rsidRPr="008D76CD">
      <w:rPr>
        <w:rFonts w:ascii="Verdana" w:hAnsi="Verdana"/>
        <w:sz w:val="16"/>
        <w:szCs w:val="16"/>
      </w:rPr>
      <w:fldChar w:fldCharType="separate"/>
    </w:r>
    <w:r w:rsidR="00B9706D" w:rsidRPr="00B9706D">
      <w:rPr>
        <w:rFonts w:ascii="Verdana" w:hAnsi="Verdana"/>
        <w:noProof/>
        <w:sz w:val="16"/>
        <w:szCs w:val="16"/>
        <w:lang w:val="pl-PL"/>
      </w:rPr>
      <w:t>5</w:t>
    </w:r>
    <w:r w:rsidRPr="008D76CD">
      <w:rPr>
        <w:rFonts w:ascii="Verdana" w:hAnsi="Verdana"/>
        <w:sz w:val="16"/>
        <w:szCs w:val="16"/>
      </w:rPr>
      <w:fldChar w:fldCharType="end"/>
    </w:r>
  </w:p>
  <w:p w14:paraId="42EEA2C9" w14:textId="77777777" w:rsidR="00F348D0" w:rsidRPr="008632CE" w:rsidRDefault="00F348D0" w:rsidP="008632C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C44EC" w14:textId="77777777" w:rsidR="00F348D0" w:rsidRDefault="00F348D0">
      <w:r>
        <w:separator/>
      </w:r>
    </w:p>
  </w:footnote>
  <w:footnote w:type="continuationSeparator" w:id="0">
    <w:p w14:paraId="5E769FA5" w14:textId="77777777" w:rsidR="00F348D0" w:rsidRDefault="00F348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1080"/>
        </w:tabs>
        <w:ind w:left="1080" w:hanging="720"/>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decimal"/>
      <w:pStyle w:val="Nagwek5"/>
      <w:lvlText w:val="%5."/>
      <w:lvlJc w:val="left"/>
      <w:pPr>
        <w:tabs>
          <w:tab w:val="num" w:pos="2160"/>
        </w:tabs>
        <w:ind w:left="2160" w:hanging="36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pStyle w:val="Listanumerowana51"/>
      <w:lvlText w:val="%1."/>
      <w:lvlJc w:val="left"/>
      <w:pPr>
        <w:tabs>
          <w:tab w:val="num" w:pos="1492"/>
        </w:tabs>
        <w:ind w:left="1492" w:hanging="360"/>
      </w:pPr>
      <w:rPr>
        <w:rFonts w:ascii="Arial" w:hAnsi="Arial" w:cs="Arial"/>
      </w:rPr>
    </w:lvl>
  </w:abstractNum>
  <w:abstractNum w:abstractNumId="2">
    <w:nsid w:val="00000003"/>
    <w:multiLevelType w:val="singleLevel"/>
    <w:tmpl w:val="00000003"/>
    <w:name w:val="WW8Num3"/>
    <w:lvl w:ilvl="0">
      <w:start w:val="1"/>
      <w:numFmt w:val="decimal"/>
      <w:pStyle w:val="Listanumerowana41"/>
      <w:lvlText w:val="%1."/>
      <w:lvlJc w:val="left"/>
      <w:pPr>
        <w:tabs>
          <w:tab w:val="num" w:pos="1209"/>
        </w:tabs>
        <w:ind w:left="1209" w:hanging="360"/>
      </w:pPr>
      <w:rPr>
        <w:rFonts w:ascii="Arial" w:hAnsi="Arial" w:cs="Arial"/>
      </w:rPr>
    </w:lvl>
  </w:abstractNum>
  <w:abstractNum w:abstractNumId="3">
    <w:nsid w:val="00000004"/>
    <w:multiLevelType w:val="singleLevel"/>
    <w:tmpl w:val="00000004"/>
    <w:name w:val="WW8Num4"/>
    <w:lvl w:ilvl="0">
      <w:start w:val="1"/>
      <w:numFmt w:val="decimal"/>
      <w:pStyle w:val="Listanumerowana31"/>
      <w:lvlText w:val="%1."/>
      <w:lvlJc w:val="left"/>
      <w:pPr>
        <w:tabs>
          <w:tab w:val="num" w:pos="926"/>
        </w:tabs>
        <w:ind w:left="926" w:hanging="360"/>
      </w:pPr>
      <w:rPr>
        <w:rFonts w:ascii="Arial" w:hAnsi="Arial" w:cs="Arial"/>
      </w:rPr>
    </w:lvl>
  </w:abstractNum>
  <w:abstractNum w:abstractNumId="4">
    <w:nsid w:val="00000005"/>
    <w:multiLevelType w:val="singleLevel"/>
    <w:tmpl w:val="00000005"/>
    <w:name w:val="WW8Num5"/>
    <w:lvl w:ilvl="0">
      <w:start w:val="1"/>
      <w:numFmt w:val="decimal"/>
      <w:pStyle w:val="Listanumerowana21"/>
      <w:lvlText w:val="%1."/>
      <w:lvlJc w:val="left"/>
      <w:pPr>
        <w:tabs>
          <w:tab w:val="num" w:pos="643"/>
        </w:tabs>
        <w:ind w:left="643" w:hanging="360"/>
      </w:pPr>
      <w:rPr>
        <w:b/>
      </w:rPr>
    </w:lvl>
  </w:abstractNum>
  <w:abstractNum w:abstractNumId="5">
    <w:nsid w:val="00000006"/>
    <w:multiLevelType w:val="singleLevel"/>
    <w:tmpl w:val="00000006"/>
    <w:name w:val="WW8Num6"/>
    <w:lvl w:ilvl="0">
      <w:start w:val="1"/>
      <w:numFmt w:val="bullet"/>
      <w:pStyle w:val="Listapunktowana51"/>
      <w:lvlText w:val=""/>
      <w:lvlJc w:val="left"/>
      <w:pPr>
        <w:tabs>
          <w:tab w:val="num" w:pos="1492"/>
        </w:tabs>
        <w:ind w:left="1492" w:hanging="360"/>
      </w:pPr>
      <w:rPr>
        <w:rFonts w:ascii="Symbol" w:hAnsi="Symbol" w:cs="Arial"/>
      </w:rPr>
    </w:lvl>
  </w:abstractNum>
  <w:abstractNum w:abstractNumId="6">
    <w:nsid w:val="00000007"/>
    <w:multiLevelType w:val="singleLevel"/>
    <w:tmpl w:val="00000007"/>
    <w:name w:val="WW8Num7"/>
    <w:lvl w:ilvl="0">
      <w:start w:val="1"/>
      <w:numFmt w:val="bullet"/>
      <w:pStyle w:val="Listapunktowana41"/>
      <w:lvlText w:val=""/>
      <w:lvlJc w:val="left"/>
      <w:pPr>
        <w:tabs>
          <w:tab w:val="num" w:pos="1209"/>
        </w:tabs>
        <w:ind w:left="1209" w:hanging="360"/>
      </w:pPr>
      <w:rPr>
        <w:rFonts w:ascii="Symbol" w:hAnsi="Symbol" w:cs="Arial"/>
      </w:rPr>
    </w:lvl>
  </w:abstractNum>
  <w:abstractNum w:abstractNumId="7">
    <w:nsid w:val="00000008"/>
    <w:multiLevelType w:val="singleLevel"/>
    <w:tmpl w:val="00000008"/>
    <w:name w:val="WW8Num8"/>
    <w:lvl w:ilvl="0">
      <w:start w:val="1"/>
      <w:numFmt w:val="bullet"/>
      <w:pStyle w:val="Listapunktowana31"/>
      <w:lvlText w:val=""/>
      <w:lvlJc w:val="left"/>
      <w:pPr>
        <w:tabs>
          <w:tab w:val="num" w:pos="926"/>
        </w:tabs>
        <w:ind w:left="926" w:hanging="360"/>
      </w:pPr>
      <w:rPr>
        <w:rFonts w:ascii="Symbol" w:hAnsi="Symbol" w:cs="Arial"/>
      </w:rPr>
    </w:lvl>
  </w:abstractNum>
  <w:abstractNum w:abstractNumId="8">
    <w:nsid w:val="00000009"/>
    <w:multiLevelType w:val="singleLevel"/>
    <w:tmpl w:val="00000009"/>
    <w:name w:val="WW8Num9"/>
    <w:lvl w:ilvl="0">
      <w:start w:val="1"/>
      <w:numFmt w:val="bullet"/>
      <w:pStyle w:val="Listapunktowana21"/>
      <w:lvlText w:val=""/>
      <w:lvlJc w:val="left"/>
      <w:pPr>
        <w:tabs>
          <w:tab w:val="num" w:pos="643"/>
        </w:tabs>
        <w:ind w:left="643" w:hanging="360"/>
      </w:pPr>
      <w:rPr>
        <w:rFonts w:ascii="Symbol" w:hAnsi="Symbol" w:cs="Arial"/>
      </w:rPr>
    </w:lvl>
  </w:abstractNum>
  <w:abstractNum w:abstractNumId="9">
    <w:nsid w:val="0000000A"/>
    <w:multiLevelType w:val="singleLevel"/>
    <w:tmpl w:val="0000000A"/>
    <w:name w:val="WW8Num10"/>
    <w:lvl w:ilvl="0">
      <w:start w:val="1"/>
      <w:numFmt w:val="decimal"/>
      <w:pStyle w:val="Listanumerowana1"/>
      <w:lvlText w:val="%1."/>
      <w:lvlJc w:val="left"/>
      <w:pPr>
        <w:tabs>
          <w:tab w:val="num" w:pos="360"/>
        </w:tabs>
        <w:ind w:left="360" w:hanging="360"/>
      </w:pPr>
      <w:rPr>
        <w:rFonts w:ascii="Arial" w:hAnsi="Arial" w:cs="Arial"/>
      </w:rPr>
    </w:lvl>
  </w:abstractNum>
  <w:abstractNum w:abstractNumId="10">
    <w:nsid w:val="0000000B"/>
    <w:multiLevelType w:val="singleLevel"/>
    <w:tmpl w:val="0000000B"/>
    <w:name w:val="WW8Num11"/>
    <w:lvl w:ilvl="0">
      <w:start w:val="1"/>
      <w:numFmt w:val="bullet"/>
      <w:pStyle w:val="Listapunktowana1"/>
      <w:lvlText w:val=""/>
      <w:lvlJc w:val="left"/>
      <w:pPr>
        <w:tabs>
          <w:tab w:val="num" w:pos="360"/>
        </w:tabs>
        <w:ind w:left="360" w:hanging="360"/>
      </w:pPr>
      <w:rPr>
        <w:rFonts w:ascii="Symbol" w:hAnsi="Symbol" w:cs="Arial"/>
      </w:rPr>
    </w:lvl>
  </w:abstractNum>
  <w:abstractNum w:abstractNumId="11">
    <w:nsid w:val="0000000C"/>
    <w:multiLevelType w:val="singleLevel"/>
    <w:tmpl w:val="0000000C"/>
    <w:name w:val="WW8Num12"/>
    <w:lvl w:ilvl="0">
      <w:start w:val="1"/>
      <w:numFmt w:val="upperRoman"/>
      <w:lvlText w:val="%1."/>
      <w:lvlJc w:val="left"/>
      <w:pPr>
        <w:tabs>
          <w:tab w:val="num" w:pos="0"/>
        </w:tabs>
        <w:ind w:left="294" w:hanging="720"/>
      </w:pPr>
      <w:rPr>
        <w:rFonts w:ascii="Arial" w:hAnsi="Arial" w:cs="Arial"/>
      </w:rPr>
    </w:lvl>
  </w:abstractNum>
  <w:abstractNum w:abstractNumId="12">
    <w:nsid w:val="0000000D"/>
    <w:multiLevelType w:val="singleLevel"/>
    <w:tmpl w:val="0000000D"/>
    <w:name w:val="WW8Num13"/>
    <w:lvl w:ilvl="0">
      <w:start w:val="2"/>
      <w:numFmt w:val="decimal"/>
      <w:lvlText w:val="%1)"/>
      <w:lvlJc w:val="left"/>
      <w:pPr>
        <w:tabs>
          <w:tab w:val="num" w:pos="720"/>
        </w:tabs>
        <w:ind w:left="720" w:hanging="360"/>
      </w:pPr>
      <w:rPr>
        <w:rFonts w:ascii="Arial" w:hAnsi="Arial" w:cs="Arial"/>
      </w:rPr>
    </w:lvl>
  </w:abstractNum>
  <w:abstractNum w:abstractNumId="13">
    <w:nsid w:val="0000000E"/>
    <w:multiLevelType w:val="singleLevel"/>
    <w:tmpl w:val="0000000E"/>
    <w:name w:val="WW8Num14"/>
    <w:lvl w:ilvl="0">
      <w:start w:val="1"/>
      <w:numFmt w:val="lowerLetter"/>
      <w:lvlText w:val="%1)"/>
      <w:lvlJc w:val="left"/>
      <w:pPr>
        <w:tabs>
          <w:tab w:val="num" w:pos="2436"/>
        </w:tabs>
        <w:ind w:left="2436" w:hanging="360"/>
      </w:pPr>
      <w:rPr>
        <w:rFonts w:ascii="Arial" w:hAnsi="Arial" w:cs="Arial"/>
      </w:rPr>
    </w:lvl>
  </w:abstractNum>
  <w:abstractNum w:abstractNumId="14">
    <w:nsid w:val="0000000F"/>
    <w:multiLevelType w:val="multilevel"/>
    <w:tmpl w:val="0000000F"/>
    <w:name w:val="WW8Num15"/>
    <w:lvl w:ilvl="0">
      <w:start w:val="1"/>
      <w:numFmt w:val="upperRoman"/>
      <w:lvlText w:val="%1."/>
      <w:lvlJc w:val="left"/>
      <w:pPr>
        <w:tabs>
          <w:tab w:val="num" w:pos="360"/>
        </w:tabs>
        <w:ind w:left="360" w:hanging="360"/>
      </w:pPr>
      <w:rPr>
        <w:rFonts w:ascii="Arial" w:hAnsi="Arial" w:cs="Arial"/>
      </w:rPr>
    </w:lvl>
    <w:lvl w:ilvl="1">
      <w:start w:val="2"/>
      <w:numFmt w:val="decimal"/>
      <w:lvlText w:val="%2)"/>
      <w:lvlJc w:val="left"/>
      <w:pPr>
        <w:tabs>
          <w:tab w:val="num" w:pos="1770"/>
        </w:tabs>
        <w:ind w:left="1770" w:hanging="690"/>
      </w:pPr>
    </w:lvl>
    <w:lvl w:ilvl="2">
      <w:start w:val="1"/>
      <w:numFmt w:val="decimal"/>
      <w:lvlText w:val="%3."/>
      <w:lvlJc w:val="left"/>
      <w:pPr>
        <w:tabs>
          <w:tab w:val="num" w:pos="360"/>
        </w:tabs>
        <w:ind w:left="360" w:hanging="360"/>
      </w:pPr>
      <w:rPr>
        <w:rFonts w:ascii="Wingdings" w:hAnsi="Wingdings" w:cs="Wingdings"/>
      </w:rPr>
    </w:lvl>
    <w:lvl w:ilvl="3">
      <w:start w:val="1"/>
      <w:numFmt w:val="decimal"/>
      <w:lvlText w:val="%4."/>
      <w:lvlJc w:val="left"/>
      <w:pPr>
        <w:tabs>
          <w:tab w:val="num" w:pos="360"/>
        </w:tabs>
        <w:ind w:left="360" w:hanging="360"/>
      </w:pPr>
      <w:rPr>
        <w:rFonts w:cs="Verdana"/>
      </w:rPr>
    </w:lvl>
    <w:lvl w:ilvl="4">
      <w:start w:val="1"/>
      <w:numFmt w:val="lowerLetter"/>
      <w:lvlText w:val="%5)"/>
      <w:lvlJc w:val="left"/>
      <w:pPr>
        <w:tabs>
          <w:tab w:val="num" w:pos="0"/>
        </w:tabs>
        <w:ind w:left="3600" w:hanging="360"/>
      </w:pPr>
      <w:rPr>
        <w:rFonts w:ascii="Calibri" w:hAnsi="Calibri" w:cs="Calibri"/>
        <w:b w:val="0"/>
        <w:sz w:val="22"/>
        <w:szCs w:val="22"/>
      </w:rPr>
    </w:lvl>
    <w:lvl w:ilvl="5">
      <w:start w:val="1"/>
      <w:numFmt w:val="decimal"/>
      <w:lvlText w:val="%6"/>
      <w:lvlJc w:val="left"/>
      <w:pPr>
        <w:tabs>
          <w:tab w:val="num" w:pos="0"/>
        </w:tabs>
        <w:ind w:left="450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0"/>
    <w:multiLevelType w:val="singleLevel"/>
    <w:tmpl w:val="954E78B8"/>
    <w:name w:val="WW8Num16"/>
    <w:lvl w:ilvl="0">
      <w:start w:val="1"/>
      <w:numFmt w:val="decimal"/>
      <w:lvlText w:val="%1)"/>
      <w:lvlJc w:val="left"/>
      <w:pPr>
        <w:tabs>
          <w:tab w:val="num" w:pos="0"/>
        </w:tabs>
        <w:ind w:left="720" w:hanging="360"/>
      </w:pPr>
      <w:rPr>
        <w:rFonts w:ascii="Verdana" w:hAnsi="Verdana" w:cs="Arial" w:hint="default"/>
      </w:rPr>
    </w:lvl>
  </w:abstractNum>
  <w:abstractNum w:abstractNumId="16">
    <w:nsid w:val="00000011"/>
    <w:multiLevelType w:val="singleLevel"/>
    <w:tmpl w:val="00000011"/>
    <w:name w:val="WW8Num17"/>
    <w:lvl w:ilvl="0">
      <w:start w:val="1"/>
      <w:numFmt w:val="decimal"/>
      <w:lvlText w:val="%1)"/>
      <w:lvlJc w:val="left"/>
      <w:pPr>
        <w:tabs>
          <w:tab w:val="num" w:pos="1778"/>
        </w:tabs>
        <w:ind w:left="1778" w:hanging="360"/>
      </w:pPr>
      <w:rPr>
        <w:rFonts w:ascii="Arial" w:hAnsi="Arial" w:cs="Arial"/>
      </w:rPr>
    </w:lvl>
  </w:abstractNum>
  <w:abstractNum w:abstractNumId="17">
    <w:nsid w:val="00000012"/>
    <w:multiLevelType w:val="singleLevel"/>
    <w:tmpl w:val="015809F4"/>
    <w:name w:val="WW8Num18"/>
    <w:lvl w:ilvl="0">
      <w:start w:val="1"/>
      <w:numFmt w:val="decimal"/>
      <w:lvlText w:val="%1)"/>
      <w:lvlJc w:val="left"/>
      <w:pPr>
        <w:tabs>
          <w:tab w:val="num" w:pos="900"/>
        </w:tabs>
        <w:ind w:left="900" w:hanging="360"/>
      </w:pPr>
      <w:rPr>
        <w:rFonts w:ascii="Arial" w:hAnsi="Arial" w:cs="Arial"/>
        <w:b w:val="0"/>
      </w:rPr>
    </w:lvl>
  </w:abstractNum>
  <w:abstractNum w:abstractNumId="18">
    <w:nsid w:val="00000013"/>
    <w:multiLevelType w:val="singleLevel"/>
    <w:tmpl w:val="82E276DA"/>
    <w:name w:val="WW8Num19"/>
    <w:lvl w:ilvl="0">
      <w:start w:val="1"/>
      <w:numFmt w:val="decimal"/>
      <w:lvlText w:val="%1)"/>
      <w:lvlJc w:val="left"/>
      <w:pPr>
        <w:tabs>
          <w:tab w:val="num" w:pos="0"/>
        </w:tabs>
        <w:ind w:left="720" w:hanging="360"/>
      </w:pPr>
      <w:rPr>
        <w:rFonts w:ascii="Verdana" w:hAnsi="Verdana" w:cs="Arial" w:hint="default"/>
        <w:b w:val="0"/>
      </w:rPr>
    </w:lvl>
  </w:abstractNum>
  <w:abstractNum w:abstractNumId="19">
    <w:nsid w:val="00000014"/>
    <w:multiLevelType w:val="singleLevel"/>
    <w:tmpl w:val="00000014"/>
    <w:name w:val="WW8Num20"/>
    <w:lvl w:ilvl="0">
      <w:start w:val="1"/>
      <w:numFmt w:val="decimal"/>
      <w:lvlText w:val="%1."/>
      <w:lvlJc w:val="left"/>
      <w:pPr>
        <w:tabs>
          <w:tab w:val="num" w:pos="0"/>
        </w:tabs>
        <w:ind w:left="720" w:hanging="360"/>
      </w:pPr>
      <w:rPr>
        <w:rFonts w:ascii="Arial" w:hAnsi="Arial" w:cs="Arial"/>
        <w:b/>
      </w:rPr>
    </w:lvl>
  </w:abstractNum>
  <w:abstractNum w:abstractNumId="20">
    <w:nsid w:val="00000015"/>
    <w:multiLevelType w:val="multilevel"/>
    <w:tmpl w:val="00000015"/>
    <w:name w:val="WW8Num21"/>
    <w:lvl w:ilvl="0">
      <w:start w:val="1"/>
      <w:numFmt w:val="decimal"/>
      <w:lvlText w:val="%1)"/>
      <w:lvlJc w:val="left"/>
      <w:pPr>
        <w:tabs>
          <w:tab w:val="num" w:pos="1428"/>
        </w:tabs>
        <w:ind w:left="1428" w:hanging="360"/>
      </w:pPr>
      <w:rPr>
        <w:rFonts w:ascii="Arial" w:hAnsi="Arial" w:cs="Arial"/>
      </w:rPr>
    </w:lvl>
    <w:lvl w:ilvl="1">
      <w:start w:val="1"/>
      <w:numFmt w:val="decimal"/>
      <w:lvlText w:val="%2)"/>
      <w:lvlJc w:val="left"/>
      <w:pPr>
        <w:tabs>
          <w:tab w:val="num" w:pos="1788"/>
        </w:tabs>
        <w:ind w:left="1788" w:hanging="360"/>
      </w:pPr>
      <w:rPr>
        <w:rFonts w:ascii="Verdana" w:hAnsi="Verdana" w:cs="Arial"/>
        <w:b w:val="0"/>
        <w:i w:val="0"/>
        <w:sz w:val="18"/>
        <w:szCs w:val="18"/>
      </w:r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1570"/>
        </w:tabs>
        <w:ind w:left="1570"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21">
    <w:nsid w:val="00000016"/>
    <w:multiLevelType w:val="singleLevel"/>
    <w:tmpl w:val="FFB8E90E"/>
    <w:name w:val="WW8Num22"/>
    <w:lvl w:ilvl="0">
      <w:start w:val="1"/>
      <w:numFmt w:val="decimal"/>
      <w:lvlText w:val="%1)"/>
      <w:lvlJc w:val="left"/>
      <w:pPr>
        <w:tabs>
          <w:tab w:val="num" w:pos="0"/>
        </w:tabs>
        <w:ind w:left="720" w:hanging="360"/>
      </w:pPr>
      <w:rPr>
        <w:rFonts w:ascii="Verdana" w:hAnsi="Verdana" w:cs="Arial" w:hint="default"/>
      </w:rPr>
    </w:lvl>
  </w:abstractNum>
  <w:abstractNum w:abstractNumId="22">
    <w:nsid w:val="00000017"/>
    <w:multiLevelType w:val="singleLevel"/>
    <w:tmpl w:val="00000017"/>
    <w:name w:val="WW8Num23"/>
    <w:lvl w:ilvl="0">
      <w:start w:val="1"/>
      <w:numFmt w:val="bullet"/>
      <w:lvlText w:val=""/>
      <w:lvlJc w:val="left"/>
      <w:pPr>
        <w:tabs>
          <w:tab w:val="num" w:pos="0"/>
        </w:tabs>
        <w:ind w:left="1060" w:hanging="360"/>
      </w:pPr>
      <w:rPr>
        <w:rFonts w:ascii="Wingdings" w:hAnsi="Wingdings" w:cs="Arial"/>
      </w:rPr>
    </w:lvl>
  </w:abstractNum>
  <w:abstractNum w:abstractNumId="23">
    <w:nsid w:val="00000018"/>
    <w:multiLevelType w:val="singleLevel"/>
    <w:tmpl w:val="024EB46E"/>
    <w:name w:val="WW8Num24"/>
    <w:lvl w:ilvl="0">
      <w:start w:val="1"/>
      <w:numFmt w:val="decimal"/>
      <w:lvlText w:val="%1."/>
      <w:lvlJc w:val="left"/>
      <w:pPr>
        <w:tabs>
          <w:tab w:val="num" w:pos="0"/>
        </w:tabs>
        <w:ind w:left="720" w:hanging="360"/>
      </w:pPr>
      <w:rPr>
        <w:rFonts w:ascii="Verdana" w:hAnsi="Verdana" w:cs="Arial" w:hint="default"/>
      </w:rPr>
    </w:lvl>
  </w:abstractNum>
  <w:abstractNum w:abstractNumId="24">
    <w:nsid w:val="00000019"/>
    <w:multiLevelType w:val="singleLevel"/>
    <w:tmpl w:val="00000019"/>
    <w:name w:val="WW8Num25"/>
    <w:lvl w:ilvl="0">
      <w:start w:val="3"/>
      <w:numFmt w:val="upperRoman"/>
      <w:lvlText w:val="%1."/>
      <w:lvlJc w:val="left"/>
      <w:pPr>
        <w:tabs>
          <w:tab w:val="num" w:pos="0"/>
        </w:tabs>
        <w:ind w:left="294" w:hanging="720"/>
      </w:pPr>
      <w:rPr>
        <w:rFonts w:ascii="Arial" w:hAnsi="Arial" w:cs="Arial"/>
      </w:rPr>
    </w:lvl>
  </w:abstractNum>
  <w:abstractNum w:abstractNumId="25">
    <w:nsid w:val="0000001A"/>
    <w:multiLevelType w:val="singleLevel"/>
    <w:tmpl w:val="0A4EA6FE"/>
    <w:name w:val="WW8Num26"/>
    <w:lvl w:ilvl="0">
      <w:start w:val="1"/>
      <w:numFmt w:val="lowerLetter"/>
      <w:lvlText w:val="%1)"/>
      <w:lvlJc w:val="left"/>
      <w:pPr>
        <w:tabs>
          <w:tab w:val="num" w:pos="0"/>
        </w:tabs>
        <w:ind w:left="1620" w:hanging="360"/>
      </w:pPr>
      <w:rPr>
        <w:rFonts w:ascii="Verdana" w:hAnsi="Verdana" w:cs="Arial" w:hint="default"/>
      </w:rPr>
    </w:lvl>
  </w:abstractNum>
  <w:abstractNum w:abstractNumId="26">
    <w:nsid w:val="0000001B"/>
    <w:multiLevelType w:val="multilevel"/>
    <w:tmpl w:val="9FAE49C6"/>
    <w:name w:val="WW8Num27"/>
    <w:lvl w:ilvl="0">
      <w:start w:val="8"/>
      <w:numFmt w:val="decimal"/>
      <w:lvlText w:val="%1."/>
      <w:lvlJc w:val="left"/>
      <w:pPr>
        <w:tabs>
          <w:tab w:val="num" w:pos="0"/>
        </w:tabs>
        <w:ind w:left="360" w:hanging="360"/>
      </w:pPr>
      <w:rPr>
        <w:rFonts w:ascii="Verdana" w:hAnsi="Verdana" w:cs="Arial" w:hint="default"/>
      </w:rPr>
    </w:lvl>
    <w:lvl w:ilvl="1">
      <w:start w:val="1"/>
      <w:numFmt w:val="decimal"/>
      <w:lvlText w:val="%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Wingdings" w:hAnsi="Wingdings" w:cs="Wingdings"/>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7">
    <w:nsid w:val="0000001C"/>
    <w:multiLevelType w:val="singleLevel"/>
    <w:tmpl w:val="0000001C"/>
    <w:name w:val="WW8Num28"/>
    <w:lvl w:ilvl="0">
      <w:start w:val="5"/>
      <w:numFmt w:val="decimal"/>
      <w:lvlText w:val="%1."/>
      <w:lvlJc w:val="left"/>
      <w:pPr>
        <w:tabs>
          <w:tab w:val="num" w:pos="0"/>
        </w:tabs>
        <w:ind w:left="720" w:hanging="360"/>
      </w:pPr>
      <w:rPr>
        <w:rFonts w:ascii="Arial" w:hAnsi="Arial" w:cs="Arial"/>
      </w:rPr>
    </w:lvl>
  </w:abstractNum>
  <w:abstractNum w:abstractNumId="28">
    <w:nsid w:val="0000001D"/>
    <w:multiLevelType w:val="multilevel"/>
    <w:tmpl w:val="4A007064"/>
    <w:name w:val="WW8Num29"/>
    <w:lvl w:ilvl="0">
      <w:start w:val="1"/>
      <w:numFmt w:val="decimal"/>
      <w:lvlText w:val="%1."/>
      <w:lvlJc w:val="left"/>
      <w:pPr>
        <w:tabs>
          <w:tab w:val="num" w:pos="425"/>
        </w:tabs>
        <w:ind w:left="425" w:hanging="425"/>
      </w:pPr>
      <w:rPr>
        <w:rFonts w:ascii="Arial" w:hAnsi="Arial" w:cs="Arial"/>
      </w:rPr>
    </w:lvl>
    <w:lvl w:ilvl="1">
      <w:start w:val="8"/>
      <w:numFmt w:val="decimal"/>
      <w:lvlText w:val="%2)"/>
      <w:lvlJc w:val="left"/>
      <w:pPr>
        <w:tabs>
          <w:tab w:val="num" w:pos="992"/>
        </w:tabs>
        <w:ind w:left="992" w:hanging="567"/>
      </w:pPr>
      <w:rPr>
        <w:rFonts w:ascii="Courier New" w:hAnsi="Courier New" w:cs="Courier New"/>
      </w:rPr>
    </w:lvl>
    <w:lvl w:ilvl="2">
      <w:start w:val="1"/>
      <w:numFmt w:val="lowerLetter"/>
      <w:lvlText w:val="%3)"/>
      <w:lvlJc w:val="left"/>
      <w:pPr>
        <w:tabs>
          <w:tab w:val="num" w:pos="1985"/>
        </w:tabs>
        <w:ind w:left="1985" w:hanging="708"/>
      </w:pPr>
      <w:rPr>
        <w:rFonts w:ascii="Wingdings" w:hAnsi="Wingdings" w:cs="Wingdings"/>
      </w:rPr>
    </w:lvl>
    <w:lvl w:ilvl="3">
      <w:start w:val="1"/>
      <w:numFmt w:val="decimal"/>
      <w:lvlText w:val="%4)"/>
      <w:lvlJc w:val="left"/>
      <w:pPr>
        <w:tabs>
          <w:tab w:val="num" w:pos="2552"/>
        </w:tabs>
        <w:ind w:left="2552" w:hanging="993"/>
      </w:pPr>
      <w:rPr>
        <w:rFonts w:ascii="Verdana" w:hAnsi="Verdana" w:cs="Symbol" w:hint="default"/>
      </w:rPr>
    </w:lvl>
    <w:lvl w:ilvl="4">
      <w:start w:val="1"/>
      <w:numFmt w:val="decimal"/>
      <w:lvlText w:val="%1.%2.%3.%4.%5."/>
      <w:lvlJc w:val="left"/>
      <w:pPr>
        <w:tabs>
          <w:tab w:val="num" w:pos="2880"/>
        </w:tabs>
        <w:ind w:left="2232" w:hanging="792"/>
      </w:pPr>
      <w:rPr>
        <w:rFonts w:ascii="Wingdings" w:hAnsi="Wingdings" w:cs="Wingdings"/>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9">
    <w:nsid w:val="0000001E"/>
    <w:multiLevelType w:val="singleLevel"/>
    <w:tmpl w:val="0000001E"/>
    <w:name w:val="WW8Num30"/>
    <w:lvl w:ilvl="0">
      <w:start w:val="1"/>
      <w:numFmt w:val="decimal"/>
      <w:lvlText w:val="%1."/>
      <w:lvlJc w:val="left"/>
      <w:pPr>
        <w:tabs>
          <w:tab w:val="num" w:pos="0"/>
        </w:tabs>
        <w:ind w:left="720" w:hanging="360"/>
      </w:pPr>
      <w:rPr>
        <w:rFonts w:ascii="Arial" w:hAnsi="Arial" w:cs="Arial"/>
      </w:rPr>
    </w:lvl>
  </w:abstractNum>
  <w:abstractNum w:abstractNumId="30">
    <w:nsid w:val="0000001F"/>
    <w:multiLevelType w:val="multilevel"/>
    <w:tmpl w:val="0000001F"/>
    <w:name w:val="WW8Num31"/>
    <w:lvl w:ilvl="0">
      <w:start w:val="1"/>
      <w:numFmt w:val="decimal"/>
      <w:lvlText w:val="%1"/>
      <w:lvlJc w:val="left"/>
      <w:pPr>
        <w:tabs>
          <w:tab w:val="num" w:pos="502"/>
        </w:tabs>
        <w:ind w:left="502" w:hanging="360"/>
      </w:pPr>
      <w:rPr>
        <w:u w:val="none"/>
      </w:rPr>
    </w:lvl>
    <w:lvl w:ilvl="1">
      <w:start w:val="1"/>
      <w:numFmt w:val="decimal"/>
      <w:lvlText w:val="%2)"/>
      <w:lvlJc w:val="left"/>
      <w:pPr>
        <w:tabs>
          <w:tab w:val="num" w:pos="862"/>
        </w:tabs>
        <w:ind w:left="862" w:hanging="360"/>
      </w:pPr>
      <w:rPr>
        <w:rFonts w:ascii="Verdana" w:hAnsi="Verdana" w:cs="Arial"/>
        <w:b w:val="0"/>
        <w:i w:val="0"/>
        <w:sz w:val="18"/>
        <w:szCs w:val="18"/>
      </w:r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31">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rPr>
    </w:lvl>
  </w:abstractNum>
  <w:abstractNum w:abstractNumId="32">
    <w:nsid w:val="00000021"/>
    <w:multiLevelType w:val="singleLevel"/>
    <w:tmpl w:val="00000021"/>
    <w:name w:val="WW8Num33"/>
    <w:lvl w:ilvl="0">
      <w:start w:val="1"/>
      <w:numFmt w:val="lowerLetter"/>
      <w:lvlText w:val="%1)"/>
      <w:lvlJc w:val="left"/>
      <w:pPr>
        <w:tabs>
          <w:tab w:val="num" w:pos="0"/>
        </w:tabs>
        <w:ind w:left="1800" w:hanging="360"/>
      </w:pPr>
      <w:rPr>
        <w:rFonts w:ascii="Arial" w:hAnsi="Arial" w:cs="Arial"/>
      </w:rPr>
    </w:lvl>
  </w:abstractNum>
  <w:abstractNum w:abstractNumId="33">
    <w:nsid w:val="00000022"/>
    <w:multiLevelType w:val="singleLevel"/>
    <w:tmpl w:val="00000022"/>
    <w:name w:val="WW8Num34"/>
    <w:lvl w:ilvl="0">
      <w:start w:val="1"/>
      <w:numFmt w:val="decimal"/>
      <w:lvlText w:val="%1)"/>
      <w:lvlJc w:val="left"/>
      <w:pPr>
        <w:tabs>
          <w:tab w:val="num" w:pos="720"/>
        </w:tabs>
        <w:ind w:left="720" w:hanging="360"/>
      </w:pPr>
      <w:rPr>
        <w:rFonts w:ascii="Arial" w:hAnsi="Arial" w:cs="Arial"/>
      </w:rPr>
    </w:lvl>
  </w:abstractNum>
  <w:abstractNum w:abstractNumId="34">
    <w:nsid w:val="00000023"/>
    <w:multiLevelType w:val="singleLevel"/>
    <w:tmpl w:val="56509BC0"/>
    <w:name w:val="WW8Num35"/>
    <w:lvl w:ilvl="0">
      <w:start w:val="1"/>
      <w:numFmt w:val="decimal"/>
      <w:lvlText w:val="%1."/>
      <w:lvlJc w:val="left"/>
      <w:pPr>
        <w:tabs>
          <w:tab w:val="num" w:pos="900"/>
        </w:tabs>
        <w:ind w:left="900" w:hanging="360"/>
      </w:pPr>
      <w:rPr>
        <w:rFonts w:ascii="Verdana" w:hAnsi="Verdana" w:cs="Arial" w:hint="default"/>
        <w:b w:val="0"/>
      </w:rPr>
    </w:lvl>
  </w:abstractNum>
  <w:abstractNum w:abstractNumId="35">
    <w:nsid w:val="00000024"/>
    <w:multiLevelType w:val="multilevel"/>
    <w:tmpl w:val="00000024"/>
    <w:name w:val="WW8Num36"/>
    <w:lvl w:ilvl="0">
      <w:start w:val="5"/>
      <w:numFmt w:val="decimal"/>
      <w:lvlText w:val="%1."/>
      <w:lvlJc w:val="left"/>
      <w:pPr>
        <w:tabs>
          <w:tab w:val="num" w:pos="0"/>
        </w:tabs>
        <w:ind w:left="709" w:hanging="709"/>
      </w:pPr>
      <w:rPr>
        <w:rFonts w:ascii="Arial" w:hAnsi="Arial" w:cs="Arial"/>
      </w:rPr>
    </w:lvl>
    <w:lvl w:ilvl="1">
      <w:start w:val="1"/>
      <w:numFmt w:val="decimal"/>
      <w:lvlText w:val="%1.%2."/>
      <w:lvlJc w:val="left"/>
      <w:pPr>
        <w:tabs>
          <w:tab w:val="num" w:pos="0"/>
        </w:tabs>
        <w:ind w:left="1418" w:hanging="709"/>
      </w:pPr>
      <w:rPr>
        <w:rFonts w:ascii="Arial" w:hAnsi="Arial" w:cs="Arial"/>
      </w:rPr>
    </w:lvl>
    <w:lvl w:ilvl="2">
      <w:start w:val="1"/>
      <w:numFmt w:val="bullet"/>
      <w:lvlText w:val="-"/>
      <w:lvlJc w:val="left"/>
      <w:pPr>
        <w:tabs>
          <w:tab w:val="num" w:pos="0"/>
        </w:tabs>
        <w:ind w:left="2487" w:hanging="1069"/>
      </w:pPr>
      <w:rPr>
        <w:rFonts w:ascii="New York" w:hAnsi="New York" w:cs="New York"/>
        <w:b w:val="0"/>
        <w:i w:val="0"/>
        <w:sz w:val="20"/>
        <w:szCs w:val="20"/>
      </w:rPr>
    </w:lvl>
    <w:lvl w:ilvl="3">
      <w:start w:val="1"/>
      <w:numFmt w:val="decimal"/>
      <w:lvlText w:val="%1.%2.%3.%4."/>
      <w:lvlJc w:val="left"/>
      <w:pPr>
        <w:tabs>
          <w:tab w:val="num" w:pos="0"/>
        </w:tabs>
        <w:ind w:left="3196" w:hanging="1069"/>
      </w:pPr>
      <w:rPr>
        <w:rFonts w:ascii="Arial" w:hAnsi="Arial" w:cs="Arial"/>
      </w:rPr>
    </w:lvl>
    <w:lvl w:ilvl="4">
      <w:start w:val="1"/>
      <w:numFmt w:val="decimal"/>
      <w:lvlText w:val="%1.%2.%3.%4.%5."/>
      <w:lvlJc w:val="left"/>
      <w:pPr>
        <w:tabs>
          <w:tab w:val="num" w:pos="0"/>
        </w:tabs>
        <w:ind w:left="4265" w:hanging="1429"/>
      </w:pPr>
      <w:rPr>
        <w:rFonts w:ascii="Arial" w:hAnsi="Arial" w:cs="Arial"/>
      </w:rPr>
    </w:lvl>
    <w:lvl w:ilvl="5">
      <w:start w:val="1"/>
      <w:numFmt w:val="decimal"/>
      <w:lvlText w:val="%1.%2.%3.%4.%5.%6."/>
      <w:lvlJc w:val="left"/>
      <w:pPr>
        <w:tabs>
          <w:tab w:val="num" w:pos="0"/>
        </w:tabs>
        <w:ind w:left="4974" w:hanging="1429"/>
      </w:pPr>
      <w:rPr>
        <w:rFonts w:ascii="Arial" w:hAnsi="Arial" w:cs="Arial"/>
      </w:rPr>
    </w:lvl>
    <w:lvl w:ilvl="6">
      <w:start w:val="1"/>
      <w:numFmt w:val="decimal"/>
      <w:lvlText w:val="%1.%2.%3.%4.%5.%6.%7."/>
      <w:lvlJc w:val="left"/>
      <w:pPr>
        <w:tabs>
          <w:tab w:val="num" w:pos="0"/>
        </w:tabs>
        <w:ind w:left="6043" w:hanging="1789"/>
      </w:pPr>
      <w:rPr>
        <w:rFonts w:ascii="Arial" w:hAnsi="Arial" w:cs="Arial"/>
      </w:rPr>
    </w:lvl>
    <w:lvl w:ilvl="7">
      <w:start w:val="1"/>
      <w:numFmt w:val="decimal"/>
      <w:lvlText w:val="%1.%2.%3.%4.%5.%6.%7.%8."/>
      <w:lvlJc w:val="left"/>
      <w:pPr>
        <w:tabs>
          <w:tab w:val="num" w:pos="0"/>
        </w:tabs>
        <w:ind w:left="6752" w:hanging="1789"/>
      </w:pPr>
      <w:rPr>
        <w:rFonts w:ascii="Arial" w:hAnsi="Arial" w:cs="Arial"/>
      </w:rPr>
    </w:lvl>
    <w:lvl w:ilvl="8">
      <w:start w:val="1"/>
      <w:numFmt w:val="decimal"/>
      <w:lvlText w:val="%1.%2.%3.%4.%5.%6.%7.%8.%9."/>
      <w:lvlJc w:val="left"/>
      <w:pPr>
        <w:tabs>
          <w:tab w:val="num" w:pos="0"/>
        </w:tabs>
        <w:ind w:left="7821" w:hanging="2149"/>
      </w:pPr>
      <w:rPr>
        <w:rFonts w:ascii="Arial" w:hAnsi="Arial" w:cs="Arial"/>
      </w:rPr>
    </w:lvl>
  </w:abstractNum>
  <w:abstractNum w:abstractNumId="36">
    <w:nsid w:val="00000025"/>
    <w:multiLevelType w:val="singleLevel"/>
    <w:tmpl w:val="6B10E6E2"/>
    <w:name w:val="WW8Num37"/>
    <w:lvl w:ilvl="0">
      <w:start w:val="1"/>
      <w:numFmt w:val="lowerLetter"/>
      <w:lvlText w:val="%1)"/>
      <w:lvlJc w:val="left"/>
      <w:pPr>
        <w:tabs>
          <w:tab w:val="num" w:pos="0"/>
        </w:tabs>
        <w:ind w:left="1287" w:hanging="360"/>
      </w:pPr>
      <w:rPr>
        <w:rFonts w:ascii="Verdana" w:hAnsi="Verdana" w:cs="Arial" w:hint="default"/>
      </w:rPr>
    </w:lvl>
  </w:abstractNum>
  <w:abstractNum w:abstractNumId="37">
    <w:nsid w:val="00000026"/>
    <w:multiLevelType w:val="singleLevel"/>
    <w:tmpl w:val="00000026"/>
    <w:name w:val="WW8Num38"/>
    <w:lvl w:ilvl="0">
      <w:start w:val="1"/>
      <w:numFmt w:val="lowerLetter"/>
      <w:lvlText w:val="%1)"/>
      <w:lvlJc w:val="left"/>
      <w:pPr>
        <w:tabs>
          <w:tab w:val="num" w:pos="0"/>
        </w:tabs>
        <w:ind w:left="1080" w:hanging="360"/>
      </w:pPr>
      <w:rPr>
        <w:rFonts w:ascii="Arial" w:hAnsi="Arial" w:cs="Arial"/>
      </w:rPr>
    </w:lvl>
  </w:abstractNum>
  <w:abstractNum w:abstractNumId="38">
    <w:nsid w:val="00000027"/>
    <w:multiLevelType w:val="singleLevel"/>
    <w:tmpl w:val="978AF736"/>
    <w:name w:val="WW8Num39"/>
    <w:lvl w:ilvl="0">
      <w:start w:val="1"/>
      <w:numFmt w:val="decimal"/>
      <w:lvlText w:val="%1)"/>
      <w:lvlJc w:val="left"/>
      <w:pPr>
        <w:tabs>
          <w:tab w:val="num" w:pos="0"/>
        </w:tabs>
        <w:ind w:left="1620" w:hanging="360"/>
      </w:pPr>
      <w:rPr>
        <w:b w:val="0"/>
        <w:i w:val="0"/>
        <w:sz w:val="16"/>
        <w:szCs w:val="16"/>
      </w:rPr>
    </w:lvl>
  </w:abstractNum>
  <w:abstractNum w:abstractNumId="39">
    <w:nsid w:val="00000028"/>
    <w:multiLevelType w:val="singleLevel"/>
    <w:tmpl w:val="00000028"/>
    <w:name w:val="WW8Num40"/>
    <w:lvl w:ilvl="0">
      <w:start w:val="1"/>
      <w:numFmt w:val="decimal"/>
      <w:lvlText w:val="%1."/>
      <w:lvlJc w:val="left"/>
      <w:pPr>
        <w:tabs>
          <w:tab w:val="num" w:pos="900"/>
        </w:tabs>
        <w:ind w:left="900" w:hanging="360"/>
      </w:pPr>
      <w:rPr>
        <w:rFonts w:ascii="Arial" w:hAnsi="Arial" w:cs="Arial"/>
      </w:rPr>
    </w:lvl>
  </w:abstractNum>
  <w:abstractNum w:abstractNumId="40">
    <w:nsid w:val="00000029"/>
    <w:multiLevelType w:val="singleLevel"/>
    <w:tmpl w:val="C0C4D2AA"/>
    <w:name w:val="WW8Num41"/>
    <w:lvl w:ilvl="0">
      <w:start w:val="1"/>
      <w:numFmt w:val="decimal"/>
      <w:lvlText w:val="%1."/>
      <w:lvlJc w:val="left"/>
      <w:pPr>
        <w:tabs>
          <w:tab w:val="num" w:pos="900"/>
        </w:tabs>
        <w:ind w:left="900" w:hanging="360"/>
      </w:pPr>
      <w:rPr>
        <w:rFonts w:ascii="Verdana" w:hAnsi="Verdana" w:cs="Arial" w:hint="default"/>
      </w:rPr>
    </w:lvl>
  </w:abstractNum>
  <w:abstractNum w:abstractNumId="41">
    <w:nsid w:val="0000002A"/>
    <w:multiLevelType w:val="singleLevel"/>
    <w:tmpl w:val="0000002A"/>
    <w:name w:val="WW8Num42"/>
    <w:lvl w:ilvl="0">
      <w:start w:val="1"/>
      <w:numFmt w:val="decimal"/>
      <w:lvlText w:val="%1)"/>
      <w:lvlJc w:val="left"/>
      <w:pPr>
        <w:tabs>
          <w:tab w:val="num" w:pos="0"/>
        </w:tabs>
        <w:ind w:left="1980" w:hanging="180"/>
      </w:pPr>
      <w:rPr>
        <w:rFonts w:ascii="Arial" w:hAnsi="Arial" w:cs="Arial"/>
      </w:rPr>
    </w:lvl>
  </w:abstractNum>
  <w:abstractNum w:abstractNumId="42">
    <w:nsid w:val="0000002B"/>
    <w:multiLevelType w:val="singleLevel"/>
    <w:tmpl w:val="0000002B"/>
    <w:name w:val="WW8Num43"/>
    <w:lvl w:ilvl="0">
      <w:start w:val="1"/>
      <w:numFmt w:val="lowerLetter"/>
      <w:lvlText w:val="%1)"/>
      <w:lvlJc w:val="left"/>
      <w:pPr>
        <w:tabs>
          <w:tab w:val="num" w:pos="0"/>
        </w:tabs>
        <w:ind w:left="1440" w:hanging="360"/>
      </w:pPr>
      <w:rPr>
        <w:rFonts w:ascii="Arial" w:hAnsi="Arial" w:cs="Arial"/>
      </w:rPr>
    </w:lvl>
  </w:abstractNum>
  <w:abstractNum w:abstractNumId="43">
    <w:nsid w:val="0000002C"/>
    <w:multiLevelType w:val="singleLevel"/>
    <w:tmpl w:val="0000002C"/>
    <w:name w:val="WW8Num44"/>
    <w:lvl w:ilvl="0">
      <w:start w:val="1"/>
      <w:numFmt w:val="lowerLetter"/>
      <w:lvlText w:val="%1)"/>
      <w:lvlJc w:val="left"/>
      <w:pPr>
        <w:tabs>
          <w:tab w:val="num" w:pos="0"/>
        </w:tabs>
        <w:ind w:left="1260" w:hanging="360"/>
      </w:pPr>
      <w:rPr>
        <w:rFonts w:ascii="Arial" w:hAnsi="Arial" w:cs="Arial"/>
      </w:rPr>
    </w:lvl>
  </w:abstractNum>
  <w:abstractNum w:abstractNumId="44">
    <w:nsid w:val="0000002D"/>
    <w:multiLevelType w:val="singleLevel"/>
    <w:tmpl w:val="0000002D"/>
    <w:name w:val="WW8Num45"/>
    <w:lvl w:ilvl="0">
      <w:start w:val="1"/>
      <w:numFmt w:val="decimal"/>
      <w:lvlText w:val="%1)"/>
      <w:lvlJc w:val="left"/>
      <w:pPr>
        <w:tabs>
          <w:tab w:val="num" w:pos="0"/>
        </w:tabs>
        <w:ind w:left="360" w:hanging="360"/>
      </w:pPr>
      <w:rPr>
        <w:rFonts w:ascii="Arial" w:hAnsi="Arial" w:cs="Arial"/>
      </w:rPr>
    </w:lvl>
  </w:abstractNum>
  <w:abstractNum w:abstractNumId="45">
    <w:nsid w:val="0000002E"/>
    <w:multiLevelType w:val="multilevel"/>
    <w:tmpl w:val="0000002E"/>
    <w:name w:val="WW8Num46"/>
    <w:lvl w:ilvl="0">
      <w:start w:val="1"/>
      <w:numFmt w:val="decimal"/>
      <w:lvlText w:val="%1"/>
      <w:lvlJc w:val="left"/>
      <w:pPr>
        <w:tabs>
          <w:tab w:val="num" w:pos="502"/>
        </w:tabs>
        <w:ind w:left="502" w:hanging="360"/>
      </w:pPr>
      <w:rPr>
        <w:rFonts w:ascii="StarSymbol" w:eastAsia="Times New Roman" w:hAnsi="StarSymbol" w:cs="StarSymbol"/>
        <w:sz w:val="18"/>
      </w:rPr>
    </w:lvl>
    <w:lvl w:ilvl="1">
      <w:start w:val="1"/>
      <w:numFmt w:val="decimal"/>
      <w:lvlText w:val="%2)"/>
      <w:lvlJc w:val="left"/>
      <w:pPr>
        <w:tabs>
          <w:tab w:val="num" w:pos="862"/>
        </w:tabs>
        <w:ind w:left="862" w:hanging="360"/>
      </w:pPr>
      <w:rPr>
        <w:rFonts w:ascii="Verdana" w:hAnsi="Verdana" w:cs="Arial"/>
        <w:b w:val="0"/>
        <w:i w:val="0"/>
        <w:sz w:val="18"/>
        <w:szCs w:val="18"/>
      </w:r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46">
    <w:nsid w:val="0000002F"/>
    <w:multiLevelType w:val="multilevel"/>
    <w:tmpl w:val="0000002F"/>
    <w:name w:val="WW8Num47"/>
    <w:lvl w:ilvl="0">
      <w:start w:val="1"/>
      <w:numFmt w:val="lowerLetter"/>
      <w:lvlText w:val="%1)"/>
      <w:lvlJc w:val="left"/>
      <w:pPr>
        <w:tabs>
          <w:tab w:val="num" w:pos="0"/>
        </w:tabs>
        <w:ind w:left="1416" w:hanging="360"/>
      </w:pPr>
      <w:rPr>
        <w:rFonts w:ascii="StarSymbol" w:eastAsia="Times New Roman" w:hAnsi="StarSymbol" w:cs="StarSymbol"/>
        <w:sz w:val="18"/>
      </w:rPr>
    </w:lvl>
    <w:lvl w:ilvl="1">
      <w:start w:val="1"/>
      <w:numFmt w:val="lowerLetter"/>
      <w:lvlText w:val="%2)"/>
      <w:lvlJc w:val="left"/>
      <w:pPr>
        <w:tabs>
          <w:tab w:val="num" w:pos="0"/>
        </w:tabs>
        <w:ind w:left="2136" w:hanging="360"/>
      </w:pPr>
    </w:lvl>
    <w:lvl w:ilvl="2">
      <w:start w:val="1"/>
      <w:numFmt w:val="upp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47">
    <w:nsid w:val="00000030"/>
    <w:multiLevelType w:val="multilevel"/>
    <w:tmpl w:val="00000030"/>
    <w:name w:val="WW8Num48"/>
    <w:lvl w:ilvl="0">
      <w:start w:val="1"/>
      <w:numFmt w:val="decimal"/>
      <w:lvlText w:val="%1)"/>
      <w:lvlJc w:val="left"/>
      <w:pPr>
        <w:tabs>
          <w:tab w:val="num" w:pos="540"/>
        </w:tabs>
        <w:ind w:left="540" w:hanging="360"/>
      </w:pPr>
      <w:rPr>
        <w:rFonts w:ascii="StarSymbol" w:eastAsia="Times New Roman" w:hAnsi="StarSymbol" w:cs="StarSymbol"/>
        <w:sz w:val="18"/>
      </w:rPr>
    </w:lvl>
    <w:lvl w:ilvl="1">
      <w:start w:val="1"/>
      <w:numFmt w:val="decimal"/>
      <w:lvlText w:val="%2."/>
      <w:lvlJc w:val="left"/>
      <w:pPr>
        <w:tabs>
          <w:tab w:val="num" w:pos="360"/>
        </w:tabs>
        <w:ind w:left="360" w:hanging="360"/>
      </w:pPr>
      <w:rPr>
        <w:rFonts w:ascii="Verdana" w:hAnsi="Verdana" w:cs="Arial"/>
        <w:b w:val="0"/>
        <w:i w:val="0"/>
        <w:sz w:val="16"/>
        <w:szCs w:val="22"/>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00000031"/>
    <w:multiLevelType w:val="singleLevel"/>
    <w:tmpl w:val="00000031"/>
    <w:name w:val="WW8Num49"/>
    <w:lvl w:ilvl="0">
      <w:start w:val="1"/>
      <w:numFmt w:val="decimal"/>
      <w:lvlText w:val="%1."/>
      <w:lvlJc w:val="left"/>
      <w:pPr>
        <w:tabs>
          <w:tab w:val="num" w:pos="720"/>
        </w:tabs>
        <w:ind w:left="720" w:hanging="360"/>
      </w:pPr>
      <w:rPr>
        <w:b w:val="0"/>
        <w:i w:val="0"/>
      </w:rPr>
    </w:lvl>
  </w:abstractNum>
  <w:abstractNum w:abstractNumId="49">
    <w:nsid w:val="00000032"/>
    <w:multiLevelType w:val="singleLevel"/>
    <w:tmpl w:val="00000032"/>
    <w:name w:val="WW8Num50"/>
    <w:lvl w:ilvl="0">
      <w:start w:val="1"/>
      <w:numFmt w:val="decimal"/>
      <w:lvlText w:val="2.%1"/>
      <w:lvlJc w:val="left"/>
      <w:pPr>
        <w:tabs>
          <w:tab w:val="num" w:pos="0"/>
        </w:tabs>
        <w:ind w:left="720" w:hanging="360"/>
      </w:pPr>
      <w:rPr>
        <w:rFonts w:ascii="Verdana" w:hAnsi="Verdana" w:cs="Verdana"/>
        <w:b/>
        <w:i w:val="0"/>
        <w:color w:val="auto"/>
        <w:sz w:val="18"/>
        <w:szCs w:val="18"/>
      </w:rPr>
    </w:lvl>
  </w:abstractNum>
  <w:abstractNum w:abstractNumId="50">
    <w:nsid w:val="00000033"/>
    <w:multiLevelType w:val="singleLevel"/>
    <w:tmpl w:val="1B7A6C66"/>
    <w:name w:val="WW8Num51"/>
    <w:lvl w:ilvl="0">
      <w:start w:val="1"/>
      <w:numFmt w:val="decimal"/>
      <w:lvlText w:val="%1)"/>
      <w:lvlJc w:val="left"/>
      <w:pPr>
        <w:tabs>
          <w:tab w:val="num" w:pos="900"/>
        </w:tabs>
        <w:ind w:left="900" w:hanging="360"/>
      </w:pPr>
      <w:rPr>
        <w:rFonts w:ascii="Verdana" w:hAnsi="Verdana" w:hint="default"/>
        <w:b w:val="0"/>
        <w:i w:val="0"/>
      </w:rPr>
    </w:lvl>
  </w:abstractNum>
  <w:abstractNum w:abstractNumId="51">
    <w:nsid w:val="00000034"/>
    <w:multiLevelType w:val="singleLevel"/>
    <w:tmpl w:val="2D8EF710"/>
    <w:name w:val="WW8Num52"/>
    <w:lvl w:ilvl="0">
      <w:start w:val="1"/>
      <w:numFmt w:val="decimal"/>
      <w:lvlText w:val="%1)"/>
      <w:lvlJc w:val="left"/>
      <w:pPr>
        <w:tabs>
          <w:tab w:val="num" w:pos="900"/>
        </w:tabs>
        <w:ind w:left="900" w:hanging="360"/>
      </w:pPr>
      <w:rPr>
        <w:rFonts w:ascii="Verdana" w:hAnsi="Verdana" w:hint="default"/>
        <w:b w:val="0"/>
        <w:i w:val="0"/>
        <w:sz w:val="20"/>
        <w:szCs w:val="20"/>
      </w:rPr>
    </w:lvl>
  </w:abstractNum>
  <w:abstractNum w:abstractNumId="52">
    <w:nsid w:val="00000035"/>
    <w:multiLevelType w:val="singleLevel"/>
    <w:tmpl w:val="00000035"/>
    <w:name w:val="WW8Num53"/>
    <w:lvl w:ilvl="0">
      <w:start w:val="1"/>
      <w:numFmt w:val="decimal"/>
      <w:lvlText w:val="%1)"/>
      <w:lvlJc w:val="left"/>
      <w:pPr>
        <w:tabs>
          <w:tab w:val="num" w:pos="900"/>
        </w:tabs>
        <w:ind w:left="900" w:hanging="360"/>
      </w:pPr>
      <w:rPr>
        <w:b w:val="0"/>
        <w:i w:val="0"/>
      </w:rPr>
    </w:lvl>
  </w:abstractNum>
  <w:abstractNum w:abstractNumId="53">
    <w:nsid w:val="00000036"/>
    <w:multiLevelType w:val="singleLevel"/>
    <w:tmpl w:val="68B0B1AE"/>
    <w:name w:val="WW8Num54"/>
    <w:lvl w:ilvl="0">
      <w:start w:val="1"/>
      <w:numFmt w:val="decimal"/>
      <w:lvlText w:val="%1."/>
      <w:lvlJc w:val="left"/>
      <w:pPr>
        <w:tabs>
          <w:tab w:val="num" w:pos="720"/>
        </w:tabs>
        <w:ind w:left="720" w:hanging="360"/>
      </w:pPr>
      <w:rPr>
        <w:b/>
      </w:rPr>
    </w:lvl>
  </w:abstractNum>
  <w:abstractNum w:abstractNumId="54">
    <w:nsid w:val="00000037"/>
    <w:multiLevelType w:val="multilevel"/>
    <w:tmpl w:val="00000037"/>
    <w:name w:val="WW8Num55"/>
    <w:lvl w:ilvl="0">
      <w:start w:val="1"/>
      <w:numFmt w:val="decimal"/>
      <w:lvlText w:val="%1."/>
      <w:lvlJc w:val="left"/>
      <w:pPr>
        <w:tabs>
          <w:tab w:val="num" w:pos="360"/>
        </w:tabs>
        <w:ind w:left="360" w:hanging="360"/>
      </w:pPr>
      <w:rPr>
        <w:rFonts w:ascii="Verdana" w:hAnsi="Verdana" w:cs="Arial"/>
        <w:sz w:val="16"/>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00000038"/>
    <w:multiLevelType w:val="singleLevel"/>
    <w:tmpl w:val="00000038"/>
    <w:name w:val="WW8Num56"/>
    <w:lvl w:ilvl="0">
      <w:start w:val="1"/>
      <w:numFmt w:val="decimal"/>
      <w:lvlText w:val="%1)"/>
      <w:lvlJc w:val="left"/>
      <w:pPr>
        <w:tabs>
          <w:tab w:val="num" w:pos="0"/>
        </w:tabs>
        <w:ind w:left="1620" w:hanging="360"/>
      </w:pPr>
      <w:rPr>
        <w:rFonts w:ascii="Arial" w:hAnsi="Arial" w:cs="Arial"/>
        <w:b w:val="0"/>
        <w:i w:val="0"/>
        <w:sz w:val="18"/>
        <w:szCs w:val="18"/>
      </w:rPr>
    </w:lvl>
  </w:abstractNum>
  <w:abstractNum w:abstractNumId="56">
    <w:nsid w:val="00000039"/>
    <w:multiLevelType w:val="multilevel"/>
    <w:tmpl w:val="00000039"/>
    <w:name w:val="WW8Num57"/>
    <w:lvl w:ilvl="0">
      <w:start w:val="1"/>
      <w:numFmt w:val="decimal"/>
      <w:lvlText w:val="%1)"/>
      <w:lvlJc w:val="left"/>
      <w:pPr>
        <w:tabs>
          <w:tab w:val="num" w:pos="1428"/>
        </w:tabs>
        <w:ind w:left="1428" w:hanging="360"/>
      </w:pPr>
      <w:rPr>
        <w:b w:val="0"/>
        <w:i w:val="0"/>
        <w:sz w:val="18"/>
        <w:szCs w:val="18"/>
      </w:rPr>
    </w:lvl>
    <w:lvl w:ilvl="1">
      <w:start w:val="1"/>
      <w:numFmt w:val="decimal"/>
      <w:lvlText w:val="%2)"/>
      <w:lvlJc w:val="left"/>
      <w:pPr>
        <w:tabs>
          <w:tab w:val="num" w:pos="1788"/>
        </w:tabs>
        <w:ind w:left="1788" w:hanging="360"/>
      </w:pPr>
      <w:rPr>
        <w:rFonts w:ascii="Verdana" w:hAnsi="Verdana" w:cs="Arial"/>
        <w:b w:val="0"/>
        <w:i w:val="0"/>
        <w:sz w:val="18"/>
        <w:szCs w:val="18"/>
      </w:r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1570"/>
        </w:tabs>
        <w:ind w:left="1570"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57">
    <w:nsid w:val="0000003A"/>
    <w:multiLevelType w:val="singleLevel"/>
    <w:tmpl w:val="0000003A"/>
    <w:name w:val="WW8Num58"/>
    <w:lvl w:ilvl="0">
      <w:start w:val="1"/>
      <w:numFmt w:val="lowerLetter"/>
      <w:lvlText w:val="%1)"/>
      <w:lvlJc w:val="left"/>
      <w:pPr>
        <w:tabs>
          <w:tab w:val="num" w:pos="0"/>
        </w:tabs>
        <w:ind w:left="1416" w:hanging="360"/>
      </w:pPr>
      <w:rPr>
        <w:b w:val="0"/>
      </w:rPr>
    </w:lvl>
  </w:abstractNum>
  <w:abstractNum w:abstractNumId="58">
    <w:nsid w:val="0000003B"/>
    <w:multiLevelType w:val="singleLevel"/>
    <w:tmpl w:val="0000003B"/>
    <w:name w:val="WW8Num59"/>
    <w:lvl w:ilvl="0">
      <w:start w:val="1"/>
      <w:numFmt w:val="decimal"/>
      <w:lvlText w:val="%1)"/>
      <w:lvlJc w:val="left"/>
      <w:pPr>
        <w:tabs>
          <w:tab w:val="num" w:pos="900"/>
        </w:tabs>
        <w:ind w:left="900" w:hanging="360"/>
      </w:pPr>
      <w:rPr>
        <w:b w:val="0"/>
        <w:i w:val="0"/>
      </w:rPr>
    </w:lvl>
  </w:abstractNum>
  <w:abstractNum w:abstractNumId="59">
    <w:nsid w:val="0000003C"/>
    <w:multiLevelType w:val="singleLevel"/>
    <w:tmpl w:val="0000003C"/>
    <w:name w:val="WW8Num60"/>
    <w:lvl w:ilvl="0">
      <w:start w:val="1"/>
      <w:numFmt w:val="decimal"/>
      <w:lvlText w:val="%1)"/>
      <w:lvlJc w:val="left"/>
      <w:pPr>
        <w:tabs>
          <w:tab w:val="num" w:pos="0"/>
        </w:tabs>
        <w:ind w:left="1146" w:hanging="360"/>
      </w:pPr>
      <w:rPr>
        <w:b w:val="0"/>
        <w:i w:val="0"/>
      </w:rPr>
    </w:lvl>
  </w:abstractNum>
  <w:abstractNum w:abstractNumId="60">
    <w:nsid w:val="0000003D"/>
    <w:multiLevelType w:val="singleLevel"/>
    <w:tmpl w:val="0000003D"/>
    <w:name w:val="WW8Num61"/>
    <w:lvl w:ilvl="0">
      <w:start w:val="1"/>
      <w:numFmt w:val="decimal"/>
      <w:lvlText w:val="%1)"/>
      <w:lvlJc w:val="left"/>
      <w:pPr>
        <w:tabs>
          <w:tab w:val="num" w:pos="900"/>
        </w:tabs>
        <w:ind w:left="900" w:hanging="360"/>
      </w:pPr>
      <w:rPr>
        <w:b w:val="0"/>
        <w:i w:val="0"/>
      </w:rPr>
    </w:lvl>
  </w:abstractNum>
  <w:abstractNum w:abstractNumId="61">
    <w:nsid w:val="0000003E"/>
    <w:multiLevelType w:val="singleLevel"/>
    <w:tmpl w:val="0000003E"/>
    <w:name w:val="WW8Num62"/>
    <w:lvl w:ilvl="0">
      <w:start w:val="1"/>
      <w:numFmt w:val="decimal"/>
      <w:lvlText w:val="%1)"/>
      <w:lvlJc w:val="left"/>
      <w:pPr>
        <w:tabs>
          <w:tab w:val="num" w:pos="900"/>
        </w:tabs>
        <w:ind w:left="900" w:hanging="360"/>
      </w:pPr>
      <w:rPr>
        <w:b w:val="0"/>
      </w:rPr>
    </w:lvl>
  </w:abstractNum>
  <w:abstractNum w:abstractNumId="62">
    <w:nsid w:val="0000003F"/>
    <w:multiLevelType w:val="singleLevel"/>
    <w:tmpl w:val="4D869554"/>
    <w:name w:val="WW8Num63"/>
    <w:lvl w:ilvl="0">
      <w:start w:val="1"/>
      <w:numFmt w:val="decimal"/>
      <w:lvlText w:val="%1)"/>
      <w:lvlJc w:val="left"/>
      <w:pPr>
        <w:tabs>
          <w:tab w:val="num" w:pos="0"/>
        </w:tabs>
        <w:ind w:left="720" w:hanging="360"/>
      </w:pPr>
      <w:rPr>
        <w:b w:val="0"/>
        <w:strike w:val="0"/>
      </w:rPr>
    </w:lvl>
  </w:abstractNum>
  <w:abstractNum w:abstractNumId="63">
    <w:nsid w:val="00000040"/>
    <w:multiLevelType w:val="singleLevel"/>
    <w:tmpl w:val="00000040"/>
    <w:name w:val="WW8Num64"/>
    <w:lvl w:ilvl="0">
      <w:start w:val="1"/>
      <w:numFmt w:val="lowerLetter"/>
      <w:lvlText w:val="%1)"/>
      <w:lvlJc w:val="left"/>
      <w:pPr>
        <w:tabs>
          <w:tab w:val="num" w:pos="1428"/>
        </w:tabs>
        <w:ind w:left="1428" w:hanging="360"/>
      </w:pPr>
    </w:lvl>
  </w:abstractNum>
  <w:abstractNum w:abstractNumId="64">
    <w:nsid w:val="00000041"/>
    <w:multiLevelType w:val="singleLevel"/>
    <w:tmpl w:val="CEFC0F24"/>
    <w:name w:val="WW8Num65"/>
    <w:lvl w:ilvl="0">
      <w:start w:val="1"/>
      <w:numFmt w:val="decimal"/>
      <w:lvlText w:val="%1."/>
      <w:lvlJc w:val="left"/>
      <w:pPr>
        <w:tabs>
          <w:tab w:val="num" w:pos="0"/>
        </w:tabs>
        <w:ind w:left="720" w:hanging="360"/>
      </w:pPr>
      <w:rPr>
        <w:b w:val="0"/>
      </w:rPr>
    </w:lvl>
  </w:abstractNum>
  <w:abstractNum w:abstractNumId="65">
    <w:nsid w:val="00000042"/>
    <w:multiLevelType w:val="singleLevel"/>
    <w:tmpl w:val="00000042"/>
    <w:name w:val="WW8Num66"/>
    <w:lvl w:ilvl="0">
      <w:start w:val="1"/>
      <w:numFmt w:val="decimal"/>
      <w:lvlText w:val="%1."/>
      <w:lvlJc w:val="left"/>
      <w:pPr>
        <w:tabs>
          <w:tab w:val="num" w:pos="900"/>
        </w:tabs>
        <w:ind w:left="900" w:hanging="360"/>
      </w:pPr>
      <w:rPr>
        <w:b w:val="0"/>
        <w:i w:val="0"/>
      </w:rPr>
    </w:lvl>
  </w:abstractNum>
  <w:abstractNum w:abstractNumId="66">
    <w:nsid w:val="00000043"/>
    <w:multiLevelType w:val="singleLevel"/>
    <w:tmpl w:val="00000043"/>
    <w:name w:val="WW8Num67"/>
    <w:lvl w:ilvl="0">
      <w:start w:val="1"/>
      <w:numFmt w:val="decimal"/>
      <w:lvlText w:val="%1."/>
      <w:lvlJc w:val="left"/>
      <w:pPr>
        <w:tabs>
          <w:tab w:val="num" w:pos="0"/>
        </w:tabs>
        <w:ind w:left="360" w:hanging="360"/>
      </w:pPr>
      <w:rPr>
        <w:rFonts w:cs="Verdana"/>
      </w:rPr>
    </w:lvl>
  </w:abstractNum>
  <w:abstractNum w:abstractNumId="67">
    <w:nsid w:val="00000044"/>
    <w:multiLevelType w:val="multilevel"/>
    <w:tmpl w:val="00000044"/>
    <w:name w:val="WW8Num68"/>
    <w:lvl w:ilvl="0">
      <w:start w:val="1"/>
      <w:numFmt w:val="decimal"/>
      <w:lvlText w:val="%1)"/>
      <w:lvlJc w:val="left"/>
      <w:pPr>
        <w:tabs>
          <w:tab w:val="num" w:pos="1428"/>
        </w:tabs>
        <w:ind w:left="1428" w:hanging="360"/>
      </w:pPr>
      <w:rPr>
        <w:b w:val="0"/>
        <w:i w:val="0"/>
        <w:sz w:val="18"/>
        <w:szCs w:val="18"/>
      </w:rPr>
    </w:lvl>
    <w:lvl w:ilvl="1">
      <w:start w:val="1"/>
      <w:numFmt w:val="decimal"/>
      <w:lvlText w:val="%2)"/>
      <w:lvlJc w:val="left"/>
      <w:pPr>
        <w:tabs>
          <w:tab w:val="num" w:pos="1788"/>
        </w:tabs>
        <w:ind w:left="1788" w:hanging="360"/>
      </w:pPr>
      <w:rPr>
        <w:rFonts w:ascii="Verdana" w:hAnsi="Verdana" w:cs="Arial"/>
        <w:b w:val="0"/>
        <w:i w:val="0"/>
        <w:sz w:val="18"/>
        <w:szCs w:val="18"/>
      </w:r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1570"/>
        </w:tabs>
        <w:ind w:left="1570"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68">
    <w:nsid w:val="00000045"/>
    <w:multiLevelType w:val="singleLevel"/>
    <w:tmpl w:val="00000045"/>
    <w:name w:val="WW8Num69"/>
    <w:lvl w:ilvl="0">
      <w:start w:val="1"/>
      <w:numFmt w:val="decimal"/>
      <w:lvlText w:val="%1)"/>
      <w:lvlJc w:val="left"/>
      <w:pPr>
        <w:tabs>
          <w:tab w:val="num" w:pos="0"/>
        </w:tabs>
        <w:ind w:left="1428" w:hanging="360"/>
      </w:pPr>
      <w:rPr>
        <w:rFonts w:cs="Verdana"/>
        <w:b w:val="0"/>
        <w:i w:val="0"/>
      </w:rPr>
    </w:lvl>
  </w:abstractNum>
  <w:abstractNum w:abstractNumId="69">
    <w:nsid w:val="00000046"/>
    <w:multiLevelType w:val="singleLevel"/>
    <w:tmpl w:val="00000046"/>
    <w:name w:val="WW8Num70"/>
    <w:lvl w:ilvl="0">
      <w:start w:val="1"/>
      <w:numFmt w:val="lowerLetter"/>
      <w:lvlText w:val="%1)"/>
      <w:lvlJc w:val="left"/>
      <w:pPr>
        <w:tabs>
          <w:tab w:val="num" w:pos="0"/>
        </w:tabs>
        <w:ind w:left="1416" w:hanging="360"/>
      </w:pPr>
    </w:lvl>
  </w:abstractNum>
  <w:abstractNum w:abstractNumId="70">
    <w:nsid w:val="00000047"/>
    <w:multiLevelType w:val="singleLevel"/>
    <w:tmpl w:val="00000047"/>
    <w:name w:val="WW8Num71"/>
    <w:lvl w:ilvl="0">
      <w:start w:val="1"/>
      <w:numFmt w:val="decimal"/>
      <w:lvlText w:val="%1."/>
      <w:lvlJc w:val="left"/>
      <w:pPr>
        <w:tabs>
          <w:tab w:val="num" w:pos="900"/>
        </w:tabs>
        <w:ind w:left="900" w:hanging="360"/>
      </w:pPr>
      <w:rPr>
        <w:b w:val="0"/>
        <w:i w:val="0"/>
      </w:rPr>
    </w:lvl>
  </w:abstractNum>
  <w:abstractNum w:abstractNumId="71">
    <w:nsid w:val="00000048"/>
    <w:multiLevelType w:val="singleLevel"/>
    <w:tmpl w:val="00000048"/>
    <w:name w:val="WW8Num72"/>
    <w:lvl w:ilvl="0">
      <w:start w:val="1"/>
      <w:numFmt w:val="decimal"/>
      <w:lvlText w:val="%1."/>
      <w:lvlJc w:val="left"/>
      <w:pPr>
        <w:tabs>
          <w:tab w:val="num" w:pos="900"/>
        </w:tabs>
        <w:ind w:left="900" w:hanging="360"/>
      </w:pPr>
      <w:rPr>
        <w:rFonts w:cs="Verdana"/>
        <w:b w:val="0"/>
        <w:i w:val="0"/>
      </w:rPr>
    </w:lvl>
  </w:abstractNum>
  <w:abstractNum w:abstractNumId="72">
    <w:nsid w:val="00000049"/>
    <w:multiLevelType w:val="singleLevel"/>
    <w:tmpl w:val="00000049"/>
    <w:name w:val="WW8Num73"/>
    <w:lvl w:ilvl="0">
      <w:start w:val="1"/>
      <w:numFmt w:val="decimal"/>
      <w:lvlText w:val="%1)"/>
      <w:lvlJc w:val="left"/>
      <w:pPr>
        <w:tabs>
          <w:tab w:val="num" w:pos="900"/>
        </w:tabs>
        <w:ind w:left="900" w:hanging="360"/>
      </w:pPr>
      <w:rPr>
        <w:rFonts w:cs="Verdana"/>
        <w:color w:val="auto"/>
      </w:rPr>
    </w:lvl>
  </w:abstractNum>
  <w:abstractNum w:abstractNumId="73">
    <w:nsid w:val="0000004A"/>
    <w:multiLevelType w:val="singleLevel"/>
    <w:tmpl w:val="0000004A"/>
    <w:name w:val="WW8Num74"/>
    <w:lvl w:ilvl="0">
      <w:start w:val="1"/>
      <w:numFmt w:val="decimal"/>
      <w:lvlText w:val="%1)"/>
      <w:lvlJc w:val="left"/>
      <w:pPr>
        <w:tabs>
          <w:tab w:val="num" w:pos="2205"/>
        </w:tabs>
        <w:ind w:left="2205" w:hanging="405"/>
      </w:pPr>
      <w:rPr>
        <w:rFonts w:cs="Verdana"/>
      </w:rPr>
    </w:lvl>
  </w:abstractNum>
  <w:abstractNum w:abstractNumId="74">
    <w:nsid w:val="0000004B"/>
    <w:multiLevelType w:val="multilevel"/>
    <w:tmpl w:val="0000004B"/>
    <w:name w:val="WW8Num75"/>
    <w:lvl w:ilvl="0">
      <w:start w:val="1"/>
      <w:numFmt w:val="decimal"/>
      <w:lvlText w:val="%1."/>
      <w:lvlJc w:val="left"/>
      <w:pPr>
        <w:tabs>
          <w:tab w:val="num" w:pos="425"/>
        </w:tabs>
        <w:ind w:left="425" w:hanging="425"/>
      </w:pPr>
      <w:rPr>
        <w:rFonts w:ascii="Verdana" w:hAnsi="Verdana" w:cs="Verdana"/>
        <w:b/>
        <w:i w:val="0"/>
        <w:color w:val="auto"/>
        <w:sz w:val="18"/>
        <w:szCs w:val="18"/>
      </w:rPr>
    </w:lvl>
    <w:lvl w:ilvl="1">
      <w:start w:val="8"/>
      <w:numFmt w:val="decimal"/>
      <w:lvlText w:val="%2)"/>
      <w:lvlJc w:val="left"/>
      <w:pPr>
        <w:tabs>
          <w:tab w:val="num" w:pos="992"/>
        </w:tabs>
        <w:ind w:left="992" w:hanging="567"/>
      </w:pPr>
      <w:rPr>
        <w:rFonts w:ascii="Verdana" w:hAnsi="Verdana" w:cs="Verdana"/>
        <w:b w:val="0"/>
        <w:i w:val="0"/>
        <w:color w:val="auto"/>
        <w:sz w:val="18"/>
        <w:szCs w:val="18"/>
      </w:rPr>
    </w:lvl>
    <w:lvl w:ilvl="2">
      <w:start w:val="1"/>
      <w:numFmt w:val="lowerLetter"/>
      <w:lvlText w:val="%3)"/>
      <w:lvlJc w:val="left"/>
      <w:pPr>
        <w:tabs>
          <w:tab w:val="num" w:pos="1985"/>
        </w:tabs>
        <w:ind w:left="1985" w:hanging="708"/>
      </w:pPr>
      <w:rPr>
        <w:b w:val="0"/>
      </w:rPr>
    </w:lvl>
    <w:lvl w:ilvl="3">
      <w:start w:val="1"/>
      <w:numFmt w:val="decimal"/>
      <w:lvlText w:val="%4)"/>
      <w:lvlJc w:val="left"/>
      <w:pPr>
        <w:tabs>
          <w:tab w:val="num" w:pos="1419"/>
        </w:tabs>
        <w:ind w:left="1419" w:hanging="993"/>
      </w:pPr>
      <w:rPr>
        <w:b w:val="0"/>
        <w:i w:val="0"/>
      </w:r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5">
    <w:nsid w:val="0000004C"/>
    <w:multiLevelType w:val="singleLevel"/>
    <w:tmpl w:val="0000004C"/>
    <w:name w:val="WW8Num76"/>
    <w:lvl w:ilvl="0">
      <w:start w:val="1"/>
      <w:numFmt w:val="decimal"/>
      <w:lvlText w:val="%1)"/>
      <w:lvlJc w:val="left"/>
      <w:pPr>
        <w:tabs>
          <w:tab w:val="num" w:pos="0"/>
        </w:tabs>
        <w:ind w:left="1428" w:hanging="360"/>
      </w:pPr>
      <w:rPr>
        <w:rFonts w:ascii="Arial" w:hAnsi="Arial" w:cs="Arial"/>
        <w:b w:val="0"/>
        <w:i w:val="0"/>
        <w:sz w:val="18"/>
        <w:szCs w:val="18"/>
      </w:rPr>
    </w:lvl>
  </w:abstractNum>
  <w:abstractNum w:abstractNumId="76">
    <w:nsid w:val="0000004D"/>
    <w:multiLevelType w:val="singleLevel"/>
    <w:tmpl w:val="0000004D"/>
    <w:name w:val="WW8Num77"/>
    <w:lvl w:ilvl="0">
      <w:start w:val="1"/>
      <w:numFmt w:val="decimal"/>
      <w:lvlText w:val="%1."/>
      <w:lvlJc w:val="left"/>
      <w:pPr>
        <w:tabs>
          <w:tab w:val="num" w:pos="0"/>
        </w:tabs>
        <w:ind w:left="360" w:hanging="360"/>
      </w:pPr>
    </w:lvl>
  </w:abstractNum>
  <w:abstractNum w:abstractNumId="77">
    <w:nsid w:val="0000004F"/>
    <w:multiLevelType w:val="singleLevel"/>
    <w:tmpl w:val="0000004F"/>
    <w:name w:val="WW8Num79"/>
    <w:lvl w:ilvl="0">
      <w:start w:val="1"/>
      <w:numFmt w:val="lowerLetter"/>
      <w:lvlText w:val="%1)"/>
      <w:lvlJc w:val="left"/>
      <w:pPr>
        <w:tabs>
          <w:tab w:val="num" w:pos="1068"/>
        </w:tabs>
        <w:ind w:left="1068" w:hanging="360"/>
      </w:pPr>
      <w:rPr>
        <w:b w:val="0"/>
        <w:i w:val="0"/>
      </w:rPr>
    </w:lvl>
  </w:abstractNum>
  <w:abstractNum w:abstractNumId="78">
    <w:nsid w:val="00000050"/>
    <w:multiLevelType w:val="multilevel"/>
    <w:tmpl w:val="00000050"/>
    <w:name w:val="WW8Num80"/>
    <w:lvl w:ilvl="0">
      <w:start w:val="1"/>
      <w:numFmt w:val="decimal"/>
      <w:lvlText w:val="%1)"/>
      <w:lvlJc w:val="left"/>
      <w:pPr>
        <w:tabs>
          <w:tab w:val="num" w:pos="1428"/>
        </w:tabs>
        <w:ind w:left="1428" w:hanging="360"/>
      </w:pPr>
      <w:rPr>
        <w:b w:val="0"/>
        <w:i w:val="0"/>
        <w:sz w:val="18"/>
        <w:szCs w:val="18"/>
      </w:rPr>
    </w:lvl>
    <w:lvl w:ilvl="1">
      <w:start w:val="1"/>
      <w:numFmt w:val="decimal"/>
      <w:lvlText w:val="%2)"/>
      <w:lvlJc w:val="left"/>
      <w:pPr>
        <w:tabs>
          <w:tab w:val="num" w:pos="1788"/>
        </w:tabs>
        <w:ind w:left="1788" w:hanging="360"/>
      </w:pPr>
      <w:rPr>
        <w:rFonts w:ascii="Verdana" w:hAnsi="Verdana" w:cs="Arial"/>
        <w:b w:val="0"/>
        <w:i w:val="0"/>
        <w:sz w:val="18"/>
        <w:szCs w:val="18"/>
      </w:r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1570"/>
        </w:tabs>
        <w:ind w:left="1570"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79">
    <w:nsid w:val="00000051"/>
    <w:multiLevelType w:val="singleLevel"/>
    <w:tmpl w:val="00000051"/>
    <w:name w:val="WW8Num81"/>
    <w:lvl w:ilvl="0">
      <w:start w:val="1"/>
      <w:numFmt w:val="decimal"/>
      <w:lvlText w:val="%1)"/>
      <w:lvlJc w:val="left"/>
      <w:pPr>
        <w:tabs>
          <w:tab w:val="num" w:pos="0"/>
        </w:tabs>
        <w:ind w:left="720" w:hanging="360"/>
      </w:pPr>
      <w:rPr>
        <w:b w:val="0"/>
        <w:i w:val="0"/>
      </w:rPr>
    </w:lvl>
  </w:abstractNum>
  <w:abstractNum w:abstractNumId="80">
    <w:nsid w:val="00000052"/>
    <w:multiLevelType w:val="singleLevel"/>
    <w:tmpl w:val="00000052"/>
    <w:name w:val="WW8Num82"/>
    <w:lvl w:ilvl="0">
      <w:start w:val="1"/>
      <w:numFmt w:val="decimal"/>
      <w:lvlText w:val="%1."/>
      <w:lvlJc w:val="left"/>
      <w:pPr>
        <w:tabs>
          <w:tab w:val="num" w:pos="0"/>
        </w:tabs>
        <w:ind w:left="360" w:hanging="360"/>
      </w:pPr>
      <w:rPr>
        <w:rFonts w:cs="Verdana"/>
        <w:b w:val="0"/>
        <w:i w:val="0"/>
      </w:rPr>
    </w:lvl>
  </w:abstractNum>
  <w:abstractNum w:abstractNumId="81">
    <w:nsid w:val="00000053"/>
    <w:multiLevelType w:val="multilevel"/>
    <w:tmpl w:val="00000053"/>
    <w:name w:val="WW8Num83"/>
    <w:lvl w:ilvl="0">
      <w:start w:val="1"/>
      <w:numFmt w:val="decimal"/>
      <w:lvlText w:val="%1."/>
      <w:lvlJc w:val="left"/>
      <w:pPr>
        <w:tabs>
          <w:tab w:val="num" w:pos="360"/>
        </w:tabs>
        <w:ind w:left="360" w:hanging="360"/>
      </w:pPr>
    </w:lvl>
    <w:lvl w:ilvl="1">
      <w:start w:val="8"/>
      <w:numFmt w:val="decimal"/>
      <w:lvlText w:val="%1.%2."/>
      <w:lvlJc w:val="left"/>
      <w:pPr>
        <w:tabs>
          <w:tab w:val="num" w:pos="0"/>
        </w:tabs>
        <w:ind w:left="720" w:hanging="72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82">
    <w:nsid w:val="00000054"/>
    <w:multiLevelType w:val="singleLevel"/>
    <w:tmpl w:val="00000054"/>
    <w:name w:val="WW8Num84"/>
    <w:lvl w:ilvl="0">
      <w:start w:val="1"/>
      <w:numFmt w:val="lowerLetter"/>
      <w:lvlText w:val="%1)"/>
      <w:lvlJc w:val="left"/>
      <w:pPr>
        <w:tabs>
          <w:tab w:val="num" w:pos="0"/>
        </w:tabs>
        <w:ind w:left="1260" w:hanging="360"/>
      </w:pPr>
      <w:rPr>
        <w:b w:val="0"/>
        <w:i w:val="0"/>
      </w:rPr>
    </w:lvl>
  </w:abstractNum>
  <w:abstractNum w:abstractNumId="83">
    <w:nsid w:val="00000055"/>
    <w:multiLevelType w:val="singleLevel"/>
    <w:tmpl w:val="00000055"/>
    <w:name w:val="WW8Num85"/>
    <w:lvl w:ilvl="0">
      <w:start w:val="1"/>
      <w:numFmt w:val="decimal"/>
      <w:lvlText w:val="%1."/>
      <w:lvlJc w:val="left"/>
      <w:pPr>
        <w:tabs>
          <w:tab w:val="num" w:pos="0"/>
        </w:tabs>
        <w:ind w:left="1428" w:hanging="360"/>
      </w:pPr>
      <w:rPr>
        <w:rFonts w:cs="Verdana"/>
        <w:b w:val="0"/>
        <w:i w:val="0"/>
      </w:rPr>
    </w:lvl>
  </w:abstractNum>
  <w:abstractNum w:abstractNumId="84">
    <w:nsid w:val="00000056"/>
    <w:multiLevelType w:val="multilevel"/>
    <w:tmpl w:val="00000056"/>
    <w:name w:val="WW8Num86"/>
    <w:lvl w:ilvl="0">
      <w:start w:val="1"/>
      <w:numFmt w:val="decimal"/>
      <w:lvlText w:val="%1."/>
      <w:lvlJc w:val="left"/>
      <w:pPr>
        <w:tabs>
          <w:tab w:val="num" w:pos="425"/>
        </w:tabs>
        <w:ind w:left="425" w:hanging="425"/>
      </w:pPr>
      <w:rPr>
        <w:rFonts w:ascii="Verdana" w:hAnsi="Verdana" w:cs="Arial"/>
        <w:sz w:val="16"/>
        <w:szCs w:val="22"/>
      </w:rPr>
    </w:lvl>
    <w:lvl w:ilvl="1">
      <w:start w:val="8"/>
      <w:numFmt w:val="decimal"/>
      <w:lvlText w:val="%2)"/>
      <w:lvlJc w:val="left"/>
      <w:pPr>
        <w:tabs>
          <w:tab w:val="num" w:pos="992"/>
        </w:tabs>
        <w:ind w:left="992" w:hanging="567"/>
      </w:pPr>
      <w:rPr>
        <w:rFonts w:ascii="Verdana" w:hAnsi="Verdana" w:cs="Verdana"/>
        <w:b w:val="0"/>
        <w:i w:val="0"/>
        <w:color w:val="auto"/>
        <w:sz w:val="18"/>
        <w:szCs w:val="18"/>
      </w:rPr>
    </w:lvl>
    <w:lvl w:ilvl="2">
      <w:start w:val="1"/>
      <w:numFmt w:val="lowerLetter"/>
      <w:lvlText w:val="%3)"/>
      <w:lvlJc w:val="left"/>
      <w:pPr>
        <w:tabs>
          <w:tab w:val="num" w:pos="1985"/>
        </w:tabs>
        <w:ind w:left="1985" w:hanging="708"/>
      </w:pPr>
      <w:rPr>
        <w:b w:val="0"/>
      </w:rPr>
    </w:lvl>
    <w:lvl w:ilvl="3">
      <w:start w:val="1"/>
      <w:numFmt w:val="decimal"/>
      <w:lvlText w:val="%4)"/>
      <w:lvlJc w:val="left"/>
      <w:pPr>
        <w:tabs>
          <w:tab w:val="num" w:pos="2552"/>
        </w:tabs>
        <w:ind w:left="2552" w:hanging="993"/>
      </w:pPr>
      <w:rPr>
        <w:b w:val="0"/>
        <w:i w:val="0"/>
      </w:r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5">
    <w:nsid w:val="00000057"/>
    <w:multiLevelType w:val="singleLevel"/>
    <w:tmpl w:val="00000057"/>
    <w:name w:val="WW8Num87"/>
    <w:lvl w:ilvl="0">
      <w:start w:val="1"/>
      <w:numFmt w:val="decimal"/>
      <w:lvlText w:val="%1)"/>
      <w:lvlJc w:val="left"/>
      <w:pPr>
        <w:tabs>
          <w:tab w:val="num" w:pos="900"/>
        </w:tabs>
        <w:ind w:left="900" w:hanging="360"/>
      </w:pPr>
      <w:rPr>
        <w:b w:val="0"/>
        <w:i w:val="0"/>
      </w:rPr>
    </w:lvl>
  </w:abstractNum>
  <w:abstractNum w:abstractNumId="86">
    <w:nsid w:val="00000058"/>
    <w:multiLevelType w:val="singleLevel"/>
    <w:tmpl w:val="00000058"/>
    <w:name w:val="WW8Num88"/>
    <w:lvl w:ilvl="0">
      <w:start w:val="1"/>
      <w:numFmt w:val="decimal"/>
      <w:lvlText w:val="%1)"/>
      <w:lvlJc w:val="left"/>
      <w:pPr>
        <w:tabs>
          <w:tab w:val="num" w:pos="0"/>
        </w:tabs>
        <w:ind w:left="1980" w:hanging="180"/>
      </w:pPr>
    </w:lvl>
  </w:abstractNum>
  <w:abstractNum w:abstractNumId="87">
    <w:nsid w:val="00000059"/>
    <w:multiLevelType w:val="multilevel"/>
    <w:tmpl w:val="65667602"/>
    <w:name w:val="WW8Num89"/>
    <w:lvl w:ilvl="0">
      <w:start w:val="1"/>
      <w:numFmt w:val="decimal"/>
      <w:lvlText w:val="%1."/>
      <w:lvlJc w:val="left"/>
      <w:pPr>
        <w:tabs>
          <w:tab w:val="num" w:pos="425"/>
        </w:tabs>
        <w:ind w:left="425" w:hanging="425"/>
      </w:pPr>
      <w:rPr>
        <w:b w:val="0"/>
        <w:i w:val="0"/>
        <w:sz w:val="18"/>
        <w:szCs w:val="18"/>
      </w:rPr>
    </w:lvl>
    <w:lvl w:ilvl="1">
      <w:start w:val="7"/>
      <w:numFmt w:val="decimal"/>
      <w:lvlText w:val="%2)"/>
      <w:lvlJc w:val="left"/>
      <w:pPr>
        <w:tabs>
          <w:tab w:val="num" w:pos="992"/>
        </w:tabs>
        <w:ind w:left="992" w:hanging="567"/>
      </w:pPr>
      <w:rPr>
        <w:rFonts w:ascii="Verdana" w:hAnsi="Verdana" w:cs="Arial"/>
        <w:b w:val="0"/>
        <w:i w:val="0"/>
        <w:sz w:val="18"/>
        <w:szCs w:val="18"/>
      </w:rPr>
    </w:lvl>
    <w:lvl w:ilvl="2">
      <w:start w:val="1"/>
      <w:numFmt w:val="decimal"/>
      <w:lvlText w:val="%3."/>
      <w:lvlJc w:val="left"/>
      <w:pPr>
        <w:tabs>
          <w:tab w:val="num" w:pos="1985"/>
        </w:tabs>
        <w:ind w:left="1985" w:hanging="708"/>
      </w:pPr>
      <w:rPr>
        <w:rFonts w:ascii="Verdana" w:hAnsi="Verdana" w:hint="default"/>
        <w:b w:val="0"/>
      </w:rPr>
    </w:lvl>
    <w:lvl w:ilvl="3">
      <w:start w:val="1"/>
      <w:numFmt w:val="lowerLetter"/>
      <w:lvlText w:val="%4."/>
      <w:lvlJc w:val="left"/>
      <w:pPr>
        <w:tabs>
          <w:tab w:val="num" w:pos="2552"/>
        </w:tabs>
        <w:ind w:left="2552" w:hanging="993"/>
      </w:pPr>
      <w:rPr>
        <w:b w:val="0"/>
        <w:i w:val="0"/>
      </w:r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8">
    <w:nsid w:val="0000005A"/>
    <w:multiLevelType w:val="singleLevel"/>
    <w:tmpl w:val="0000005A"/>
    <w:name w:val="WW8Num90"/>
    <w:lvl w:ilvl="0">
      <w:start w:val="1"/>
      <w:numFmt w:val="lowerLetter"/>
      <w:lvlText w:val="%1)"/>
      <w:lvlJc w:val="left"/>
      <w:pPr>
        <w:tabs>
          <w:tab w:val="num" w:pos="0"/>
        </w:tabs>
        <w:ind w:left="1260" w:hanging="360"/>
      </w:pPr>
    </w:lvl>
  </w:abstractNum>
  <w:abstractNum w:abstractNumId="89">
    <w:nsid w:val="0000005B"/>
    <w:multiLevelType w:val="multilevel"/>
    <w:tmpl w:val="0000005B"/>
    <w:name w:val="WW8Num91"/>
    <w:lvl w:ilvl="0">
      <w:start w:val="1"/>
      <w:numFmt w:val="decimal"/>
      <w:lvlText w:val="%1."/>
      <w:lvlJc w:val="left"/>
      <w:pPr>
        <w:tabs>
          <w:tab w:val="num" w:pos="0"/>
        </w:tabs>
        <w:ind w:left="360" w:hanging="360"/>
      </w:pPr>
      <w:rPr>
        <w:b w:val="0"/>
        <w:i w:val="0"/>
      </w:rPr>
    </w:lvl>
    <w:lvl w:ilvl="1">
      <w:start w:val="1"/>
      <w:numFmt w:val="decimal"/>
      <w:lvlText w:val="%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90">
    <w:nsid w:val="0000005C"/>
    <w:multiLevelType w:val="multilevel"/>
    <w:tmpl w:val="0000005C"/>
    <w:name w:val="WW8Num92"/>
    <w:lvl w:ilvl="0">
      <w:start w:val="1"/>
      <w:numFmt w:val="decimal"/>
      <w:lvlText w:val="%1"/>
      <w:lvlJc w:val="left"/>
      <w:pPr>
        <w:tabs>
          <w:tab w:val="num" w:pos="502"/>
        </w:tabs>
        <w:ind w:left="502" w:hanging="360"/>
      </w:pPr>
      <w:rPr>
        <w:rFonts w:ascii="Arial" w:hAnsi="Arial" w:cs="Arial"/>
        <w:b w:val="0"/>
        <w:i w:val="0"/>
        <w:sz w:val="18"/>
        <w:szCs w:val="18"/>
      </w:rPr>
    </w:lvl>
    <w:lvl w:ilvl="1">
      <w:start w:val="1"/>
      <w:numFmt w:val="decimal"/>
      <w:lvlText w:val="%2)"/>
      <w:lvlJc w:val="left"/>
      <w:pPr>
        <w:tabs>
          <w:tab w:val="num" w:pos="862"/>
        </w:tabs>
        <w:ind w:left="862" w:hanging="360"/>
      </w:pPr>
      <w:rPr>
        <w:rFonts w:ascii="Verdana" w:hAnsi="Verdana" w:cs="Arial"/>
        <w:b w:val="0"/>
        <w:i w:val="0"/>
        <w:sz w:val="18"/>
        <w:szCs w:val="18"/>
      </w:r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91">
    <w:nsid w:val="0000005D"/>
    <w:multiLevelType w:val="multilevel"/>
    <w:tmpl w:val="0000005D"/>
    <w:name w:val="WW8Num93"/>
    <w:lvl w:ilvl="0">
      <w:start w:val="1"/>
      <w:numFmt w:val="decimal"/>
      <w:pStyle w:val="2poziomELO"/>
      <w:lvlText w:val="%1."/>
      <w:lvlJc w:val="left"/>
      <w:pPr>
        <w:tabs>
          <w:tab w:val="num" w:pos="360"/>
        </w:tabs>
        <w:ind w:left="360" w:hanging="360"/>
      </w:pPr>
      <w:rPr>
        <w:b w:val="0"/>
        <w:i w:val="0"/>
      </w:rPr>
    </w:lvl>
    <w:lvl w:ilvl="1">
      <w:start w:val="1"/>
      <w:numFmt w:val="decimal"/>
      <w:lvlText w:val="%2."/>
      <w:lvlJc w:val="left"/>
      <w:pPr>
        <w:tabs>
          <w:tab w:val="num" w:pos="1142"/>
        </w:tabs>
        <w:ind w:left="1142" w:hanging="432"/>
      </w:pPr>
      <w:rPr>
        <w:b w:val="0"/>
        <w:sz w:val="16"/>
      </w:rPr>
    </w:lvl>
    <w:lvl w:ilvl="2">
      <w:start w:val="1"/>
      <w:numFmt w:val="decimal"/>
      <w:lvlText w:val="%1.%2.%3."/>
      <w:lvlJc w:val="left"/>
      <w:pPr>
        <w:tabs>
          <w:tab w:val="num" w:pos="1440"/>
        </w:tabs>
        <w:ind w:left="1224" w:hanging="504"/>
      </w:pPr>
      <w:rPr>
        <w:rFonts w:ascii="Arial" w:hAnsi="Arial" w:cs="Arial"/>
        <w:b w:val="0"/>
        <w:sz w:val="22"/>
        <w:szCs w:val="22"/>
      </w:rPr>
    </w:lvl>
    <w:lvl w:ilvl="3">
      <w:start w:val="1"/>
      <w:numFmt w:val="decimal"/>
      <w:lvlText w:val="%1.%2.%3.%4."/>
      <w:lvlJc w:val="left"/>
      <w:pPr>
        <w:tabs>
          <w:tab w:val="num" w:pos="216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2">
    <w:nsid w:val="0000005E"/>
    <w:multiLevelType w:val="singleLevel"/>
    <w:tmpl w:val="0000005E"/>
    <w:name w:val="WW8Num94"/>
    <w:lvl w:ilvl="0">
      <w:start w:val="1"/>
      <w:numFmt w:val="decimal"/>
      <w:lvlText w:val="%1."/>
      <w:lvlJc w:val="left"/>
      <w:pPr>
        <w:tabs>
          <w:tab w:val="num" w:pos="0"/>
        </w:tabs>
        <w:ind w:left="720" w:hanging="360"/>
      </w:pPr>
      <w:rPr>
        <w:b w:val="0"/>
        <w:i w:val="0"/>
      </w:rPr>
    </w:lvl>
  </w:abstractNum>
  <w:abstractNum w:abstractNumId="93">
    <w:nsid w:val="0000005F"/>
    <w:multiLevelType w:val="singleLevel"/>
    <w:tmpl w:val="0412863A"/>
    <w:name w:val="WW8Num95"/>
    <w:lvl w:ilvl="0">
      <w:start w:val="1"/>
      <w:numFmt w:val="decimal"/>
      <w:lvlText w:val="%1)"/>
      <w:lvlJc w:val="left"/>
      <w:pPr>
        <w:tabs>
          <w:tab w:val="num" w:pos="900"/>
        </w:tabs>
        <w:ind w:left="900" w:hanging="360"/>
      </w:pPr>
      <w:rPr>
        <w:rFonts w:ascii="Verdana" w:hAnsi="Verdana" w:hint="default"/>
        <w:b w:val="0"/>
      </w:rPr>
    </w:lvl>
  </w:abstractNum>
  <w:abstractNum w:abstractNumId="94">
    <w:nsid w:val="00000060"/>
    <w:multiLevelType w:val="multilevel"/>
    <w:tmpl w:val="00000060"/>
    <w:name w:val="WW8Num96"/>
    <w:lvl w:ilvl="0">
      <w:start w:val="1"/>
      <w:numFmt w:val="decimal"/>
      <w:lvlText w:val="%1"/>
      <w:lvlJc w:val="left"/>
      <w:pPr>
        <w:tabs>
          <w:tab w:val="num" w:pos="502"/>
        </w:tabs>
        <w:ind w:left="502" w:hanging="360"/>
      </w:pPr>
      <w:rPr>
        <w:rFonts w:ascii="Verdana" w:hAnsi="Verdana" w:cs="Arial"/>
        <w:b w:val="0"/>
        <w:i w:val="0"/>
        <w:sz w:val="18"/>
        <w:szCs w:val="18"/>
      </w:rPr>
    </w:lvl>
    <w:lvl w:ilvl="1">
      <w:start w:val="1"/>
      <w:numFmt w:val="lowerLetter"/>
      <w:lvlText w:val="%2)"/>
      <w:lvlJc w:val="left"/>
      <w:pPr>
        <w:tabs>
          <w:tab w:val="num" w:pos="928"/>
        </w:tabs>
        <w:ind w:left="928" w:hanging="360"/>
      </w:pPr>
      <w:rPr>
        <w:b w:val="0"/>
        <w:i w:val="0"/>
        <w:color w:val="auto"/>
        <w:sz w:val="20"/>
        <w:szCs w:val="18"/>
      </w:r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502"/>
        </w:tabs>
        <w:ind w:left="50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95">
    <w:nsid w:val="00000061"/>
    <w:multiLevelType w:val="singleLevel"/>
    <w:tmpl w:val="00000061"/>
    <w:name w:val="WW8Num97"/>
    <w:lvl w:ilvl="0">
      <w:start w:val="1"/>
      <w:numFmt w:val="upperRoman"/>
      <w:pStyle w:val="Nagwek6"/>
      <w:lvlText w:val="%1."/>
      <w:lvlJc w:val="left"/>
      <w:pPr>
        <w:tabs>
          <w:tab w:val="num" w:pos="720"/>
        </w:tabs>
        <w:ind w:left="720" w:hanging="720"/>
      </w:pPr>
    </w:lvl>
  </w:abstractNum>
  <w:abstractNum w:abstractNumId="96">
    <w:nsid w:val="00000062"/>
    <w:multiLevelType w:val="singleLevel"/>
    <w:tmpl w:val="00000062"/>
    <w:name w:val="WW8Num98"/>
    <w:lvl w:ilvl="0">
      <w:start w:val="1"/>
      <w:numFmt w:val="decimal"/>
      <w:lvlText w:val="%1."/>
      <w:lvlJc w:val="left"/>
      <w:pPr>
        <w:tabs>
          <w:tab w:val="num" w:pos="1440"/>
        </w:tabs>
        <w:ind w:left="1440" w:hanging="360"/>
      </w:pPr>
    </w:lvl>
  </w:abstractNum>
  <w:abstractNum w:abstractNumId="97">
    <w:nsid w:val="00000063"/>
    <w:multiLevelType w:val="singleLevel"/>
    <w:tmpl w:val="00000063"/>
    <w:name w:val="WW8Num99"/>
    <w:lvl w:ilvl="0">
      <w:start w:val="1"/>
      <w:numFmt w:val="decimal"/>
      <w:lvlText w:val="%1)"/>
      <w:lvlJc w:val="left"/>
      <w:pPr>
        <w:tabs>
          <w:tab w:val="num" w:pos="900"/>
        </w:tabs>
        <w:ind w:left="900" w:hanging="360"/>
      </w:pPr>
      <w:rPr>
        <w:b w:val="0"/>
        <w:i w:val="0"/>
      </w:rPr>
    </w:lvl>
  </w:abstractNum>
  <w:abstractNum w:abstractNumId="98">
    <w:nsid w:val="00000064"/>
    <w:multiLevelType w:val="multilevel"/>
    <w:tmpl w:val="73506430"/>
    <w:name w:val="WW8Num100"/>
    <w:lvl w:ilvl="0">
      <w:start w:val="1"/>
      <w:numFmt w:val="decimal"/>
      <w:lvlText w:val="%1."/>
      <w:lvlJc w:val="left"/>
      <w:pPr>
        <w:tabs>
          <w:tab w:val="num" w:pos="0"/>
        </w:tabs>
        <w:ind w:left="360" w:hanging="360"/>
      </w:pPr>
      <w:rPr>
        <w:rFonts w:ascii="Verdana" w:eastAsia="Times New Roman" w:hAnsi="Verdana" w:cs="Arial" w:hint="default"/>
      </w:rPr>
    </w:lvl>
    <w:lvl w:ilvl="1">
      <w:start w:val="1"/>
      <w:numFmt w:val="decimal"/>
      <w:lvlText w:val="%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99">
    <w:nsid w:val="00000065"/>
    <w:multiLevelType w:val="singleLevel"/>
    <w:tmpl w:val="00000065"/>
    <w:name w:val="WW8Num101"/>
    <w:lvl w:ilvl="0">
      <w:start w:val="1"/>
      <w:numFmt w:val="decimal"/>
      <w:lvlText w:val="%1)"/>
      <w:lvlJc w:val="left"/>
      <w:pPr>
        <w:tabs>
          <w:tab w:val="num" w:pos="0"/>
        </w:tabs>
        <w:ind w:left="1428" w:hanging="360"/>
      </w:pPr>
      <w:rPr>
        <w:rFonts w:cs="Verdana"/>
      </w:rPr>
    </w:lvl>
  </w:abstractNum>
  <w:abstractNum w:abstractNumId="100">
    <w:nsid w:val="00000066"/>
    <w:multiLevelType w:val="singleLevel"/>
    <w:tmpl w:val="00000066"/>
    <w:name w:val="WW8Num102"/>
    <w:lvl w:ilvl="0">
      <w:start w:val="1"/>
      <w:numFmt w:val="decimal"/>
      <w:lvlText w:val="%1)"/>
      <w:lvlJc w:val="left"/>
      <w:pPr>
        <w:tabs>
          <w:tab w:val="num" w:pos="0"/>
        </w:tabs>
        <w:ind w:left="1980" w:hanging="180"/>
      </w:pPr>
    </w:lvl>
  </w:abstractNum>
  <w:abstractNum w:abstractNumId="101">
    <w:nsid w:val="00000067"/>
    <w:multiLevelType w:val="singleLevel"/>
    <w:tmpl w:val="00000067"/>
    <w:name w:val="WW8Num103"/>
    <w:lvl w:ilvl="0">
      <w:start w:val="1"/>
      <w:numFmt w:val="lowerLetter"/>
      <w:lvlText w:val="%1)"/>
      <w:lvlJc w:val="left"/>
      <w:pPr>
        <w:tabs>
          <w:tab w:val="num" w:pos="1428"/>
        </w:tabs>
        <w:ind w:left="1428" w:hanging="360"/>
      </w:pPr>
      <w:rPr>
        <w:b w:val="0"/>
        <w:i w:val="0"/>
      </w:rPr>
    </w:lvl>
  </w:abstractNum>
  <w:abstractNum w:abstractNumId="102">
    <w:nsid w:val="00000068"/>
    <w:multiLevelType w:val="singleLevel"/>
    <w:tmpl w:val="00000068"/>
    <w:name w:val="WW8Num104"/>
    <w:lvl w:ilvl="0">
      <w:start w:val="1"/>
      <w:numFmt w:val="decimal"/>
      <w:lvlText w:val="%1)"/>
      <w:lvlJc w:val="left"/>
      <w:pPr>
        <w:tabs>
          <w:tab w:val="num" w:pos="900"/>
        </w:tabs>
        <w:ind w:left="900" w:hanging="360"/>
      </w:pPr>
      <w:rPr>
        <w:rFonts w:cs="Verdana"/>
        <w:b w:val="0"/>
        <w:i w:val="0"/>
      </w:rPr>
    </w:lvl>
  </w:abstractNum>
  <w:abstractNum w:abstractNumId="103">
    <w:nsid w:val="00000069"/>
    <w:multiLevelType w:val="multilevel"/>
    <w:tmpl w:val="00000069"/>
    <w:name w:val="WW8Num105"/>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rFonts w:cs="Verdana"/>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4">
    <w:nsid w:val="0000006A"/>
    <w:multiLevelType w:val="singleLevel"/>
    <w:tmpl w:val="107E0E0E"/>
    <w:name w:val="WW8Num106"/>
    <w:lvl w:ilvl="0">
      <w:start w:val="1"/>
      <w:numFmt w:val="lowerLetter"/>
      <w:lvlText w:val="%1)"/>
      <w:lvlJc w:val="left"/>
      <w:pPr>
        <w:tabs>
          <w:tab w:val="num" w:pos="0"/>
        </w:tabs>
        <w:ind w:left="1080" w:hanging="360"/>
      </w:pPr>
      <w:rPr>
        <w:rFonts w:ascii="Verdana" w:hAnsi="Verdana" w:hint="default"/>
        <w:b w:val="0"/>
        <w:i w:val="0"/>
        <w:sz w:val="20"/>
        <w:szCs w:val="20"/>
      </w:rPr>
    </w:lvl>
  </w:abstractNum>
  <w:abstractNum w:abstractNumId="105">
    <w:nsid w:val="0000006B"/>
    <w:multiLevelType w:val="singleLevel"/>
    <w:tmpl w:val="0000006B"/>
    <w:name w:val="WW8Num107"/>
    <w:lvl w:ilvl="0">
      <w:start w:val="1"/>
      <w:numFmt w:val="lowerLetter"/>
      <w:lvlText w:val="%1)"/>
      <w:lvlJc w:val="left"/>
      <w:pPr>
        <w:tabs>
          <w:tab w:val="num" w:pos="0"/>
        </w:tabs>
        <w:ind w:left="1800" w:hanging="360"/>
      </w:pPr>
      <w:rPr>
        <w:b w:val="0"/>
      </w:rPr>
    </w:lvl>
  </w:abstractNum>
  <w:abstractNum w:abstractNumId="106">
    <w:nsid w:val="0000006C"/>
    <w:multiLevelType w:val="singleLevel"/>
    <w:tmpl w:val="0000006C"/>
    <w:name w:val="WW8Num108"/>
    <w:lvl w:ilvl="0">
      <w:start w:val="1"/>
      <w:numFmt w:val="decimal"/>
      <w:lvlText w:val="%1)"/>
      <w:lvlJc w:val="left"/>
      <w:pPr>
        <w:tabs>
          <w:tab w:val="num" w:pos="900"/>
        </w:tabs>
        <w:ind w:left="900" w:hanging="360"/>
      </w:pPr>
      <w:rPr>
        <w:b w:val="0"/>
        <w:i w:val="0"/>
      </w:rPr>
    </w:lvl>
  </w:abstractNum>
  <w:abstractNum w:abstractNumId="107">
    <w:nsid w:val="0000006D"/>
    <w:multiLevelType w:val="singleLevel"/>
    <w:tmpl w:val="0000006D"/>
    <w:name w:val="WW8Num109"/>
    <w:lvl w:ilvl="0">
      <w:start w:val="1"/>
      <w:numFmt w:val="decimal"/>
      <w:lvlText w:val="%1)"/>
      <w:lvlJc w:val="left"/>
      <w:pPr>
        <w:tabs>
          <w:tab w:val="num" w:pos="1206"/>
        </w:tabs>
        <w:ind w:left="1206" w:hanging="360"/>
      </w:pPr>
      <w:rPr>
        <w:b w:val="0"/>
        <w:i w:val="0"/>
      </w:rPr>
    </w:lvl>
  </w:abstractNum>
  <w:abstractNum w:abstractNumId="108">
    <w:nsid w:val="0000006E"/>
    <w:multiLevelType w:val="singleLevel"/>
    <w:tmpl w:val="0000006E"/>
    <w:name w:val="WW8Num110"/>
    <w:lvl w:ilvl="0">
      <w:start w:val="1"/>
      <w:numFmt w:val="decimal"/>
      <w:lvlText w:val="%1)"/>
      <w:lvlJc w:val="left"/>
      <w:pPr>
        <w:tabs>
          <w:tab w:val="num" w:pos="0"/>
        </w:tabs>
        <w:ind w:left="1068" w:hanging="360"/>
      </w:pPr>
      <w:rPr>
        <w:b w:val="0"/>
        <w:i w:val="0"/>
      </w:rPr>
    </w:lvl>
  </w:abstractNum>
  <w:abstractNum w:abstractNumId="109">
    <w:nsid w:val="0000006F"/>
    <w:multiLevelType w:val="multilevel"/>
    <w:tmpl w:val="0000006F"/>
    <w:name w:val="WW8Num111"/>
    <w:lvl w:ilvl="0">
      <w:start w:val="1"/>
      <w:numFmt w:val="decimal"/>
      <w:lvlText w:val="%1."/>
      <w:lvlJc w:val="left"/>
      <w:pPr>
        <w:tabs>
          <w:tab w:val="num" w:pos="0"/>
        </w:tabs>
        <w:ind w:left="360" w:hanging="360"/>
      </w:pPr>
      <w:rPr>
        <w:b w:val="0"/>
        <w:i w:val="0"/>
      </w:rPr>
    </w:lvl>
    <w:lvl w:ilvl="1">
      <w:start w:val="1"/>
      <w:numFmt w:val="decimal"/>
      <w:lvlText w:val="%1.%2."/>
      <w:lvlJc w:val="left"/>
      <w:pPr>
        <w:tabs>
          <w:tab w:val="num" w:pos="0"/>
        </w:tabs>
        <w:ind w:left="1980" w:hanging="720"/>
      </w:pPr>
    </w:lvl>
    <w:lvl w:ilvl="2">
      <w:start w:val="1"/>
      <w:numFmt w:val="decimal"/>
      <w:lvlText w:val="%1.%2.%3."/>
      <w:lvlJc w:val="left"/>
      <w:pPr>
        <w:tabs>
          <w:tab w:val="num" w:pos="0"/>
        </w:tabs>
        <w:ind w:left="1997" w:hanging="720"/>
      </w:pPr>
    </w:lvl>
    <w:lvl w:ilvl="3">
      <w:start w:val="1"/>
      <w:numFmt w:val="decimal"/>
      <w:lvlText w:val="%1.%2.%3.%4."/>
      <w:lvlJc w:val="left"/>
      <w:pPr>
        <w:tabs>
          <w:tab w:val="num" w:pos="0"/>
        </w:tabs>
        <w:ind w:left="4860" w:hanging="1080"/>
      </w:pPr>
    </w:lvl>
    <w:lvl w:ilvl="4">
      <w:start w:val="1"/>
      <w:numFmt w:val="decimal"/>
      <w:lvlText w:val="%1.%2.%3.%4.%5."/>
      <w:lvlJc w:val="left"/>
      <w:pPr>
        <w:tabs>
          <w:tab w:val="num" w:pos="0"/>
        </w:tabs>
        <w:ind w:left="6120" w:hanging="1080"/>
      </w:pPr>
    </w:lvl>
    <w:lvl w:ilvl="5">
      <w:start w:val="1"/>
      <w:numFmt w:val="decimal"/>
      <w:lvlText w:val="%1.%2.%3.%4.%5.%6."/>
      <w:lvlJc w:val="left"/>
      <w:pPr>
        <w:tabs>
          <w:tab w:val="num" w:pos="0"/>
        </w:tabs>
        <w:ind w:left="7740" w:hanging="1440"/>
      </w:pPr>
    </w:lvl>
    <w:lvl w:ilvl="6">
      <w:start w:val="1"/>
      <w:numFmt w:val="decimal"/>
      <w:lvlText w:val="%1.%2.%3.%4.%5.%6.%7."/>
      <w:lvlJc w:val="left"/>
      <w:pPr>
        <w:tabs>
          <w:tab w:val="num" w:pos="0"/>
        </w:tabs>
        <w:ind w:left="9360" w:hanging="1800"/>
      </w:pPr>
    </w:lvl>
    <w:lvl w:ilvl="7">
      <w:start w:val="1"/>
      <w:numFmt w:val="decimal"/>
      <w:lvlText w:val="%1.%2.%3.%4.%5.%6.%7.%8."/>
      <w:lvlJc w:val="left"/>
      <w:pPr>
        <w:tabs>
          <w:tab w:val="num" w:pos="0"/>
        </w:tabs>
        <w:ind w:left="10620" w:hanging="1800"/>
      </w:pPr>
    </w:lvl>
    <w:lvl w:ilvl="8">
      <w:start w:val="1"/>
      <w:numFmt w:val="decimal"/>
      <w:lvlText w:val="%1.%2.%3.%4.%5.%6.%7.%8.%9."/>
      <w:lvlJc w:val="left"/>
      <w:pPr>
        <w:tabs>
          <w:tab w:val="num" w:pos="0"/>
        </w:tabs>
        <w:ind w:left="12240" w:hanging="2160"/>
      </w:pPr>
    </w:lvl>
  </w:abstractNum>
  <w:abstractNum w:abstractNumId="110">
    <w:nsid w:val="00000070"/>
    <w:multiLevelType w:val="singleLevel"/>
    <w:tmpl w:val="00000070"/>
    <w:name w:val="WW8Num112"/>
    <w:lvl w:ilvl="0">
      <w:start w:val="1"/>
      <w:numFmt w:val="decimal"/>
      <w:lvlText w:val="%1)"/>
      <w:lvlJc w:val="left"/>
      <w:pPr>
        <w:tabs>
          <w:tab w:val="num" w:pos="0"/>
        </w:tabs>
        <w:ind w:left="1428" w:hanging="360"/>
      </w:pPr>
      <w:rPr>
        <w:color w:val="auto"/>
      </w:rPr>
    </w:lvl>
  </w:abstractNum>
  <w:abstractNum w:abstractNumId="111">
    <w:nsid w:val="00000071"/>
    <w:multiLevelType w:val="multilevel"/>
    <w:tmpl w:val="00000071"/>
    <w:name w:val="WW8Num113"/>
    <w:lvl w:ilvl="0">
      <w:start w:val="5"/>
      <w:numFmt w:val="decimal"/>
      <w:lvlText w:val="%1."/>
      <w:lvlJc w:val="left"/>
      <w:pPr>
        <w:tabs>
          <w:tab w:val="num" w:pos="0"/>
        </w:tabs>
        <w:ind w:left="360" w:hanging="360"/>
      </w:pPr>
    </w:lvl>
    <w:lvl w:ilvl="1">
      <w:start w:val="1"/>
      <w:numFmt w:val="decimal"/>
      <w:lvlText w:val="%1.%2."/>
      <w:lvlJc w:val="left"/>
      <w:pPr>
        <w:tabs>
          <w:tab w:val="num" w:pos="0"/>
        </w:tabs>
        <w:ind w:left="1980" w:hanging="720"/>
      </w:pPr>
      <w:rPr>
        <w:rFonts w:ascii="Wingdings" w:hAnsi="Wingdings" w:cs="Wingdings"/>
        <w:color w:val="auto"/>
      </w:rPr>
    </w:lvl>
    <w:lvl w:ilvl="2">
      <w:start w:val="1"/>
      <w:numFmt w:val="decimal"/>
      <w:lvlText w:val="%1.%2.%3."/>
      <w:lvlJc w:val="left"/>
      <w:pPr>
        <w:tabs>
          <w:tab w:val="num" w:pos="0"/>
        </w:tabs>
        <w:ind w:left="1997" w:hanging="720"/>
      </w:pPr>
      <w:rPr>
        <w:rFonts w:ascii="Symbol" w:hAnsi="Symbol" w:cs="Symbol"/>
      </w:rPr>
    </w:lvl>
    <w:lvl w:ilvl="3">
      <w:start w:val="1"/>
      <w:numFmt w:val="decimal"/>
      <w:lvlText w:val="%1.%2.%3.%4."/>
      <w:lvlJc w:val="left"/>
      <w:pPr>
        <w:tabs>
          <w:tab w:val="num" w:pos="0"/>
        </w:tabs>
        <w:ind w:left="4860" w:hanging="1080"/>
      </w:pPr>
      <w:rPr>
        <w:rFonts w:cs="Times New Roman"/>
      </w:rPr>
    </w:lvl>
    <w:lvl w:ilvl="4">
      <w:start w:val="1"/>
      <w:numFmt w:val="decimal"/>
      <w:lvlText w:val="%1.%2.%3.%4.%5."/>
      <w:lvlJc w:val="left"/>
      <w:pPr>
        <w:tabs>
          <w:tab w:val="num" w:pos="0"/>
        </w:tabs>
        <w:ind w:left="6120" w:hanging="1080"/>
      </w:pPr>
    </w:lvl>
    <w:lvl w:ilvl="5">
      <w:start w:val="1"/>
      <w:numFmt w:val="decimal"/>
      <w:lvlText w:val="%1.%2.%3.%4.%5.%6."/>
      <w:lvlJc w:val="left"/>
      <w:pPr>
        <w:tabs>
          <w:tab w:val="num" w:pos="0"/>
        </w:tabs>
        <w:ind w:left="7740" w:hanging="1440"/>
      </w:pPr>
    </w:lvl>
    <w:lvl w:ilvl="6">
      <w:start w:val="1"/>
      <w:numFmt w:val="decimal"/>
      <w:lvlText w:val="%1.%2.%3.%4.%5.%6.%7."/>
      <w:lvlJc w:val="left"/>
      <w:pPr>
        <w:tabs>
          <w:tab w:val="num" w:pos="0"/>
        </w:tabs>
        <w:ind w:left="9360" w:hanging="1800"/>
      </w:pPr>
    </w:lvl>
    <w:lvl w:ilvl="7">
      <w:start w:val="1"/>
      <w:numFmt w:val="decimal"/>
      <w:lvlText w:val="%1.%2.%3.%4.%5.%6.%7.%8."/>
      <w:lvlJc w:val="left"/>
      <w:pPr>
        <w:tabs>
          <w:tab w:val="num" w:pos="0"/>
        </w:tabs>
        <w:ind w:left="10620" w:hanging="1800"/>
      </w:pPr>
    </w:lvl>
    <w:lvl w:ilvl="8">
      <w:start w:val="1"/>
      <w:numFmt w:val="decimal"/>
      <w:lvlText w:val="%1.%2.%3.%4.%5.%6.%7.%8.%9."/>
      <w:lvlJc w:val="left"/>
      <w:pPr>
        <w:tabs>
          <w:tab w:val="num" w:pos="0"/>
        </w:tabs>
        <w:ind w:left="12240" w:hanging="2160"/>
      </w:pPr>
    </w:lvl>
  </w:abstractNum>
  <w:abstractNum w:abstractNumId="112">
    <w:nsid w:val="00000072"/>
    <w:multiLevelType w:val="singleLevel"/>
    <w:tmpl w:val="00000072"/>
    <w:name w:val="WW8Num114"/>
    <w:lvl w:ilvl="0">
      <w:start w:val="1"/>
      <w:numFmt w:val="decimal"/>
      <w:lvlText w:val="%1."/>
      <w:lvlJc w:val="left"/>
      <w:pPr>
        <w:tabs>
          <w:tab w:val="num" w:pos="900"/>
        </w:tabs>
        <w:ind w:left="900" w:hanging="360"/>
      </w:pPr>
      <w:rPr>
        <w:rFonts w:ascii="Verdana" w:hAnsi="Verdana" w:cs="Verdana"/>
        <w:b/>
        <w:i w:val="0"/>
        <w:color w:val="auto"/>
        <w:sz w:val="18"/>
        <w:szCs w:val="18"/>
      </w:rPr>
    </w:lvl>
  </w:abstractNum>
  <w:abstractNum w:abstractNumId="113">
    <w:nsid w:val="00000073"/>
    <w:multiLevelType w:val="singleLevel"/>
    <w:tmpl w:val="00000073"/>
    <w:name w:val="WW8Num115"/>
    <w:lvl w:ilvl="0">
      <w:start w:val="1"/>
      <w:numFmt w:val="lowerLetter"/>
      <w:lvlText w:val="%1)"/>
      <w:lvlJc w:val="left"/>
      <w:pPr>
        <w:tabs>
          <w:tab w:val="num" w:pos="0"/>
        </w:tabs>
        <w:ind w:left="1260" w:hanging="360"/>
      </w:pPr>
      <w:rPr>
        <w:b w:val="0"/>
        <w:i w:val="0"/>
      </w:rPr>
    </w:lvl>
  </w:abstractNum>
  <w:abstractNum w:abstractNumId="114">
    <w:nsid w:val="00000074"/>
    <w:multiLevelType w:val="singleLevel"/>
    <w:tmpl w:val="00000074"/>
    <w:name w:val="WW8Num116"/>
    <w:lvl w:ilvl="0">
      <w:start w:val="1"/>
      <w:numFmt w:val="decimal"/>
      <w:lvlText w:val="%1."/>
      <w:lvlJc w:val="left"/>
      <w:pPr>
        <w:tabs>
          <w:tab w:val="num" w:pos="720"/>
        </w:tabs>
        <w:ind w:left="720" w:hanging="360"/>
      </w:pPr>
      <w:rPr>
        <w:rFonts w:cs="Verdana"/>
        <w:b w:val="0"/>
        <w:i w:val="0"/>
      </w:rPr>
    </w:lvl>
  </w:abstractNum>
  <w:abstractNum w:abstractNumId="115">
    <w:nsid w:val="00000075"/>
    <w:multiLevelType w:val="singleLevel"/>
    <w:tmpl w:val="00000075"/>
    <w:name w:val="WW8Num117"/>
    <w:lvl w:ilvl="0">
      <w:start w:val="1"/>
      <w:numFmt w:val="decimal"/>
      <w:lvlText w:val="%1."/>
      <w:lvlJc w:val="left"/>
      <w:pPr>
        <w:tabs>
          <w:tab w:val="num" w:pos="0"/>
        </w:tabs>
        <w:ind w:left="360" w:hanging="360"/>
      </w:pPr>
      <w:rPr>
        <w:b w:val="0"/>
        <w:i w:val="0"/>
      </w:rPr>
    </w:lvl>
  </w:abstractNum>
  <w:abstractNum w:abstractNumId="116">
    <w:nsid w:val="00000076"/>
    <w:multiLevelType w:val="multilevel"/>
    <w:tmpl w:val="00000076"/>
    <w:name w:val="WW8Num118"/>
    <w:lvl w:ilvl="0">
      <w:start w:val="1"/>
      <w:numFmt w:val="decimal"/>
      <w:lvlText w:val="%1."/>
      <w:lvlJc w:val="left"/>
      <w:pPr>
        <w:tabs>
          <w:tab w:val="num" w:pos="425"/>
        </w:tabs>
        <w:ind w:left="425" w:hanging="425"/>
      </w:pPr>
      <w:rPr>
        <w:b w:val="0"/>
        <w:i w:val="0"/>
      </w:rPr>
    </w:lvl>
    <w:lvl w:ilvl="1">
      <w:start w:val="8"/>
      <w:numFmt w:val="decimal"/>
      <w:lvlText w:val="%2)"/>
      <w:lvlJc w:val="left"/>
      <w:pPr>
        <w:tabs>
          <w:tab w:val="num" w:pos="992"/>
        </w:tabs>
        <w:ind w:left="992" w:hanging="567"/>
      </w:pPr>
      <w:rPr>
        <w:rFonts w:ascii="Verdana" w:hAnsi="Verdana" w:cs="Verdana"/>
        <w:b w:val="0"/>
        <w:i w:val="0"/>
        <w:color w:val="auto"/>
        <w:sz w:val="18"/>
        <w:szCs w:val="18"/>
      </w:rPr>
    </w:lvl>
    <w:lvl w:ilvl="2">
      <w:start w:val="1"/>
      <w:numFmt w:val="lowerLetter"/>
      <w:lvlText w:val="%3)"/>
      <w:lvlJc w:val="left"/>
      <w:pPr>
        <w:tabs>
          <w:tab w:val="num" w:pos="1985"/>
        </w:tabs>
        <w:ind w:left="1985" w:hanging="708"/>
      </w:pPr>
      <w:rPr>
        <w:b w:val="0"/>
      </w:rPr>
    </w:lvl>
    <w:lvl w:ilvl="3">
      <w:start w:val="1"/>
      <w:numFmt w:val="decimal"/>
      <w:lvlText w:val="%4)"/>
      <w:lvlJc w:val="left"/>
      <w:pPr>
        <w:tabs>
          <w:tab w:val="num" w:pos="2552"/>
        </w:tabs>
        <w:ind w:left="2552" w:hanging="993"/>
      </w:pPr>
      <w:rPr>
        <w:b w:val="0"/>
        <w:i w:val="0"/>
      </w:r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7">
    <w:nsid w:val="00000077"/>
    <w:multiLevelType w:val="singleLevel"/>
    <w:tmpl w:val="00000077"/>
    <w:name w:val="WW8Num119"/>
    <w:lvl w:ilvl="0">
      <w:start w:val="1"/>
      <w:numFmt w:val="decimal"/>
      <w:lvlText w:val="%1)"/>
      <w:lvlJc w:val="left"/>
      <w:pPr>
        <w:tabs>
          <w:tab w:val="num" w:pos="0"/>
        </w:tabs>
        <w:ind w:left="720" w:hanging="360"/>
      </w:pPr>
      <w:rPr>
        <w:b w:val="0"/>
        <w:i w:val="0"/>
      </w:rPr>
    </w:lvl>
  </w:abstractNum>
  <w:abstractNum w:abstractNumId="118">
    <w:nsid w:val="00000078"/>
    <w:multiLevelType w:val="multilevel"/>
    <w:tmpl w:val="00000078"/>
    <w:name w:val="WW8Num120"/>
    <w:lvl w:ilvl="0">
      <w:start w:val="1"/>
      <w:numFmt w:val="decimal"/>
      <w:lvlText w:val="%1."/>
      <w:lvlJc w:val="left"/>
      <w:pPr>
        <w:tabs>
          <w:tab w:val="num" w:pos="425"/>
        </w:tabs>
        <w:ind w:left="425" w:hanging="425"/>
      </w:pPr>
      <w:rPr>
        <w:b w:val="0"/>
        <w:i w:val="0"/>
        <w:sz w:val="18"/>
        <w:szCs w:val="18"/>
      </w:rPr>
    </w:lvl>
    <w:lvl w:ilvl="1">
      <w:start w:val="8"/>
      <w:numFmt w:val="decimal"/>
      <w:lvlText w:val="%2)"/>
      <w:lvlJc w:val="left"/>
      <w:pPr>
        <w:tabs>
          <w:tab w:val="num" w:pos="992"/>
        </w:tabs>
        <w:ind w:left="992" w:hanging="567"/>
      </w:pPr>
      <w:rPr>
        <w:rFonts w:ascii="Verdana" w:hAnsi="Verdana" w:cs="Arial"/>
        <w:b w:val="0"/>
        <w:i w:val="0"/>
        <w:sz w:val="18"/>
        <w:szCs w:val="18"/>
      </w:rPr>
    </w:lvl>
    <w:lvl w:ilvl="2">
      <w:start w:val="1"/>
      <w:numFmt w:val="lowerLetter"/>
      <w:lvlText w:val="%3)"/>
      <w:lvlJc w:val="left"/>
      <w:pPr>
        <w:tabs>
          <w:tab w:val="num" w:pos="1985"/>
        </w:tabs>
        <w:ind w:left="1985" w:hanging="708"/>
      </w:pPr>
      <w:rPr>
        <w:b w:val="0"/>
      </w:rPr>
    </w:lvl>
    <w:lvl w:ilvl="3">
      <w:start w:val="1"/>
      <w:numFmt w:val="decimal"/>
      <w:lvlText w:val="%4)"/>
      <w:lvlJc w:val="left"/>
      <w:pPr>
        <w:tabs>
          <w:tab w:val="num" w:pos="1419"/>
        </w:tabs>
        <w:ind w:left="1419" w:hanging="993"/>
      </w:pPr>
      <w:rPr>
        <w:b w:val="0"/>
        <w:i w:val="0"/>
      </w:r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9">
    <w:nsid w:val="00000079"/>
    <w:multiLevelType w:val="multilevel"/>
    <w:tmpl w:val="00000079"/>
    <w:name w:val="WW8Num121"/>
    <w:lvl w:ilvl="0">
      <w:start w:val="1"/>
      <w:numFmt w:val="decimal"/>
      <w:lvlText w:val="%1"/>
      <w:lvlJc w:val="left"/>
      <w:pPr>
        <w:tabs>
          <w:tab w:val="num" w:pos="0"/>
        </w:tabs>
        <w:ind w:left="360" w:hanging="360"/>
      </w:pPr>
      <w:rPr>
        <w:rFonts w:ascii="Verdana" w:hAnsi="Verdana" w:cs="Verdana"/>
        <w:b/>
        <w:i w:val="0"/>
        <w:color w:val="auto"/>
        <w:sz w:val="18"/>
        <w:szCs w:val="18"/>
      </w:rPr>
    </w:lvl>
    <w:lvl w:ilvl="1">
      <w:start w:val="1"/>
      <w:numFmt w:val="lowerLetter"/>
      <w:lvlText w:val="%2)"/>
      <w:lvlJc w:val="left"/>
      <w:pPr>
        <w:tabs>
          <w:tab w:val="num" w:pos="0"/>
        </w:tabs>
        <w:ind w:left="360" w:hanging="360"/>
      </w:pPr>
      <w:rPr>
        <w:rFonts w:ascii="Verdana" w:hAnsi="Verdana" w:cs="Verdana"/>
        <w:b w:val="0"/>
        <w:i w:val="0"/>
        <w:color w:val="auto"/>
        <w:sz w:val="18"/>
        <w:szCs w:val="18"/>
      </w:rPr>
    </w:lvl>
    <w:lvl w:ilvl="2">
      <w:start w:val="1"/>
      <w:numFmt w:val="decimal"/>
      <w:lvlText w:val="%1.%2.%3"/>
      <w:lvlJc w:val="left"/>
      <w:pPr>
        <w:tabs>
          <w:tab w:val="num" w:pos="0"/>
        </w:tabs>
        <w:ind w:left="720" w:hanging="720"/>
      </w:pPr>
      <w:rPr>
        <w:rFonts w:ascii="Verdana" w:hAnsi="Verdana" w:cs="Verdana"/>
        <w:b/>
        <w:i w:val="0"/>
        <w:color w:val="auto"/>
        <w:sz w:val="18"/>
        <w:szCs w:val="18"/>
      </w:rPr>
    </w:lvl>
    <w:lvl w:ilvl="3">
      <w:start w:val="1"/>
      <w:numFmt w:val="decimal"/>
      <w:lvlText w:val="%1.%2.%3.%4"/>
      <w:lvlJc w:val="left"/>
      <w:pPr>
        <w:tabs>
          <w:tab w:val="num" w:pos="0"/>
        </w:tabs>
        <w:ind w:left="1080" w:hanging="1080"/>
      </w:pPr>
      <w:rPr>
        <w:rFonts w:ascii="Verdana" w:hAnsi="Verdana" w:cs="Verdana"/>
        <w:b/>
        <w:i w:val="0"/>
        <w:color w:val="auto"/>
        <w:sz w:val="18"/>
        <w:szCs w:val="18"/>
      </w:rPr>
    </w:lvl>
    <w:lvl w:ilvl="4">
      <w:start w:val="1"/>
      <w:numFmt w:val="decimal"/>
      <w:lvlText w:val="%1.%2.%3.%4.%5"/>
      <w:lvlJc w:val="left"/>
      <w:pPr>
        <w:tabs>
          <w:tab w:val="num" w:pos="0"/>
        </w:tabs>
        <w:ind w:left="1080" w:hanging="1080"/>
      </w:pPr>
      <w:rPr>
        <w:rFonts w:ascii="Verdana" w:hAnsi="Verdana" w:cs="Verdana"/>
        <w:b/>
        <w:i w:val="0"/>
        <w:color w:val="auto"/>
        <w:sz w:val="18"/>
        <w:szCs w:val="18"/>
      </w:rPr>
    </w:lvl>
    <w:lvl w:ilvl="5">
      <w:start w:val="1"/>
      <w:numFmt w:val="decimal"/>
      <w:lvlText w:val="%1.%2.%3.%4.%5.%6"/>
      <w:lvlJc w:val="left"/>
      <w:pPr>
        <w:tabs>
          <w:tab w:val="num" w:pos="0"/>
        </w:tabs>
        <w:ind w:left="1440" w:hanging="1440"/>
      </w:pPr>
      <w:rPr>
        <w:rFonts w:ascii="Verdana" w:hAnsi="Verdana" w:cs="Verdana"/>
        <w:b/>
        <w:i w:val="0"/>
        <w:color w:val="auto"/>
        <w:sz w:val="18"/>
        <w:szCs w:val="18"/>
      </w:rPr>
    </w:lvl>
    <w:lvl w:ilvl="6">
      <w:start w:val="1"/>
      <w:numFmt w:val="decimal"/>
      <w:lvlText w:val="%1.%2.%3.%4.%5.%6.%7"/>
      <w:lvlJc w:val="left"/>
      <w:pPr>
        <w:tabs>
          <w:tab w:val="num" w:pos="0"/>
        </w:tabs>
        <w:ind w:left="1440" w:hanging="1440"/>
      </w:pPr>
      <w:rPr>
        <w:rFonts w:ascii="Verdana" w:hAnsi="Verdana" w:cs="Verdana"/>
        <w:b/>
        <w:i w:val="0"/>
        <w:color w:val="auto"/>
        <w:sz w:val="18"/>
        <w:szCs w:val="18"/>
      </w:rPr>
    </w:lvl>
    <w:lvl w:ilvl="7">
      <w:start w:val="1"/>
      <w:numFmt w:val="decimal"/>
      <w:lvlText w:val="%1.%2.%3.%4.%5.%6.%7.%8"/>
      <w:lvlJc w:val="left"/>
      <w:pPr>
        <w:tabs>
          <w:tab w:val="num" w:pos="0"/>
        </w:tabs>
        <w:ind w:left="1800" w:hanging="1800"/>
      </w:pPr>
      <w:rPr>
        <w:rFonts w:ascii="Verdana" w:hAnsi="Verdana" w:cs="Verdana"/>
        <w:b/>
        <w:i w:val="0"/>
        <w:color w:val="auto"/>
        <w:sz w:val="18"/>
        <w:szCs w:val="18"/>
      </w:rPr>
    </w:lvl>
    <w:lvl w:ilvl="8">
      <w:start w:val="1"/>
      <w:numFmt w:val="decimal"/>
      <w:lvlText w:val="%1.%2.%3.%4.%5.%6.%7.%8.%9"/>
      <w:lvlJc w:val="left"/>
      <w:pPr>
        <w:tabs>
          <w:tab w:val="num" w:pos="0"/>
        </w:tabs>
        <w:ind w:left="1800" w:hanging="1800"/>
      </w:pPr>
      <w:rPr>
        <w:rFonts w:ascii="Verdana" w:hAnsi="Verdana" w:cs="Verdana"/>
        <w:b/>
        <w:i w:val="0"/>
        <w:color w:val="auto"/>
        <w:sz w:val="18"/>
        <w:szCs w:val="18"/>
      </w:rPr>
    </w:lvl>
  </w:abstractNum>
  <w:abstractNum w:abstractNumId="120">
    <w:nsid w:val="0000007A"/>
    <w:multiLevelType w:val="singleLevel"/>
    <w:tmpl w:val="0000007A"/>
    <w:name w:val="WW8Num122"/>
    <w:lvl w:ilvl="0">
      <w:start w:val="1"/>
      <w:numFmt w:val="decimal"/>
      <w:lvlText w:val="%1)"/>
      <w:lvlJc w:val="left"/>
      <w:pPr>
        <w:tabs>
          <w:tab w:val="num" w:pos="900"/>
        </w:tabs>
        <w:ind w:left="900" w:hanging="360"/>
      </w:pPr>
      <w:rPr>
        <w:b w:val="0"/>
      </w:rPr>
    </w:lvl>
  </w:abstractNum>
  <w:abstractNum w:abstractNumId="121">
    <w:nsid w:val="0000007B"/>
    <w:multiLevelType w:val="singleLevel"/>
    <w:tmpl w:val="0000007B"/>
    <w:name w:val="WW8Num123"/>
    <w:lvl w:ilvl="0">
      <w:start w:val="1"/>
      <w:numFmt w:val="lowerLetter"/>
      <w:lvlText w:val="%1)"/>
      <w:lvlJc w:val="left"/>
      <w:pPr>
        <w:tabs>
          <w:tab w:val="num" w:pos="0"/>
        </w:tabs>
        <w:ind w:left="1428" w:hanging="360"/>
      </w:pPr>
      <w:rPr>
        <w:b w:val="0"/>
        <w:i w:val="0"/>
      </w:rPr>
    </w:lvl>
  </w:abstractNum>
  <w:abstractNum w:abstractNumId="122">
    <w:nsid w:val="0000007C"/>
    <w:multiLevelType w:val="singleLevel"/>
    <w:tmpl w:val="0000007C"/>
    <w:name w:val="WW8Num124"/>
    <w:lvl w:ilvl="0">
      <w:start w:val="1"/>
      <w:numFmt w:val="decimal"/>
      <w:lvlText w:val="%1)"/>
      <w:lvlJc w:val="left"/>
      <w:pPr>
        <w:tabs>
          <w:tab w:val="num" w:pos="0"/>
        </w:tabs>
        <w:ind w:left="1068" w:hanging="360"/>
      </w:pPr>
    </w:lvl>
  </w:abstractNum>
  <w:abstractNum w:abstractNumId="123">
    <w:nsid w:val="0000007D"/>
    <w:multiLevelType w:val="singleLevel"/>
    <w:tmpl w:val="0000007D"/>
    <w:name w:val="WW8Num125"/>
    <w:lvl w:ilvl="0">
      <w:start w:val="1"/>
      <w:numFmt w:val="lowerLetter"/>
      <w:lvlText w:val="%1)"/>
      <w:lvlJc w:val="left"/>
      <w:pPr>
        <w:tabs>
          <w:tab w:val="num" w:pos="0"/>
        </w:tabs>
        <w:ind w:left="1260" w:hanging="360"/>
      </w:pPr>
    </w:lvl>
  </w:abstractNum>
  <w:abstractNum w:abstractNumId="124">
    <w:nsid w:val="0000007E"/>
    <w:multiLevelType w:val="multilevel"/>
    <w:tmpl w:val="0000007E"/>
    <w:name w:val="WW8Num126"/>
    <w:lvl w:ilvl="0">
      <w:start w:val="1"/>
      <w:numFmt w:val="decimal"/>
      <w:lvlText w:val="%1)"/>
      <w:lvlJc w:val="left"/>
      <w:pPr>
        <w:tabs>
          <w:tab w:val="num" w:pos="1070"/>
        </w:tabs>
        <w:ind w:left="1070" w:hanging="360"/>
      </w:pPr>
      <w:rPr>
        <w:b w:val="0"/>
        <w:i w:val="0"/>
      </w:rPr>
    </w:lvl>
    <w:lvl w:ilvl="1">
      <w:start w:val="1"/>
      <w:numFmt w:val="decimal"/>
      <w:lvlText w:val="%2)"/>
      <w:lvlJc w:val="left"/>
      <w:pPr>
        <w:tabs>
          <w:tab w:val="num" w:pos="0"/>
        </w:tabs>
        <w:ind w:left="1980" w:hanging="720"/>
      </w:pPr>
    </w:lvl>
    <w:lvl w:ilvl="2">
      <w:start w:val="1"/>
      <w:numFmt w:val="decimal"/>
      <w:lvlText w:val="%1.%2.%3."/>
      <w:lvlJc w:val="left"/>
      <w:pPr>
        <w:tabs>
          <w:tab w:val="num" w:pos="0"/>
        </w:tabs>
        <w:ind w:left="2823" w:hanging="720"/>
      </w:pPr>
    </w:lvl>
    <w:lvl w:ilvl="3">
      <w:start w:val="1"/>
      <w:numFmt w:val="decimal"/>
      <w:lvlText w:val="%1.%2.%3.%4."/>
      <w:lvlJc w:val="left"/>
      <w:pPr>
        <w:tabs>
          <w:tab w:val="num" w:pos="0"/>
        </w:tabs>
        <w:ind w:left="4026" w:hanging="1080"/>
      </w:pPr>
    </w:lvl>
    <w:lvl w:ilvl="4">
      <w:start w:val="1"/>
      <w:numFmt w:val="decimal"/>
      <w:lvlText w:val="%1.%2.%3.%4.%5."/>
      <w:lvlJc w:val="left"/>
      <w:pPr>
        <w:tabs>
          <w:tab w:val="num" w:pos="0"/>
        </w:tabs>
        <w:ind w:left="4869" w:hanging="1080"/>
      </w:pPr>
    </w:lvl>
    <w:lvl w:ilvl="5">
      <w:start w:val="1"/>
      <w:numFmt w:val="decimal"/>
      <w:lvlText w:val="%1.%2.%3.%4.%5.%6."/>
      <w:lvlJc w:val="left"/>
      <w:pPr>
        <w:tabs>
          <w:tab w:val="num" w:pos="0"/>
        </w:tabs>
        <w:ind w:left="6072" w:hanging="1440"/>
      </w:pPr>
    </w:lvl>
    <w:lvl w:ilvl="6">
      <w:start w:val="1"/>
      <w:numFmt w:val="decimal"/>
      <w:lvlText w:val="%1.%2.%3.%4.%5.%6.%7."/>
      <w:lvlJc w:val="left"/>
      <w:pPr>
        <w:tabs>
          <w:tab w:val="num" w:pos="0"/>
        </w:tabs>
        <w:ind w:left="7275" w:hanging="1800"/>
      </w:pPr>
    </w:lvl>
    <w:lvl w:ilvl="7">
      <w:start w:val="1"/>
      <w:numFmt w:val="decimal"/>
      <w:lvlText w:val="%1.%2.%3.%4.%5.%6.%7.%8."/>
      <w:lvlJc w:val="left"/>
      <w:pPr>
        <w:tabs>
          <w:tab w:val="num" w:pos="0"/>
        </w:tabs>
        <w:ind w:left="8118" w:hanging="1800"/>
      </w:pPr>
    </w:lvl>
    <w:lvl w:ilvl="8">
      <w:start w:val="1"/>
      <w:numFmt w:val="decimal"/>
      <w:lvlText w:val="%1.%2.%3.%4.%5.%6.%7.%8.%9."/>
      <w:lvlJc w:val="left"/>
      <w:pPr>
        <w:tabs>
          <w:tab w:val="num" w:pos="0"/>
        </w:tabs>
        <w:ind w:left="9321" w:hanging="2160"/>
      </w:pPr>
    </w:lvl>
  </w:abstractNum>
  <w:abstractNum w:abstractNumId="125">
    <w:nsid w:val="0000007F"/>
    <w:multiLevelType w:val="singleLevel"/>
    <w:tmpl w:val="0000007F"/>
    <w:name w:val="WW8Num127"/>
    <w:lvl w:ilvl="0">
      <w:start w:val="1"/>
      <w:numFmt w:val="decimal"/>
      <w:lvlText w:val="%1)"/>
      <w:lvlJc w:val="left"/>
      <w:pPr>
        <w:tabs>
          <w:tab w:val="num" w:pos="0"/>
        </w:tabs>
        <w:ind w:left="1428" w:hanging="360"/>
      </w:pPr>
      <w:rPr>
        <w:rFonts w:cs="Verdana"/>
        <w:b w:val="0"/>
      </w:rPr>
    </w:lvl>
  </w:abstractNum>
  <w:abstractNum w:abstractNumId="126">
    <w:nsid w:val="00000080"/>
    <w:multiLevelType w:val="singleLevel"/>
    <w:tmpl w:val="00000080"/>
    <w:name w:val="WW8Num128"/>
    <w:lvl w:ilvl="0">
      <w:start w:val="1"/>
      <w:numFmt w:val="lowerLetter"/>
      <w:lvlText w:val="%1)"/>
      <w:lvlJc w:val="left"/>
      <w:pPr>
        <w:tabs>
          <w:tab w:val="num" w:pos="2340"/>
        </w:tabs>
        <w:ind w:left="2340" w:hanging="360"/>
      </w:pPr>
      <w:rPr>
        <w:rFonts w:ascii="Verdana" w:hAnsi="Verdana" w:cs="Verdana"/>
        <w:b/>
        <w:i w:val="0"/>
        <w:color w:val="auto"/>
        <w:sz w:val="18"/>
        <w:szCs w:val="18"/>
      </w:rPr>
    </w:lvl>
  </w:abstractNum>
  <w:abstractNum w:abstractNumId="127">
    <w:nsid w:val="00000081"/>
    <w:multiLevelType w:val="multilevel"/>
    <w:tmpl w:val="00000081"/>
    <w:name w:val="WW8Num129"/>
    <w:lvl w:ilvl="0">
      <w:start w:val="1"/>
      <w:numFmt w:val="decimal"/>
      <w:lvlText w:val="%1."/>
      <w:lvlJc w:val="left"/>
      <w:pPr>
        <w:tabs>
          <w:tab w:val="num" w:pos="425"/>
        </w:tabs>
        <w:ind w:left="425" w:hanging="425"/>
      </w:pPr>
      <w:rPr>
        <w:b w:val="0"/>
        <w:i w:val="0"/>
      </w:rPr>
    </w:lvl>
    <w:lvl w:ilvl="1">
      <w:start w:val="7"/>
      <w:numFmt w:val="decimal"/>
      <w:lvlText w:val="%2)"/>
      <w:lvlJc w:val="left"/>
      <w:pPr>
        <w:tabs>
          <w:tab w:val="num" w:pos="992"/>
        </w:tabs>
        <w:ind w:left="992" w:hanging="567"/>
      </w:pPr>
      <w:rPr>
        <w:rFonts w:ascii="Verdana" w:hAnsi="Verdana" w:cs="Verdana"/>
        <w:b w:val="0"/>
        <w:i w:val="0"/>
        <w:color w:val="auto"/>
        <w:sz w:val="18"/>
        <w:szCs w:val="18"/>
      </w:rPr>
    </w:lvl>
    <w:lvl w:ilvl="2">
      <w:start w:val="1"/>
      <w:numFmt w:val="decimal"/>
      <w:lvlText w:val="%3."/>
      <w:lvlJc w:val="left"/>
      <w:pPr>
        <w:tabs>
          <w:tab w:val="num" w:pos="1985"/>
        </w:tabs>
        <w:ind w:left="1985" w:hanging="708"/>
      </w:pPr>
      <w:rPr>
        <w:b w:val="0"/>
      </w:rPr>
    </w:lvl>
    <w:lvl w:ilvl="3">
      <w:start w:val="1"/>
      <w:numFmt w:val="lowerLetter"/>
      <w:lvlText w:val="%4."/>
      <w:lvlJc w:val="left"/>
      <w:pPr>
        <w:tabs>
          <w:tab w:val="num" w:pos="2552"/>
        </w:tabs>
        <w:ind w:left="2552" w:hanging="993"/>
      </w:pPr>
      <w:rPr>
        <w:b w:val="0"/>
        <w:i w:val="0"/>
      </w:r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8">
    <w:nsid w:val="00000082"/>
    <w:multiLevelType w:val="singleLevel"/>
    <w:tmpl w:val="00000082"/>
    <w:name w:val="WW8Num130"/>
    <w:lvl w:ilvl="0">
      <w:start w:val="1"/>
      <w:numFmt w:val="decimal"/>
      <w:lvlText w:val="%1)"/>
      <w:lvlJc w:val="left"/>
      <w:pPr>
        <w:tabs>
          <w:tab w:val="num" w:pos="900"/>
        </w:tabs>
        <w:ind w:left="900" w:hanging="360"/>
      </w:pPr>
      <w:rPr>
        <w:rFonts w:ascii="Verdana" w:hAnsi="Verdana" w:cs="Verdana"/>
        <w:b/>
        <w:i w:val="0"/>
        <w:color w:val="auto"/>
        <w:sz w:val="18"/>
        <w:szCs w:val="18"/>
      </w:rPr>
    </w:lvl>
  </w:abstractNum>
  <w:abstractNum w:abstractNumId="129">
    <w:nsid w:val="00000083"/>
    <w:multiLevelType w:val="multilevel"/>
    <w:tmpl w:val="213C58E4"/>
    <w:name w:val="WW8Num131"/>
    <w:lvl w:ilvl="0">
      <w:start w:val="1"/>
      <w:numFmt w:val="decimal"/>
      <w:lvlText w:val="%1."/>
      <w:lvlJc w:val="left"/>
      <w:pPr>
        <w:tabs>
          <w:tab w:val="num" w:pos="0"/>
        </w:tabs>
        <w:ind w:left="360" w:hanging="360"/>
      </w:pPr>
      <w:rPr>
        <w:rFonts w:cs="Verdana"/>
        <w:b w:val="0"/>
        <w:i w:val="0"/>
      </w:rPr>
    </w:lvl>
    <w:lvl w:ilvl="1">
      <w:start w:val="1"/>
      <w:numFmt w:val="decimal"/>
      <w:lvlText w:val="%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30">
    <w:nsid w:val="00000084"/>
    <w:multiLevelType w:val="singleLevel"/>
    <w:tmpl w:val="00000084"/>
    <w:name w:val="WW8Num132"/>
    <w:lvl w:ilvl="0">
      <w:start w:val="1"/>
      <w:numFmt w:val="decimal"/>
      <w:lvlText w:val="%1)"/>
      <w:lvlJc w:val="left"/>
      <w:pPr>
        <w:tabs>
          <w:tab w:val="num" w:pos="0"/>
        </w:tabs>
        <w:ind w:left="1080" w:hanging="360"/>
      </w:pPr>
      <w:rPr>
        <w:rFonts w:ascii="Arial" w:eastAsia="Times New Roman" w:hAnsi="Arial" w:cs="Arial"/>
      </w:rPr>
    </w:lvl>
  </w:abstractNum>
  <w:abstractNum w:abstractNumId="131">
    <w:nsid w:val="00000085"/>
    <w:multiLevelType w:val="singleLevel"/>
    <w:tmpl w:val="00000085"/>
    <w:name w:val="WW8Num133"/>
    <w:lvl w:ilvl="0">
      <w:start w:val="1"/>
      <w:numFmt w:val="decimal"/>
      <w:lvlText w:val="%1)"/>
      <w:lvlJc w:val="left"/>
      <w:pPr>
        <w:tabs>
          <w:tab w:val="num" w:pos="0"/>
        </w:tabs>
        <w:ind w:left="1428" w:hanging="360"/>
      </w:pPr>
      <w:rPr>
        <w:rFonts w:ascii="Verdana" w:hAnsi="Verdana" w:cs="Verdana"/>
        <w:b/>
        <w:i w:val="0"/>
        <w:color w:val="auto"/>
        <w:sz w:val="18"/>
        <w:szCs w:val="18"/>
      </w:rPr>
    </w:lvl>
  </w:abstractNum>
  <w:abstractNum w:abstractNumId="132">
    <w:nsid w:val="00000086"/>
    <w:multiLevelType w:val="singleLevel"/>
    <w:tmpl w:val="00000086"/>
    <w:name w:val="WW8Num134"/>
    <w:lvl w:ilvl="0">
      <w:start w:val="1"/>
      <w:numFmt w:val="bullet"/>
      <w:lvlText w:val=""/>
      <w:lvlJc w:val="left"/>
      <w:pPr>
        <w:tabs>
          <w:tab w:val="num" w:pos="786"/>
        </w:tabs>
        <w:ind w:left="786" w:hanging="360"/>
      </w:pPr>
      <w:rPr>
        <w:rFonts w:ascii="Wingdings" w:hAnsi="Wingdings" w:cs="Arial"/>
      </w:rPr>
    </w:lvl>
  </w:abstractNum>
  <w:abstractNum w:abstractNumId="133">
    <w:nsid w:val="00000087"/>
    <w:multiLevelType w:val="multilevel"/>
    <w:tmpl w:val="00000087"/>
    <w:name w:val="WW8Num135"/>
    <w:lvl w:ilvl="0">
      <w:start w:val="1"/>
      <w:numFmt w:val="decimal"/>
      <w:lvlText w:val="%1"/>
      <w:lvlJc w:val="left"/>
      <w:pPr>
        <w:tabs>
          <w:tab w:val="num" w:pos="502"/>
        </w:tabs>
        <w:ind w:left="502" w:hanging="360"/>
      </w:pPr>
      <w:rPr>
        <w:b w:val="0"/>
        <w:i w:val="0"/>
      </w:rPr>
    </w:lvl>
    <w:lvl w:ilvl="1">
      <w:start w:val="1"/>
      <w:numFmt w:val="decimal"/>
      <w:lvlText w:val="%2)"/>
      <w:lvlJc w:val="left"/>
      <w:pPr>
        <w:tabs>
          <w:tab w:val="num" w:pos="862"/>
        </w:tabs>
        <w:ind w:left="862" w:hanging="360"/>
      </w:pPr>
      <w:rPr>
        <w:rFonts w:ascii="Verdana" w:hAnsi="Verdana" w:cs="Arial"/>
        <w:b w:val="0"/>
        <w:i w:val="0"/>
        <w:sz w:val="18"/>
        <w:szCs w:val="18"/>
      </w:r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34">
    <w:nsid w:val="00000088"/>
    <w:multiLevelType w:val="singleLevel"/>
    <w:tmpl w:val="1BD89018"/>
    <w:name w:val="WW8Num136"/>
    <w:lvl w:ilvl="0">
      <w:start w:val="1"/>
      <w:numFmt w:val="decimal"/>
      <w:lvlText w:val="%1)"/>
      <w:lvlJc w:val="left"/>
      <w:pPr>
        <w:tabs>
          <w:tab w:val="num" w:pos="900"/>
        </w:tabs>
        <w:ind w:left="900" w:hanging="360"/>
      </w:pPr>
      <w:rPr>
        <w:rFonts w:ascii="Verdana" w:eastAsia="Times New Roman" w:hAnsi="Verdana" w:cs="Arial" w:hint="default"/>
        <w:b/>
        <w:sz w:val="20"/>
        <w:szCs w:val="20"/>
      </w:rPr>
    </w:lvl>
  </w:abstractNum>
  <w:abstractNum w:abstractNumId="135">
    <w:nsid w:val="00000089"/>
    <w:multiLevelType w:val="singleLevel"/>
    <w:tmpl w:val="00000089"/>
    <w:name w:val="WW8Num137"/>
    <w:lvl w:ilvl="0">
      <w:start w:val="1"/>
      <w:numFmt w:val="lowerLetter"/>
      <w:lvlText w:val="%1)"/>
      <w:lvlJc w:val="left"/>
      <w:pPr>
        <w:tabs>
          <w:tab w:val="num" w:pos="0"/>
        </w:tabs>
        <w:ind w:left="1260" w:hanging="360"/>
      </w:pPr>
      <w:rPr>
        <w:rFonts w:ascii="Arial" w:hAnsi="Arial" w:cs="Arial"/>
        <w:b w:val="0"/>
        <w:i w:val="0"/>
        <w:sz w:val="18"/>
        <w:szCs w:val="18"/>
      </w:rPr>
    </w:lvl>
  </w:abstractNum>
  <w:abstractNum w:abstractNumId="136">
    <w:nsid w:val="0000008A"/>
    <w:multiLevelType w:val="multilevel"/>
    <w:tmpl w:val="0000008A"/>
    <w:name w:val="WW8Num138"/>
    <w:lvl w:ilvl="0">
      <w:start w:val="4"/>
      <w:numFmt w:val="decimal"/>
      <w:lvlText w:val="%1."/>
      <w:lvlJc w:val="left"/>
      <w:pPr>
        <w:tabs>
          <w:tab w:val="num" w:pos="360"/>
        </w:tabs>
        <w:ind w:left="360" w:hanging="360"/>
      </w:pPr>
      <w:rPr>
        <w:rFonts w:ascii="Arial" w:hAnsi="Arial" w:cs="Arial"/>
        <w:b w:val="0"/>
        <w:i w:val="0"/>
        <w:sz w:val="18"/>
        <w:szCs w:val="18"/>
      </w:rPr>
    </w:lvl>
    <w:lvl w:ilvl="1">
      <w:start w:val="1"/>
      <w:numFmt w:val="decimal"/>
      <w:lvlText w:val="%2)"/>
      <w:lvlJc w:val="left"/>
      <w:pPr>
        <w:tabs>
          <w:tab w:val="num" w:pos="1260"/>
        </w:tabs>
        <w:ind w:left="1260" w:hanging="720"/>
      </w:pPr>
      <w:rPr>
        <w:rFonts w:ascii="Verdana" w:hAnsi="Verdana" w:cs="Arial"/>
        <w:b w:val="0"/>
        <w:i w:val="0"/>
        <w:sz w:val="18"/>
        <w:szCs w:val="18"/>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137">
    <w:nsid w:val="0000008B"/>
    <w:multiLevelType w:val="multilevel"/>
    <w:tmpl w:val="0000008B"/>
    <w:name w:val="WW8Num139"/>
    <w:lvl w:ilvl="0">
      <w:start w:val="1"/>
      <w:numFmt w:val="decimal"/>
      <w:lvlText w:val="%1."/>
      <w:lvlJc w:val="left"/>
      <w:pPr>
        <w:tabs>
          <w:tab w:val="num" w:pos="340"/>
        </w:tabs>
        <w:ind w:left="340" w:hanging="340"/>
      </w:pPr>
      <w:rPr>
        <w:rFonts w:ascii="Arial" w:hAnsi="Arial" w:cs="Arial"/>
        <w:b/>
        <w:color w:val="auto"/>
      </w:rPr>
    </w:lvl>
    <w:lvl w:ilvl="1">
      <w:start w:val="1"/>
      <w:numFmt w:val="lowerLetter"/>
      <w:lvlText w:val="%2)"/>
      <w:lvlJc w:val="left"/>
      <w:pPr>
        <w:tabs>
          <w:tab w:val="num" w:pos="680"/>
        </w:tabs>
        <w:ind w:left="680" w:hanging="340"/>
      </w:pPr>
      <w:rPr>
        <w:b w:val="0"/>
        <w:sz w:val="16"/>
      </w:rPr>
    </w:lvl>
    <w:lvl w:ilvl="2">
      <w:start w:val="1"/>
      <w:numFmt w:val="decimal"/>
      <w:lvlText w:val="%3."/>
      <w:lvlJc w:val="left"/>
      <w:pPr>
        <w:tabs>
          <w:tab w:val="num" w:pos="432"/>
        </w:tabs>
        <w:ind w:left="432" w:hanging="360"/>
      </w:pPr>
      <w:rPr>
        <w:rFonts w:ascii="Arial" w:hAnsi="Arial" w:cs="Arial"/>
        <w:b w:val="0"/>
        <w:sz w:val="22"/>
        <w:szCs w:val="22"/>
      </w:r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nsid w:val="0000008C"/>
    <w:multiLevelType w:val="multilevel"/>
    <w:tmpl w:val="0000008C"/>
    <w:name w:val="WW8Num140"/>
    <w:lvl w:ilvl="0">
      <w:start w:val="1"/>
      <w:numFmt w:val="decimal"/>
      <w:lvlText w:val="%1."/>
      <w:lvlJc w:val="left"/>
      <w:pPr>
        <w:tabs>
          <w:tab w:val="num" w:pos="1395"/>
        </w:tabs>
        <w:ind w:left="1395" w:hanging="360"/>
      </w:pPr>
      <w:rPr>
        <w:rFonts w:cs="Verdana"/>
        <w:b w:val="0"/>
        <w:i w:val="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9">
    <w:nsid w:val="0000008D"/>
    <w:multiLevelType w:val="multilevel"/>
    <w:tmpl w:val="0000008D"/>
    <w:name w:val="WW8Num141"/>
    <w:lvl w:ilvl="0">
      <w:start w:val="1"/>
      <w:numFmt w:val="decimal"/>
      <w:lvlText w:val="%1."/>
      <w:lvlJc w:val="left"/>
      <w:pPr>
        <w:tabs>
          <w:tab w:val="num" w:pos="340"/>
        </w:tabs>
        <w:ind w:left="340" w:hanging="340"/>
      </w:pPr>
    </w:lvl>
    <w:lvl w:ilvl="1">
      <w:start w:val="1"/>
      <w:numFmt w:val="lowerLetter"/>
      <w:lvlText w:val="%2)"/>
      <w:lvlJc w:val="left"/>
      <w:pPr>
        <w:tabs>
          <w:tab w:val="num" w:pos="680"/>
        </w:tabs>
        <w:ind w:left="680" w:hanging="340"/>
      </w:pPr>
      <w:rPr>
        <w:rFonts w:ascii="Arial" w:hAnsi="Arial" w:cs="Arial"/>
        <w:b w:val="0"/>
        <w:i w:val="0"/>
        <w:sz w:val="18"/>
        <w:szCs w:val="18"/>
      </w:rPr>
    </w:lvl>
    <w:lvl w:ilvl="2">
      <w:start w:val="1"/>
      <w:numFmt w:val="decimal"/>
      <w:lvlText w:val="%3."/>
      <w:lvlJc w:val="left"/>
      <w:pPr>
        <w:tabs>
          <w:tab w:val="num" w:pos="432"/>
        </w:tabs>
        <w:ind w:left="43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nsid w:val="002374B2"/>
    <w:multiLevelType w:val="singleLevel"/>
    <w:tmpl w:val="5CF8FEA0"/>
    <w:lvl w:ilvl="0">
      <w:start w:val="1"/>
      <w:numFmt w:val="decimal"/>
      <w:lvlText w:val="%1."/>
      <w:lvlJc w:val="left"/>
      <w:pPr>
        <w:tabs>
          <w:tab w:val="num" w:pos="720"/>
        </w:tabs>
        <w:ind w:left="720" w:hanging="360"/>
      </w:pPr>
      <w:rPr>
        <w:b w:val="0"/>
      </w:rPr>
    </w:lvl>
  </w:abstractNum>
  <w:abstractNum w:abstractNumId="141">
    <w:nsid w:val="01B94754"/>
    <w:multiLevelType w:val="singleLevel"/>
    <w:tmpl w:val="00000049"/>
    <w:lvl w:ilvl="0">
      <w:start w:val="1"/>
      <w:numFmt w:val="decimal"/>
      <w:lvlText w:val="%1)"/>
      <w:lvlJc w:val="left"/>
      <w:pPr>
        <w:tabs>
          <w:tab w:val="num" w:pos="1211"/>
        </w:tabs>
        <w:ind w:left="1211" w:hanging="360"/>
      </w:pPr>
      <w:rPr>
        <w:rFonts w:cs="Verdana"/>
        <w:color w:val="auto"/>
      </w:rPr>
    </w:lvl>
  </w:abstractNum>
  <w:abstractNum w:abstractNumId="142">
    <w:nsid w:val="041A7EFC"/>
    <w:multiLevelType w:val="singleLevel"/>
    <w:tmpl w:val="A690601E"/>
    <w:lvl w:ilvl="0">
      <w:start w:val="1"/>
      <w:numFmt w:val="decimal"/>
      <w:lvlText w:val="%1."/>
      <w:lvlJc w:val="left"/>
      <w:pPr>
        <w:tabs>
          <w:tab w:val="num" w:pos="720"/>
        </w:tabs>
        <w:ind w:left="720" w:hanging="360"/>
      </w:pPr>
      <w:rPr>
        <w:b/>
      </w:rPr>
    </w:lvl>
  </w:abstractNum>
  <w:abstractNum w:abstractNumId="143">
    <w:nsid w:val="047A79B0"/>
    <w:multiLevelType w:val="hybridMultilevel"/>
    <w:tmpl w:val="533C8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032747D"/>
    <w:multiLevelType w:val="multilevel"/>
    <w:tmpl w:val="66AE9E64"/>
    <w:lvl w:ilvl="0">
      <w:start w:val="1"/>
      <w:numFmt w:val="decimal"/>
      <w:pStyle w:val="spistrescipoziom1"/>
      <w:lvlText w:val="%1."/>
      <w:lvlJc w:val="left"/>
      <w:pPr>
        <w:ind w:left="360" w:hanging="360"/>
      </w:pPr>
      <w:rPr>
        <w:rFonts w:hint="default"/>
        <w:b/>
        <w:i w:val="0"/>
        <w:color w:val="auto"/>
        <w:sz w:val="20"/>
        <w:szCs w:val="18"/>
        <w:u w:val="none"/>
      </w:rPr>
    </w:lvl>
    <w:lvl w:ilvl="1">
      <w:start w:val="1"/>
      <w:numFmt w:val="decimal"/>
      <w:pStyle w:val="spistrescipoziom2"/>
      <w:lvlText w:val="%1.%2."/>
      <w:lvlJc w:val="left"/>
      <w:pPr>
        <w:ind w:left="792" w:hanging="432"/>
      </w:pPr>
      <w:rPr>
        <w:rFonts w:hint="default"/>
        <w:b w:val="0"/>
        <w:i w:val="0"/>
        <w:color w:val="auto"/>
        <w:sz w:val="20"/>
        <w:szCs w:val="18"/>
        <w:u w:val="none"/>
      </w:rPr>
    </w:lvl>
    <w:lvl w:ilvl="2">
      <w:start w:val="1"/>
      <w:numFmt w:val="decimal"/>
      <w:lvlText w:val="%1.%2.%3."/>
      <w:lvlJc w:val="left"/>
      <w:pPr>
        <w:ind w:left="1224" w:hanging="504"/>
      </w:pPr>
      <w:rPr>
        <w:rFonts w:hint="default"/>
        <w:b w:val="0"/>
        <w:i w:val="0"/>
        <w:color w:val="auto"/>
        <w:sz w:val="20"/>
        <w:szCs w:val="18"/>
        <w:u w:val="none"/>
      </w:rPr>
    </w:lvl>
    <w:lvl w:ilvl="3">
      <w:start w:val="1"/>
      <w:numFmt w:val="lowerLetter"/>
      <w:lvlText w:val="(%4)"/>
      <w:lvlJc w:val="left"/>
      <w:pPr>
        <w:ind w:left="1728" w:hanging="648"/>
      </w:pPr>
      <w:rPr>
        <w:rFonts w:hint="default"/>
        <w:b w:val="0"/>
        <w:i w:val="0"/>
        <w:color w:val="auto"/>
        <w:sz w:val="20"/>
        <w:szCs w:val="18"/>
        <w:u w:val="no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val="0"/>
        <w:i w:val="0"/>
        <w:color w:val="auto"/>
        <w:sz w:val="18"/>
        <w:szCs w:val="18"/>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5">
    <w:nsid w:val="12EE5B63"/>
    <w:multiLevelType w:val="singleLevel"/>
    <w:tmpl w:val="6B10E6E2"/>
    <w:lvl w:ilvl="0">
      <w:start w:val="1"/>
      <w:numFmt w:val="lowerLetter"/>
      <w:lvlText w:val="%1)"/>
      <w:lvlJc w:val="left"/>
      <w:pPr>
        <w:tabs>
          <w:tab w:val="num" w:pos="0"/>
        </w:tabs>
        <w:ind w:left="1287" w:hanging="360"/>
      </w:pPr>
      <w:rPr>
        <w:rFonts w:ascii="Verdana" w:hAnsi="Verdana" w:cs="Arial" w:hint="default"/>
      </w:rPr>
    </w:lvl>
  </w:abstractNum>
  <w:abstractNum w:abstractNumId="146">
    <w:nsid w:val="155A64F3"/>
    <w:multiLevelType w:val="singleLevel"/>
    <w:tmpl w:val="00000049"/>
    <w:lvl w:ilvl="0">
      <w:start w:val="1"/>
      <w:numFmt w:val="decimal"/>
      <w:lvlText w:val="%1)"/>
      <w:lvlJc w:val="left"/>
      <w:pPr>
        <w:tabs>
          <w:tab w:val="num" w:pos="900"/>
        </w:tabs>
        <w:ind w:left="900" w:hanging="360"/>
      </w:pPr>
      <w:rPr>
        <w:rFonts w:cs="Verdana"/>
        <w:color w:val="auto"/>
      </w:rPr>
    </w:lvl>
  </w:abstractNum>
  <w:abstractNum w:abstractNumId="147">
    <w:nsid w:val="157D7ED6"/>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48">
    <w:nsid w:val="167D7BD3"/>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49">
    <w:nsid w:val="17E67B2C"/>
    <w:multiLevelType w:val="singleLevel"/>
    <w:tmpl w:val="E2F45AC0"/>
    <w:lvl w:ilvl="0">
      <w:start w:val="1"/>
      <w:numFmt w:val="lowerLetter"/>
      <w:lvlText w:val="%1)"/>
      <w:lvlJc w:val="left"/>
      <w:pPr>
        <w:ind w:left="900" w:hanging="360"/>
      </w:pPr>
      <w:rPr>
        <w:rFonts w:hint="default"/>
        <w:b w:val="0"/>
        <w:i w:val="0"/>
      </w:rPr>
    </w:lvl>
  </w:abstractNum>
  <w:abstractNum w:abstractNumId="150">
    <w:nsid w:val="1A4C1D0D"/>
    <w:multiLevelType w:val="multilevel"/>
    <w:tmpl w:val="8B98DF00"/>
    <w:styleLink w:val="WW8Num29"/>
    <w:lvl w:ilvl="0">
      <w:start w:val="1"/>
      <w:numFmt w:val="lowerLetter"/>
      <w:lvlText w:val="%1)"/>
      <w:lvlJc w:val="left"/>
      <w:rPr>
        <w:rFonts w:ascii="Verdana" w:eastAsia="Times New Roman" w:hAnsi="Verdana" w:cs="Times New Roman"/>
        <w:b w:val="0"/>
      </w:rPr>
    </w:lvl>
    <w:lvl w:ilvl="1">
      <w:start w:val="1"/>
      <w:numFmt w:val="decimal"/>
      <w:lvlText w:val="%2)"/>
      <w:lvlJc w:val="left"/>
      <w:rPr>
        <w:b/>
        <w:i w:val="0"/>
      </w:rPr>
    </w:lvl>
    <w:lvl w:ilvl="2">
      <w:start w:val="1"/>
      <w:numFmt w:val="lowerLetter"/>
      <w:lvlText w:val="%3)"/>
      <w:lvlJc w:val="left"/>
      <w:rPr>
        <w:rFonts w:ascii="Verdana" w:eastAsia="Times New Roman" w:hAnsi="Verdana" w:cs="Times New Roman"/>
        <w:b w:val="0"/>
      </w:rPr>
    </w:lvl>
    <w:lvl w:ilvl="3">
      <w:numFmt w:val="bullet"/>
      <w:lvlText w:val=""/>
      <w:lvlJc w:val="left"/>
      <w:rPr>
        <w:rFonts w:ascii="Symbol" w:hAnsi="Symbol" w:cs="Symbol"/>
        <w:b w:val="0"/>
      </w:rPr>
    </w:lvl>
    <w:lvl w:ilvl="4">
      <w:start w:val="1"/>
      <w:numFmt w:val="lowerLetter"/>
      <w:lvlText w:val="%5)"/>
      <w:lvlJc w:val="left"/>
      <w:rPr>
        <w:rFonts w:ascii="Verdana" w:eastAsia="Times New Roman" w:hAnsi="Verdana" w:cs="Times New Roman"/>
        <w:b w:val="0"/>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1">
    <w:nsid w:val="1E46292B"/>
    <w:multiLevelType w:val="multilevel"/>
    <w:tmpl w:val="0000002F"/>
    <w:lvl w:ilvl="0">
      <w:start w:val="1"/>
      <w:numFmt w:val="lowerLetter"/>
      <w:lvlText w:val="%1)"/>
      <w:lvlJc w:val="left"/>
      <w:pPr>
        <w:tabs>
          <w:tab w:val="num" w:pos="0"/>
        </w:tabs>
        <w:ind w:left="1416" w:hanging="360"/>
      </w:pPr>
      <w:rPr>
        <w:rFonts w:ascii="StarSymbol" w:eastAsia="Times New Roman" w:hAnsi="StarSymbol" w:cs="StarSymbol"/>
        <w:sz w:val="18"/>
      </w:rPr>
    </w:lvl>
    <w:lvl w:ilvl="1">
      <w:start w:val="1"/>
      <w:numFmt w:val="lowerLetter"/>
      <w:lvlText w:val="%2)"/>
      <w:lvlJc w:val="left"/>
      <w:pPr>
        <w:tabs>
          <w:tab w:val="num" w:pos="0"/>
        </w:tabs>
        <w:ind w:left="2136" w:hanging="360"/>
      </w:pPr>
    </w:lvl>
    <w:lvl w:ilvl="2">
      <w:start w:val="1"/>
      <w:numFmt w:val="upp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52">
    <w:nsid w:val="1E584A32"/>
    <w:multiLevelType w:val="hybridMultilevel"/>
    <w:tmpl w:val="B5041202"/>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3">
    <w:nsid w:val="1F3C04DD"/>
    <w:multiLevelType w:val="hybridMultilevel"/>
    <w:tmpl w:val="1DD00B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3537172"/>
    <w:multiLevelType w:val="hybridMultilevel"/>
    <w:tmpl w:val="DCA2BD88"/>
    <w:lvl w:ilvl="0" w:tplc="508A1628">
      <w:start w:val="1"/>
      <w:numFmt w:val="bullet"/>
      <w:lvlText w:val="−"/>
      <w:lvlJc w:val="left"/>
      <w:pPr>
        <w:ind w:left="1429" w:hanging="360"/>
      </w:pPr>
      <w:rPr>
        <w:rFonts w:ascii="Arial" w:hAnsi="Arial" w:cs="Times New Roman"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55">
    <w:nsid w:val="26BE7183"/>
    <w:multiLevelType w:val="multilevel"/>
    <w:tmpl w:val="0000002F"/>
    <w:lvl w:ilvl="0">
      <w:start w:val="1"/>
      <w:numFmt w:val="lowerLetter"/>
      <w:lvlText w:val="%1)"/>
      <w:lvlJc w:val="left"/>
      <w:pPr>
        <w:tabs>
          <w:tab w:val="num" w:pos="0"/>
        </w:tabs>
        <w:ind w:left="1416" w:hanging="360"/>
      </w:pPr>
      <w:rPr>
        <w:rFonts w:ascii="StarSymbol" w:eastAsia="Times New Roman" w:hAnsi="StarSymbol" w:cs="StarSymbol"/>
        <w:sz w:val="18"/>
      </w:rPr>
    </w:lvl>
    <w:lvl w:ilvl="1">
      <w:start w:val="1"/>
      <w:numFmt w:val="lowerLetter"/>
      <w:lvlText w:val="%2)"/>
      <w:lvlJc w:val="left"/>
      <w:pPr>
        <w:tabs>
          <w:tab w:val="num" w:pos="0"/>
        </w:tabs>
        <w:ind w:left="2136" w:hanging="360"/>
      </w:pPr>
    </w:lvl>
    <w:lvl w:ilvl="2">
      <w:start w:val="1"/>
      <w:numFmt w:val="upp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56">
    <w:nsid w:val="28B320C4"/>
    <w:multiLevelType w:val="hybridMultilevel"/>
    <w:tmpl w:val="E5463E3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2F895265"/>
    <w:multiLevelType w:val="singleLevel"/>
    <w:tmpl w:val="56207640"/>
    <w:lvl w:ilvl="0">
      <w:start w:val="1"/>
      <w:numFmt w:val="decimal"/>
      <w:lvlText w:val="%1."/>
      <w:lvlJc w:val="left"/>
      <w:pPr>
        <w:tabs>
          <w:tab w:val="num" w:pos="720"/>
        </w:tabs>
        <w:ind w:left="720" w:hanging="360"/>
      </w:pPr>
      <w:rPr>
        <w:b/>
      </w:rPr>
    </w:lvl>
  </w:abstractNum>
  <w:abstractNum w:abstractNumId="158">
    <w:nsid w:val="30172086"/>
    <w:multiLevelType w:val="singleLevel"/>
    <w:tmpl w:val="5CF8FEA0"/>
    <w:lvl w:ilvl="0">
      <w:start w:val="1"/>
      <w:numFmt w:val="decimal"/>
      <w:lvlText w:val="%1."/>
      <w:lvlJc w:val="left"/>
      <w:pPr>
        <w:tabs>
          <w:tab w:val="num" w:pos="720"/>
        </w:tabs>
        <w:ind w:left="720" w:hanging="360"/>
      </w:pPr>
      <w:rPr>
        <w:b w:val="0"/>
      </w:rPr>
    </w:lvl>
  </w:abstractNum>
  <w:abstractNum w:abstractNumId="159">
    <w:nsid w:val="37131FA6"/>
    <w:multiLevelType w:val="singleLevel"/>
    <w:tmpl w:val="1F788BA6"/>
    <w:lvl w:ilvl="0">
      <w:start w:val="1"/>
      <w:numFmt w:val="decimal"/>
      <w:lvlText w:val="%1."/>
      <w:lvlJc w:val="left"/>
      <w:pPr>
        <w:tabs>
          <w:tab w:val="num" w:pos="720"/>
        </w:tabs>
        <w:ind w:left="720" w:hanging="360"/>
      </w:pPr>
      <w:rPr>
        <w:b w:val="0"/>
      </w:rPr>
    </w:lvl>
  </w:abstractNum>
  <w:abstractNum w:abstractNumId="160">
    <w:nsid w:val="3B9863C4"/>
    <w:multiLevelType w:val="hybridMultilevel"/>
    <w:tmpl w:val="64B4EAC2"/>
    <w:name w:val="WW8Num322"/>
    <w:lvl w:ilvl="0" w:tplc="C016823A">
      <w:start w:val="1"/>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1">
    <w:nsid w:val="3C195CDB"/>
    <w:multiLevelType w:val="multilevel"/>
    <w:tmpl w:val="28E07234"/>
    <w:lvl w:ilvl="0">
      <w:start w:val="1"/>
      <w:numFmt w:val="lowerLetter"/>
      <w:lvlText w:val="%1)"/>
      <w:lvlJc w:val="left"/>
      <w:pPr>
        <w:tabs>
          <w:tab w:val="num" w:pos="0"/>
        </w:tabs>
        <w:ind w:left="1416" w:hanging="360"/>
      </w:pPr>
      <w:rPr>
        <w:rFonts w:ascii="StarSymbol" w:eastAsia="Times New Roman" w:hAnsi="StarSymbol" w:cs="StarSymbol"/>
        <w:sz w:val="18"/>
      </w:rPr>
    </w:lvl>
    <w:lvl w:ilvl="1">
      <w:start w:val="1"/>
      <w:numFmt w:val="bullet"/>
      <w:lvlText w:val=""/>
      <w:lvlJc w:val="left"/>
      <w:pPr>
        <w:tabs>
          <w:tab w:val="num" w:pos="0"/>
        </w:tabs>
        <w:ind w:left="2136" w:hanging="360"/>
      </w:pPr>
      <w:rPr>
        <w:rFonts w:ascii="Symbol" w:hAnsi="Symbol" w:hint="default"/>
      </w:rPr>
    </w:lvl>
    <w:lvl w:ilvl="2">
      <w:start w:val="1"/>
      <w:numFmt w:val="upp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62">
    <w:nsid w:val="44135542"/>
    <w:multiLevelType w:val="singleLevel"/>
    <w:tmpl w:val="00000049"/>
    <w:lvl w:ilvl="0">
      <w:start w:val="1"/>
      <w:numFmt w:val="decimal"/>
      <w:lvlText w:val="%1)"/>
      <w:lvlJc w:val="left"/>
      <w:pPr>
        <w:tabs>
          <w:tab w:val="num" w:pos="900"/>
        </w:tabs>
        <w:ind w:left="900" w:hanging="360"/>
      </w:pPr>
      <w:rPr>
        <w:rFonts w:cs="Verdana"/>
        <w:color w:val="auto"/>
      </w:rPr>
    </w:lvl>
  </w:abstractNum>
  <w:abstractNum w:abstractNumId="163">
    <w:nsid w:val="46FB3CDA"/>
    <w:multiLevelType w:val="multilevel"/>
    <w:tmpl w:val="0000002F"/>
    <w:lvl w:ilvl="0">
      <w:start w:val="1"/>
      <w:numFmt w:val="lowerLetter"/>
      <w:lvlText w:val="%1)"/>
      <w:lvlJc w:val="left"/>
      <w:pPr>
        <w:tabs>
          <w:tab w:val="num" w:pos="0"/>
        </w:tabs>
        <w:ind w:left="1416" w:hanging="360"/>
      </w:pPr>
      <w:rPr>
        <w:rFonts w:ascii="StarSymbol" w:eastAsia="Times New Roman" w:hAnsi="StarSymbol" w:cs="StarSymbol"/>
        <w:sz w:val="18"/>
      </w:rPr>
    </w:lvl>
    <w:lvl w:ilvl="1">
      <w:start w:val="1"/>
      <w:numFmt w:val="lowerLetter"/>
      <w:lvlText w:val="%2)"/>
      <w:lvlJc w:val="left"/>
      <w:pPr>
        <w:tabs>
          <w:tab w:val="num" w:pos="0"/>
        </w:tabs>
        <w:ind w:left="2136" w:hanging="360"/>
      </w:pPr>
    </w:lvl>
    <w:lvl w:ilvl="2">
      <w:start w:val="1"/>
      <w:numFmt w:val="upp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64">
    <w:nsid w:val="47DB69A0"/>
    <w:multiLevelType w:val="singleLevel"/>
    <w:tmpl w:val="00000049"/>
    <w:lvl w:ilvl="0">
      <w:start w:val="1"/>
      <w:numFmt w:val="decimal"/>
      <w:lvlText w:val="%1)"/>
      <w:lvlJc w:val="left"/>
      <w:pPr>
        <w:tabs>
          <w:tab w:val="num" w:pos="900"/>
        </w:tabs>
        <w:ind w:left="900" w:hanging="360"/>
      </w:pPr>
      <w:rPr>
        <w:rFonts w:cs="Verdana"/>
        <w:color w:val="auto"/>
      </w:rPr>
    </w:lvl>
  </w:abstractNum>
  <w:abstractNum w:abstractNumId="165">
    <w:nsid w:val="4875616D"/>
    <w:multiLevelType w:val="hybridMultilevel"/>
    <w:tmpl w:val="C5F629FE"/>
    <w:name w:val="WW8Num282"/>
    <w:lvl w:ilvl="0" w:tplc="511406DC">
      <w:start w:val="1"/>
      <w:numFmt w:val="decimal"/>
      <w:lvlText w:val="%1."/>
      <w:lvlJc w:val="left"/>
      <w:pPr>
        <w:tabs>
          <w:tab w:val="num" w:pos="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A027BDE"/>
    <w:multiLevelType w:val="singleLevel"/>
    <w:tmpl w:val="5CF8FEA0"/>
    <w:lvl w:ilvl="0">
      <w:start w:val="1"/>
      <w:numFmt w:val="decimal"/>
      <w:lvlText w:val="%1."/>
      <w:lvlJc w:val="left"/>
      <w:pPr>
        <w:tabs>
          <w:tab w:val="num" w:pos="720"/>
        </w:tabs>
        <w:ind w:left="720" w:hanging="360"/>
      </w:pPr>
      <w:rPr>
        <w:b w:val="0"/>
      </w:rPr>
    </w:lvl>
  </w:abstractNum>
  <w:abstractNum w:abstractNumId="167">
    <w:nsid w:val="4D190929"/>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68">
    <w:nsid w:val="4D2F54E3"/>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69">
    <w:nsid w:val="4E0018DD"/>
    <w:multiLevelType w:val="hybridMultilevel"/>
    <w:tmpl w:val="6DEA252C"/>
    <w:lvl w:ilvl="0" w:tplc="831A257C">
      <w:start w:val="2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506A25C6"/>
    <w:multiLevelType w:val="multilevel"/>
    <w:tmpl w:val="0000002F"/>
    <w:lvl w:ilvl="0">
      <w:start w:val="1"/>
      <w:numFmt w:val="lowerLetter"/>
      <w:lvlText w:val="%1)"/>
      <w:lvlJc w:val="left"/>
      <w:pPr>
        <w:tabs>
          <w:tab w:val="num" w:pos="0"/>
        </w:tabs>
        <w:ind w:left="1416" w:hanging="360"/>
      </w:pPr>
      <w:rPr>
        <w:rFonts w:ascii="StarSymbol" w:eastAsia="Times New Roman" w:hAnsi="StarSymbol" w:cs="StarSymbol"/>
        <w:sz w:val="18"/>
      </w:rPr>
    </w:lvl>
    <w:lvl w:ilvl="1">
      <w:start w:val="1"/>
      <w:numFmt w:val="lowerLetter"/>
      <w:lvlText w:val="%2)"/>
      <w:lvlJc w:val="left"/>
      <w:pPr>
        <w:tabs>
          <w:tab w:val="num" w:pos="0"/>
        </w:tabs>
        <w:ind w:left="2136" w:hanging="360"/>
      </w:pPr>
    </w:lvl>
    <w:lvl w:ilvl="2">
      <w:start w:val="1"/>
      <w:numFmt w:val="upp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71">
    <w:nsid w:val="525F47D9"/>
    <w:multiLevelType w:val="multilevel"/>
    <w:tmpl w:val="0000002F"/>
    <w:lvl w:ilvl="0">
      <w:start w:val="1"/>
      <w:numFmt w:val="lowerLetter"/>
      <w:lvlText w:val="%1)"/>
      <w:lvlJc w:val="left"/>
      <w:pPr>
        <w:tabs>
          <w:tab w:val="num" w:pos="0"/>
        </w:tabs>
        <w:ind w:left="1416" w:hanging="360"/>
      </w:pPr>
      <w:rPr>
        <w:rFonts w:ascii="StarSymbol" w:eastAsia="Times New Roman" w:hAnsi="StarSymbol" w:cs="StarSymbol"/>
        <w:sz w:val="18"/>
      </w:rPr>
    </w:lvl>
    <w:lvl w:ilvl="1">
      <w:start w:val="1"/>
      <w:numFmt w:val="lowerLetter"/>
      <w:lvlText w:val="%2)"/>
      <w:lvlJc w:val="left"/>
      <w:pPr>
        <w:tabs>
          <w:tab w:val="num" w:pos="0"/>
        </w:tabs>
        <w:ind w:left="2136" w:hanging="360"/>
      </w:pPr>
    </w:lvl>
    <w:lvl w:ilvl="2">
      <w:start w:val="1"/>
      <w:numFmt w:val="upp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72">
    <w:nsid w:val="57005787"/>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73">
    <w:nsid w:val="5BBE577F"/>
    <w:multiLevelType w:val="singleLevel"/>
    <w:tmpl w:val="2CF4D386"/>
    <w:lvl w:ilvl="0">
      <w:start w:val="1"/>
      <w:numFmt w:val="lowerLetter"/>
      <w:lvlText w:val="%1)"/>
      <w:lvlJc w:val="left"/>
      <w:pPr>
        <w:tabs>
          <w:tab w:val="num" w:pos="0"/>
        </w:tabs>
        <w:ind w:left="1620" w:hanging="360"/>
      </w:pPr>
      <w:rPr>
        <w:rFonts w:ascii="Verdana" w:hAnsi="Verdana" w:cs="Arial" w:hint="default"/>
      </w:rPr>
    </w:lvl>
  </w:abstractNum>
  <w:abstractNum w:abstractNumId="174">
    <w:nsid w:val="5CDD50AA"/>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75">
    <w:nsid w:val="610D0B83"/>
    <w:multiLevelType w:val="singleLevel"/>
    <w:tmpl w:val="E2F45AC0"/>
    <w:lvl w:ilvl="0">
      <w:start w:val="1"/>
      <w:numFmt w:val="lowerLetter"/>
      <w:lvlText w:val="%1)"/>
      <w:lvlJc w:val="left"/>
      <w:pPr>
        <w:ind w:left="900" w:hanging="360"/>
      </w:pPr>
      <w:rPr>
        <w:rFonts w:hint="default"/>
        <w:b w:val="0"/>
        <w:i w:val="0"/>
      </w:rPr>
    </w:lvl>
  </w:abstractNum>
  <w:abstractNum w:abstractNumId="176">
    <w:nsid w:val="62052F54"/>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77">
    <w:nsid w:val="6C2F28DE"/>
    <w:multiLevelType w:val="singleLevel"/>
    <w:tmpl w:val="6B10E6E2"/>
    <w:lvl w:ilvl="0">
      <w:start w:val="1"/>
      <w:numFmt w:val="lowerLetter"/>
      <w:lvlText w:val="%1)"/>
      <w:lvlJc w:val="left"/>
      <w:pPr>
        <w:tabs>
          <w:tab w:val="num" w:pos="0"/>
        </w:tabs>
        <w:ind w:left="1287" w:hanging="360"/>
      </w:pPr>
      <w:rPr>
        <w:rFonts w:ascii="Verdana" w:hAnsi="Verdana" w:cs="Arial" w:hint="default"/>
      </w:rPr>
    </w:lvl>
  </w:abstractNum>
  <w:abstractNum w:abstractNumId="178">
    <w:nsid w:val="6FCF1B4D"/>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79">
    <w:nsid w:val="76FE30A7"/>
    <w:multiLevelType w:val="singleLevel"/>
    <w:tmpl w:val="91421224"/>
    <w:lvl w:ilvl="0">
      <w:start w:val="1"/>
      <w:numFmt w:val="decimal"/>
      <w:lvlText w:val="%1."/>
      <w:lvlJc w:val="left"/>
      <w:pPr>
        <w:tabs>
          <w:tab w:val="num" w:pos="720"/>
        </w:tabs>
        <w:ind w:left="720" w:hanging="360"/>
      </w:pPr>
      <w:rPr>
        <w:b w:val="0"/>
      </w:rPr>
    </w:lvl>
  </w:abstractNum>
  <w:abstractNum w:abstractNumId="180">
    <w:nsid w:val="77F70CE6"/>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81">
    <w:nsid w:val="787A23D8"/>
    <w:multiLevelType w:val="singleLevel"/>
    <w:tmpl w:val="5CF8FEA0"/>
    <w:lvl w:ilvl="0">
      <w:start w:val="1"/>
      <w:numFmt w:val="decimal"/>
      <w:lvlText w:val="%1."/>
      <w:lvlJc w:val="left"/>
      <w:pPr>
        <w:tabs>
          <w:tab w:val="num" w:pos="720"/>
        </w:tabs>
        <w:ind w:left="720" w:hanging="360"/>
      </w:pPr>
      <w:rPr>
        <w:b w:val="0"/>
      </w:rPr>
    </w:lvl>
  </w:abstractNum>
  <w:abstractNum w:abstractNumId="182">
    <w:nsid w:val="7A780F3E"/>
    <w:multiLevelType w:val="singleLevel"/>
    <w:tmpl w:val="00000049"/>
    <w:lvl w:ilvl="0">
      <w:start w:val="1"/>
      <w:numFmt w:val="decimal"/>
      <w:lvlText w:val="%1)"/>
      <w:lvlJc w:val="left"/>
      <w:pPr>
        <w:tabs>
          <w:tab w:val="num" w:pos="900"/>
        </w:tabs>
        <w:ind w:left="900" w:hanging="360"/>
      </w:pPr>
      <w:rPr>
        <w:rFonts w:cs="Verdana"/>
        <w:color w:val="auto"/>
      </w:rPr>
    </w:lvl>
  </w:abstractNum>
  <w:abstractNum w:abstractNumId="183">
    <w:nsid w:val="7ACD531D"/>
    <w:multiLevelType w:val="multilevel"/>
    <w:tmpl w:val="0000002F"/>
    <w:lvl w:ilvl="0">
      <w:start w:val="1"/>
      <w:numFmt w:val="lowerLetter"/>
      <w:lvlText w:val="%1)"/>
      <w:lvlJc w:val="left"/>
      <w:pPr>
        <w:tabs>
          <w:tab w:val="num" w:pos="0"/>
        </w:tabs>
        <w:ind w:left="1416" w:hanging="360"/>
      </w:pPr>
      <w:rPr>
        <w:rFonts w:ascii="StarSymbol" w:eastAsia="Times New Roman" w:hAnsi="StarSymbol" w:cs="StarSymbol"/>
        <w:sz w:val="18"/>
      </w:rPr>
    </w:lvl>
    <w:lvl w:ilvl="1">
      <w:start w:val="1"/>
      <w:numFmt w:val="lowerLetter"/>
      <w:lvlText w:val="%2)"/>
      <w:lvlJc w:val="left"/>
      <w:pPr>
        <w:tabs>
          <w:tab w:val="num" w:pos="0"/>
        </w:tabs>
        <w:ind w:left="2136" w:hanging="360"/>
      </w:pPr>
    </w:lvl>
    <w:lvl w:ilvl="2">
      <w:start w:val="1"/>
      <w:numFmt w:val="upp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84">
    <w:nsid w:val="7B6D5C26"/>
    <w:multiLevelType w:val="singleLevel"/>
    <w:tmpl w:val="1B7A6C66"/>
    <w:lvl w:ilvl="0">
      <w:start w:val="1"/>
      <w:numFmt w:val="decimal"/>
      <w:lvlText w:val="%1)"/>
      <w:lvlJc w:val="left"/>
      <w:pPr>
        <w:tabs>
          <w:tab w:val="num" w:pos="900"/>
        </w:tabs>
        <w:ind w:left="900" w:hanging="360"/>
      </w:pPr>
      <w:rPr>
        <w:rFonts w:ascii="Verdana" w:hAnsi="Verdana" w:hint="default"/>
        <w:b w:val="0"/>
        <w:i w:val="0"/>
      </w:rPr>
    </w:lvl>
  </w:abstractNum>
  <w:abstractNum w:abstractNumId="185">
    <w:nsid w:val="7C9D61E5"/>
    <w:multiLevelType w:val="singleLevel"/>
    <w:tmpl w:val="8D406652"/>
    <w:lvl w:ilvl="0">
      <w:start w:val="1"/>
      <w:numFmt w:val="lowerLetter"/>
      <w:lvlText w:val="%1)"/>
      <w:lvlJc w:val="left"/>
      <w:pPr>
        <w:tabs>
          <w:tab w:val="num" w:pos="0"/>
        </w:tabs>
        <w:ind w:left="1620" w:hanging="360"/>
      </w:pPr>
      <w:rPr>
        <w:rFonts w:ascii="Verdana" w:hAnsi="Verdana" w:cs="Arial" w:hint="default"/>
      </w:rPr>
    </w:lvl>
  </w:abstractNum>
  <w:abstractNum w:abstractNumId="186">
    <w:nsid w:val="7DC014F9"/>
    <w:multiLevelType w:val="multilevel"/>
    <w:tmpl w:val="A810032A"/>
    <w:lvl w:ilvl="0">
      <w:start w:val="1"/>
      <w:numFmt w:val="lowerLetter"/>
      <w:lvlText w:val="%1)"/>
      <w:lvlJc w:val="left"/>
      <w:pPr>
        <w:tabs>
          <w:tab w:val="num" w:pos="0"/>
        </w:tabs>
        <w:ind w:left="1416" w:hanging="360"/>
      </w:pPr>
      <w:rPr>
        <w:rFonts w:ascii="StarSymbol" w:eastAsia="Times New Roman" w:hAnsi="StarSymbol" w:cs="StarSymbol"/>
        <w:sz w:val="18"/>
      </w:rPr>
    </w:lvl>
    <w:lvl w:ilvl="1">
      <w:start w:val="1"/>
      <w:numFmt w:val="lowerLetter"/>
      <w:lvlText w:val="%2)"/>
      <w:lvlJc w:val="left"/>
      <w:pPr>
        <w:tabs>
          <w:tab w:val="num" w:pos="-783"/>
        </w:tabs>
        <w:ind w:left="1353" w:hanging="360"/>
      </w:pPr>
      <w:rPr>
        <w:rFonts w:ascii="Verdana" w:hAnsi="Verdana" w:hint="default"/>
        <w:sz w:val="20"/>
        <w:szCs w:val="20"/>
      </w:rPr>
    </w:lvl>
    <w:lvl w:ilvl="2">
      <w:start w:val="1"/>
      <w:numFmt w:val="upperRoman"/>
      <w:lvlText w:val="%3."/>
      <w:lvlJc w:val="right"/>
      <w:pPr>
        <w:tabs>
          <w:tab w:val="num" w:pos="0"/>
        </w:tabs>
        <w:ind w:left="2856" w:hanging="180"/>
      </w:pPr>
    </w:lvl>
    <w:lvl w:ilvl="3">
      <w:start w:val="1"/>
      <w:numFmt w:val="decimal"/>
      <w:lvlText w:val="%4."/>
      <w:lvlJc w:val="left"/>
      <w:pPr>
        <w:tabs>
          <w:tab w:val="num" w:pos="0"/>
        </w:tabs>
        <w:ind w:left="3576" w:hanging="360"/>
      </w:pPr>
    </w:lvl>
    <w:lvl w:ilvl="4">
      <w:start w:val="1"/>
      <w:numFmt w:val="lowerLetter"/>
      <w:lvlText w:val="%5."/>
      <w:lvlJc w:val="left"/>
      <w:pPr>
        <w:tabs>
          <w:tab w:val="num" w:pos="0"/>
        </w:tabs>
        <w:ind w:left="4296" w:hanging="360"/>
      </w:pPr>
    </w:lvl>
    <w:lvl w:ilvl="5">
      <w:start w:val="1"/>
      <w:numFmt w:val="lowerRoman"/>
      <w:lvlText w:val="%6."/>
      <w:lvlJc w:val="right"/>
      <w:pPr>
        <w:tabs>
          <w:tab w:val="num" w:pos="0"/>
        </w:tabs>
        <w:ind w:left="5016" w:hanging="180"/>
      </w:pPr>
    </w:lvl>
    <w:lvl w:ilvl="6">
      <w:start w:val="1"/>
      <w:numFmt w:val="decimal"/>
      <w:lvlText w:val="%7."/>
      <w:lvlJc w:val="left"/>
      <w:pPr>
        <w:tabs>
          <w:tab w:val="num" w:pos="0"/>
        </w:tabs>
        <w:ind w:left="5736" w:hanging="360"/>
      </w:pPr>
    </w:lvl>
    <w:lvl w:ilvl="7">
      <w:start w:val="1"/>
      <w:numFmt w:val="lowerLetter"/>
      <w:lvlText w:val="%8."/>
      <w:lvlJc w:val="left"/>
      <w:pPr>
        <w:tabs>
          <w:tab w:val="num" w:pos="0"/>
        </w:tabs>
        <w:ind w:left="6456" w:hanging="360"/>
      </w:pPr>
    </w:lvl>
    <w:lvl w:ilvl="8">
      <w:start w:val="1"/>
      <w:numFmt w:val="lowerRoman"/>
      <w:lvlText w:val="%9."/>
      <w:lvlJc w:val="right"/>
      <w:pPr>
        <w:tabs>
          <w:tab w:val="num" w:pos="0"/>
        </w:tabs>
        <w:ind w:left="7176" w:hanging="180"/>
      </w:pPr>
    </w:lvl>
  </w:abstractNum>
  <w:abstractNum w:abstractNumId="187">
    <w:nsid w:val="7F0A0170"/>
    <w:multiLevelType w:val="hybridMultilevel"/>
    <w:tmpl w:val="8DBE4DA0"/>
    <w:lvl w:ilvl="0" w:tplc="918641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5"/>
  </w:num>
  <w:num w:numId="13">
    <w:abstractNumId w:val="18"/>
  </w:num>
  <w:num w:numId="14">
    <w:abstractNumId w:val="25"/>
  </w:num>
  <w:num w:numId="15">
    <w:abstractNumId w:val="35"/>
  </w:num>
  <w:num w:numId="16">
    <w:abstractNumId w:val="46"/>
  </w:num>
  <w:num w:numId="17">
    <w:abstractNumId w:val="50"/>
  </w:num>
  <w:num w:numId="18">
    <w:abstractNumId w:val="51"/>
  </w:num>
  <w:num w:numId="19">
    <w:abstractNumId w:val="53"/>
  </w:num>
  <w:num w:numId="20">
    <w:abstractNumId w:val="62"/>
  </w:num>
  <w:num w:numId="21">
    <w:abstractNumId w:val="72"/>
  </w:num>
  <w:num w:numId="22">
    <w:abstractNumId w:val="83"/>
  </w:num>
  <w:num w:numId="23">
    <w:abstractNumId w:val="91"/>
  </w:num>
  <w:num w:numId="24">
    <w:abstractNumId w:val="95"/>
  </w:num>
  <w:num w:numId="25">
    <w:abstractNumId w:val="97"/>
  </w:num>
  <w:num w:numId="26">
    <w:abstractNumId w:val="124"/>
  </w:num>
  <w:num w:numId="27">
    <w:abstractNumId w:val="132"/>
  </w:num>
  <w:num w:numId="28">
    <w:abstractNumId w:val="134"/>
  </w:num>
  <w:num w:numId="29">
    <w:abstractNumId w:val="153"/>
  </w:num>
  <w:num w:numId="30">
    <w:abstractNumId w:val="150"/>
  </w:num>
  <w:num w:numId="31">
    <w:abstractNumId w:val="141"/>
  </w:num>
  <w:num w:numId="32">
    <w:abstractNumId w:val="186"/>
  </w:num>
  <w:num w:numId="33">
    <w:abstractNumId w:val="183"/>
  </w:num>
  <w:num w:numId="34">
    <w:abstractNumId w:val="151"/>
  </w:num>
  <w:num w:numId="35">
    <w:abstractNumId w:val="162"/>
  </w:num>
  <w:num w:numId="36">
    <w:abstractNumId w:val="140"/>
  </w:num>
  <w:num w:numId="37">
    <w:abstractNumId w:val="166"/>
  </w:num>
  <w:num w:numId="38">
    <w:abstractNumId w:val="158"/>
  </w:num>
  <w:num w:numId="39">
    <w:abstractNumId w:val="142"/>
  </w:num>
  <w:num w:numId="40">
    <w:abstractNumId w:val="172"/>
  </w:num>
  <w:num w:numId="41">
    <w:abstractNumId w:val="148"/>
  </w:num>
  <w:num w:numId="42">
    <w:abstractNumId w:val="168"/>
  </w:num>
  <w:num w:numId="43">
    <w:abstractNumId w:val="180"/>
  </w:num>
  <w:num w:numId="44">
    <w:abstractNumId w:val="178"/>
  </w:num>
  <w:num w:numId="45">
    <w:abstractNumId w:val="173"/>
  </w:num>
  <w:num w:numId="46">
    <w:abstractNumId w:val="185"/>
  </w:num>
  <w:num w:numId="47">
    <w:abstractNumId w:val="174"/>
  </w:num>
  <w:num w:numId="48">
    <w:abstractNumId w:val="167"/>
  </w:num>
  <w:num w:numId="49">
    <w:abstractNumId w:val="181"/>
  </w:num>
  <w:num w:numId="50">
    <w:abstractNumId w:val="176"/>
  </w:num>
  <w:num w:numId="51">
    <w:abstractNumId w:val="157"/>
  </w:num>
  <w:num w:numId="52">
    <w:abstractNumId w:val="144"/>
  </w:num>
  <w:num w:numId="53">
    <w:abstractNumId w:val="179"/>
  </w:num>
  <w:num w:numId="54">
    <w:abstractNumId w:val="163"/>
  </w:num>
  <w:num w:numId="55">
    <w:abstractNumId w:val="171"/>
  </w:num>
  <w:num w:numId="56">
    <w:abstractNumId w:val="187"/>
  </w:num>
  <w:num w:numId="57">
    <w:abstractNumId w:val="145"/>
  </w:num>
  <w:num w:numId="58">
    <w:abstractNumId w:val="149"/>
  </w:num>
  <w:num w:numId="59">
    <w:abstractNumId w:val="175"/>
  </w:num>
  <w:num w:numId="60">
    <w:abstractNumId w:val="164"/>
  </w:num>
  <w:num w:numId="61">
    <w:abstractNumId w:val="159"/>
  </w:num>
  <w:num w:numId="62">
    <w:abstractNumId w:val="147"/>
  </w:num>
  <w:num w:numId="63">
    <w:abstractNumId w:val="177"/>
  </w:num>
  <w:num w:numId="64">
    <w:abstractNumId w:val="169"/>
  </w:num>
  <w:num w:numId="65">
    <w:abstractNumId w:val="155"/>
  </w:num>
  <w:num w:numId="66">
    <w:abstractNumId w:val="146"/>
  </w:num>
  <w:num w:numId="67">
    <w:abstractNumId w:val="182"/>
  </w:num>
  <w:num w:numId="68">
    <w:abstractNumId w:val="156"/>
  </w:num>
  <w:num w:numId="69">
    <w:abstractNumId w:val="184"/>
  </w:num>
  <w:num w:numId="70">
    <w:abstractNumId w:val="154"/>
  </w:num>
  <w:num w:numId="71">
    <w:abstractNumId w:val="161"/>
  </w:num>
  <w:num w:numId="72">
    <w:abstractNumId w:val="143"/>
  </w:num>
  <w:num w:numId="73">
    <w:abstractNumId w:val="152"/>
  </w:num>
  <w:num w:numId="74">
    <w:abstractNumId w:val="17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2CE"/>
    <w:rsid w:val="00000EB7"/>
    <w:rsid w:val="00001E45"/>
    <w:rsid w:val="000033AD"/>
    <w:rsid w:val="00005495"/>
    <w:rsid w:val="00005EA4"/>
    <w:rsid w:val="000138C7"/>
    <w:rsid w:val="00017C1C"/>
    <w:rsid w:val="00020D77"/>
    <w:rsid w:val="00021BFA"/>
    <w:rsid w:val="00022A7A"/>
    <w:rsid w:val="00022DC3"/>
    <w:rsid w:val="0002609F"/>
    <w:rsid w:val="000302E6"/>
    <w:rsid w:val="00032949"/>
    <w:rsid w:val="0003301B"/>
    <w:rsid w:val="00033769"/>
    <w:rsid w:val="00034C0A"/>
    <w:rsid w:val="00044601"/>
    <w:rsid w:val="00044E5B"/>
    <w:rsid w:val="000504F8"/>
    <w:rsid w:val="000521BE"/>
    <w:rsid w:val="00055319"/>
    <w:rsid w:val="0005601D"/>
    <w:rsid w:val="0005659A"/>
    <w:rsid w:val="00061412"/>
    <w:rsid w:val="000618B5"/>
    <w:rsid w:val="000624F0"/>
    <w:rsid w:val="0006350C"/>
    <w:rsid w:val="0007000D"/>
    <w:rsid w:val="00070E11"/>
    <w:rsid w:val="0007485E"/>
    <w:rsid w:val="00076D72"/>
    <w:rsid w:val="00077C0F"/>
    <w:rsid w:val="00080E12"/>
    <w:rsid w:val="000822E6"/>
    <w:rsid w:val="0008259F"/>
    <w:rsid w:val="00085111"/>
    <w:rsid w:val="0008550F"/>
    <w:rsid w:val="00085E40"/>
    <w:rsid w:val="000863BE"/>
    <w:rsid w:val="000936EF"/>
    <w:rsid w:val="00094787"/>
    <w:rsid w:val="000A00D7"/>
    <w:rsid w:val="000A023F"/>
    <w:rsid w:val="000A35EF"/>
    <w:rsid w:val="000A40F5"/>
    <w:rsid w:val="000A69BA"/>
    <w:rsid w:val="000B3729"/>
    <w:rsid w:val="000B6A30"/>
    <w:rsid w:val="000B7291"/>
    <w:rsid w:val="000C0110"/>
    <w:rsid w:val="000C19FC"/>
    <w:rsid w:val="000C1BF3"/>
    <w:rsid w:val="000C4451"/>
    <w:rsid w:val="000C5DDC"/>
    <w:rsid w:val="000D53B8"/>
    <w:rsid w:val="000E0C89"/>
    <w:rsid w:val="000E2245"/>
    <w:rsid w:val="000E3B8D"/>
    <w:rsid w:val="000E3C44"/>
    <w:rsid w:val="000E5F5F"/>
    <w:rsid w:val="000F04D4"/>
    <w:rsid w:val="000F1755"/>
    <w:rsid w:val="000F4948"/>
    <w:rsid w:val="000F6F6D"/>
    <w:rsid w:val="000F70E5"/>
    <w:rsid w:val="001011B7"/>
    <w:rsid w:val="00101DB9"/>
    <w:rsid w:val="00101EB2"/>
    <w:rsid w:val="001032B6"/>
    <w:rsid w:val="00104E44"/>
    <w:rsid w:val="001121A5"/>
    <w:rsid w:val="0011342C"/>
    <w:rsid w:val="0011345A"/>
    <w:rsid w:val="00113B70"/>
    <w:rsid w:val="001166D8"/>
    <w:rsid w:val="00123E28"/>
    <w:rsid w:val="001243AE"/>
    <w:rsid w:val="00124D80"/>
    <w:rsid w:val="00131979"/>
    <w:rsid w:val="0013200C"/>
    <w:rsid w:val="001333A5"/>
    <w:rsid w:val="00135C51"/>
    <w:rsid w:val="00135D7C"/>
    <w:rsid w:val="001363C7"/>
    <w:rsid w:val="00140563"/>
    <w:rsid w:val="00144CF5"/>
    <w:rsid w:val="00151381"/>
    <w:rsid w:val="0015470E"/>
    <w:rsid w:val="00157381"/>
    <w:rsid w:val="00161273"/>
    <w:rsid w:val="001623DF"/>
    <w:rsid w:val="00166966"/>
    <w:rsid w:val="001718E3"/>
    <w:rsid w:val="00174019"/>
    <w:rsid w:val="00174DE8"/>
    <w:rsid w:val="001756FB"/>
    <w:rsid w:val="00177FBE"/>
    <w:rsid w:val="00181A93"/>
    <w:rsid w:val="001820F8"/>
    <w:rsid w:val="00184239"/>
    <w:rsid w:val="00193954"/>
    <w:rsid w:val="001946DD"/>
    <w:rsid w:val="00194D38"/>
    <w:rsid w:val="0019687A"/>
    <w:rsid w:val="001A3A67"/>
    <w:rsid w:val="001A4B73"/>
    <w:rsid w:val="001B10C9"/>
    <w:rsid w:val="001B1F3E"/>
    <w:rsid w:val="001B2B08"/>
    <w:rsid w:val="001B3839"/>
    <w:rsid w:val="001B500E"/>
    <w:rsid w:val="001B5043"/>
    <w:rsid w:val="001B5458"/>
    <w:rsid w:val="001B7CB7"/>
    <w:rsid w:val="001C3628"/>
    <w:rsid w:val="001D16A7"/>
    <w:rsid w:val="001E104B"/>
    <w:rsid w:val="001F0A6A"/>
    <w:rsid w:val="001F32BD"/>
    <w:rsid w:val="001F4D73"/>
    <w:rsid w:val="001F7D95"/>
    <w:rsid w:val="00202B94"/>
    <w:rsid w:val="0020377A"/>
    <w:rsid w:val="0020616F"/>
    <w:rsid w:val="002123C8"/>
    <w:rsid w:val="002134CB"/>
    <w:rsid w:val="00215EBE"/>
    <w:rsid w:val="0022112E"/>
    <w:rsid w:val="00221269"/>
    <w:rsid w:val="00233370"/>
    <w:rsid w:val="002344EF"/>
    <w:rsid w:val="002349DB"/>
    <w:rsid w:val="00236305"/>
    <w:rsid w:val="00237EE8"/>
    <w:rsid w:val="002402C7"/>
    <w:rsid w:val="00242899"/>
    <w:rsid w:val="00243A42"/>
    <w:rsid w:val="00253486"/>
    <w:rsid w:val="00254DF1"/>
    <w:rsid w:val="002622D0"/>
    <w:rsid w:val="00265D6E"/>
    <w:rsid w:val="002712D0"/>
    <w:rsid w:val="002733E6"/>
    <w:rsid w:val="00275E52"/>
    <w:rsid w:val="0027661B"/>
    <w:rsid w:val="0028153B"/>
    <w:rsid w:val="0028172B"/>
    <w:rsid w:val="00282983"/>
    <w:rsid w:val="00285AA0"/>
    <w:rsid w:val="00296CA3"/>
    <w:rsid w:val="002A3FD1"/>
    <w:rsid w:val="002A4342"/>
    <w:rsid w:val="002B6093"/>
    <w:rsid w:val="002C1261"/>
    <w:rsid w:val="002C3E6E"/>
    <w:rsid w:val="002C45F1"/>
    <w:rsid w:val="002C46E1"/>
    <w:rsid w:val="002D0989"/>
    <w:rsid w:val="002D2B3A"/>
    <w:rsid w:val="002D7C13"/>
    <w:rsid w:val="002F3BAE"/>
    <w:rsid w:val="002F4551"/>
    <w:rsid w:val="002F7EE2"/>
    <w:rsid w:val="00300CA4"/>
    <w:rsid w:val="003023A7"/>
    <w:rsid w:val="003053BD"/>
    <w:rsid w:val="003103BE"/>
    <w:rsid w:val="00310CEA"/>
    <w:rsid w:val="00312F63"/>
    <w:rsid w:val="0031671A"/>
    <w:rsid w:val="00316ABA"/>
    <w:rsid w:val="00317CEA"/>
    <w:rsid w:val="003223A6"/>
    <w:rsid w:val="00323A1B"/>
    <w:rsid w:val="00324924"/>
    <w:rsid w:val="00326B71"/>
    <w:rsid w:val="00326BFF"/>
    <w:rsid w:val="003301F8"/>
    <w:rsid w:val="0033437E"/>
    <w:rsid w:val="00334F06"/>
    <w:rsid w:val="003357DC"/>
    <w:rsid w:val="003447E0"/>
    <w:rsid w:val="00347112"/>
    <w:rsid w:val="00347987"/>
    <w:rsid w:val="00347D20"/>
    <w:rsid w:val="00347F37"/>
    <w:rsid w:val="00350755"/>
    <w:rsid w:val="00350C48"/>
    <w:rsid w:val="00352045"/>
    <w:rsid w:val="00352D3C"/>
    <w:rsid w:val="0035406D"/>
    <w:rsid w:val="003541BF"/>
    <w:rsid w:val="0035460C"/>
    <w:rsid w:val="0035629E"/>
    <w:rsid w:val="003620D2"/>
    <w:rsid w:val="00362180"/>
    <w:rsid w:val="00366BDD"/>
    <w:rsid w:val="00371EF0"/>
    <w:rsid w:val="00382617"/>
    <w:rsid w:val="0039749A"/>
    <w:rsid w:val="003977BC"/>
    <w:rsid w:val="003A02A6"/>
    <w:rsid w:val="003A6955"/>
    <w:rsid w:val="003B01EB"/>
    <w:rsid w:val="003B0487"/>
    <w:rsid w:val="003B1FD9"/>
    <w:rsid w:val="003B2760"/>
    <w:rsid w:val="003B62ED"/>
    <w:rsid w:val="003B7A64"/>
    <w:rsid w:val="003C42D5"/>
    <w:rsid w:val="003C55EA"/>
    <w:rsid w:val="003C610D"/>
    <w:rsid w:val="003C669A"/>
    <w:rsid w:val="003D4455"/>
    <w:rsid w:val="003E1ECA"/>
    <w:rsid w:val="003E240B"/>
    <w:rsid w:val="003E39C9"/>
    <w:rsid w:val="003E6D0D"/>
    <w:rsid w:val="003F20E4"/>
    <w:rsid w:val="003F24A2"/>
    <w:rsid w:val="00402CF8"/>
    <w:rsid w:val="0040487E"/>
    <w:rsid w:val="004056DB"/>
    <w:rsid w:val="00406144"/>
    <w:rsid w:val="0040656D"/>
    <w:rsid w:val="004077C5"/>
    <w:rsid w:val="0041099E"/>
    <w:rsid w:val="00410D96"/>
    <w:rsid w:val="00413C25"/>
    <w:rsid w:val="004140C2"/>
    <w:rsid w:val="004142B1"/>
    <w:rsid w:val="00423863"/>
    <w:rsid w:val="004272B2"/>
    <w:rsid w:val="00432BCA"/>
    <w:rsid w:val="004352A6"/>
    <w:rsid w:val="00441078"/>
    <w:rsid w:val="00441C1F"/>
    <w:rsid w:val="004445AD"/>
    <w:rsid w:val="00446DC9"/>
    <w:rsid w:val="00455304"/>
    <w:rsid w:val="00457D1F"/>
    <w:rsid w:val="004651D8"/>
    <w:rsid w:val="00465F09"/>
    <w:rsid w:val="004752C0"/>
    <w:rsid w:val="00480C2E"/>
    <w:rsid w:val="00482379"/>
    <w:rsid w:val="00486378"/>
    <w:rsid w:val="00486C5E"/>
    <w:rsid w:val="00487471"/>
    <w:rsid w:val="00487CCE"/>
    <w:rsid w:val="00490920"/>
    <w:rsid w:val="0049277D"/>
    <w:rsid w:val="004A13B7"/>
    <w:rsid w:val="004A4018"/>
    <w:rsid w:val="004A5675"/>
    <w:rsid w:val="004B5347"/>
    <w:rsid w:val="004B63F1"/>
    <w:rsid w:val="004B7E06"/>
    <w:rsid w:val="004C29D7"/>
    <w:rsid w:val="004C59A8"/>
    <w:rsid w:val="004C6319"/>
    <w:rsid w:val="004D169E"/>
    <w:rsid w:val="004E347D"/>
    <w:rsid w:val="004F25F9"/>
    <w:rsid w:val="004F4E54"/>
    <w:rsid w:val="004F4F92"/>
    <w:rsid w:val="00511340"/>
    <w:rsid w:val="00511D5C"/>
    <w:rsid w:val="00513994"/>
    <w:rsid w:val="00513AE4"/>
    <w:rsid w:val="005158CA"/>
    <w:rsid w:val="00516C23"/>
    <w:rsid w:val="0052295B"/>
    <w:rsid w:val="00522A5D"/>
    <w:rsid w:val="00522FA6"/>
    <w:rsid w:val="0052379D"/>
    <w:rsid w:val="00523D80"/>
    <w:rsid w:val="005242F3"/>
    <w:rsid w:val="00530A6A"/>
    <w:rsid w:val="00533CB0"/>
    <w:rsid w:val="005347F8"/>
    <w:rsid w:val="00534F09"/>
    <w:rsid w:val="005440C2"/>
    <w:rsid w:val="0054765D"/>
    <w:rsid w:val="0055059C"/>
    <w:rsid w:val="005506A2"/>
    <w:rsid w:val="0055110D"/>
    <w:rsid w:val="00552553"/>
    <w:rsid w:val="005558D4"/>
    <w:rsid w:val="00557941"/>
    <w:rsid w:val="00561F28"/>
    <w:rsid w:val="0056237C"/>
    <w:rsid w:val="0056287C"/>
    <w:rsid w:val="00563461"/>
    <w:rsid w:val="00563A5B"/>
    <w:rsid w:val="00564B05"/>
    <w:rsid w:val="0057131C"/>
    <w:rsid w:val="00571786"/>
    <w:rsid w:val="00581989"/>
    <w:rsid w:val="005830ED"/>
    <w:rsid w:val="00586FE6"/>
    <w:rsid w:val="0058774F"/>
    <w:rsid w:val="00587E5F"/>
    <w:rsid w:val="00592EA5"/>
    <w:rsid w:val="005A0C52"/>
    <w:rsid w:val="005A1501"/>
    <w:rsid w:val="005A1F5A"/>
    <w:rsid w:val="005A6495"/>
    <w:rsid w:val="005B2447"/>
    <w:rsid w:val="005B6E72"/>
    <w:rsid w:val="005B7922"/>
    <w:rsid w:val="005B7EB3"/>
    <w:rsid w:val="005C1B89"/>
    <w:rsid w:val="005C2ED0"/>
    <w:rsid w:val="005C56C0"/>
    <w:rsid w:val="005C6534"/>
    <w:rsid w:val="005C7B7A"/>
    <w:rsid w:val="005D096C"/>
    <w:rsid w:val="005D60D3"/>
    <w:rsid w:val="005E0FC0"/>
    <w:rsid w:val="005E30F5"/>
    <w:rsid w:val="00610306"/>
    <w:rsid w:val="00612B3B"/>
    <w:rsid w:val="00612EA2"/>
    <w:rsid w:val="00616228"/>
    <w:rsid w:val="00622BE4"/>
    <w:rsid w:val="00623815"/>
    <w:rsid w:val="00623CB1"/>
    <w:rsid w:val="006258EF"/>
    <w:rsid w:val="0063059A"/>
    <w:rsid w:val="0063230E"/>
    <w:rsid w:val="00634890"/>
    <w:rsid w:val="00636ADD"/>
    <w:rsid w:val="006378EC"/>
    <w:rsid w:val="0064415E"/>
    <w:rsid w:val="00645878"/>
    <w:rsid w:val="00647CB3"/>
    <w:rsid w:val="00653C0E"/>
    <w:rsid w:val="00653F5C"/>
    <w:rsid w:val="006544A9"/>
    <w:rsid w:val="006569A2"/>
    <w:rsid w:val="00662461"/>
    <w:rsid w:val="00672A20"/>
    <w:rsid w:val="00680185"/>
    <w:rsid w:val="00680EC3"/>
    <w:rsid w:val="00680EE5"/>
    <w:rsid w:val="006832F1"/>
    <w:rsid w:val="006905DF"/>
    <w:rsid w:val="00690B4E"/>
    <w:rsid w:val="00691FEF"/>
    <w:rsid w:val="00692C9E"/>
    <w:rsid w:val="006957FF"/>
    <w:rsid w:val="006A5F13"/>
    <w:rsid w:val="006A7313"/>
    <w:rsid w:val="006B1722"/>
    <w:rsid w:val="006B2AA9"/>
    <w:rsid w:val="006B3668"/>
    <w:rsid w:val="006B617F"/>
    <w:rsid w:val="006B6272"/>
    <w:rsid w:val="006C165A"/>
    <w:rsid w:val="006C4A7B"/>
    <w:rsid w:val="006C6938"/>
    <w:rsid w:val="006D0180"/>
    <w:rsid w:val="006D0490"/>
    <w:rsid w:val="006D2246"/>
    <w:rsid w:val="006E0802"/>
    <w:rsid w:val="006E64B6"/>
    <w:rsid w:val="006F7177"/>
    <w:rsid w:val="006F795D"/>
    <w:rsid w:val="00700681"/>
    <w:rsid w:val="007034C0"/>
    <w:rsid w:val="00705F9E"/>
    <w:rsid w:val="00706106"/>
    <w:rsid w:val="0071253E"/>
    <w:rsid w:val="0072100F"/>
    <w:rsid w:val="007219E0"/>
    <w:rsid w:val="00725A60"/>
    <w:rsid w:val="00731861"/>
    <w:rsid w:val="00732D72"/>
    <w:rsid w:val="007344AD"/>
    <w:rsid w:val="00740B16"/>
    <w:rsid w:val="007418C3"/>
    <w:rsid w:val="00741912"/>
    <w:rsid w:val="007459B3"/>
    <w:rsid w:val="00745EF1"/>
    <w:rsid w:val="0075210C"/>
    <w:rsid w:val="007577DD"/>
    <w:rsid w:val="00757DC6"/>
    <w:rsid w:val="00762147"/>
    <w:rsid w:val="00762BB0"/>
    <w:rsid w:val="007639D1"/>
    <w:rsid w:val="00764FC3"/>
    <w:rsid w:val="007675C0"/>
    <w:rsid w:val="007675F9"/>
    <w:rsid w:val="007704CE"/>
    <w:rsid w:val="007728CC"/>
    <w:rsid w:val="00775181"/>
    <w:rsid w:val="0077530D"/>
    <w:rsid w:val="00777445"/>
    <w:rsid w:val="007833D5"/>
    <w:rsid w:val="007912C2"/>
    <w:rsid w:val="007968B1"/>
    <w:rsid w:val="007A23C7"/>
    <w:rsid w:val="007A382D"/>
    <w:rsid w:val="007B0D0E"/>
    <w:rsid w:val="007B3CFD"/>
    <w:rsid w:val="007B5B98"/>
    <w:rsid w:val="007C2550"/>
    <w:rsid w:val="007C2DFC"/>
    <w:rsid w:val="007C483D"/>
    <w:rsid w:val="007D604C"/>
    <w:rsid w:val="007D7A82"/>
    <w:rsid w:val="007E2004"/>
    <w:rsid w:val="007E475F"/>
    <w:rsid w:val="007F2850"/>
    <w:rsid w:val="007F3A86"/>
    <w:rsid w:val="00801644"/>
    <w:rsid w:val="0080788A"/>
    <w:rsid w:val="00810553"/>
    <w:rsid w:val="00812BCA"/>
    <w:rsid w:val="00812FF7"/>
    <w:rsid w:val="00827AA3"/>
    <w:rsid w:val="00835767"/>
    <w:rsid w:val="008412CD"/>
    <w:rsid w:val="00843F6B"/>
    <w:rsid w:val="00845486"/>
    <w:rsid w:val="0084627B"/>
    <w:rsid w:val="0085202F"/>
    <w:rsid w:val="008533F3"/>
    <w:rsid w:val="00854C65"/>
    <w:rsid w:val="00855006"/>
    <w:rsid w:val="00860560"/>
    <w:rsid w:val="008632CE"/>
    <w:rsid w:val="00863A57"/>
    <w:rsid w:val="00865FEC"/>
    <w:rsid w:val="008715F2"/>
    <w:rsid w:val="00877318"/>
    <w:rsid w:val="008776B8"/>
    <w:rsid w:val="00880C50"/>
    <w:rsid w:val="008878CC"/>
    <w:rsid w:val="00896D85"/>
    <w:rsid w:val="008B02B1"/>
    <w:rsid w:val="008C1B52"/>
    <w:rsid w:val="008C3D50"/>
    <w:rsid w:val="008C5604"/>
    <w:rsid w:val="008D55ED"/>
    <w:rsid w:val="008D6DC6"/>
    <w:rsid w:val="008D76CD"/>
    <w:rsid w:val="008E13EF"/>
    <w:rsid w:val="008F2862"/>
    <w:rsid w:val="008F28AF"/>
    <w:rsid w:val="008F734D"/>
    <w:rsid w:val="008F7555"/>
    <w:rsid w:val="0091014C"/>
    <w:rsid w:val="00914E91"/>
    <w:rsid w:val="009301DF"/>
    <w:rsid w:val="00932363"/>
    <w:rsid w:val="00937DC3"/>
    <w:rsid w:val="00940217"/>
    <w:rsid w:val="00943C62"/>
    <w:rsid w:val="00946B72"/>
    <w:rsid w:val="00951911"/>
    <w:rsid w:val="0095272B"/>
    <w:rsid w:val="0095537B"/>
    <w:rsid w:val="009579E7"/>
    <w:rsid w:val="00957E8B"/>
    <w:rsid w:val="00962C5C"/>
    <w:rsid w:val="009641A4"/>
    <w:rsid w:val="00965A48"/>
    <w:rsid w:val="009677E6"/>
    <w:rsid w:val="00972013"/>
    <w:rsid w:val="009720FA"/>
    <w:rsid w:val="00973E96"/>
    <w:rsid w:val="0097447E"/>
    <w:rsid w:val="00975177"/>
    <w:rsid w:val="00975556"/>
    <w:rsid w:val="00977500"/>
    <w:rsid w:val="00977CDC"/>
    <w:rsid w:val="00980708"/>
    <w:rsid w:val="0098481B"/>
    <w:rsid w:val="00984F10"/>
    <w:rsid w:val="00986657"/>
    <w:rsid w:val="0099125F"/>
    <w:rsid w:val="00991FFB"/>
    <w:rsid w:val="009949B6"/>
    <w:rsid w:val="00997A11"/>
    <w:rsid w:val="009A4AC0"/>
    <w:rsid w:val="009B18D0"/>
    <w:rsid w:val="009B23A4"/>
    <w:rsid w:val="009B2F41"/>
    <w:rsid w:val="009B3C92"/>
    <w:rsid w:val="009B4B44"/>
    <w:rsid w:val="009B73FB"/>
    <w:rsid w:val="009C0B7D"/>
    <w:rsid w:val="009C3ED9"/>
    <w:rsid w:val="009C5ABE"/>
    <w:rsid w:val="009C6B2B"/>
    <w:rsid w:val="009D3501"/>
    <w:rsid w:val="009D5348"/>
    <w:rsid w:val="009D648E"/>
    <w:rsid w:val="009E14FB"/>
    <w:rsid w:val="009E34A2"/>
    <w:rsid w:val="009E3B82"/>
    <w:rsid w:val="009E5D38"/>
    <w:rsid w:val="009F3127"/>
    <w:rsid w:val="009F6228"/>
    <w:rsid w:val="009F7D74"/>
    <w:rsid w:val="00A001A5"/>
    <w:rsid w:val="00A00DB7"/>
    <w:rsid w:val="00A02DBA"/>
    <w:rsid w:val="00A034A8"/>
    <w:rsid w:val="00A06260"/>
    <w:rsid w:val="00A12726"/>
    <w:rsid w:val="00A159DD"/>
    <w:rsid w:val="00A16237"/>
    <w:rsid w:val="00A208D6"/>
    <w:rsid w:val="00A21A30"/>
    <w:rsid w:val="00A21E65"/>
    <w:rsid w:val="00A238B4"/>
    <w:rsid w:val="00A264F1"/>
    <w:rsid w:val="00A26908"/>
    <w:rsid w:val="00A27408"/>
    <w:rsid w:val="00A34285"/>
    <w:rsid w:val="00A35075"/>
    <w:rsid w:val="00A35ED3"/>
    <w:rsid w:val="00A365F4"/>
    <w:rsid w:val="00A4002D"/>
    <w:rsid w:val="00A407C6"/>
    <w:rsid w:val="00A43BF8"/>
    <w:rsid w:val="00A52768"/>
    <w:rsid w:val="00A52FD5"/>
    <w:rsid w:val="00A53A7C"/>
    <w:rsid w:val="00A578DA"/>
    <w:rsid w:val="00A63012"/>
    <w:rsid w:val="00A670E6"/>
    <w:rsid w:val="00A73AA0"/>
    <w:rsid w:val="00A76C06"/>
    <w:rsid w:val="00A83136"/>
    <w:rsid w:val="00A90009"/>
    <w:rsid w:val="00A905AF"/>
    <w:rsid w:val="00A913F8"/>
    <w:rsid w:val="00A955B6"/>
    <w:rsid w:val="00AA7CEE"/>
    <w:rsid w:val="00AB4695"/>
    <w:rsid w:val="00AB6B43"/>
    <w:rsid w:val="00AC08B4"/>
    <w:rsid w:val="00AC301A"/>
    <w:rsid w:val="00AC331B"/>
    <w:rsid w:val="00AC3A4B"/>
    <w:rsid w:val="00AE0FD1"/>
    <w:rsid w:val="00AE580B"/>
    <w:rsid w:val="00AE7620"/>
    <w:rsid w:val="00AF048E"/>
    <w:rsid w:val="00AF3FD4"/>
    <w:rsid w:val="00AF44BF"/>
    <w:rsid w:val="00AF5D2B"/>
    <w:rsid w:val="00B03B8C"/>
    <w:rsid w:val="00B0456F"/>
    <w:rsid w:val="00B048C2"/>
    <w:rsid w:val="00B07541"/>
    <w:rsid w:val="00B116A5"/>
    <w:rsid w:val="00B13AAA"/>
    <w:rsid w:val="00B14088"/>
    <w:rsid w:val="00B16E8C"/>
    <w:rsid w:val="00B24039"/>
    <w:rsid w:val="00B243EE"/>
    <w:rsid w:val="00B268FF"/>
    <w:rsid w:val="00B36128"/>
    <w:rsid w:val="00B37A73"/>
    <w:rsid w:val="00B41078"/>
    <w:rsid w:val="00B4496D"/>
    <w:rsid w:val="00B50840"/>
    <w:rsid w:val="00B50978"/>
    <w:rsid w:val="00B50BCB"/>
    <w:rsid w:val="00B54124"/>
    <w:rsid w:val="00B57625"/>
    <w:rsid w:val="00B60B9C"/>
    <w:rsid w:val="00B6119E"/>
    <w:rsid w:val="00B6543B"/>
    <w:rsid w:val="00B71DD0"/>
    <w:rsid w:val="00B76603"/>
    <w:rsid w:val="00B774D4"/>
    <w:rsid w:val="00B804B3"/>
    <w:rsid w:val="00B809B4"/>
    <w:rsid w:val="00B810AD"/>
    <w:rsid w:val="00B818D0"/>
    <w:rsid w:val="00B85390"/>
    <w:rsid w:val="00B8754E"/>
    <w:rsid w:val="00B930B5"/>
    <w:rsid w:val="00B933A4"/>
    <w:rsid w:val="00B9706D"/>
    <w:rsid w:val="00BA0E2B"/>
    <w:rsid w:val="00BA1B71"/>
    <w:rsid w:val="00BB445B"/>
    <w:rsid w:val="00BB6793"/>
    <w:rsid w:val="00BB7C4D"/>
    <w:rsid w:val="00BD1A69"/>
    <w:rsid w:val="00BD1F54"/>
    <w:rsid w:val="00BD2A56"/>
    <w:rsid w:val="00BD5184"/>
    <w:rsid w:val="00BF2019"/>
    <w:rsid w:val="00BF370A"/>
    <w:rsid w:val="00BF4CAE"/>
    <w:rsid w:val="00C00D5B"/>
    <w:rsid w:val="00C01A50"/>
    <w:rsid w:val="00C01EAC"/>
    <w:rsid w:val="00C068EB"/>
    <w:rsid w:val="00C06F63"/>
    <w:rsid w:val="00C078F5"/>
    <w:rsid w:val="00C07C76"/>
    <w:rsid w:val="00C07FE3"/>
    <w:rsid w:val="00C14036"/>
    <w:rsid w:val="00C16154"/>
    <w:rsid w:val="00C21972"/>
    <w:rsid w:val="00C235EB"/>
    <w:rsid w:val="00C23AD6"/>
    <w:rsid w:val="00C325DC"/>
    <w:rsid w:val="00C41407"/>
    <w:rsid w:val="00C427CB"/>
    <w:rsid w:val="00C443CD"/>
    <w:rsid w:val="00C44732"/>
    <w:rsid w:val="00C45682"/>
    <w:rsid w:val="00C461B8"/>
    <w:rsid w:val="00C51A13"/>
    <w:rsid w:val="00C56E4B"/>
    <w:rsid w:val="00C62400"/>
    <w:rsid w:val="00C65153"/>
    <w:rsid w:val="00C706DE"/>
    <w:rsid w:val="00C735A8"/>
    <w:rsid w:val="00C753B4"/>
    <w:rsid w:val="00C7555C"/>
    <w:rsid w:val="00C81025"/>
    <w:rsid w:val="00C9007C"/>
    <w:rsid w:val="00C900F5"/>
    <w:rsid w:val="00C93791"/>
    <w:rsid w:val="00C94115"/>
    <w:rsid w:val="00CA16C0"/>
    <w:rsid w:val="00CA1A7B"/>
    <w:rsid w:val="00CB5867"/>
    <w:rsid w:val="00CC2315"/>
    <w:rsid w:val="00CC6E24"/>
    <w:rsid w:val="00CC7FE7"/>
    <w:rsid w:val="00CD096D"/>
    <w:rsid w:val="00CD195B"/>
    <w:rsid w:val="00CD2972"/>
    <w:rsid w:val="00CD400D"/>
    <w:rsid w:val="00CE0134"/>
    <w:rsid w:val="00CE13FE"/>
    <w:rsid w:val="00CE221B"/>
    <w:rsid w:val="00CE3A2A"/>
    <w:rsid w:val="00CE7DC2"/>
    <w:rsid w:val="00D02F36"/>
    <w:rsid w:val="00D041B5"/>
    <w:rsid w:val="00D10942"/>
    <w:rsid w:val="00D10B4E"/>
    <w:rsid w:val="00D128C1"/>
    <w:rsid w:val="00D12B52"/>
    <w:rsid w:val="00D150EB"/>
    <w:rsid w:val="00D2071E"/>
    <w:rsid w:val="00D21EA0"/>
    <w:rsid w:val="00D22B73"/>
    <w:rsid w:val="00D24B8C"/>
    <w:rsid w:val="00D27A52"/>
    <w:rsid w:val="00D31E29"/>
    <w:rsid w:val="00D35308"/>
    <w:rsid w:val="00D36426"/>
    <w:rsid w:val="00D4080B"/>
    <w:rsid w:val="00D47A80"/>
    <w:rsid w:val="00D5010B"/>
    <w:rsid w:val="00D51AAC"/>
    <w:rsid w:val="00D51BA5"/>
    <w:rsid w:val="00D52DC8"/>
    <w:rsid w:val="00D5710A"/>
    <w:rsid w:val="00D57259"/>
    <w:rsid w:val="00D60A5F"/>
    <w:rsid w:val="00D723F3"/>
    <w:rsid w:val="00D8038B"/>
    <w:rsid w:val="00D83F7C"/>
    <w:rsid w:val="00D930F3"/>
    <w:rsid w:val="00D934A8"/>
    <w:rsid w:val="00D95544"/>
    <w:rsid w:val="00DB0A8C"/>
    <w:rsid w:val="00DB2F1B"/>
    <w:rsid w:val="00DB30EC"/>
    <w:rsid w:val="00DC0CEE"/>
    <w:rsid w:val="00DC135D"/>
    <w:rsid w:val="00DC21F7"/>
    <w:rsid w:val="00DC2A2E"/>
    <w:rsid w:val="00DC43AE"/>
    <w:rsid w:val="00DC6AF3"/>
    <w:rsid w:val="00DC6C29"/>
    <w:rsid w:val="00DD1874"/>
    <w:rsid w:val="00DD4A33"/>
    <w:rsid w:val="00DD7EB2"/>
    <w:rsid w:val="00DE0E12"/>
    <w:rsid w:val="00DE5CE7"/>
    <w:rsid w:val="00DF1292"/>
    <w:rsid w:val="00DF6607"/>
    <w:rsid w:val="00E00A43"/>
    <w:rsid w:val="00E0331F"/>
    <w:rsid w:val="00E12F00"/>
    <w:rsid w:val="00E13269"/>
    <w:rsid w:val="00E167A3"/>
    <w:rsid w:val="00E25BD1"/>
    <w:rsid w:val="00E327E3"/>
    <w:rsid w:val="00E3547D"/>
    <w:rsid w:val="00E4017C"/>
    <w:rsid w:val="00E40558"/>
    <w:rsid w:val="00E41490"/>
    <w:rsid w:val="00E463B8"/>
    <w:rsid w:val="00E50324"/>
    <w:rsid w:val="00E50D0A"/>
    <w:rsid w:val="00E53435"/>
    <w:rsid w:val="00E56CD9"/>
    <w:rsid w:val="00E56E8B"/>
    <w:rsid w:val="00E60B19"/>
    <w:rsid w:val="00E60B88"/>
    <w:rsid w:val="00E6479F"/>
    <w:rsid w:val="00E72DE0"/>
    <w:rsid w:val="00E766C6"/>
    <w:rsid w:val="00E815F8"/>
    <w:rsid w:val="00E81C1C"/>
    <w:rsid w:val="00E8319B"/>
    <w:rsid w:val="00E83480"/>
    <w:rsid w:val="00E857E8"/>
    <w:rsid w:val="00E86DC2"/>
    <w:rsid w:val="00E914C8"/>
    <w:rsid w:val="00E95ADC"/>
    <w:rsid w:val="00EA45D0"/>
    <w:rsid w:val="00EB0F0C"/>
    <w:rsid w:val="00EB11A9"/>
    <w:rsid w:val="00EB28E1"/>
    <w:rsid w:val="00ED4DFD"/>
    <w:rsid w:val="00ED5E85"/>
    <w:rsid w:val="00ED7034"/>
    <w:rsid w:val="00EE0F57"/>
    <w:rsid w:val="00EE35BF"/>
    <w:rsid w:val="00EE4472"/>
    <w:rsid w:val="00EE4CC3"/>
    <w:rsid w:val="00EE56BF"/>
    <w:rsid w:val="00EE6026"/>
    <w:rsid w:val="00EE6F2A"/>
    <w:rsid w:val="00EF37F5"/>
    <w:rsid w:val="00EF39A8"/>
    <w:rsid w:val="00EF3CFE"/>
    <w:rsid w:val="00EF4760"/>
    <w:rsid w:val="00EF6039"/>
    <w:rsid w:val="00F02644"/>
    <w:rsid w:val="00F07F6D"/>
    <w:rsid w:val="00F13078"/>
    <w:rsid w:val="00F250D7"/>
    <w:rsid w:val="00F26BA0"/>
    <w:rsid w:val="00F2784C"/>
    <w:rsid w:val="00F30932"/>
    <w:rsid w:val="00F348D0"/>
    <w:rsid w:val="00F35421"/>
    <w:rsid w:val="00F35D6F"/>
    <w:rsid w:val="00F42636"/>
    <w:rsid w:val="00F42A80"/>
    <w:rsid w:val="00F43408"/>
    <w:rsid w:val="00F434EB"/>
    <w:rsid w:val="00F5170F"/>
    <w:rsid w:val="00F53024"/>
    <w:rsid w:val="00F54773"/>
    <w:rsid w:val="00F5714C"/>
    <w:rsid w:val="00F601D8"/>
    <w:rsid w:val="00F61870"/>
    <w:rsid w:val="00F61E82"/>
    <w:rsid w:val="00F6265F"/>
    <w:rsid w:val="00F63B57"/>
    <w:rsid w:val="00F663D7"/>
    <w:rsid w:val="00F70446"/>
    <w:rsid w:val="00F7049F"/>
    <w:rsid w:val="00F70777"/>
    <w:rsid w:val="00F72CB2"/>
    <w:rsid w:val="00F75FDF"/>
    <w:rsid w:val="00F808F3"/>
    <w:rsid w:val="00F814D0"/>
    <w:rsid w:val="00F81700"/>
    <w:rsid w:val="00F82E8C"/>
    <w:rsid w:val="00F84F4F"/>
    <w:rsid w:val="00F87293"/>
    <w:rsid w:val="00F874BC"/>
    <w:rsid w:val="00F90345"/>
    <w:rsid w:val="00F90E38"/>
    <w:rsid w:val="00F92288"/>
    <w:rsid w:val="00F92588"/>
    <w:rsid w:val="00F93274"/>
    <w:rsid w:val="00F9411E"/>
    <w:rsid w:val="00F96718"/>
    <w:rsid w:val="00FA0E36"/>
    <w:rsid w:val="00FA676C"/>
    <w:rsid w:val="00FB0F9E"/>
    <w:rsid w:val="00FB2B39"/>
    <w:rsid w:val="00FB5B4E"/>
    <w:rsid w:val="00FC0352"/>
    <w:rsid w:val="00FC0F8A"/>
    <w:rsid w:val="00FC4D4A"/>
    <w:rsid w:val="00FD027D"/>
    <w:rsid w:val="00FD32FC"/>
    <w:rsid w:val="00FD3F60"/>
    <w:rsid w:val="00FD71FE"/>
    <w:rsid w:val="00FD7E2D"/>
    <w:rsid w:val="00FE0AD2"/>
    <w:rsid w:val="00FE1768"/>
    <w:rsid w:val="00FE2D6D"/>
    <w:rsid w:val="00FE3A00"/>
    <w:rsid w:val="00FE3A17"/>
    <w:rsid w:val="00FE3AA1"/>
    <w:rsid w:val="00FE44B7"/>
    <w:rsid w:val="00FE558E"/>
    <w:rsid w:val="00FE5912"/>
    <w:rsid w:val="00FF082B"/>
    <w:rsid w:val="00FF18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22E87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0A00D7"/>
    <w:rPr>
      <w:sz w:val="24"/>
      <w:szCs w:val="24"/>
    </w:rPr>
  </w:style>
  <w:style w:type="paragraph" w:styleId="Nagwek1">
    <w:name w:val="heading 1"/>
    <w:basedOn w:val="Normalny"/>
    <w:next w:val="Normalny"/>
    <w:qFormat/>
    <w:pPr>
      <w:keepNext/>
      <w:ind w:firstLine="708"/>
      <w:outlineLvl w:val="0"/>
    </w:pPr>
    <w:rPr>
      <w:b/>
      <w:color w:val="008080"/>
      <w:sz w:val="20"/>
      <w:szCs w:val="20"/>
      <w:lang w:val="x-none"/>
    </w:rPr>
  </w:style>
  <w:style w:type="paragraph" w:styleId="Nagwek2">
    <w:name w:val="heading 2"/>
    <w:basedOn w:val="Normalny"/>
    <w:next w:val="Normalny"/>
    <w:qFormat/>
    <w:pPr>
      <w:keepNext/>
      <w:outlineLvl w:val="1"/>
    </w:pPr>
    <w:rPr>
      <w:b/>
      <w:sz w:val="20"/>
      <w:szCs w:val="20"/>
      <w:lang w:val="x-none"/>
    </w:rPr>
  </w:style>
  <w:style w:type="paragraph" w:styleId="Nagwek3">
    <w:name w:val="heading 3"/>
    <w:basedOn w:val="Normalny"/>
    <w:next w:val="Normalny"/>
    <w:qFormat/>
    <w:pPr>
      <w:keepNext/>
      <w:spacing w:before="120" w:after="120"/>
      <w:jc w:val="center"/>
      <w:outlineLvl w:val="2"/>
    </w:pPr>
    <w:rPr>
      <w:rFonts w:ascii="Arial" w:hAnsi="Arial" w:cs="Arial"/>
      <w:b/>
      <w:sz w:val="20"/>
      <w:lang w:val="x-none"/>
    </w:rPr>
  </w:style>
  <w:style w:type="paragraph" w:styleId="Nagwek4">
    <w:name w:val="heading 4"/>
    <w:basedOn w:val="Normalny"/>
    <w:next w:val="Normalny"/>
    <w:qFormat/>
    <w:pPr>
      <w:keepNext/>
      <w:shd w:val="clear" w:color="auto" w:fill="F2F2F2"/>
      <w:ind w:left="142" w:right="190"/>
      <w:outlineLvl w:val="3"/>
    </w:pPr>
    <w:rPr>
      <w:rFonts w:ascii="Arial" w:hAnsi="Arial" w:cs="Arial"/>
      <w:b/>
      <w:sz w:val="20"/>
      <w:lang w:val="x-none"/>
    </w:rPr>
  </w:style>
  <w:style w:type="paragraph" w:styleId="Nagwek5">
    <w:name w:val="heading 5"/>
    <w:basedOn w:val="Normalny"/>
    <w:next w:val="Normalny"/>
    <w:qFormat/>
    <w:pPr>
      <w:keepNext/>
      <w:numPr>
        <w:ilvl w:val="4"/>
        <w:numId w:val="1"/>
      </w:numPr>
      <w:tabs>
        <w:tab w:val="left" w:pos="720"/>
      </w:tabs>
      <w:ind w:left="720" w:hanging="294"/>
      <w:outlineLvl w:val="4"/>
    </w:pPr>
    <w:rPr>
      <w:rFonts w:ascii="Arial" w:eastAsia="Calibri" w:hAnsi="Arial" w:cs="Arial"/>
      <w:b/>
      <w:sz w:val="20"/>
      <w:szCs w:val="20"/>
      <w:lang w:val="x-none"/>
    </w:rPr>
  </w:style>
  <w:style w:type="paragraph" w:styleId="Nagwek6">
    <w:name w:val="heading 6"/>
    <w:basedOn w:val="Normalny"/>
    <w:next w:val="Normalny"/>
    <w:qFormat/>
    <w:pPr>
      <w:keepNext/>
      <w:numPr>
        <w:numId w:val="24"/>
      </w:numPr>
      <w:ind w:left="0" w:hanging="436"/>
      <w:outlineLvl w:val="5"/>
    </w:pPr>
    <w:rPr>
      <w:rFonts w:ascii="Arial" w:eastAsia="Calibri" w:hAnsi="Arial" w:cs="Arial"/>
      <w:b/>
      <w:sz w:val="20"/>
      <w:szCs w:val="20"/>
      <w:lang w:val="x-none"/>
    </w:rPr>
  </w:style>
  <w:style w:type="paragraph" w:styleId="Nagwek7">
    <w:name w:val="heading 7"/>
    <w:basedOn w:val="Normalny"/>
    <w:next w:val="Normalny"/>
    <w:qFormat/>
    <w:pPr>
      <w:keepNext/>
      <w:spacing w:before="120" w:after="120"/>
      <w:outlineLvl w:val="6"/>
    </w:pPr>
    <w:rPr>
      <w:rFonts w:ascii="Arial" w:hAnsi="Arial" w:cs="Arial"/>
      <w:b/>
      <w:sz w:val="18"/>
      <w:lang w:val="x-none"/>
    </w:rPr>
  </w:style>
  <w:style w:type="paragraph" w:styleId="Nagwek8">
    <w:name w:val="heading 8"/>
    <w:basedOn w:val="Normalny"/>
    <w:next w:val="Normalny"/>
    <w:qFormat/>
    <w:pPr>
      <w:keepNext/>
      <w:ind w:firstLine="284"/>
      <w:outlineLvl w:val="7"/>
    </w:pPr>
    <w:rPr>
      <w:szCs w:val="20"/>
      <w:lang w:val="en-US"/>
    </w:rPr>
  </w:style>
  <w:style w:type="paragraph" w:styleId="Nagwek9">
    <w:name w:val="heading 9"/>
    <w:basedOn w:val="Normalny"/>
    <w:next w:val="Normalny"/>
    <w:qFormat/>
    <w:pPr>
      <w:keepNext/>
      <w:ind w:firstLine="284"/>
      <w:outlineLvl w:val="8"/>
    </w:pPr>
    <w:rPr>
      <w:b/>
      <w:i/>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rPr>
  </w:style>
  <w:style w:type="character" w:customStyle="1" w:styleId="WW8Num2z0">
    <w:name w:val="WW8Num2z0"/>
    <w:rPr>
      <w:rFonts w:ascii="Arial" w:hAnsi="Arial" w:cs="Arial"/>
    </w:rPr>
  </w:style>
  <w:style w:type="character" w:customStyle="1" w:styleId="WW8Num3z0">
    <w:name w:val="WW8Num3z0"/>
    <w:rPr>
      <w:rFonts w:ascii="Arial" w:hAnsi="Arial" w:cs="Arial"/>
    </w:rPr>
  </w:style>
  <w:style w:type="character" w:customStyle="1" w:styleId="WW8Num4z0">
    <w:name w:val="WW8Num4z0"/>
    <w:rPr>
      <w:rFonts w:ascii="Arial" w:hAnsi="Arial" w:cs="Arial"/>
    </w:rPr>
  </w:style>
  <w:style w:type="character" w:customStyle="1" w:styleId="WW8Num5z0">
    <w:name w:val="WW8Num5z0"/>
    <w:rPr>
      <w:b/>
    </w:rPr>
  </w:style>
  <w:style w:type="character" w:customStyle="1" w:styleId="WW8Num6z0">
    <w:name w:val="WW8Num6z0"/>
    <w:rPr>
      <w:rFonts w:ascii="Arial" w:hAnsi="Arial" w:cs="Arial"/>
    </w:rPr>
  </w:style>
  <w:style w:type="character" w:customStyle="1" w:styleId="WW8Num7z0">
    <w:name w:val="WW8Num7z0"/>
    <w:rPr>
      <w:rFonts w:ascii="Arial" w:hAnsi="Arial" w:cs="Arial"/>
    </w:rPr>
  </w:style>
  <w:style w:type="character" w:customStyle="1" w:styleId="WW8Num8z0">
    <w:name w:val="WW8Num8z0"/>
    <w:rPr>
      <w:rFonts w:ascii="Arial" w:hAnsi="Arial" w:cs="Arial"/>
    </w:rPr>
  </w:style>
  <w:style w:type="character" w:customStyle="1" w:styleId="WW8Num9z0">
    <w:name w:val="WW8Num9z0"/>
    <w:rPr>
      <w:rFonts w:ascii="Arial" w:hAnsi="Arial" w:cs="Arial"/>
    </w:rPr>
  </w:style>
  <w:style w:type="character" w:customStyle="1" w:styleId="WW8Num10z0">
    <w:name w:val="WW8Num10z0"/>
    <w:rPr>
      <w:rFonts w:ascii="Arial" w:hAnsi="Arial" w:cs="Arial"/>
    </w:rPr>
  </w:style>
  <w:style w:type="character" w:customStyle="1" w:styleId="WW8Num11z0">
    <w:name w:val="WW8Num11z0"/>
    <w:rPr>
      <w:rFonts w:ascii="Arial" w:hAnsi="Arial" w:cs="Arial"/>
    </w:rPr>
  </w:style>
  <w:style w:type="character" w:customStyle="1" w:styleId="WW8Num12z0">
    <w:name w:val="WW8Num12z0"/>
    <w:rPr>
      <w:rFonts w:ascii="Arial" w:hAnsi="Arial" w:cs="Arial"/>
    </w:rPr>
  </w:style>
  <w:style w:type="character" w:customStyle="1" w:styleId="WW8Num13z0">
    <w:name w:val="WW8Num13z0"/>
    <w:rPr>
      <w:rFonts w:ascii="Arial" w:hAnsi="Arial" w:cs="Arial"/>
    </w:rPr>
  </w:style>
  <w:style w:type="character" w:customStyle="1" w:styleId="WW8Num14z0">
    <w:name w:val="WW8Num14z0"/>
    <w:rPr>
      <w:rFonts w:ascii="Arial" w:hAnsi="Arial" w:cs="Arial"/>
    </w:rPr>
  </w:style>
  <w:style w:type="character" w:customStyle="1" w:styleId="WW8Num15z0">
    <w:name w:val="WW8Num15z0"/>
    <w:rPr>
      <w:rFonts w:ascii="Arial" w:hAnsi="Arial" w:cs="Arial"/>
    </w:rPr>
  </w:style>
  <w:style w:type="character" w:customStyle="1" w:styleId="WW8Num15z2">
    <w:name w:val="WW8Num15z2"/>
    <w:rPr>
      <w:rFonts w:ascii="Wingdings" w:hAnsi="Wingdings" w:cs="Wingdings"/>
    </w:rPr>
  </w:style>
  <w:style w:type="character" w:customStyle="1" w:styleId="WW8Num15z3">
    <w:name w:val="WW8Num15z3"/>
    <w:rPr>
      <w:rFonts w:cs="Verdana"/>
    </w:rPr>
  </w:style>
  <w:style w:type="character" w:customStyle="1" w:styleId="WW8Num15z4">
    <w:name w:val="WW8Num15z4"/>
    <w:rPr>
      <w:rFonts w:ascii="Calibri" w:hAnsi="Calibri" w:cs="Calibri"/>
      <w:b w:val="0"/>
      <w:sz w:val="22"/>
      <w:szCs w:val="22"/>
    </w:rPr>
  </w:style>
  <w:style w:type="character" w:customStyle="1" w:styleId="WW8Num16z0">
    <w:name w:val="WW8Num16z0"/>
    <w:rPr>
      <w:rFonts w:ascii="Arial" w:hAnsi="Arial" w:cs="Arial"/>
    </w:rPr>
  </w:style>
  <w:style w:type="character" w:customStyle="1" w:styleId="WW8Num17z0">
    <w:name w:val="WW8Num17z0"/>
    <w:rPr>
      <w:rFonts w:ascii="Arial" w:hAnsi="Arial" w:cs="Arial"/>
    </w:rPr>
  </w:style>
  <w:style w:type="character" w:customStyle="1" w:styleId="WW8Num18z0">
    <w:name w:val="WW8Num18z0"/>
    <w:rPr>
      <w:rFonts w:ascii="Arial" w:hAnsi="Arial" w:cs="Arial"/>
    </w:rPr>
  </w:style>
  <w:style w:type="character" w:customStyle="1" w:styleId="WW8Num19z0">
    <w:name w:val="WW8Num19z0"/>
    <w:rPr>
      <w:rFonts w:ascii="Arial" w:hAnsi="Arial" w:cs="Arial"/>
    </w:rPr>
  </w:style>
  <w:style w:type="character" w:customStyle="1" w:styleId="WW8Num20z0">
    <w:name w:val="WW8Num20z0"/>
    <w:rPr>
      <w:rFonts w:ascii="Arial" w:hAnsi="Arial" w:cs="Arial"/>
      <w:b/>
    </w:rPr>
  </w:style>
  <w:style w:type="character" w:customStyle="1" w:styleId="WW8Num21z0">
    <w:name w:val="WW8Num21z0"/>
    <w:rPr>
      <w:rFonts w:ascii="Arial" w:hAnsi="Arial" w:cs="Arial"/>
    </w:rPr>
  </w:style>
  <w:style w:type="character" w:customStyle="1" w:styleId="WW8Num21z1">
    <w:name w:val="WW8Num21z1"/>
    <w:rPr>
      <w:rFonts w:ascii="Verdana" w:hAnsi="Verdana" w:cs="Arial"/>
      <w:b w:val="0"/>
      <w:i w:val="0"/>
      <w:sz w:val="18"/>
      <w:szCs w:val="18"/>
    </w:rPr>
  </w:style>
  <w:style w:type="character" w:customStyle="1" w:styleId="WW8Num22z0">
    <w:name w:val="WW8Num22z0"/>
    <w:rPr>
      <w:rFonts w:ascii="Arial" w:hAnsi="Arial" w:cs="Arial"/>
    </w:rPr>
  </w:style>
  <w:style w:type="character" w:customStyle="1" w:styleId="WW8Num23z0">
    <w:name w:val="WW8Num23z0"/>
    <w:rPr>
      <w:rFonts w:ascii="Arial" w:hAnsi="Arial" w:cs="Arial"/>
    </w:rPr>
  </w:style>
  <w:style w:type="character" w:customStyle="1" w:styleId="WW8Num24z0">
    <w:name w:val="WW8Num24z0"/>
    <w:rPr>
      <w:rFonts w:ascii="Arial" w:hAnsi="Arial" w:cs="Arial"/>
    </w:rPr>
  </w:style>
  <w:style w:type="character" w:customStyle="1" w:styleId="WW8Num25z0">
    <w:name w:val="WW8Num25z0"/>
    <w:rPr>
      <w:rFonts w:ascii="Arial" w:hAnsi="Arial" w:cs="Arial"/>
    </w:rPr>
  </w:style>
  <w:style w:type="character" w:customStyle="1" w:styleId="WW8Num26z0">
    <w:name w:val="WW8Num26z0"/>
    <w:rPr>
      <w:rFonts w:ascii="Arial" w:hAnsi="Arial" w:cs="Arial"/>
    </w:rPr>
  </w:style>
  <w:style w:type="character" w:customStyle="1" w:styleId="WW8Num27z0">
    <w:name w:val="WW8Num27z0"/>
    <w:rPr>
      <w:rFonts w:ascii="Arial" w:hAnsi="Arial" w:cs="Aria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Arial" w:hAnsi="Arial" w:cs="Arial"/>
    </w:rPr>
  </w:style>
  <w:style w:type="character" w:customStyle="1" w:styleId="WW8Num29z0">
    <w:name w:val="WW8Num29z0"/>
    <w:rPr>
      <w:rFonts w:ascii="Arial" w:hAnsi="Arial" w:cs="Aria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Arial" w:hAnsi="Arial" w:cs="Arial"/>
    </w:rPr>
  </w:style>
  <w:style w:type="character" w:customStyle="1" w:styleId="WW8Num31z0">
    <w:name w:val="WW8Num31z0"/>
    <w:rPr>
      <w:u w:val="none"/>
    </w:rPr>
  </w:style>
  <w:style w:type="character" w:customStyle="1" w:styleId="WW8Num31z1">
    <w:name w:val="WW8Num31z1"/>
    <w:rPr>
      <w:rFonts w:ascii="Verdana" w:hAnsi="Verdana" w:cs="Arial"/>
      <w:b w:val="0"/>
      <w:i w:val="0"/>
      <w:sz w:val="18"/>
      <w:szCs w:val="18"/>
    </w:rPr>
  </w:style>
  <w:style w:type="character" w:customStyle="1" w:styleId="WW8Num32z0">
    <w:name w:val="WW8Num32z0"/>
    <w:rPr>
      <w:rFonts w:ascii="Arial" w:hAnsi="Arial" w:cs="Arial"/>
    </w:rPr>
  </w:style>
  <w:style w:type="character" w:customStyle="1" w:styleId="WW8Num33z0">
    <w:name w:val="WW8Num33z0"/>
    <w:rPr>
      <w:rFonts w:ascii="Arial" w:hAnsi="Arial" w:cs="Arial"/>
    </w:rPr>
  </w:style>
  <w:style w:type="character" w:customStyle="1" w:styleId="WW8Num34z0">
    <w:name w:val="WW8Num34z0"/>
    <w:rPr>
      <w:rFonts w:ascii="Arial" w:hAnsi="Arial" w:cs="Arial"/>
    </w:rPr>
  </w:style>
  <w:style w:type="character" w:customStyle="1" w:styleId="WW8Num35z0">
    <w:name w:val="WW8Num35z0"/>
    <w:rPr>
      <w:rFonts w:ascii="Arial" w:hAnsi="Arial" w:cs="Arial"/>
    </w:rPr>
  </w:style>
  <w:style w:type="character" w:customStyle="1" w:styleId="WW8Num36z0">
    <w:name w:val="WW8Num36z0"/>
    <w:rPr>
      <w:rFonts w:ascii="Arial" w:hAnsi="Arial" w:cs="Arial"/>
    </w:rPr>
  </w:style>
  <w:style w:type="character" w:customStyle="1" w:styleId="WW8Num36z2">
    <w:name w:val="WW8Num36z2"/>
    <w:rPr>
      <w:rFonts w:ascii="New York" w:hAnsi="New York" w:cs="New York"/>
      <w:b w:val="0"/>
      <w:i w:val="0"/>
      <w:sz w:val="20"/>
      <w:szCs w:val="20"/>
    </w:rPr>
  </w:style>
  <w:style w:type="character" w:customStyle="1" w:styleId="WW8Num37z0">
    <w:name w:val="WW8Num37z0"/>
    <w:rPr>
      <w:rFonts w:ascii="Arial" w:hAnsi="Arial" w:cs="Arial"/>
    </w:rPr>
  </w:style>
  <w:style w:type="character" w:customStyle="1" w:styleId="WW8Num38z0">
    <w:name w:val="WW8Num38z0"/>
    <w:rPr>
      <w:rFonts w:ascii="Arial" w:hAnsi="Arial" w:cs="Arial"/>
    </w:rPr>
  </w:style>
  <w:style w:type="character" w:customStyle="1" w:styleId="WW8Num39z0">
    <w:name w:val="WW8Num39z0"/>
    <w:rPr>
      <w:b w:val="0"/>
      <w:i w:val="0"/>
      <w:sz w:val="18"/>
    </w:rPr>
  </w:style>
  <w:style w:type="character" w:customStyle="1" w:styleId="WW8Num40z0">
    <w:name w:val="WW8Num40z0"/>
    <w:rPr>
      <w:rFonts w:ascii="Arial" w:hAnsi="Arial" w:cs="Arial"/>
    </w:rPr>
  </w:style>
  <w:style w:type="character" w:customStyle="1" w:styleId="WW8Num41z0">
    <w:name w:val="WW8Num41z0"/>
    <w:rPr>
      <w:rFonts w:ascii="Arial" w:hAnsi="Arial" w:cs="Arial"/>
    </w:rPr>
  </w:style>
  <w:style w:type="character" w:customStyle="1" w:styleId="WW8Num42z0">
    <w:name w:val="WW8Num42z0"/>
    <w:rPr>
      <w:rFonts w:ascii="Arial" w:hAnsi="Arial" w:cs="Arial"/>
    </w:rPr>
  </w:style>
  <w:style w:type="character" w:customStyle="1" w:styleId="WW8Num43z0">
    <w:name w:val="WW8Num43z0"/>
    <w:rPr>
      <w:rFonts w:ascii="Arial" w:hAnsi="Arial" w:cs="Arial"/>
    </w:rPr>
  </w:style>
  <w:style w:type="character" w:customStyle="1" w:styleId="WW8Num44z0">
    <w:name w:val="WW8Num44z0"/>
    <w:rPr>
      <w:rFonts w:ascii="Arial" w:hAnsi="Arial" w:cs="Arial"/>
    </w:rPr>
  </w:style>
  <w:style w:type="character" w:customStyle="1" w:styleId="WW8Num45z0">
    <w:name w:val="WW8Num45z0"/>
    <w:rPr>
      <w:rFonts w:ascii="Arial" w:hAnsi="Arial" w:cs="Arial"/>
    </w:rPr>
  </w:style>
  <w:style w:type="character" w:customStyle="1" w:styleId="WW8Num46z0">
    <w:name w:val="WW8Num46z0"/>
    <w:rPr>
      <w:rFonts w:ascii="StarSymbol" w:eastAsia="Times New Roman" w:hAnsi="StarSymbol" w:cs="StarSymbol"/>
      <w:sz w:val="18"/>
    </w:rPr>
  </w:style>
  <w:style w:type="character" w:customStyle="1" w:styleId="WW8Num46z1">
    <w:name w:val="WW8Num46z1"/>
    <w:rPr>
      <w:rFonts w:ascii="Verdana" w:hAnsi="Verdana" w:cs="Arial"/>
      <w:b w:val="0"/>
      <w:i w:val="0"/>
      <w:sz w:val="18"/>
      <w:szCs w:val="18"/>
    </w:rPr>
  </w:style>
  <w:style w:type="character" w:customStyle="1" w:styleId="WW8Num47z0">
    <w:name w:val="WW8Num47z0"/>
    <w:rPr>
      <w:rFonts w:ascii="StarSymbol" w:eastAsia="Times New Roman" w:hAnsi="StarSymbol" w:cs="StarSymbol"/>
      <w:sz w:val="18"/>
    </w:rPr>
  </w:style>
  <w:style w:type="character" w:customStyle="1" w:styleId="WW8Num48z0">
    <w:name w:val="WW8Num48z0"/>
    <w:rPr>
      <w:rFonts w:ascii="StarSymbol" w:eastAsia="Times New Roman" w:hAnsi="StarSymbol" w:cs="StarSymbol"/>
      <w:sz w:val="18"/>
    </w:rPr>
  </w:style>
  <w:style w:type="character" w:customStyle="1" w:styleId="WW8Num48z1">
    <w:name w:val="WW8Num48z1"/>
    <w:rPr>
      <w:rFonts w:ascii="Verdana" w:hAnsi="Verdana" w:cs="Arial"/>
      <w:b w:val="0"/>
      <w:i w:val="0"/>
      <w:sz w:val="16"/>
      <w:szCs w:val="22"/>
    </w:rPr>
  </w:style>
  <w:style w:type="character" w:customStyle="1" w:styleId="WW8Num49z0">
    <w:name w:val="WW8Num49z0"/>
    <w:rPr>
      <w:b w:val="0"/>
      <w:i w:val="0"/>
    </w:rPr>
  </w:style>
  <w:style w:type="character" w:customStyle="1" w:styleId="WW8Num50z0">
    <w:name w:val="WW8Num50z0"/>
    <w:rPr>
      <w:rFonts w:ascii="Verdana" w:hAnsi="Verdana" w:cs="Verdana"/>
      <w:b/>
      <w:i w:val="0"/>
      <w:color w:val="auto"/>
      <w:sz w:val="18"/>
      <w:szCs w:val="18"/>
    </w:rPr>
  </w:style>
  <w:style w:type="character" w:customStyle="1" w:styleId="WW8Num51z0">
    <w:name w:val="WW8Num51z0"/>
    <w:rPr>
      <w:b w:val="0"/>
      <w:i w:val="0"/>
    </w:rPr>
  </w:style>
  <w:style w:type="character" w:customStyle="1" w:styleId="WW8Num52z0">
    <w:name w:val="WW8Num52z0"/>
    <w:rPr>
      <w:b w:val="0"/>
      <w:i w:val="0"/>
    </w:rPr>
  </w:style>
  <w:style w:type="character" w:customStyle="1" w:styleId="WW8Num53z0">
    <w:name w:val="WW8Num53z0"/>
    <w:rPr>
      <w:b w:val="0"/>
      <w:i w:val="0"/>
    </w:rPr>
  </w:style>
  <w:style w:type="character" w:customStyle="1" w:styleId="WW8Num54z0">
    <w:name w:val="WW8Num54z0"/>
    <w:rPr>
      <w:b w:val="0"/>
    </w:rPr>
  </w:style>
  <w:style w:type="character" w:customStyle="1" w:styleId="WW8Num55z0">
    <w:name w:val="WW8Num55z0"/>
    <w:rPr>
      <w:rFonts w:ascii="Verdana" w:hAnsi="Verdana" w:cs="Arial"/>
      <w:sz w:val="16"/>
      <w:szCs w:val="22"/>
    </w:rPr>
  </w:style>
  <w:style w:type="character" w:customStyle="1" w:styleId="WW8Num56z0">
    <w:name w:val="WW8Num56z0"/>
    <w:rPr>
      <w:rFonts w:ascii="Arial" w:hAnsi="Arial" w:cs="Arial"/>
      <w:b w:val="0"/>
      <w:i w:val="0"/>
      <w:sz w:val="18"/>
      <w:szCs w:val="18"/>
    </w:rPr>
  </w:style>
  <w:style w:type="character" w:customStyle="1" w:styleId="WW8Num57z0">
    <w:name w:val="WW8Num57z0"/>
    <w:rPr>
      <w:b w:val="0"/>
      <w:i w:val="0"/>
      <w:sz w:val="18"/>
      <w:szCs w:val="18"/>
    </w:rPr>
  </w:style>
  <w:style w:type="character" w:customStyle="1" w:styleId="WW8Num57z1">
    <w:name w:val="WW8Num57z1"/>
    <w:rPr>
      <w:rFonts w:ascii="Verdana" w:hAnsi="Verdana" w:cs="Arial"/>
      <w:b w:val="0"/>
      <w:i w:val="0"/>
      <w:sz w:val="18"/>
      <w:szCs w:val="18"/>
    </w:rPr>
  </w:style>
  <w:style w:type="character" w:customStyle="1" w:styleId="WW8Num58z0">
    <w:name w:val="WW8Num58z0"/>
    <w:rPr>
      <w:b w:val="0"/>
    </w:rPr>
  </w:style>
  <w:style w:type="character" w:customStyle="1" w:styleId="WW8Num59z0">
    <w:name w:val="WW8Num59z0"/>
    <w:rPr>
      <w:b w:val="0"/>
      <w:i w:val="0"/>
    </w:rPr>
  </w:style>
  <w:style w:type="character" w:customStyle="1" w:styleId="WW8Num60z0">
    <w:name w:val="WW8Num60z0"/>
    <w:rPr>
      <w:b w:val="0"/>
      <w:i w:val="0"/>
    </w:rPr>
  </w:style>
  <w:style w:type="character" w:customStyle="1" w:styleId="WW8Num61z0">
    <w:name w:val="WW8Num61z0"/>
    <w:rPr>
      <w:b w:val="0"/>
      <w:i w:val="0"/>
    </w:rPr>
  </w:style>
  <w:style w:type="character" w:customStyle="1" w:styleId="WW8Num62z0">
    <w:name w:val="WW8Num62z0"/>
    <w:rPr>
      <w:b w:val="0"/>
    </w:rPr>
  </w:style>
  <w:style w:type="character" w:customStyle="1" w:styleId="WW8Num63z0">
    <w:name w:val="WW8Num63z0"/>
    <w:rPr>
      <w:b w:val="0"/>
    </w:rPr>
  </w:style>
  <w:style w:type="character" w:customStyle="1" w:styleId="WW8Num66z0">
    <w:name w:val="WW8Num66z0"/>
    <w:rPr>
      <w:b w:val="0"/>
      <w:i w:val="0"/>
    </w:rPr>
  </w:style>
  <w:style w:type="character" w:customStyle="1" w:styleId="WW8Num67z0">
    <w:name w:val="WW8Num67z0"/>
    <w:rPr>
      <w:rFonts w:cs="Verdana"/>
    </w:rPr>
  </w:style>
  <w:style w:type="character" w:customStyle="1" w:styleId="WW8Num68z0">
    <w:name w:val="WW8Num68z0"/>
    <w:rPr>
      <w:b w:val="0"/>
      <w:i w:val="0"/>
      <w:sz w:val="18"/>
      <w:szCs w:val="18"/>
    </w:rPr>
  </w:style>
  <w:style w:type="character" w:customStyle="1" w:styleId="WW8Num68z1">
    <w:name w:val="WW8Num68z1"/>
    <w:rPr>
      <w:rFonts w:ascii="Verdana" w:hAnsi="Verdana" w:cs="Arial"/>
      <w:b w:val="0"/>
      <w:i w:val="0"/>
      <w:sz w:val="18"/>
      <w:szCs w:val="18"/>
    </w:rPr>
  </w:style>
  <w:style w:type="character" w:customStyle="1" w:styleId="WW8Num69z0">
    <w:name w:val="WW8Num69z0"/>
    <w:rPr>
      <w:rFonts w:cs="Verdana"/>
      <w:b w:val="0"/>
      <w:i w:val="0"/>
    </w:rPr>
  </w:style>
  <w:style w:type="character" w:customStyle="1" w:styleId="WW8Num71z0">
    <w:name w:val="WW8Num71z0"/>
    <w:rPr>
      <w:b w:val="0"/>
      <w:i w:val="0"/>
    </w:rPr>
  </w:style>
  <w:style w:type="character" w:customStyle="1" w:styleId="WW8Num72z0">
    <w:name w:val="WW8Num72z0"/>
    <w:rPr>
      <w:rFonts w:cs="Verdana"/>
      <w:b w:val="0"/>
      <w:i w:val="0"/>
    </w:rPr>
  </w:style>
  <w:style w:type="character" w:customStyle="1" w:styleId="WW8Num73z0">
    <w:name w:val="WW8Num73z0"/>
    <w:rPr>
      <w:rFonts w:cs="Verdana"/>
      <w:color w:val="auto"/>
    </w:rPr>
  </w:style>
  <w:style w:type="character" w:customStyle="1" w:styleId="WW8Num74z0">
    <w:name w:val="WW8Num74z0"/>
    <w:rPr>
      <w:rFonts w:cs="Verdana"/>
    </w:rPr>
  </w:style>
  <w:style w:type="character" w:customStyle="1" w:styleId="WW8Num75z0">
    <w:name w:val="WW8Num75z0"/>
    <w:rPr>
      <w:rFonts w:ascii="Verdana" w:hAnsi="Verdana" w:cs="Verdana"/>
      <w:b/>
      <w:i w:val="0"/>
      <w:color w:val="auto"/>
      <w:sz w:val="18"/>
      <w:szCs w:val="18"/>
    </w:rPr>
  </w:style>
  <w:style w:type="character" w:customStyle="1" w:styleId="WW8Num75z1">
    <w:name w:val="WW8Num75z1"/>
    <w:rPr>
      <w:rFonts w:ascii="Verdana" w:hAnsi="Verdana" w:cs="Verdana"/>
      <w:b w:val="0"/>
      <w:i w:val="0"/>
      <w:color w:val="auto"/>
      <w:sz w:val="18"/>
      <w:szCs w:val="18"/>
    </w:rPr>
  </w:style>
  <w:style w:type="character" w:customStyle="1" w:styleId="WW8Num75z2">
    <w:name w:val="WW8Num75z2"/>
    <w:rPr>
      <w:b w:val="0"/>
    </w:rPr>
  </w:style>
  <w:style w:type="character" w:customStyle="1" w:styleId="WW8Num75z3">
    <w:name w:val="WW8Num75z3"/>
    <w:rPr>
      <w:b w:val="0"/>
      <w:i w:val="0"/>
    </w:rPr>
  </w:style>
  <w:style w:type="character" w:customStyle="1" w:styleId="WW8Num76z0">
    <w:name w:val="WW8Num76z0"/>
    <w:rPr>
      <w:rFonts w:ascii="Arial" w:hAnsi="Arial" w:cs="Arial"/>
      <w:b w:val="0"/>
      <w:i w:val="0"/>
      <w:sz w:val="18"/>
      <w:szCs w:val="18"/>
    </w:rPr>
  </w:style>
  <w:style w:type="character" w:customStyle="1" w:styleId="WW8Num78z0">
    <w:name w:val="WW8Num78z0"/>
    <w:rPr>
      <w:rFonts w:ascii="Times New Roman" w:eastAsia="Times New Roman" w:hAnsi="Times New Roman" w:cs="Times New Roman"/>
      <w:b w:val="0"/>
      <w:i w:val="0"/>
      <w:sz w:val="24"/>
    </w:rPr>
  </w:style>
  <w:style w:type="character" w:customStyle="1" w:styleId="WW8Num79z0">
    <w:name w:val="WW8Num79z0"/>
    <w:rPr>
      <w:b w:val="0"/>
      <w:i w:val="0"/>
    </w:rPr>
  </w:style>
  <w:style w:type="character" w:customStyle="1" w:styleId="WW8Num80z0">
    <w:name w:val="WW8Num80z0"/>
    <w:rPr>
      <w:b w:val="0"/>
      <w:i w:val="0"/>
      <w:sz w:val="18"/>
      <w:szCs w:val="18"/>
    </w:rPr>
  </w:style>
  <w:style w:type="character" w:customStyle="1" w:styleId="WW8Num80z1">
    <w:name w:val="WW8Num80z1"/>
    <w:rPr>
      <w:rFonts w:ascii="Verdana" w:hAnsi="Verdana" w:cs="Arial"/>
      <w:b w:val="0"/>
      <w:i w:val="0"/>
      <w:sz w:val="18"/>
      <w:szCs w:val="18"/>
    </w:rPr>
  </w:style>
  <w:style w:type="character" w:customStyle="1" w:styleId="WW8Num81z0">
    <w:name w:val="WW8Num81z0"/>
    <w:rPr>
      <w:b w:val="0"/>
      <w:i w:val="0"/>
    </w:rPr>
  </w:style>
  <w:style w:type="character" w:customStyle="1" w:styleId="WW8Num82z0">
    <w:name w:val="WW8Num82z0"/>
    <w:rPr>
      <w:rFonts w:cs="Verdana"/>
      <w:b w:val="0"/>
      <w:i w:val="0"/>
    </w:rPr>
  </w:style>
  <w:style w:type="character" w:customStyle="1" w:styleId="WW8Num84z0">
    <w:name w:val="WW8Num84z0"/>
    <w:rPr>
      <w:b w:val="0"/>
      <w:i w:val="0"/>
    </w:rPr>
  </w:style>
  <w:style w:type="character" w:customStyle="1" w:styleId="WW8Num85z0">
    <w:name w:val="WW8Num85z0"/>
    <w:rPr>
      <w:rFonts w:cs="Verdana"/>
      <w:b w:val="0"/>
      <w:i w:val="0"/>
    </w:rPr>
  </w:style>
  <w:style w:type="character" w:customStyle="1" w:styleId="WW8Num86z0">
    <w:name w:val="WW8Num86z0"/>
    <w:rPr>
      <w:rFonts w:ascii="Verdana" w:hAnsi="Verdana" w:cs="Arial"/>
      <w:sz w:val="16"/>
      <w:szCs w:val="22"/>
    </w:rPr>
  </w:style>
  <w:style w:type="character" w:customStyle="1" w:styleId="WW8Num86z1">
    <w:name w:val="WW8Num86z1"/>
    <w:rPr>
      <w:rFonts w:ascii="Verdana" w:hAnsi="Verdana" w:cs="Verdana"/>
      <w:b w:val="0"/>
      <w:i w:val="0"/>
      <w:color w:val="auto"/>
      <w:sz w:val="18"/>
      <w:szCs w:val="18"/>
    </w:rPr>
  </w:style>
  <w:style w:type="character" w:customStyle="1" w:styleId="WW8Num86z2">
    <w:name w:val="WW8Num86z2"/>
    <w:rPr>
      <w:b w:val="0"/>
    </w:rPr>
  </w:style>
  <w:style w:type="character" w:customStyle="1" w:styleId="WW8Num86z3">
    <w:name w:val="WW8Num86z3"/>
    <w:rPr>
      <w:b w:val="0"/>
      <w:i w:val="0"/>
    </w:rPr>
  </w:style>
  <w:style w:type="character" w:customStyle="1" w:styleId="WW8Num87z0">
    <w:name w:val="WW8Num87z0"/>
    <w:rPr>
      <w:b w:val="0"/>
      <w:i w:val="0"/>
    </w:rPr>
  </w:style>
  <w:style w:type="character" w:customStyle="1" w:styleId="WW8Num89z0">
    <w:name w:val="WW8Num89z0"/>
    <w:rPr>
      <w:b w:val="0"/>
      <w:i w:val="0"/>
      <w:sz w:val="18"/>
      <w:szCs w:val="18"/>
    </w:rPr>
  </w:style>
  <w:style w:type="character" w:customStyle="1" w:styleId="WW8Num89z1">
    <w:name w:val="WW8Num89z1"/>
    <w:rPr>
      <w:rFonts w:ascii="Verdana" w:hAnsi="Verdana" w:cs="Arial"/>
      <w:b w:val="0"/>
      <w:i w:val="0"/>
      <w:sz w:val="18"/>
      <w:szCs w:val="18"/>
    </w:rPr>
  </w:style>
  <w:style w:type="character" w:customStyle="1" w:styleId="WW8Num89z2">
    <w:name w:val="WW8Num89z2"/>
    <w:rPr>
      <w:b w:val="0"/>
    </w:rPr>
  </w:style>
  <w:style w:type="character" w:customStyle="1" w:styleId="WW8Num89z3">
    <w:name w:val="WW8Num89z3"/>
    <w:rPr>
      <w:b w:val="0"/>
      <w:i w:val="0"/>
    </w:rPr>
  </w:style>
  <w:style w:type="character" w:customStyle="1" w:styleId="WW8Num91z0">
    <w:name w:val="WW8Num91z0"/>
    <w:rPr>
      <w:b w:val="0"/>
      <w:i w:val="0"/>
    </w:rPr>
  </w:style>
  <w:style w:type="character" w:customStyle="1" w:styleId="WW8Num92z0">
    <w:name w:val="WW8Num92z0"/>
    <w:rPr>
      <w:rFonts w:ascii="Arial" w:hAnsi="Arial" w:cs="Arial"/>
      <w:b w:val="0"/>
      <w:i w:val="0"/>
      <w:sz w:val="18"/>
      <w:szCs w:val="18"/>
    </w:rPr>
  </w:style>
  <w:style w:type="character" w:customStyle="1" w:styleId="WW8Num92z1">
    <w:name w:val="WW8Num92z1"/>
    <w:rPr>
      <w:rFonts w:ascii="Verdana" w:hAnsi="Verdana" w:cs="Arial"/>
      <w:b w:val="0"/>
      <w:i w:val="0"/>
      <w:sz w:val="18"/>
      <w:szCs w:val="18"/>
    </w:rPr>
  </w:style>
  <w:style w:type="character" w:customStyle="1" w:styleId="WW8Num93z0">
    <w:name w:val="WW8Num93z0"/>
    <w:rPr>
      <w:b w:val="0"/>
      <w:i w:val="0"/>
    </w:rPr>
  </w:style>
  <w:style w:type="character" w:customStyle="1" w:styleId="WW8Num93z1">
    <w:name w:val="WW8Num93z1"/>
    <w:rPr>
      <w:b w:val="0"/>
      <w:sz w:val="16"/>
    </w:rPr>
  </w:style>
  <w:style w:type="character" w:customStyle="1" w:styleId="WW8Num93z2">
    <w:name w:val="WW8Num93z2"/>
    <w:rPr>
      <w:rFonts w:ascii="Arial" w:hAnsi="Arial" w:cs="Arial"/>
      <w:b w:val="0"/>
      <w:sz w:val="22"/>
      <w:szCs w:val="22"/>
    </w:rPr>
  </w:style>
  <w:style w:type="character" w:customStyle="1" w:styleId="WW8Num93z3">
    <w:name w:val="WW8Num93z3"/>
    <w:rPr>
      <w:b w:val="0"/>
    </w:rPr>
  </w:style>
  <w:style w:type="character" w:customStyle="1" w:styleId="WW8Num94z0">
    <w:name w:val="WW8Num94z0"/>
    <w:rPr>
      <w:b w:val="0"/>
      <w:i w:val="0"/>
    </w:rPr>
  </w:style>
  <w:style w:type="character" w:customStyle="1" w:styleId="WW8Num95z0">
    <w:name w:val="WW8Num95z0"/>
    <w:rPr>
      <w:b w:val="0"/>
    </w:rPr>
  </w:style>
  <w:style w:type="character" w:customStyle="1" w:styleId="WW8Num96z0">
    <w:name w:val="WW8Num96z0"/>
    <w:rPr>
      <w:rFonts w:ascii="Verdana" w:hAnsi="Verdana" w:cs="Arial"/>
      <w:b w:val="0"/>
      <w:i w:val="0"/>
      <w:sz w:val="18"/>
      <w:szCs w:val="18"/>
    </w:rPr>
  </w:style>
  <w:style w:type="character" w:customStyle="1" w:styleId="WW8Num96z1">
    <w:name w:val="WW8Num96z1"/>
    <w:rPr>
      <w:b w:val="0"/>
      <w:i w:val="0"/>
      <w:color w:val="auto"/>
      <w:sz w:val="20"/>
      <w:szCs w:val="18"/>
    </w:rPr>
  </w:style>
  <w:style w:type="character" w:customStyle="1" w:styleId="WW8Num99z0">
    <w:name w:val="WW8Num99z0"/>
    <w:rPr>
      <w:b w:val="0"/>
      <w:i w:val="0"/>
    </w:rPr>
  </w:style>
  <w:style w:type="character" w:customStyle="1" w:styleId="WW8Num100z0">
    <w:name w:val="WW8Num100z0"/>
    <w:rPr>
      <w:rFonts w:ascii="Calibri" w:eastAsia="Times New Roman" w:hAnsi="Calibri" w:cs="Arial"/>
    </w:rPr>
  </w:style>
  <w:style w:type="character" w:customStyle="1" w:styleId="WW8Num101z0">
    <w:name w:val="WW8Num101z0"/>
    <w:rPr>
      <w:rFonts w:cs="Verdana"/>
    </w:rPr>
  </w:style>
  <w:style w:type="character" w:customStyle="1" w:styleId="WW8Num103z0">
    <w:name w:val="WW8Num103z0"/>
    <w:rPr>
      <w:b w:val="0"/>
      <w:i w:val="0"/>
    </w:rPr>
  </w:style>
  <w:style w:type="character" w:customStyle="1" w:styleId="WW8Num104z0">
    <w:name w:val="WW8Num104z0"/>
    <w:rPr>
      <w:rFonts w:cs="Verdana"/>
      <w:b w:val="0"/>
      <w:i w:val="0"/>
    </w:rPr>
  </w:style>
  <w:style w:type="character" w:customStyle="1" w:styleId="WW8Num105z1">
    <w:name w:val="WW8Num105z1"/>
    <w:rPr>
      <w:rFonts w:cs="Verdana"/>
    </w:rPr>
  </w:style>
  <w:style w:type="character" w:customStyle="1" w:styleId="WW8Num106z0">
    <w:name w:val="WW8Num106z0"/>
    <w:rPr>
      <w:b w:val="0"/>
      <w:i w:val="0"/>
      <w:sz w:val="18"/>
      <w:szCs w:val="18"/>
    </w:rPr>
  </w:style>
  <w:style w:type="character" w:customStyle="1" w:styleId="WW8Num107z0">
    <w:name w:val="WW8Num107z0"/>
    <w:rPr>
      <w:b w:val="0"/>
    </w:rPr>
  </w:style>
  <w:style w:type="character" w:customStyle="1" w:styleId="WW8Num108z0">
    <w:name w:val="WW8Num108z0"/>
    <w:rPr>
      <w:b w:val="0"/>
      <w:i w:val="0"/>
    </w:rPr>
  </w:style>
  <w:style w:type="character" w:customStyle="1" w:styleId="WW8Num109z0">
    <w:name w:val="WW8Num109z0"/>
    <w:rPr>
      <w:b w:val="0"/>
      <w:i w:val="0"/>
    </w:rPr>
  </w:style>
  <w:style w:type="character" w:customStyle="1" w:styleId="WW8Num110z0">
    <w:name w:val="WW8Num110z0"/>
    <w:rPr>
      <w:b w:val="0"/>
      <w:i w:val="0"/>
    </w:rPr>
  </w:style>
  <w:style w:type="character" w:customStyle="1" w:styleId="WW8Num111z0">
    <w:name w:val="WW8Num111z0"/>
    <w:rPr>
      <w:b w:val="0"/>
      <w:i w:val="0"/>
    </w:rPr>
  </w:style>
  <w:style w:type="character" w:customStyle="1" w:styleId="WW8Num112z0">
    <w:name w:val="WW8Num112z0"/>
    <w:rPr>
      <w:color w:val="auto"/>
    </w:rPr>
  </w:style>
  <w:style w:type="character" w:customStyle="1" w:styleId="WW8Num113z1">
    <w:name w:val="WW8Num113z1"/>
    <w:rPr>
      <w:rFonts w:ascii="Wingdings" w:hAnsi="Wingdings" w:cs="Wingdings"/>
      <w:color w:val="auto"/>
    </w:rPr>
  </w:style>
  <w:style w:type="character" w:customStyle="1" w:styleId="WW8Num113z2">
    <w:name w:val="WW8Num113z2"/>
    <w:rPr>
      <w:rFonts w:ascii="Symbol" w:hAnsi="Symbol" w:cs="Symbol"/>
    </w:rPr>
  </w:style>
  <w:style w:type="character" w:customStyle="1" w:styleId="WW8Num113z3">
    <w:name w:val="WW8Num113z3"/>
    <w:rPr>
      <w:rFonts w:cs="Times New Roman"/>
    </w:rPr>
  </w:style>
  <w:style w:type="character" w:customStyle="1" w:styleId="WW8Num114z0">
    <w:name w:val="WW8Num114z0"/>
    <w:rPr>
      <w:rFonts w:ascii="Verdana" w:hAnsi="Verdana" w:cs="Verdana"/>
      <w:b/>
      <w:i w:val="0"/>
      <w:color w:val="auto"/>
      <w:sz w:val="18"/>
      <w:szCs w:val="18"/>
    </w:rPr>
  </w:style>
  <w:style w:type="character" w:customStyle="1" w:styleId="WW8Num115z0">
    <w:name w:val="WW8Num115z0"/>
    <w:rPr>
      <w:b w:val="0"/>
      <w:i w:val="0"/>
    </w:rPr>
  </w:style>
  <w:style w:type="character" w:customStyle="1" w:styleId="WW8Num116z0">
    <w:name w:val="WW8Num116z0"/>
    <w:rPr>
      <w:rFonts w:cs="Verdana"/>
      <w:b w:val="0"/>
      <w:i w:val="0"/>
    </w:rPr>
  </w:style>
  <w:style w:type="character" w:customStyle="1" w:styleId="WW8Num117z0">
    <w:name w:val="WW8Num117z0"/>
    <w:rPr>
      <w:b w:val="0"/>
      <w:i w:val="0"/>
    </w:rPr>
  </w:style>
  <w:style w:type="character" w:customStyle="1" w:styleId="WW8Num118z0">
    <w:name w:val="WW8Num118z0"/>
    <w:rPr>
      <w:b w:val="0"/>
      <w:i w:val="0"/>
    </w:rPr>
  </w:style>
  <w:style w:type="character" w:customStyle="1" w:styleId="WW8Num118z1">
    <w:name w:val="WW8Num118z1"/>
    <w:rPr>
      <w:rFonts w:ascii="Verdana" w:hAnsi="Verdana" w:cs="Verdana"/>
      <w:b w:val="0"/>
      <w:i w:val="0"/>
      <w:color w:val="auto"/>
      <w:sz w:val="18"/>
      <w:szCs w:val="18"/>
    </w:rPr>
  </w:style>
  <w:style w:type="character" w:customStyle="1" w:styleId="WW8Num118z2">
    <w:name w:val="WW8Num118z2"/>
    <w:rPr>
      <w:b w:val="0"/>
    </w:rPr>
  </w:style>
  <w:style w:type="character" w:customStyle="1" w:styleId="WW8Num119z0">
    <w:name w:val="WW8Num119z0"/>
    <w:rPr>
      <w:b w:val="0"/>
      <w:i w:val="0"/>
    </w:rPr>
  </w:style>
  <w:style w:type="character" w:customStyle="1" w:styleId="WW8Num120z0">
    <w:name w:val="WW8Num120z0"/>
    <w:rPr>
      <w:b w:val="0"/>
      <w:i w:val="0"/>
      <w:sz w:val="18"/>
      <w:szCs w:val="18"/>
    </w:rPr>
  </w:style>
  <w:style w:type="character" w:customStyle="1" w:styleId="WW8Num120z1">
    <w:name w:val="WW8Num120z1"/>
    <w:rPr>
      <w:rFonts w:ascii="Verdana" w:hAnsi="Verdana" w:cs="Arial"/>
      <w:b w:val="0"/>
      <w:i w:val="0"/>
      <w:sz w:val="18"/>
      <w:szCs w:val="18"/>
    </w:rPr>
  </w:style>
  <w:style w:type="character" w:customStyle="1" w:styleId="WW8Num120z2">
    <w:name w:val="WW8Num120z2"/>
    <w:rPr>
      <w:b w:val="0"/>
    </w:rPr>
  </w:style>
  <w:style w:type="character" w:customStyle="1" w:styleId="WW8Num120z3">
    <w:name w:val="WW8Num120z3"/>
    <w:rPr>
      <w:b w:val="0"/>
      <w:i w:val="0"/>
    </w:rPr>
  </w:style>
  <w:style w:type="character" w:customStyle="1" w:styleId="WW8Num121z0">
    <w:name w:val="WW8Num121z0"/>
    <w:rPr>
      <w:rFonts w:ascii="Verdana" w:hAnsi="Verdana" w:cs="Verdana"/>
      <w:b/>
      <w:i w:val="0"/>
      <w:color w:val="auto"/>
      <w:sz w:val="18"/>
      <w:szCs w:val="18"/>
    </w:rPr>
  </w:style>
  <w:style w:type="character" w:customStyle="1" w:styleId="WW8Num121z1">
    <w:name w:val="WW8Num121z1"/>
    <w:rPr>
      <w:rFonts w:ascii="Verdana" w:hAnsi="Verdana" w:cs="Verdana"/>
      <w:b w:val="0"/>
      <w:i w:val="0"/>
      <w:color w:val="auto"/>
      <w:sz w:val="18"/>
      <w:szCs w:val="18"/>
    </w:rPr>
  </w:style>
  <w:style w:type="character" w:customStyle="1" w:styleId="WW8Num122z0">
    <w:name w:val="WW8Num122z0"/>
    <w:rPr>
      <w:b w:val="0"/>
    </w:rPr>
  </w:style>
  <w:style w:type="character" w:customStyle="1" w:styleId="WW8Num123z0">
    <w:name w:val="WW8Num123z0"/>
    <w:rPr>
      <w:b w:val="0"/>
      <w:i w:val="0"/>
    </w:rPr>
  </w:style>
  <w:style w:type="character" w:customStyle="1" w:styleId="WW8Num126z0">
    <w:name w:val="WW8Num126z0"/>
    <w:rPr>
      <w:b w:val="0"/>
      <w:i w:val="0"/>
    </w:rPr>
  </w:style>
  <w:style w:type="character" w:customStyle="1" w:styleId="WW8Num127z0">
    <w:name w:val="WW8Num127z0"/>
    <w:rPr>
      <w:rFonts w:cs="Verdana"/>
      <w:b w:val="0"/>
    </w:rPr>
  </w:style>
  <w:style w:type="character" w:customStyle="1" w:styleId="WW8Num128z0">
    <w:name w:val="WW8Num128z0"/>
    <w:rPr>
      <w:rFonts w:ascii="Verdana" w:hAnsi="Verdana" w:cs="Verdana"/>
      <w:b/>
      <w:i w:val="0"/>
      <w:color w:val="auto"/>
      <w:sz w:val="18"/>
      <w:szCs w:val="18"/>
    </w:rPr>
  </w:style>
  <w:style w:type="character" w:customStyle="1" w:styleId="WW8Num129z0">
    <w:name w:val="WW8Num129z0"/>
    <w:rPr>
      <w:b w:val="0"/>
      <w:i w:val="0"/>
    </w:rPr>
  </w:style>
  <w:style w:type="character" w:customStyle="1" w:styleId="WW8Num129z1">
    <w:name w:val="WW8Num129z1"/>
    <w:rPr>
      <w:rFonts w:ascii="Verdana" w:hAnsi="Verdana" w:cs="Verdana"/>
      <w:b w:val="0"/>
      <w:i w:val="0"/>
      <w:color w:val="auto"/>
      <w:sz w:val="18"/>
      <w:szCs w:val="18"/>
    </w:rPr>
  </w:style>
  <w:style w:type="character" w:customStyle="1" w:styleId="WW8Num129z2">
    <w:name w:val="WW8Num129z2"/>
    <w:rPr>
      <w:b w:val="0"/>
    </w:rPr>
  </w:style>
  <w:style w:type="character" w:customStyle="1" w:styleId="WW8Num130z0">
    <w:name w:val="WW8Num130z0"/>
    <w:rPr>
      <w:rFonts w:ascii="Verdana" w:hAnsi="Verdana" w:cs="Verdana"/>
      <w:b/>
      <w:i w:val="0"/>
      <w:color w:val="auto"/>
      <w:sz w:val="18"/>
      <w:szCs w:val="18"/>
    </w:rPr>
  </w:style>
  <w:style w:type="character" w:customStyle="1" w:styleId="WW8Num131z0">
    <w:name w:val="WW8Num131z0"/>
    <w:rPr>
      <w:rFonts w:cs="Verdana"/>
      <w:b w:val="0"/>
      <w:i w:val="0"/>
    </w:rPr>
  </w:style>
  <w:style w:type="character" w:customStyle="1" w:styleId="WW8Num132z0">
    <w:name w:val="WW8Num132z0"/>
    <w:rPr>
      <w:rFonts w:ascii="Arial" w:eastAsia="Times New Roman" w:hAnsi="Arial" w:cs="Arial"/>
    </w:rPr>
  </w:style>
  <w:style w:type="character" w:customStyle="1" w:styleId="WW8Num133z0">
    <w:name w:val="WW8Num133z0"/>
    <w:rPr>
      <w:rFonts w:ascii="Verdana" w:hAnsi="Verdana" w:cs="Verdana"/>
      <w:b/>
      <w:i w:val="0"/>
      <w:color w:val="auto"/>
      <w:sz w:val="18"/>
      <w:szCs w:val="18"/>
    </w:rPr>
  </w:style>
  <w:style w:type="character" w:customStyle="1" w:styleId="WW8Num134z0">
    <w:name w:val="WW8Num134z0"/>
    <w:rPr>
      <w:rFonts w:ascii="Wingdings" w:hAnsi="Wingdings" w:cs="Arial"/>
    </w:rPr>
  </w:style>
  <w:style w:type="character" w:customStyle="1" w:styleId="WW8Num135z0">
    <w:name w:val="WW8Num135z0"/>
    <w:rPr>
      <w:b w:val="0"/>
      <w:i w:val="0"/>
    </w:rPr>
  </w:style>
  <w:style w:type="character" w:customStyle="1" w:styleId="WW8Num135z1">
    <w:name w:val="WW8Num135z1"/>
    <w:rPr>
      <w:rFonts w:ascii="Verdana" w:hAnsi="Verdana" w:cs="Arial"/>
      <w:b w:val="0"/>
      <w:i w:val="0"/>
      <w:sz w:val="18"/>
      <w:szCs w:val="18"/>
    </w:rPr>
  </w:style>
  <w:style w:type="character" w:customStyle="1" w:styleId="WW8Num136z0">
    <w:name w:val="WW8Num136z0"/>
    <w:rPr>
      <w:rFonts w:ascii="Arial" w:eastAsia="Times New Roman" w:hAnsi="Arial" w:cs="Arial"/>
    </w:rPr>
  </w:style>
  <w:style w:type="character" w:customStyle="1" w:styleId="WW8Num137z0">
    <w:name w:val="WW8Num137z0"/>
    <w:rPr>
      <w:rFonts w:ascii="Arial" w:hAnsi="Arial" w:cs="Arial"/>
      <w:b w:val="0"/>
      <w:i w:val="0"/>
      <w:sz w:val="18"/>
      <w:szCs w:val="18"/>
    </w:rPr>
  </w:style>
  <w:style w:type="character" w:customStyle="1" w:styleId="WW8Num138z0">
    <w:name w:val="WW8Num138z0"/>
    <w:rPr>
      <w:rFonts w:ascii="Arial" w:hAnsi="Arial" w:cs="Arial"/>
      <w:b w:val="0"/>
      <w:i w:val="0"/>
      <w:sz w:val="18"/>
      <w:szCs w:val="18"/>
    </w:rPr>
  </w:style>
  <w:style w:type="character" w:customStyle="1" w:styleId="WW8Num138z1">
    <w:name w:val="WW8Num138z1"/>
    <w:rPr>
      <w:rFonts w:ascii="Verdana" w:hAnsi="Verdana" w:cs="Arial"/>
      <w:b w:val="0"/>
      <w:i w:val="0"/>
      <w:sz w:val="18"/>
      <w:szCs w:val="18"/>
    </w:rPr>
  </w:style>
  <w:style w:type="character" w:customStyle="1" w:styleId="WW8Num139z0">
    <w:name w:val="WW8Num139z0"/>
    <w:rPr>
      <w:rFonts w:ascii="Arial" w:hAnsi="Arial" w:cs="Arial"/>
      <w:b/>
      <w:color w:val="auto"/>
    </w:rPr>
  </w:style>
  <w:style w:type="character" w:customStyle="1" w:styleId="WW8Num139z1">
    <w:name w:val="WW8Num139z1"/>
    <w:rPr>
      <w:b w:val="0"/>
      <w:sz w:val="16"/>
    </w:rPr>
  </w:style>
  <w:style w:type="character" w:customStyle="1" w:styleId="WW8Num139z2">
    <w:name w:val="WW8Num139z2"/>
    <w:rPr>
      <w:rFonts w:ascii="Arial" w:hAnsi="Arial" w:cs="Arial"/>
      <w:b w:val="0"/>
      <w:sz w:val="22"/>
      <w:szCs w:val="22"/>
    </w:rPr>
  </w:style>
  <w:style w:type="character" w:customStyle="1" w:styleId="WW8Num139z3">
    <w:name w:val="WW8Num139z3"/>
    <w:rPr>
      <w:b w:val="0"/>
    </w:rPr>
  </w:style>
  <w:style w:type="character" w:customStyle="1" w:styleId="WW8Num140z0">
    <w:name w:val="WW8Num140z0"/>
    <w:rPr>
      <w:rFonts w:cs="Verdana"/>
      <w:b w:val="0"/>
      <w:i w:val="0"/>
    </w:rPr>
  </w:style>
  <w:style w:type="character" w:customStyle="1" w:styleId="WW8Num140z1">
    <w:name w:val="WW8Num140z1"/>
    <w:rPr>
      <w:b w:val="0"/>
    </w:rPr>
  </w:style>
  <w:style w:type="character" w:customStyle="1" w:styleId="WW8Num141z1">
    <w:name w:val="WW8Num141z1"/>
    <w:rPr>
      <w:rFonts w:ascii="Arial" w:hAnsi="Arial" w:cs="Arial"/>
      <w:b w:val="0"/>
      <w:i w:val="0"/>
      <w:sz w:val="18"/>
      <w:szCs w:val="1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15z1">
    <w:name w:val="WW8Num15z1"/>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64z0">
    <w:name w:val="WW8Num64z0"/>
  </w:style>
  <w:style w:type="character" w:customStyle="1" w:styleId="WW8Num65z0">
    <w:name w:val="WW8Num65z0"/>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70z0">
    <w:name w:val="WW8Num70z0"/>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7z0">
    <w:name w:val="WW8Num77z0"/>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8z0">
    <w:name w:val="WW8Num88z0"/>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style>
  <w:style w:type="character" w:customStyle="1" w:styleId="WW8Num98z0">
    <w:name w:val="WW8Num98z0"/>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2z0">
    <w:name w:val="WW8Num102z0"/>
  </w:style>
  <w:style w:type="character" w:customStyle="1" w:styleId="WW8Num105z0">
    <w:name w:val="WW8Num105z0"/>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3z0">
    <w:name w:val="WW8Num113z0"/>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WW8Num124z0">
    <w:name w:val="WW8Num124z0"/>
  </w:style>
  <w:style w:type="character" w:customStyle="1" w:styleId="WW8Num125z0">
    <w:name w:val="WW8Num125z0"/>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WW8Num139z4">
    <w:name w:val="WW8Num139z4"/>
  </w:style>
  <w:style w:type="character" w:customStyle="1" w:styleId="WW8Num139z5">
    <w:name w:val="WW8Num139z5"/>
  </w:style>
  <w:style w:type="character" w:customStyle="1" w:styleId="WW8Num139z6">
    <w:name w:val="WW8Num139z6"/>
  </w:style>
  <w:style w:type="character" w:customStyle="1" w:styleId="WW8Num139z7">
    <w:name w:val="WW8Num139z7"/>
  </w:style>
  <w:style w:type="character" w:customStyle="1" w:styleId="WW8Num139z8">
    <w:name w:val="WW8Num139z8"/>
  </w:style>
  <w:style w:type="character" w:customStyle="1" w:styleId="WW8Num140z2">
    <w:name w:val="WW8Num140z2"/>
  </w:style>
  <w:style w:type="character" w:customStyle="1" w:styleId="WW8Num140z3">
    <w:name w:val="WW8Num140z3"/>
  </w:style>
  <w:style w:type="character" w:customStyle="1" w:styleId="WW8Num140z4">
    <w:name w:val="WW8Num140z4"/>
  </w:style>
  <w:style w:type="character" w:customStyle="1" w:styleId="WW8Num140z5">
    <w:name w:val="WW8Num140z5"/>
  </w:style>
  <w:style w:type="character" w:customStyle="1" w:styleId="WW8Num140z6">
    <w:name w:val="WW8Num140z6"/>
  </w:style>
  <w:style w:type="character" w:customStyle="1" w:styleId="WW8Num140z7">
    <w:name w:val="WW8Num140z7"/>
  </w:style>
  <w:style w:type="character" w:customStyle="1" w:styleId="WW8Num140z8">
    <w:name w:val="WW8Num140z8"/>
  </w:style>
  <w:style w:type="character" w:customStyle="1" w:styleId="WW8Num141z0">
    <w:name w:val="WW8Num141z0"/>
  </w:style>
  <w:style w:type="character" w:customStyle="1" w:styleId="WW8Num141z2">
    <w:name w:val="WW8Num141z2"/>
  </w:style>
  <w:style w:type="character" w:customStyle="1" w:styleId="WW8Num141z3">
    <w:name w:val="WW8Num141z3"/>
  </w:style>
  <w:style w:type="character" w:customStyle="1" w:styleId="WW8Num141z4">
    <w:name w:val="WW8Num141z4"/>
  </w:style>
  <w:style w:type="character" w:customStyle="1" w:styleId="WW8Num141z5">
    <w:name w:val="WW8Num141z5"/>
  </w:style>
  <w:style w:type="character" w:customStyle="1" w:styleId="WW8Num141z6">
    <w:name w:val="WW8Num141z6"/>
  </w:style>
  <w:style w:type="character" w:customStyle="1" w:styleId="WW8Num141z7">
    <w:name w:val="WW8Num141z7"/>
  </w:style>
  <w:style w:type="character" w:customStyle="1" w:styleId="WW8Num141z8">
    <w:name w:val="WW8Num141z8"/>
  </w:style>
  <w:style w:type="character" w:customStyle="1" w:styleId="WW8Num129z3">
    <w:name w:val="WW8Num129z3"/>
    <w:rPr>
      <w:b w:val="0"/>
      <w:i w:val="0"/>
    </w:rPr>
  </w:style>
  <w:style w:type="character" w:customStyle="1" w:styleId="WW8Num119z1">
    <w:name w:val="WW8Num119z1"/>
    <w:rPr>
      <w:rFonts w:ascii="Verdana" w:hAnsi="Verdana" w:cs="Verdana"/>
      <w:b w:val="0"/>
      <w:i w:val="0"/>
      <w:color w:val="auto"/>
      <w:sz w:val="18"/>
      <w:szCs w:val="18"/>
    </w:rPr>
  </w:style>
  <w:style w:type="character" w:customStyle="1" w:styleId="WW8Num119z2">
    <w:name w:val="WW8Num119z2"/>
    <w:rPr>
      <w:b w:val="0"/>
    </w:rPr>
  </w:style>
  <w:style w:type="character" w:customStyle="1" w:styleId="WW8Num119z3">
    <w:name w:val="WW8Num119z3"/>
    <w:rPr>
      <w:b w:val="0"/>
      <w:i w:val="0"/>
    </w:rPr>
  </w:style>
  <w:style w:type="character" w:customStyle="1" w:styleId="WW8Num121z2">
    <w:name w:val="WW8Num121z2"/>
    <w:rPr>
      <w:b w:val="0"/>
    </w:rPr>
  </w:style>
  <w:style w:type="character" w:customStyle="1" w:styleId="WW8Num121z3">
    <w:name w:val="WW8Num121z3"/>
    <w:rPr>
      <w:b w:val="0"/>
      <w:i w:val="0"/>
    </w:rPr>
  </w:style>
  <w:style w:type="character" w:customStyle="1" w:styleId="WW8Num130z1">
    <w:name w:val="WW8Num130z1"/>
    <w:rPr>
      <w:rFonts w:ascii="Verdana" w:hAnsi="Verdana" w:cs="Verdana"/>
      <w:b w:val="0"/>
      <w:i w:val="0"/>
      <w:color w:val="auto"/>
      <w:sz w:val="18"/>
      <w:szCs w:val="18"/>
    </w:rPr>
  </w:style>
  <w:style w:type="character" w:customStyle="1" w:styleId="WW8Num130z2">
    <w:name w:val="WW8Num130z2"/>
    <w:rPr>
      <w:b w:val="0"/>
    </w:rPr>
  </w:style>
  <w:style w:type="character" w:customStyle="1" w:styleId="WW8Num130z3">
    <w:name w:val="WW8Num130z3"/>
    <w:rPr>
      <w:b w:val="0"/>
      <w:i w:val="0"/>
    </w:rPr>
  </w:style>
  <w:style w:type="character" w:customStyle="1" w:styleId="WW8Num137z1">
    <w:name w:val="WW8Num137z1"/>
    <w:rPr>
      <w:rFonts w:ascii="Verdana" w:hAnsi="Verdana" w:cs="Arial"/>
      <w:b w:val="0"/>
      <w:i w:val="0"/>
      <w:sz w:val="18"/>
      <w:szCs w:val="18"/>
    </w:rPr>
  </w:style>
  <w:style w:type="character" w:customStyle="1" w:styleId="WW8Num142z0">
    <w:name w:val="WW8Num142z0"/>
    <w:rPr>
      <w:b w:val="0"/>
      <w:i w:val="0"/>
    </w:rPr>
  </w:style>
  <w:style w:type="character" w:customStyle="1" w:styleId="WW8Num143z1">
    <w:name w:val="WW8Num143z1"/>
    <w:rPr>
      <w:b w:val="0"/>
      <w:i w:val="0"/>
      <w:color w:val="auto"/>
      <w:sz w:val="20"/>
      <w:szCs w:val="18"/>
    </w:rPr>
  </w:style>
  <w:style w:type="character" w:customStyle="1" w:styleId="WW8Num17z1">
    <w:name w:val="WW8Num17z1"/>
    <w:rPr>
      <w:b w:val="0"/>
    </w:rPr>
  </w:style>
  <w:style w:type="character" w:customStyle="1" w:styleId="WW8Num18z1">
    <w:name w:val="WW8Num18z1"/>
    <w:rPr>
      <w:b w:val="0"/>
      <w:i w:val="0"/>
    </w:rPr>
  </w:style>
  <w:style w:type="character" w:customStyle="1" w:styleId="WW8Num19z1">
    <w:name w:val="WW8Num19z1"/>
    <w:rPr>
      <w:b/>
    </w:rPr>
  </w:style>
  <w:style w:type="character" w:customStyle="1" w:styleId="WW8Num22z1">
    <w:name w:val="WW8Num22z1"/>
    <w:rPr>
      <w:b/>
    </w:rPr>
  </w:style>
  <w:style w:type="character" w:customStyle="1" w:styleId="WW8Num23z1">
    <w:name w:val="WW8Num23z1"/>
    <w:rPr>
      <w:b w:val="0"/>
      <w:i w:val="0"/>
    </w:rPr>
  </w:style>
  <w:style w:type="character" w:customStyle="1" w:styleId="WW8Num33z2">
    <w:name w:val="WW8Num33z2"/>
    <w:rPr>
      <w:b w:val="0"/>
    </w:rPr>
  </w:style>
  <w:style w:type="character" w:customStyle="1" w:styleId="WW8Num33z4">
    <w:name w:val="WW8Num33z4"/>
    <w:rPr>
      <w:rFonts w:ascii="Calibri" w:hAnsi="Calibri" w:cs="Calibri"/>
      <w:b w:val="0"/>
      <w:sz w:val="22"/>
      <w:szCs w:val="22"/>
    </w:rPr>
  </w:style>
  <w:style w:type="character" w:customStyle="1" w:styleId="WW8Num35z1">
    <w:name w:val="WW8Num35z1"/>
    <w:rPr>
      <w:rFonts w:ascii="Courier New" w:hAnsi="Courier New" w:cs="Courier New"/>
    </w:rPr>
  </w:style>
  <w:style w:type="character" w:customStyle="1" w:styleId="WW8Num39z1">
    <w:name w:val="WW8Num39z1"/>
    <w:rPr>
      <w:rFonts w:ascii="Verdana" w:hAnsi="Verdana" w:cs="Arial"/>
      <w:b w:val="0"/>
      <w:i w:val="0"/>
      <w:sz w:val="18"/>
      <w:szCs w:val="18"/>
    </w:rPr>
  </w:style>
  <w:style w:type="character" w:customStyle="1" w:styleId="WW8Num42z1">
    <w:name w:val="WW8Num42z1"/>
    <w:rPr>
      <w:rFonts w:ascii="Courier New" w:hAnsi="Courier New" w:cs="Courier New"/>
    </w:rPr>
  </w:style>
  <w:style w:type="character" w:customStyle="1" w:styleId="WW8Num42z3">
    <w:name w:val="WW8Num42z3"/>
    <w:rPr>
      <w:rFonts w:ascii="Symbol" w:hAnsi="Symbol" w:cs="Symbol"/>
    </w:rPr>
  </w:style>
  <w:style w:type="character" w:customStyle="1" w:styleId="WW8Num50z1">
    <w:name w:val="WW8Num50z1"/>
    <w:rPr>
      <w:rFonts w:ascii="Verdana" w:hAnsi="Verdana" w:cs="Verdana"/>
      <w:b w:val="0"/>
      <w:i w:val="0"/>
      <w:color w:val="auto"/>
      <w:sz w:val="18"/>
      <w:szCs w:val="18"/>
    </w:rPr>
  </w:style>
  <w:style w:type="character" w:customStyle="1" w:styleId="WW8Num50z2">
    <w:name w:val="WW8Num50z2"/>
    <w:rPr>
      <w:b w:val="0"/>
    </w:rPr>
  </w:style>
  <w:style w:type="character" w:customStyle="1" w:styleId="WW8Num50z3">
    <w:name w:val="WW8Num50z3"/>
    <w:rPr>
      <w:b w:val="0"/>
      <w:i w:val="0"/>
    </w:rPr>
  </w:style>
  <w:style w:type="character" w:customStyle="1" w:styleId="WW8Num56z1">
    <w:name w:val="WW8Num56z1"/>
    <w:rPr>
      <w:rFonts w:ascii="Verdana" w:hAnsi="Verdana" w:cs="Arial"/>
      <w:b w:val="0"/>
      <w:i w:val="0"/>
      <w:sz w:val="18"/>
      <w:szCs w:val="18"/>
    </w:rPr>
  </w:style>
  <w:style w:type="character" w:customStyle="1" w:styleId="WW8Num62z2">
    <w:name w:val="WW8Num62z2"/>
    <w:rPr>
      <w:rFonts w:ascii="New York" w:hAnsi="New York" w:cs="New York"/>
      <w:b w:val="0"/>
      <w:i w:val="0"/>
      <w:sz w:val="20"/>
      <w:szCs w:val="20"/>
    </w:rPr>
  </w:style>
  <w:style w:type="character" w:customStyle="1" w:styleId="WW8Num76z1">
    <w:name w:val="WW8Num76z1"/>
    <w:rPr>
      <w:rFonts w:ascii="Verdana" w:hAnsi="Verdana" w:cs="Arial"/>
      <w:b w:val="0"/>
      <w:i w:val="0"/>
      <w:sz w:val="18"/>
      <w:szCs w:val="18"/>
    </w:rPr>
  </w:style>
  <w:style w:type="character" w:customStyle="1" w:styleId="WW8Num78z1">
    <w:name w:val="WW8Num78z1"/>
    <w:rPr>
      <w:rFonts w:ascii="Verdana" w:hAnsi="Verdana" w:cs="Arial"/>
      <w:b w:val="0"/>
      <w:i w:val="0"/>
      <w:sz w:val="16"/>
      <w:szCs w:val="22"/>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106z1">
    <w:name w:val="WW8Num106z1"/>
    <w:rPr>
      <w:rFonts w:ascii="Verdana" w:hAnsi="Verdana" w:cs="Arial"/>
      <w:b w:val="0"/>
      <w:i w:val="0"/>
      <w:sz w:val="18"/>
      <w:szCs w:val="18"/>
    </w:rPr>
  </w:style>
  <w:style w:type="character" w:customStyle="1" w:styleId="WW8Num114z1">
    <w:name w:val="WW8Num114z1"/>
    <w:rPr>
      <w:rFonts w:ascii="Verdana" w:hAnsi="Verdana" w:cs="Verdana"/>
      <w:b w:val="0"/>
      <w:i w:val="0"/>
      <w:color w:val="auto"/>
      <w:sz w:val="18"/>
      <w:szCs w:val="18"/>
    </w:rPr>
  </w:style>
  <w:style w:type="character" w:customStyle="1" w:styleId="WW8Num114z2">
    <w:name w:val="WW8Num114z2"/>
    <w:rPr>
      <w:b w:val="0"/>
    </w:rPr>
  </w:style>
  <w:style w:type="character" w:customStyle="1" w:styleId="WW8Num114z3">
    <w:name w:val="WW8Num114z3"/>
    <w:rPr>
      <w:b w:val="0"/>
      <w:i w:val="0"/>
    </w:rPr>
  </w:style>
  <w:style w:type="character" w:customStyle="1" w:styleId="WW8Num128z1">
    <w:name w:val="WW8Num128z1"/>
    <w:rPr>
      <w:rFonts w:ascii="Verdana" w:hAnsi="Verdana" w:cs="Verdana"/>
      <w:b w:val="0"/>
      <w:i w:val="0"/>
      <w:color w:val="auto"/>
      <w:sz w:val="18"/>
      <w:szCs w:val="18"/>
    </w:rPr>
  </w:style>
  <w:style w:type="character" w:customStyle="1" w:styleId="WW8Num128z2">
    <w:name w:val="WW8Num128z2"/>
    <w:rPr>
      <w:b w:val="0"/>
    </w:rPr>
  </w:style>
  <w:style w:type="character" w:customStyle="1" w:styleId="WW8Num128z3">
    <w:name w:val="WW8Num128z3"/>
    <w:rPr>
      <w:b w:val="0"/>
      <w:i w:val="0"/>
    </w:rPr>
  </w:style>
  <w:style w:type="character" w:customStyle="1" w:styleId="WW8Num133z1">
    <w:name w:val="WW8Num133z1"/>
    <w:rPr>
      <w:rFonts w:ascii="Verdana" w:hAnsi="Verdana" w:cs="Verdana"/>
      <w:b w:val="0"/>
      <w:i w:val="0"/>
      <w:color w:val="auto"/>
      <w:sz w:val="18"/>
      <w:szCs w:val="18"/>
    </w:rPr>
  </w:style>
  <w:style w:type="character" w:customStyle="1" w:styleId="WW8Num133z2">
    <w:name w:val="WW8Num133z2"/>
    <w:rPr>
      <w:b w:val="0"/>
    </w:rPr>
  </w:style>
  <w:style w:type="character" w:customStyle="1" w:styleId="WW8Num133z3">
    <w:name w:val="WW8Num133z3"/>
    <w:rPr>
      <w:b w:val="0"/>
      <w:i w:val="0"/>
    </w:rPr>
  </w:style>
  <w:style w:type="character" w:customStyle="1" w:styleId="WW8Num143z0">
    <w:name w:val="WW8Num143z0"/>
    <w:rPr>
      <w:rFonts w:ascii="Verdana" w:hAnsi="Verdana" w:cs="Arial"/>
      <w:b w:val="0"/>
      <w:i w:val="0"/>
      <w:sz w:val="18"/>
      <w:szCs w:val="18"/>
    </w:rPr>
  </w:style>
  <w:style w:type="character" w:customStyle="1" w:styleId="WW8Num146z0">
    <w:name w:val="WW8Num146z0"/>
    <w:rPr>
      <w:b w:val="0"/>
      <w:i w:val="0"/>
    </w:rPr>
  </w:style>
  <w:style w:type="character" w:customStyle="1" w:styleId="WW8Num147z0">
    <w:name w:val="WW8Num147z0"/>
    <w:rPr>
      <w:rFonts w:ascii="Arial" w:eastAsia="Times New Roman" w:hAnsi="Arial" w:cs="Arial"/>
    </w:rPr>
  </w:style>
  <w:style w:type="character" w:customStyle="1" w:styleId="WW8Num148z0">
    <w:name w:val="WW8Num148z0"/>
    <w:rPr>
      <w:b w:val="0"/>
      <w:strike w:val="0"/>
      <w:dstrike w:val="0"/>
      <w:color w:val="auto"/>
    </w:rPr>
  </w:style>
  <w:style w:type="character" w:customStyle="1" w:styleId="WW8Num152z0">
    <w:name w:val="WW8Num152z0"/>
    <w:rPr>
      <w:b w:val="0"/>
      <w:i w:val="0"/>
    </w:rPr>
  </w:style>
  <w:style w:type="character" w:customStyle="1" w:styleId="WW8Num153z0">
    <w:name w:val="WW8Num153z0"/>
    <w:rPr>
      <w:b w:val="0"/>
      <w:i w:val="0"/>
    </w:rPr>
  </w:style>
  <w:style w:type="character" w:customStyle="1" w:styleId="WW8Num158z0">
    <w:name w:val="WW8Num158z0"/>
    <w:rPr>
      <w:b w:val="0"/>
      <w:i w:val="0"/>
    </w:rPr>
  </w:style>
  <w:style w:type="character" w:customStyle="1" w:styleId="WW8Num159z0">
    <w:name w:val="WW8Num159z0"/>
    <w:rPr>
      <w:rFonts w:ascii="Arial" w:hAnsi="Arial" w:cs="Arial"/>
      <w:b w:val="0"/>
      <w:i w:val="0"/>
      <w:sz w:val="16"/>
      <w:szCs w:val="22"/>
    </w:rPr>
  </w:style>
  <w:style w:type="character" w:customStyle="1" w:styleId="WW8Num160z0">
    <w:name w:val="WW8Num160z0"/>
    <w:rPr>
      <w:rFonts w:ascii="Verdana" w:hAnsi="Verdana" w:cs="Verdana"/>
      <w:b w:val="0"/>
      <w:i w:val="0"/>
      <w:sz w:val="20"/>
    </w:rPr>
  </w:style>
  <w:style w:type="character" w:customStyle="1" w:styleId="WW8Num166z0">
    <w:name w:val="WW8Num166z0"/>
    <w:rPr>
      <w:b w:val="0"/>
      <w:i w:val="0"/>
    </w:rPr>
  </w:style>
  <w:style w:type="character" w:customStyle="1" w:styleId="WW8Num168z0">
    <w:name w:val="WW8Num168z0"/>
    <w:rPr>
      <w:b w:val="0"/>
      <w:i w:val="0"/>
    </w:rPr>
  </w:style>
  <w:style w:type="character" w:customStyle="1" w:styleId="WW8Num169z0">
    <w:name w:val="WW8Num169z0"/>
    <w:rPr>
      <w:b/>
    </w:rPr>
  </w:style>
  <w:style w:type="character" w:customStyle="1" w:styleId="WW8Num170z0">
    <w:name w:val="WW8Num170z0"/>
    <w:rPr>
      <w:rFonts w:ascii="Verdana" w:hAnsi="Verdana" w:cs="Verdana"/>
      <w:b/>
      <w:i w:val="0"/>
      <w:color w:val="auto"/>
      <w:sz w:val="18"/>
      <w:szCs w:val="18"/>
    </w:rPr>
  </w:style>
  <w:style w:type="character" w:customStyle="1" w:styleId="WW8Num170z1">
    <w:name w:val="WW8Num170z1"/>
    <w:rPr>
      <w:rFonts w:ascii="Verdana" w:hAnsi="Verdana" w:cs="Verdana"/>
      <w:b w:val="0"/>
      <w:i w:val="0"/>
      <w:color w:val="auto"/>
      <w:sz w:val="18"/>
      <w:szCs w:val="18"/>
    </w:rPr>
  </w:style>
  <w:style w:type="character" w:customStyle="1" w:styleId="WW8Num170z2">
    <w:name w:val="WW8Num170z2"/>
    <w:rPr>
      <w:b w:val="0"/>
    </w:rPr>
  </w:style>
  <w:style w:type="character" w:customStyle="1" w:styleId="WW8Num170z3">
    <w:name w:val="WW8Num170z3"/>
    <w:rPr>
      <w:b w:val="0"/>
      <w:i w:val="0"/>
    </w:rPr>
  </w:style>
  <w:style w:type="character" w:customStyle="1" w:styleId="WW8Num172z0">
    <w:name w:val="WW8Num172z0"/>
    <w:rPr>
      <w:rFonts w:ascii="Verdana" w:hAnsi="Verdana" w:cs="Verdana"/>
      <w:b/>
      <w:i w:val="0"/>
      <w:color w:val="auto"/>
      <w:sz w:val="18"/>
      <w:szCs w:val="18"/>
    </w:rPr>
  </w:style>
  <w:style w:type="character" w:customStyle="1" w:styleId="WW8Num172z1">
    <w:name w:val="WW8Num172z1"/>
    <w:rPr>
      <w:rFonts w:ascii="Verdana" w:hAnsi="Verdana" w:cs="Verdana"/>
      <w:b w:val="0"/>
      <w:i w:val="0"/>
      <w:color w:val="auto"/>
      <w:sz w:val="18"/>
      <w:szCs w:val="18"/>
    </w:rPr>
  </w:style>
  <w:style w:type="character" w:customStyle="1" w:styleId="WW8Num172z2">
    <w:name w:val="WW8Num172z2"/>
    <w:rPr>
      <w:b w:val="0"/>
    </w:rPr>
  </w:style>
  <w:style w:type="character" w:customStyle="1" w:styleId="WW8Num172z3">
    <w:name w:val="WW8Num172z3"/>
    <w:rPr>
      <w:b w:val="0"/>
      <w:i w:val="0"/>
    </w:rPr>
  </w:style>
  <w:style w:type="character" w:customStyle="1" w:styleId="WW8Num173z0">
    <w:name w:val="WW8Num173z0"/>
    <w:rPr>
      <w:rFonts w:cs="Times New Roman"/>
    </w:rPr>
  </w:style>
  <w:style w:type="character" w:customStyle="1" w:styleId="WW8Num174z0">
    <w:name w:val="WW8Num174z0"/>
    <w:rPr>
      <w:b w:val="0"/>
      <w:i w:val="0"/>
    </w:rPr>
  </w:style>
  <w:style w:type="character" w:customStyle="1" w:styleId="WW8Num179z0">
    <w:name w:val="WW8Num179z0"/>
    <w:rPr>
      <w:b w:val="0"/>
    </w:rPr>
  </w:style>
  <w:style w:type="character" w:customStyle="1" w:styleId="WW8Num183z0">
    <w:name w:val="WW8Num183z0"/>
    <w:rPr>
      <w:rFonts w:ascii="Verdana" w:hAnsi="Verdana" w:cs="Verdana"/>
      <w:b/>
      <w:i w:val="0"/>
      <w:color w:val="auto"/>
      <w:sz w:val="18"/>
      <w:szCs w:val="18"/>
    </w:rPr>
  </w:style>
  <w:style w:type="character" w:customStyle="1" w:styleId="WW8Num183z1">
    <w:name w:val="WW8Num183z1"/>
    <w:rPr>
      <w:rFonts w:ascii="Verdana" w:hAnsi="Verdana" w:cs="Verdana"/>
      <w:b w:val="0"/>
      <w:i w:val="0"/>
      <w:color w:val="auto"/>
      <w:sz w:val="18"/>
      <w:szCs w:val="18"/>
    </w:rPr>
  </w:style>
  <w:style w:type="character" w:customStyle="1" w:styleId="WW8Num183z2">
    <w:name w:val="WW8Num183z2"/>
    <w:rPr>
      <w:b w:val="0"/>
    </w:rPr>
  </w:style>
  <w:style w:type="character" w:customStyle="1" w:styleId="WW8Num183z3">
    <w:name w:val="WW8Num183z3"/>
    <w:rPr>
      <w:b w:val="0"/>
      <w:i w:val="0"/>
    </w:rPr>
  </w:style>
  <w:style w:type="character" w:customStyle="1" w:styleId="WW8Num185z0">
    <w:name w:val="WW8Num185z0"/>
    <w:rPr>
      <w:b w:val="0"/>
      <w:i w:val="0"/>
    </w:rPr>
  </w:style>
  <w:style w:type="character" w:customStyle="1" w:styleId="WW8Num186z0">
    <w:name w:val="WW8Num186z0"/>
    <w:rPr>
      <w:rFonts w:ascii="Arial" w:eastAsia="Times New Roman" w:hAnsi="Arial" w:cs="Arial"/>
    </w:rPr>
  </w:style>
  <w:style w:type="character" w:customStyle="1" w:styleId="WW8Num188z0">
    <w:name w:val="WW8Num188z0"/>
    <w:rPr>
      <w:b w:val="0"/>
    </w:rPr>
  </w:style>
  <w:style w:type="character" w:customStyle="1" w:styleId="WW8Num191z1">
    <w:name w:val="WW8Num191z1"/>
    <w:rPr>
      <w:rFonts w:ascii="Arial" w:hAnsi="Arial" w:cs="Arial"/>
      <w:b w:val="0"/>
      <w:i w:val="0"/>
      <w:sz w:val="18"/>
      <w:szCs w:val="18"/>
    </w:rPr>
  </w:style>
  <w:style w:type="character" w:customStyle="1" w:styleId="WW8Num193z0">
    <w:name w:val="WW8Num193z0"/>
    <w:rPr>
      <w:rFonts w:ascii="Wingdings" w:hAnsi="Wingdings" w:cs="Wingdings"/>
    </w:rPr>
  </w:style>
  <w:style w:type="character" w:customStyle="1" w:styleId="WW8Num194z0">
    <w:name w:val="WW8Num194z0"/>
    <w:rPr>
      <w:rFonts w:ascii="Arial" w:hAnsi="Arial" w:cs="Arial"/>
      <w:b w:val="0"/>
      <w:i w:val="0"/>
      <w:sz w:val="18"/>
      <w:szCs w:val="18"/>
    </w:rPr>
  </w:style>
  <w:style w:type="character" w:customStyle="1" w:styleId="WW8Num194z1">
    <w:name w:val="WW8Num194z1"/>
    <w:rPr>
      <w:rFonts w:ascii="Verdana" w:hAnsi="Verdana" w:cs="Arial"/>
      <w:b w:val="0"/>
      <w:i w:val="0"/>
      <w:sz w:val="18"/>
      <w:szCs w:val="18"/>
    </w:rPr>
  </w:style>
  <w:style w:type="character" w:customStyle="1" w:styleId="WW8Num195z0">
    <w:name w:val="WW8Num195z0"/>
    <w:rPr>
      <w:b w:val="0"/>
      <w:i w:val="0"/>
    </w:rPr>
  </w:style>
  <w:style w:type="character" w:customStyle="1" w:styleId="WW8Num198z1">
    <w:name w:val="WW8Num198z1"/>
    <w:rPr>
      <w:b w:val="0"/>
    </w:rPr>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color w:val="008080"/>
      <w:sz w:val="20"/>
      <w:szCs w:val="20"/>
    </w:rPr>
  </w:style>
  <w:style w:type="character" w:customStyle="1" w:styleId="Nagwek2Znak">
    <w:name w:val="Nagłówek 2 Znak"/>
    <w:rPr>
      <w:rFonts w:ascii="Times New Roman" w:eastAsia="Times New Roman" w:hAnsi="Times New Roman" w:cs="Times New Roman"/>
      <w:b/>
      <w:sz w:val="20"/>
      <w:szCs w:val="20"/>
    </w:rPr>
  </w:style>
  <w:style w:type="character" w:customStyle="1" w:styleId="Nagwek3Znak">
    <w:name w:val="Nagłówek 3 Znak"/>
    <w:rPr>
      <w:rFonts w:ascii="Arial" w:eastAsia="Times New Roman" w:hAnsi="Arial" w:cs="Times New Roman"/>
      <w:b/>
      <w:sz w:val="20"/>
      <w:szCs w:val="24"/>
    </w:rPr>
  </w:style>
  <w:style w:type="character" w:customStyle="1" w:styleId="Nagwek4Znak">
    <w:name w:val="Nagłówek 4 Znak"/>
    <w:rPr>
      <w:rFonts w:ascii="Arial" w:eastAsia="Times New Roman" w:hAnsi="Arial" w:cs="Times New Roman"/>
      <w:b/>
      <w:szCs w:val="24"/>
      <w:shd w:val="clear" w:color="auto" w:fill="F2F2F2"/>
    </w:rPr>
  </w:style>
  <w:style w:type="character" w:customStyle="1" w:styleId="Nagwek5Znak">
    <w:name w:val="Nagłówek 5 Znak"/>
    <w:rPr>
      <w:b/>
      <w:lang w:val="x-none"/>
    </w:rPr>
  </w:style>
  <w:style w:type="character" w:customStyle="1" w:styleId="Nagwek6Znak">
    <w:name w:val="Nagłówek 6 Znak"/>
    <w:rPr>
      <w:b/>
      <w:lang w:val="x-none"/>
    </w:rPr>
  </w:style>
  <w:style w:type="character" w:customStyle="1" w:styleId="Nagwek7Znak">
    <w:name w:val="Nagłówek 7 Znak"/>
    <w:rPr>
      <w:rFonts w:ascii="Arial" w:eastAsia="Times New Roman" w:hAnsi="Arial" w:cs="Times New Roman"/>
      <w:b/>
      <w:sz w:val="18"/>
      <w:szCs w:val="24"/>
    </w:rPr>
  </w:style>
  <w:style w:type="character" w:customStyle="1" w:styleId="Nagwek8Znak">
    <w:name w:val="Nagłówek 8 Znak"/>
    <w:rPr>
      <w:rFonts w:ascii="Times New Roman" w:eastAsia="Times New Roman" w:hAnsi="Times New Roman" w:cs="Times New Roman"/>
      <w:sz w:val="24"/>
      <w:szCs w:val="20"/>
      <w:lang w:val="en-US"/>
    </w:rPr>
  </w:style>
  <w:style w:type="character" w:customStyle="1" w:styleId="Nagwek9Znak">
    <w:name w:val="Nagłówek 9 Znak"/>
    <w:rPr>
      <w:rFonts w:ascii="Times New Roman" w:eastAsia="Times New Roman" w:hAnsi="Times New Roman" w:cs="Times New Roman"/>
      <w:b/>
      <w:i/>
      <w:sz w:val="24"/>
      <w:szCs w:val="20"/>
      <w:lang w:val="en-US"/>
    </w:rPr>
  </w:style>
  <w:style w:type="character" w:customStyle="1" w:styleId="TekstkomentarzaZnak">
    <w:name w:val="Tekst komentarza Znak"/>
    <w:uiPriority w:val="99"/>
    <w:rPr>
      <w:rFonts w:ascii="Times New Roman" w:eastAsia="Times New Roman" w:hAnsi="Times New Roman" w:cs="Times New Roman"/>
      <w:sz w:val="20"/>
      <w:szCs w:val="20"/>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odstawowy3Znak">
    <w:name w:val="Tekst podstawowy 3 Znak"/>
    <w:rPr>
      <w:rFonts w:ascii="Arial" w:eastAsia="Times New Roman" w:hAnsi="Arial" w:cs="Arial"/>
      <w:color w:val="000000"/>
      <w:sz w:val="20"/>
      <w:szCs w:val="24"/>
    </w:rPr>
  </w:style>
  <w:style w:type="character" w:customStyle="1" w:styleId="TekstdymkaZnak">
    <w:name w:val="Tekst dymka Znak"/>
    <w:rPr>
      <w:rFonts w:ascii="Tahoma" w:eastAsia="Times New Roman" w:hAnsi="Tahoma" w:cs="Times New Roman"/>
      <w:sz w:val="16"/>
      <w:szCs w:val="20"/>
    </w:rPr>
  </w:style>
  <w:style w:type="character" w:customStyle="1" w:styleId="NagwekZnak">
    <w:name w:val="Nagłówek Znak"/>
    <w:rPr>
      <w:rFonts w:ascii="Times New Roman" w:eastAsia="Times New Roman" w:hAnsi="Times New Roman" w:cs="Times New Roman"/>
      <w:sz w:val="20"/>
      <w:szCs w:val="20"/>
      <w:lang w:val="en-US"/>
    </w:rPr>
  </w:style>
  <w:style w:type="character" w:customStyle="1" w:styleId="Tekstpodstawowy2Znak">
    <w:name w:val="Tekst podstawowy 2 Znak"/>
    <w:rPr>
      <w:rFonts w:ascii="Times New Roman" w:eastAsia="Times New Roman" w:hAnsi="Times New Roman" w:cs="Times New Roman"/>
      <w:b/>
      <w:szCs w:val="20"/>
    </w:rPr>
  </w:style>
  <w:style w:type="character" w:customStyle="1" w:styleId="Tekstpodstawowywcity3Znak">
    <w:name w:val="Tekst podstawowy wcięty 3 Znak"/>
    <w:rPr>
      <w:rFonts w:ascii="Times New Roman" w:eastAsia="Times New Roman" w:hAnsi="Times New Roman" w:cs="Times New Roman"/>
      <w:sz w:val="24"/>
      <w:szCs w:val="20"/>
    </w:rPr>
  </w:style>
  <w:style w:type="character" w:customStyle="1" w:styleId="TekstpodstawowyZnak">
    <w:name w:val="Tekst podstawowy Znak"/>
    <w:rPr>
      <w:rFonts w:ascii="Times New Roman" w:eastAsia="Times New Roman" w:hAnsi="Times New Roman" w:cs="Times New Roman"/>
      <w:szCs w:val="20"/>
    </w:rPr>
  </w:style>
  <w:style w:type="character" w:styleId="Hipercze">
    <w:name w:val="Hyperlink"/>
    <w:rPr>
      <w:color w:val="0000FF"/>
      <w:u w:val="single"/>
    </w:rPr>
  </w:style>
  <w:style w:type="character" w:styleId="UyteHipercze">
    <w:name w:val="FollowedHyperlink"/>
    <w:rPr>
      <w:color w:val="800080"/>
      <w:u w:val="single"/>
    </w:rPr>
  </w:style>
  <w:style w:type="character" w:customStyle="1" w:styleId="TekstprzypisudolnegoZnak">
    <w:name w:val="Tekst przypisu dolnego Znak"/>
    <w:rPr>
      <w:rFonts w:ascii="Times New Roman" w:eastAsia="Times New Roman" w:hAnsi="Times New Roman" w:cs="Times New Roman"/>
      <w:sz w:val="20"/>
      <w:szCs w:val="20"/>
    </w:rPr>
  </w:style>
  <w:style w:type="character" w:customStyle="1" w:styleId="Tekstpodstawowywcity2Znak">
    <w:name w:val="Tekst podstawowy wcięty 2 Znak"/>
    <w:rPr>
      <w:rFonts w:ascii="Times New Roman" w:eastAsia="Times New Roman" w:hAnsi="Times New Roman" w:cs="Times New Roman"/>
      <w:b/>
      <w:szCs w:val="20"/>
    </w:rPr>
  </w:style>
  <w:style w:type="character" w:customStyle="1" w:styleId="WW-Domylnaczcionkaakapitu">
    <w:name w:val="WW-Domyślna czcionka akapitu"/>
  </w:style>
  <w:style w:type="character" w:customStyle="1" w:styleId="FootnoteCharacters">
    <w:name w:val="Footnote Characters"/>
    <w:rPr>
      <w:vertAlign w:val="superscript"/>
    </w:rPr>
  </w:style>
  <w:style w:type="character" w:customStyle="1" w:styleId="TekstpodstawowywcityZnak">
    <w:name w:val="Tekst podstawowy wcięty Znak"/>
    <w:rPr>
      <w:rFonts w:ascii="Arial" w:eastAsia="Times New Roman" w:hAnsi="Arial" w:cs="Times New Roman"/>
      <w:szCs w:val="24"/>
    </w:rPr>
  </w:style>
  <w:style w:type="character" w:customStyle="1" w:styleId="TytuZnak">
    <w:name w:val="Tytuł Znak"/>
    <w:rPr>
      <w:rFonts w:ascii="Times New Roman" w:eastAsia="Times New Roman" w:hAnsi="Times New Roman" w:cs="Times New Roman"/>
      <w:b/>
      <w:bCs/>
      <w:sz w:val="40"/>
      <w:szCs w:val="40"/>
    </w:rPr>
  </w:style>
  <w:style w:type="character" w:styleId="Numerstrony">
    <w:name w:val="page number"/>
    <w:basedOn w:val="Domylnaczcionkaakapitu1"/>
  </w:style>
  <w:style w:type="character" w:customStyle="1" w:styleId="Odwoaniedokomentarza1">
    <w:name w:val="Odwołanie do komentarza1"/>
    <w:rPr>
      <w:sz w:val="16"/>
      <w:szCs w:val="16"/>
    </w:rPr>
  </w:style>
  <w:style w:type="character" w:customStyle="1" w:styleId="TematkomentarzaZnak">
    <w:name w:val="Temat komentarza Znak"/>
    <w:rPr>
      <w:rFonts w:ascii="Times New Roman" w:eastAsia="Times New Roman" w:hAnsi="Times New Roman" w:cs="Times New Roman"/>
      <w:b/>
      <w:bCs/>
      <w:sz w:val="20"/>
      <w:szCs w:val="20"/>
    </w:rPr>
  </w:style>
  <w:style w:type="character" w:customStyle="1" w:styleId="Znakiprzypiswdolnych">
    <w:name w:val="Znaki przypisów dolnych"/>
    <w:rPr>
      <w:vertAlign w:val="superscript"/>
    </w:rPr>
  </w:style>
  <w:style w:type="character" w:styleId="Pogrubienie">
    <w:name w:val="Strong"/>
    <w:qFormat/>
    <w:rPr>
      <w:b/>
      <w:bCs/>
    </w:rPr>
  </w:style>
  <w:style w:type="character" w:customStyle="1" w:styleId="TekstprzypisukocowegoZnak">
    <w:name w:val="Tekst przypisu końcowego Znak"/>
    <w:rPr>
      <w:rFonts w:ascii="Times New Roman" w:eastAsia="Times New Roman" w:hAnsi="Times New Roman" w:cs="Times New Roman"/>
      <w:sz w:val="20"/>
      <w:szCs w:val="20"/>
    </w:rPr>
  </w:style>
  <w:style w:type="character" w:customStyle="1" w:styleId="Znakiprzypiswkocowych">
    <w:name w:val="Znaki przypisów końcowych"/>
    <w:rPr>
      <w:vertAlign w:val="superscript"/>
    </w:rPr>
  </w:style>
  <w:style w:type="character" w:styleId="Uwydatnienie">
    <w:name w:val="Emphasis"/>
    <w:qFormat/>
    <w:rPr>
      <w:i/>
      <w:iCs/>
    </w:rPr>
  </w:style>
  <w:style w:type="character" w:customStyle="1" w:styleId="akapitdomyslny">
    <w:name w:val="akapitdomyslny"/>
    <w:basedOn w:val="Domylnaczcionkaakapitu1"/>
  </w:style>
  <w:style w:type="character" w:customStyle="1" w:styleId="PodtytuZnak">
    <w:name w:val="Podtytuł Znak"/>
    <w:rPr>
      <w:rFonts w:ascii="Times New Roman" w:eastAsia="Times New Roman" w:hAnsi="Times New Roman" w:cs="Times New Roman"/>
      <w:b/>
      <w:sz w:val="28"/>
      <w:szCs w:val="20"/>
    </w:rPr>
  </w:style>
  <w:style w:type="character" w:customStyle="1" w:styleId="StandardZnak">
    <w:name w:val="Standard Znak"/>
    <w:rPr>
      <w:rFonts w:ascii="Times New Roman" w:eastAsia="Times New Roman" w:hAnsi="Times New Roman" w:cs="Times New Roman"/>
      <w:sz w:val="24"/>
      <w:szCs w:val="24"/>
      <w:lang w:val="pl-PL" w:eastAsia="ar-SA" w:bidi="ar-SA"/>
    </w:rPr>
  </w:style>
  <w:style w:type="character" w:customStyle="1" w:styleId="StandardZnakZnak">
    <w:name w:val="Standard Znak Znak"/>
    <w:rPr>
      <w:rFonts w:ascii="Times New Roman" w:eastAsia="Times New Roman" w:hAnsi="Times New Roman" w:cs="Times New Roman"/>
      <w:sz w:val="24"/>
      <w:szCs w:val="24"/>
      <w:lang w:val="pl-PL" w:eastAsia="ar-SA" w:bidi="ar-SA"/>
    </w:rPr>
  </w:style>
  <w:style w:type="character" w:customStyle="1" w:styleId="ZwykytekstZnak">
    <w:name w:val="Zwykły tekst Znak"/>
    <w:rPr>
      <w:rFonts w:ascii="Consolas" w:eastAsia="Times New Roman" w:hAnsi="Consolas" w:cs="Times New Roman"/>
      <w:sz w:val="21"/>
      <w:szCs w:val="21"/>
    </w:rPr>
  </w:style>
  <w:style w:type="character" w:customStyle="1" w:styleId="Znakinumeracji">
    <w:name w:val="Znaki numeracji"/>
  </w:style>
  <w:style w:type="character" w:customStyle="1" w:styleId="Symbolwypunktowania">
    <w:name w:val="Symbol wypunktowania"/>
    <w:rPr>
      <w:rFonts w:ascii="StarSymbol" w:eastAsia="Times New Roman" w:hAnsi="StarSymbol" w:cs="StarSymbol"/>
      <w:sz w:val="18"/>
    </w:rPr>
  </w:style>
  <w:style w:type="character" w:customStyle="1" w:styleId="WW-Absatz-Standardschriftart">
    <w:name w:val="WW-Absatz-Standardschriftart"/>
  </w:style>
  <w:style w:type="character" w:customStyle="1" w:styleId="WW-Znakinumeracji">
    <w:name w:val="WW-Znaki numeracji"/>
  </w:style>
  <w:style w:type="character" w:customStyle="1" w:styleId="WW-Symbolwypunktowania">
    <w:name w:val="WW-Symbol wypunktowania"/>
    <w:rPr>
      <w:rFonts w:ascii="StarSymbol" w:eastAsia="Times New Roman" w:hAnsi="StarSymbol" w:cs="StarSymbol"/>
      <w:sz w:val="18"/>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6z4">
    <w:name w:val="WW8Num16z4"/>
    <w:rPr>
      <w:rFonts w:ascii="Courier New" w:hAnsi="Courier New" w:cs="Courier New"/>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St15z0">
    <w:name w:val="WW8NumSt15z0"/>
    <w:rPr>
      <w:rFonts w:ascii="Arial" w:hAnsi="Arial" w:cs="Arial"/>
    </w:rPr>
  </w:style>
  <w:style w:type="character" w:customStyle="1" w:styleId="WW8NumSt15z1">
    <w:name w:val="WW8NumSt15z1"/>
    <w:rPr>
      <w:rFonts w:ascii="Courier New" w:hAnsi="Courier New" w:cs="Courier New"/>
    </w:rPr>
  </w:style>
  <w:style w:type="character" w:customStyle="1" w:styleId="WW8NumSt15z2">
    <w:name w:val="WW8NumSt15z2"/>
    <w:rPr>
      <w:rFonts w:ascii="Wingdings" w:hAnsi="Wingdings" w:cs="Wingdings"/>
    </w:rPr>
  </w:style>
  <w:style w:type="character" w:customStyle="1" w:styleId="WW8NumSt15z3">
    <w:name w:val="WW8NumSt15z3"/>
    <w:rPr>
      <w:rFonts w:ascii="Symbol" w:hAnsi="Symbol" w:cs="Symbol"/>
    </w:rPr>
  </w:style>
  <w:style w:type="character" w:customStyle="1" w:styleId="WW8NumSt18z0">
    <w:name w:val="WW8NumSt18z0"/>
    <w:rPr>
      <w:rFonts w:ascii="Arial" w:hAnsi="Arial" w:cs="Arial"/>
      <w:b/>
    </w:rPr>
  </w:style>
  <w:style w:type="character" w:customStyle="1" w:styleId="WW8NumSt20z0">
    <w:name w:val="WW8NumSt20z0"/>
    <w:rPr>
      <w:rFonts w:ascii="Arial" w:hAnsi="Arial" w:cs="Arial"/>
    </w:rPr>
  </w:style>
  <w:style w:type="character" w:customStyle="1" w:styleId="WW8NumSt25z0">
    <w:name w:val="WW8NumSt25z0"/>
    <w:rPr>
      <w:rFonts w:ascii="Arial" w:hAnsi="Arial" w:cs="Arial"/>
    </w:rPr>
  </w:style>
  <w:style w:type="character" w:customStyle="1" w:styleId="WW8NumSt26z0">
    <w:name w:val="WW8NumSt26z0"/>
    <w:rPr>
      <w:rFonts w:ascii="Arial" w:hAnsi="Arial" w:cs="Arial"/>
    </w:rPr>
  </w:style>
  <w:style w:type="character" w:customStyle="1" w:styleId="WW8NumSt28z0">
    <w:name w:val="WW8NumSt28z0"/>
    <w:rPr>
      <w:rFonts w:ascii="Arial" w:hAnsi="Arial" w:cs="Arial"/>
    </w:rPr>
  </w:style>
  <w:style w:type="character" w:customStyle="1" w:styleId="WW8NumSt29z0">
    <w:name w:val="WW8NumSt29z0"/>
    <w:rPr>
      <w:rFonts w:ascii="Arial" w:hAnsi="Arial" w:cs="Arial"/>
    </w:rPr>
  </w:style>
  <w:style w:type="character" w:customStyle="1" w:styleId="WW8NumSt29z1">
    <w:name w:val="WW8NumSt29z1"/>
    <w:rPr>
      <w:rFonts w:ascii="Courier New" w:hAnsi="Courier New" w:cs="Courier New"/>
    </w:rPr>
  </w:style>
  <w:style w:type="character" w:customStyle="1" w:styleId="WW8NumSt29z2">
    <w:name w:val="WW8NumSt29z2"/>
    <w:rPr>
      <w:rFonts w:ascii="Wingdings" w:hAnsi="Wingdings" w:cs="Wingdings"/>
    </w:rPr>
  </w:style>
  <w:style w:type="character" w:customStyle="1" w:styleId="WW8NumSt29z3">
    <w:name w:val="WW8NumSt29z3"/>
    <w:rPr>
      <w:rFonts w:ascii="Symbol" w:hAnsi="Symbol" w:cs="Symbol"/>
    </w:rPr>
  </w:style>
  <w:style w:type="character" w:customStyle="1" w:styleId="WW8NumSt32z0">
    <w:name w:val="WW8NumSt32z0"/>
    <w:rPr>
      <w:rFonts w:ascii="Arial" w:hAnsi="Arial" w:cs="Arial"/>
    </w:rPr>
  </w:style>
  <w:style w:type="character" w:customStyle="1" w:styleId="WW8NumSt35z0">
    <w:name w:val="WW8NumSt35z0"/>
    <w:rPr>
      <w:rFonts w:ascii="Arial" w:hAnsi="Arial" w:cs="Arial"/>
    </w:rPr>
  </w:style>
  <w:style w:type="character" w:customStyle="1" w:styleId="WW8NumSt39z0">
    <w:name w:val="WW8NumSt39z0"/>
    <w:rPr>
      <w:rFonts w:ascii="Arial" w:hAnsi="Arial" w:cs="Arial"/>
    </w:rPr>
  </w:style>
  <w:style w:type="character" w:customStyle="1" w:styleId="WW8NumSt40z0">
    <w:name w:val="WW8NumSt40z0"/>
    <w:rPr>
      <w:rFonts w:ascii="Arial" w:hAnsi="Arial" w:cs="Arial"/>
    </w:rPr>
  </w:style>
  <w:style w:type="character" w:customStyle="1" w:styleId="WW-WW8Num2z0">
    <w:name w:val="WW-WW8Num2z0"/>
    <w:rPr>
      <w:rFonts w:ascii="Arial" w:hAnsi="Arial" w:cs="Arial"/>
    </w:rPr>
  </w:style>
  <w:style w:type="character" w:customStyle="1" w:styleId="WW-WW8Num3z0">
    <w:name w:val="WW-WW8Num3z0"/>
    <w:rPr>
      <w:rFonts w:ascii="Arial"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WW8Num4z0">
    <w:name w:val="WW-WW8Num4z0"/>
    <w:rPr>
      <w:rFonts w:ascii="Arial" w:hAnsi="Arial" w:cs="Arial"/>
    </w:rPr>
  </w:style>
  <w:style w:type="character" w:customStyle="1" w:styleId="WW-WW8Num5z0">
    <w:name w:val="WW-WW8Num5z0"/>
    <w:rPr>
      <w:rFonts w:ascii="Arial" w:hAnsi="Arial" w:cs="Arial"/>
    </w:rPr>
  </w:style>
  <w:style w:type="character" w:customStyle="1" w:styleId="WW-WW8Num6z0">
    <w:name w:val="WW-WW8Num6z0"/>
    <w:rPr>
      <w:rFonts w:ascii="Arial" w:hAnsi="Arial" w:cs="Arial"/>
    </w:rPr>
  </w:style>
  <w:style w:type="character" w:customStyle="1" w:styleId="WW-WW8Num7z0">
    <w:name w:val="WW-WW8Num7z0"/>
    <w:rPr>
      <w:rFonts w:ascii="Arial" w:hAnsi="Arial" w:cs="Arial"/>
    </w:rPr>
  </w:style>
  <w:style w:type="character" w:customStyle="1" w:styleId="WW-WW8Num8z0">
    <w:name w:val="WW-WW8Num8z0"/>
    <w:rPr>
      <w:rFonts w:ascii="Arial" w:hAnsi="Arial" w:cs="Arial"/>
    </w:rPr>
  </w:style>
  <w:style w:type="character" w:customStyle="1" w:styleId="WW-WW8Num9z0">
    <w:name w:val="WW-WW8Num9z0"/>
    <w:rPr>
      <w:rFonts w:ascii="Arial" w:hAnsi="Arial" w:cs="Arial"/>
    </w:rPr>
  </w:style>
  <w:style w:type="character" w:customStyle="1" w:styleId="WW-WW8Num10z0">
    <w:name w:val="WW-WW8Num10z0"/>
    <w:rPr>
      <w:rFonts w:ascii="Arial" w:hAnsi="Arial" w:cs="Arial"/>
    </w:rPr>
  </w:style>
  <w:style w:type="character" w:customStyle="1" w:styleId="WW-WW8Num11z0">
    <w:name w:val="WW-WW8Num11z0"/>
    <w:rPr>
      <w:rFonts w:ascii="Arial" w:hAnsi="Arial" w:cs="Arial"/>
    </w:rPr>
  </w:style>
  <w:style w:type="character" w:customStyle="1" w:styleId="WW-WW8Num12z0">
    <w:name w:val="WW-WW8Num12z0"/>
    <w:rPr>
      <w:rFonts w:ascii="Arial" w:hAnsi="Arial" w:cs="Arial"/>
    </w:rPr>
  </w:style>
  <w:style w:type="character" w:customStyle="1" w:styleId="WW-WW8Num13z0">
    <w:name w:val="WW-WW8Num13z0"/>
    <w:rPr>
      <w:rFonts w:ascii="Arial" w:hAnsi="Arial" w:cs="Arial"/>
    </w:rPr>
  </w:style>
  <w:style w:type="character" w:customStyle="1" w:styleId="WW-WW8Num14z0">
    <w:name w:val="WW-WW8Num14z0"/>
    <w:rPr>
      <w:rFonts w:ascii="Arial" w:hAnsi="Arial" w:cs="Aria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4z4">
    <w:name w:val="WW8Num14z4"/>
    <w:rPr>
      <w:rFonts w:ascii="Courier New" w:hAnsi="Courier New" w:cs="Courier New"/>
    </w:rPr>
  </w:style>
  <w:style w:type="character" w:customStyle="1" w:styleId="WW-WW8Num15z0">
    <w:name w:val="WW-WW8Num15z0"/>
    <w:rPr>
      <w:rFonts w:ascii="Arial" w:hAnsi="Arial" w:cs="Arial"/>
    </w:rPr>
  </w:style>
  <w:style w:type="character" w:customStyle="1" w:styleId="WW-WW8Num16z0">
    <w:name w:val="WW-WW8Num16z0"/>
    <w:rPr>
      <w:rFonts w:ascii="Arial" w:hAnsi="Arial" w:cs="Arial"/>
    </w:rPr>
  </w:style>
  <w:style w:type="character" w:customStyle="1" w:styleId="WW-WW8Num17z0">
    <w:name w:val="WW-WW8Num17z0"/>
    <w:rPr>
      <w:rFonts w:ascii="Arial" w:hAnsi="Arial" w:cs="Arial"/>
    </w:rPr>
  </w:style>
  <w:style w:type="character" w:customStyle="1" w:styleId="WW-WW8Num18z0">
    <w:name w:val="WW-WW8Num18z0"/>
    <w:rPr>
      <w:rFonts w:ascii="Arial" w:hAnsi="Arial" w:cs="Arial"/>
      <w:b/>
    </w:rPr>
  </w:style>
  <w:style w:type="character" w:customStyle="1" w:styleId="WW-WW8Num19z0">
    <w:name w:val="WW-WW8Num19z0"/>
    <w:rPr>
      <w:rFonts w:ascii="Arial" w:hAnsi="Arial" w:cs="Arial"/>
    </w:rPr>
  </w:style>
  <w:style w:type="character" w:customStyle="1" w:styleId="WW-WW8Num20z0">
    <w:name w:val="WW-WW8Num20z0"/>
    <w:rPr>
      <w:rFonts w:ascii="Arial" w:hAnsi="Arial" w:cs="Arial"/>
    </w:rPr>
  </w:style>
  <w:style w:type="character" w:customStyle="1" w:styleId="WW-WW8Num21z0">
    <w:name w:val="WW-WW8Num21z0"/>
    <w:rPr>
      <w:rFonts w:ascii="Arial" w:hAnsi="Arial" w:cs="Arial"/>
    </w:rPr>
  </w:style>
  <w:style w:type="character" w:customStyle="1" w:styleId="WW-WW8Num22z0">
    <w:name w:val="WW-WW8Num22z0"/>
    <w:rPr>
      <w:rFonts w:ascii="Arial" w:hAnsi="Arial" w:cs="Arial"/>
    </w:rPr>
  </w:style>
  <w:style w:type="character" w:customStyle="1" w:styleId="WW-WW8Num23z0">
    <w:name w:val="WW-WW8Num23z0"/>
    <w:rPr>
      <w:rFonts w:ascii="Arial" w:hAnsi="Arial" w:cs="Arial"/>
    </w:rPr>
  </w:style>
  <w:style w:type="character" w:customStyle="1" w:styleId="WW-WW8Num24z0">
    <w:name w:val="WW-WW8Num24z0"/>
    <w:rPr>
      <w:rFonts w:ascii="Arial" w:hAnsi="Arial" w:cs="Arial"/>
    </w:rPr>
  </w:style>
  <w:style w:type="character" w:customStyle="1" w:styleId="WW-WW8Num25z0">
    <w:name w:val="WW-WW8Num25z0"/>
    <w:rPr>
      <w:rFonts w:ascii="Arial" w:hAnsi="Arial" w:cs="Arial"/>
    </w:rPr>
  </w:style>
  <w:style w:type="character" w:customStyle="1" w:styleId="WW-WW8Num26z0">
    <w:name w:val="WW-WW8Num26z0"/>
    <w:rPr>
      <w:rFonts w:ascii="Arial" w:hAnsi="Arial" w:cs="Aria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WW8Num27z0">
    <w:name w:val="WW-WW8Num27z0"/>
    <w:rPr>
      <w:rFonts w:ascii="Arial" w:hAnsi="Arial" w:cs="Arial"/>
    </w:rPr>
  </w:style>
  <w:style w:type="character" w:customStyle="1" w:styleId="WW-WW8Num28z0">
    <w:name w:val="WW-WW8Num28z0"/>
    <w:rPr>
      <w:rFonts w:ascii="Arial" w:hAnsi="Arial" w:cs="Arial"/>
    </w:rPr>
  </w:style>
  <w:style w:type="character" w:customStyle="1" w:styleId="WW-WW8Num29z0">
    <w:name w:val="WW-WW8Num29z0"/>
    <w:rPr>
      <w:u w:val="none"/>
    </w:rPr>
  </w:style>
  <w:style w:type="character" w:customStyle="1" w:styleId="WW-WW8Num30z0">
    <w:name w:val="WW-WW8Num30z0"/>
    <w:rPr>
      <w:rFonts w:ascii="Arial" w:hAnsi="Arial" w:cs="Arial"/>
    </w:rPr>
  </w:style>
  <w:style w:type="character" w:customStyle="1" w:styleId="WW-WW8Num31z0">
    <w:name w:val="WW-WW8Num31z0"/>
    <w:rPr>
      <w:rFonts w:ascii="Arial" w:hAnsi="Arial" w:cs="Arial"/>
    </w:rPr>
  </w:style>
  <w:style w:type="character" w:customStyle="1" w:styleId="WW-WW8Num32z0">
    <w:name w:val="WW-WW8Num32z0"/>
    <w:rPr>
      <w:rFonts w:ascii="Arial" w:hAnsi="Arial" w:cs="Arial"/>
    </w:rPr>
  </w:style>
  <w:style w:type="character" w:customStyle="1" w:styleId="WW-WW8Num33z0">
    <w:name w:val="WW-WW8Num33z0"/>
    <w:rPr>
      <w:rFonts w:ascii="Arial" w:hAnsi="Arial" w:cs="Arial"/>
    </w:rPr>
  </w:style>
  <w:style w:type="character" w:customStyle="1" w:styleId="WW-WW8Num34z0">
    <w:name w:val="WW-WW8Num34z0"/>
    <w:rPr>
      <w:rFonts w:ascii="Arial" w:hAnsi="Arial" w:cs="Arial"/>
    </w:rPr>
  </w:style>
  <w:style w:type="character" w:customStyle="1" w:styleId="WW-WW8Num35z0">
    <w:name w:val="WW-WW8Num35z0"/>
    <w:rPr>
      <w:rFonts w:ascii="Arial" w:hAnsi="Arial" w:cs="Arial"/>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WW8Num36z0">
    <w:name w:val="WW-WW8Num36z0"/>
    <w:rPr>
      <w:rFonts w:ascii="Arial" w:hAnsi="Arial" w:cs="Arial"/>
      <w:b/>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3z4">
    <w:name w:val="WW8Num13z4"/>
    <w:rPr>
      <w:rFonts w:ascii="Courier New" w:hAnsi="Courier New" w:cs="Courier New"/>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nagwek-5Znak">
    <w:name w:val="nagłówek-5 Znak"/>
    <w:rPr>
      <w:rFonts w:ascii="Tahoma" w:eastAsia="Times New Roman" w:hAnsi="Tahoma" w:cs="Times New Roman"/>
      <w:sz w:val="16"/>
      <w:szCs w:val="16"/>
    </w:rPr>
  </w:style>
  <w:style w:type="character" w:customStyle="1" w:styleId="TematkomentarzaZnak1">
    <w:name w:val="Temat komentarza Znak1"/>
    <w:rPr>
      <w:rFonts w:ascii="Arial" w:eastAsia="Times New Roman" w:hAnsi="Arial" w:cs="Arial"/>
      <w:b/>
      <w:bCs/>
      <w:sz w:val="24"/>
      <w:szCs w:val="20"/>
    </w:rPr>
  </w:style>
  <w:style w:type="character" w:customStyle="1" w:styleId="DataZnak">
    <w:name w:val="Data Znak"/>
    <w:rPr>
      <w:rFonts w:ascii="Times New Roman" w:eastAsia="Times New Roman" w:hAnsi="Times New Roman" w:cs="Times New Roman"/>
      <w:sz w:val="24"/>
      <w:szCs w:val="24"/>
    </w:rPr>
  </w:style>
  <w:style w:type="character" w:customStyle="1" w:styleId="HTML-adresZnak">
    <w:name w:val="HTML - adres Znak"/>
    <w:rPr>
      <w:rFonts w:ascii="Times New Roman" w:eastAsia="Times New Roman" w:hAnsi="Times New Roman" w:cs="Times New Roman"/>
      <w:i/>
      <w:iCs/>
      <w:sz w:val="24"/>
      <w:szCs w:val="24"/>
    </w:rPr>
  </w:style>
  <w:style w:type="character" w:customStyle="1" w:styleId="HTML-wstpniesformatowanyZnak">
    <w:name w:val="HTML - wstępnie sformatowany Znak"/>
    <w:rPr>
      <w:rFonts w:ascii="Courier New" w:eastAsia="Times New Roman" w:hAnsi="Courier New" w:cs="Times New Roman"/>
    </w:rPr>
  </w:style>
  <w:style w:type="character" w:customStyle="1" w:styleId="NagweknotatkiZnak">
    <w:name w:val="Nagłówek notatki Znak"/>
    <w:rPr>
      <w:rFonts w:ascii="Times New Roman" w:eastAsia="Times New Roman" w:hAnsi="Times New Roman" w:cs="Times New Roman"/>
      <w:sz w:val="24"/>
      <w:szCs w:val="24"/>
    </w:rPr>
  </w:style>
  <w:style w:type="character" w:customStyle="1" w:styleId="NagwekwiadomociZnak">
    <w:name w:val="Nagłówek wiadomości Znak"/>
    <w:rPr>
      <w:rFonts w:eastAsia="Times New Roman" w:cs="Times New Roman"/>
      <w:sz w:val="24"/>
      <w:szCs w:val="24"/>
      <w:shd w:val="clear" w:color="auto" w:fill="CCCCCC"/>
    </w:rPr>
  </w:style>
  <w:style w:type="character" w:customStyle="1" w:styleId="PlandokumentuZnak">
    <w:name w:val="Plan dokumentu Znak"/>
    <w:rPr>
      <w:rFonts w:ascii="Tahoma" w:eastAsia="Times New Roman" w:hAnsi="Tahoma" w:cs="Tahoma"/>
      <w:sz w:val="24"/>
      <w:szCs w:val="24"/>
      <w:shd w:val="clear" w:color="auto" w:fill="000080"/>
    </w:rPr>
  </w:style>
  <w:style w:type="character" w:customStyle="1" w:styleId="PodpisZnak">
    <w:name w:val="Podpis Znak"/>
    <w:rPr>
      <w:rFonts w:ascii="Times New Roman" w:eastAsia="Times New Roman" w:hAnsi="Times New Roman" w:cs="Times New Roman"/>
      <w:sz w:val="24"/>
      <w:szCs w:val="24"/>
    </w:rPr>
  </w:style>
  <w:style w:type="character" w:customStyle="1" w:styleId="Podpise-mailZnak">
    <w:name w:val="Podpis e-mail Znak"/>
    <w:rPr>
      <w:rFonts w:ascii="Times New Roman" w:eastAsia="Times New Roman" w:hAnsi="Times New Roman" w:cs="Times New Roman"/>
      <w:sz w:val="24"/>
      <w:szCs w:val="24"/>
    </w:rPr>
  </w:style>
  <w:style w:type="character" w:customStyle="1" w:styleId="TekstmakraZnak">
    <w:name w:val="Tekst makra Znak"/>
    <w:rPr>
      <w:rFonts w:ascii="Courier New" w:eastAsia="Times New Roman" w:hAnsi="Courier New" w:cs="Courier New"/>
      <w:lang w:val="pl-PL" w:eastAsia="ar-SA" w:bidi="ar-SA"/>
    </w:rPr>
  </w:style>
  <w:style w:type="character" w:customStyle="1" w:styleId="TekstpodstawowyzwciciemZnak">
    <w:name w:val="Tekst podstawowy z wcięciem 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Times New Roman"/>
      <w:sz w:val="24"/>
      <w:szCs w:val="24"/>
    </w:rPr>
  </w:style>
  <w:style w:type="character" w:customStyle="1" w:styleId="ZwrotgrzecznociowyZnak">
    <w:name w:val="Zwrot grzecznościowy Znak"/>
    <w:rPr>
      <w:rFonts w:ascii="Times New Roman" w:eastAsia="Times New Roman" w:hAnsi="Times New Roman" w:cs="Times New Roman"/>
      <w:sz w:val="24"/>
      <w:szCs w:val="24"/>
    </w:rPr>
  </w:style>
  <w:style w:type="character" w:customStyle="1" w:styleId="ZwrotpoegnalnyZnak">
    <w:name w:val="Zwrot pożegnalny Znak"/>
    <w:rPr>
      <w:rFonts w:ascii="Times New Roman" w:eastAsia="Times New Roman" w:hAnsi="Times New Roman" w:cs="Times New Roman"/>
      <w:sz w:val="24"/>
      <w:szCs w:val="24"/>
    </w:rPr>
  </w:style>
  <w:style w:type="character" w:customStyle="1" w:styleId="FontStyle72">
    <w:name w:val="Font Style72"/>
    <w:rPr>
      <w:rFonts w:ascii="Arial Unicode MS" w:eastAsia="Arial Unicode MS" w:hAnsi="Arial Unicode MS" w:cs="Arial Unicode MS"/>
      <w:sz w:val="20"/>
      <w:szCs w:val="20"/>
    </w:rPr>
  </w:style>
  <w:style w:type="character" w:customStyle="1" w:styleId="style11">
    <w:name w:val="style11"/>
  </w:style>
  <w:style w:type="character" w:customStyle="1" w:styleId="attributenametext">
    <w:name w:val="attribute_name_text"/>
  </w:style>
  <w:style w:type="character" w:customStyle="1" w:styleId="content">
    <w:name w:val="content"/>
  </w:style>
  <w:style w:type="character" w:customStyle="1" w:styleId="ccmtdefault">
    <w:name w:val="ccmtdefault"/>
  </w:style>
  <w:style w:type="character" w:customStyle="1" w:styleId="CommentSubjectChar">
    <w:name w:val="Comment Subject Char"/>
    <w:rPr>
      <w:rFonts w:ascii="Arial" w:hAnsi="Arial" w:cs="Arial"/>
      <w:b/>
      <w:sz w:val="20"/>
    </w:rPr>
  </w:style>
  <w:style w:type="character" w:customStyle="1" w:styleId="apple-converted-space">
    <w:name w:val="apple-converted-space"/>
  </w:style>
  <w:style w:type="character" w:customStyle="1" w:styleId="MapadokumentuZnak">
    <w:name w:val="Mapa dokumentu Znak"/>
    <w:rPr>
      <w:rFonts w:ascii="Tahoma" w:eastAsia="Times New Roman" w:hAnsi="Tahoma" w:cs="Times New Roman"/>
      <w:sz w:val="16"/>
      <w:szCs w:val="16"/>
    </w:rPr>
  </w:style>
  <w:style w:type="character" w:customStyle="1" w:styleId="MapadokumentuZnak1">
    <w:name w:val="Mapa dokumentu Znak1"/>
    <w:rPr>
      <w:rFonts w:ascii="Tahoma" w:eastAsia="Times New Roman" w:hAnsi="Tahoma" w:cs="Tahoma"/>
      <w:sz w:val="16"/>
      <w:szCs w:val="16"/>
    </w:rPr>
  </w:style>
  <w:style w:type="character" w:customStyle="1" w:styleId="descr1">
    <w:name w:val="descr1"/>
    <w:rPr>
      <w:vanish w:val="0"/>
    </w:rPr>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rPr>
      <w:sz w:val="20"/>
      <w:szCs w:val="20"/>
      <w:lang w:val="x-none"/>
    </w:rPr>
  </w:style>
  <w:style w:type="paragraph" w:styleId="Lista">
    <w:name w:val="List"/>
    <w:basedOn w:val="Normalny"/>
    <w:pPr>
      <w:ind w:left="283" w:hanging="283"/>
    </w:p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Tekstkomentarza1">
    <w:name w:val="Tekst komentarza1"/>
    <w:basedOn w:val="Normalny"/>
    <w:rPr>
      <w:sz w:val="20"/>
      <w:szCs w:val="20"/>
      <w:lang w:val="x-none"/>
    </w:rPr>
  </w:style>
  <w:style w:type="paragraph" w:customStyle="1" w:styleId="Default">
    <w:name w:val="Default"/>
    <w:pPr>
      <w:suppressAutoHyphens/>
      <w:autoSpaceDE w:val="0"/>
    </w:pPr>
    <w:rPr>
      <w:rFonts w:ascii="Arial" w:hAnsi="Arial" w:cs="Arial"/>
      <w:color w:val="000000"/>
      <w:sz w:val="24"/>
      <w:szCs w:val="24"/>
      <w:lang w:eastAsia="ar-SA"/>
    </w:rPr>
  </w:style>
  <w:style w:type="paragraph" w:styleId="Stopka">
    <w:name w:val="footer"/>
    <w:basedOn w:val="Normalny"/>
    <w:uiPriority w:val="99"/>
    <w:rPr>
      <w:lang w:val="x-none"/>
    </w:rPr>
  </w:style>
  <w:style w:type="paragraph" w:customStyle="1" w:styleId="Tekstpodstawowy32">
    <w:name w:val="Tekst podstawowy 32"/>
    <w:basedOn w:val="Normalny"/>
    <w:rPr>
      <w:rFonts w:ascii="Arial" w:hAnsi="Arial" w:cs="Arial"/>
      <w:color w:val="000000"/>
      <w:sz w:val="20"/>
      <w:lang w:val="x-none"/>
    </w:rPr>
  </w:style>
  <w:style w:type="paragraph" w:styleId="Tekstdymka">
    <w:name w:val="Balloon Text"/>
    <w:basedOn w:val="Normalny"/>
    <w:pPr>
      <w:suppressAutoHyphens/>
    </w:pPr>
    <w:rPr>
      <w:rFonts w:ascii="Tahoma" w:hAnsi="Tahoma" w:cs="Tahoma"/>
      <w:sz w:val="16"/>
      <w:szCs w:val="20"/>
      <w:lang w:val="x-none"/>
    </w:rPr>
  </w:style>
  <w:style w:type="paragraph" w:styleId="Nagwek">
    <w:name w:val="header"/>
    <w:basedOn w:val="Normalny"/>
    <w:rPr>
      <w:sz w:val="20"/>
      <w:szCs w:val="20"/>
      <w:lang w:val="en-US"/>
    </w:rPr>
  </w:style>
  <w:style w:type="paragraph" w:customStyle="1" w:styleId="Tekstpodstawowy21">
    <w:name w:val="Tekst podstawowy 21"/>
    <w:basedOn w:val="Normalny"/>
    <w:rPr>
      <w:b/>
      <w:sz w:val="20"/>
      <w:szCs w:val="20"/>
      <w:lang w:val="x-none"/>
    </w:rPr>
  </w:style>
  <w:style w:type="paragraph" w:customStyle="1" w:styleId="Tekstpodstawowywcity31">
    <w:name w:val="Tekst podstawowy wcięty 31"/>
    <w:basedOn w:val="Normalny"/>
    <w:pPr>
      <w:ind w:left="360" w:hanging="360"/>
    </w:pPr>
    <w:rPr>
      <w:szCs w:val="20"/>
      <w:lang w:val="x-none"/>
    </w:rPr>
  </w:style>
  <w:style w:type="paragraph" w:customStyle="1" w:styleId="pkt">
    <w:name w:val="pkt"/>
    <w:basedOn w:val="Normalny"/>
    <w:pPr>
      <w:suppressAutoHyphens/>
      <w:spacing w:before="60" w:after="60"/>
      <w:ind w:left="851" w:hanging="295"/>
      <w:jc w:val="both"/>
    </w:pPr>
    <w:rPr>
      <w:szCs w:val="20"/>
    </w:rPr>
  </w:style>
  <w:style w:type="paragraph" w:customStyle="1" w:styleId="lit">
    <w:name w:val="lit"/>
    <w:pPr>
      <w:suppressAutoHyphens/>
      <w:spacing w:before="60" w:after="60"/>
      <w:ind w:left="1281" w:hanging="272"/>
      <w:jc w:val="both"/>
    </w:pPr>
    <w:rPr>
      <w:sz w:val="24"/>
      <w:lang w:eastAsia="ar-SA"/>
    </w:rPr>
  </w:style>
  <w:style w:type="paragraph" w:customStyle="1" w:styleId="pkt1">
    <w:name w:val="pkt1"/>
    <w:basedOn w:val="pkt"/>
    <w:pPr>
      <w:ind w:left="850" w:hanging="425"/>
    </w:pPr>
  </w:style>
  <w:style w:type="paragraph" w:customStyle="1" w:styleId="ust">
    <w:name w:val="ust"/>
    <w:pPr>
      <w:suppressAutoHyphens/>
      <w:spacing w:before="60" w:after="60"/>
      <w:ind w:left="426" w:hanging="284"/>
      <w:jc w:val="both"/>
    </w:pPr>
    <w:rPr>
      <w:sz w:val="24"/>
      <w:lang w:eastAsia="ar-SA"/>
    </w:rPr>
  </w:style>
  <w:style w:type="paragraph" w:styleId="Tekstprzypisudolnego">
    <w:name w:val="footnote text"/>
    <w:basedOn w:val="Normalny"/>
    <w:pPr>
      <w:suppressAutoHyphens/>
    </w:pPr>
    <w:rPr>
      <w:sz w:val="20"/>
      <w:szCs w:val="20"/>
      <w:lang w:val="x-none"/>
    </w:rPr>
  </w:style>
  <w:style w:type="paragraph" w:customStyle="1" w:styleId="Tekstpodstawowywcity22">
    <w:name w:val="Tekst podstawowy wcięty 22"/>
    <w:basedOn w:val="Normalny"/>
    <w:pPr>
      <w:ind w:left="720" w:hanging="360"/>
    </w:pPr>
    <w:rPr>
      <w:b/>
      <w:sz w:val="20"/>
      <w:szCs w:val="20"/>
      <w:lang w:val="x-none"/>
    </w:rPr>
  </w:style>
  <w:style w:type="paragraph" w:customStyle="1" w:styleId="Tekstblokowy1">
    <w:name w:val="Tekst blokowy1"/>
    <w:basedOn w:val="Normalny"/>
    <w:pPr>
      <w:ind w:left="180" w:right="-1" w:hanging="180"/>
      <w:jc w:val="both"/>
    </w:pPr>
    <w:rPr>
      <w:rFonts w:ascii="Arial" w:hAnsi="Arial" w:cs="Arial"/>
      <w:sz w:val="22"/>
      <w:szCs w:val="22"/>
    </w:rPr>
  </w:style>
  <w:style w:type="paragraph" w:customStyle="1" w:styleId="St4-punkt">
    <w:name w:val="St4-punkt"/>
    <w:basedOn w:val="Normalny"/>
    <w:pPr>
      <w:suppressAutoHyphens/>
      <w:autoSpaceDE w:val="0"/>
      <w:ind w:left="680" w:hanging="340"/>
      <w:jc w:val="both"/>
    </w:pPr>
    <w:rPr>
      <w:sz w:val="20"/>
      <w:szCs w:val="20"/>
    </w:rPr>
  </w:style>
  <w:style w:type="paragraph" w:customStyle="1" w:styleId="WW-NormalnyWeb">
    <w:name w:val="WW-Normalny (Web)"/>
    <w:basedOn w:val="Normalny"/>
    <w:pPr>
      <w:suppressAutoHyphens/>
      <w:autoSpaceDE w:val="0"/>
      <w:spacing w:before="100" w:after="100"/>
      <w:jc w:val="both"/>
    </w:pPr>
    <w:rPr>
      <w:sz w:val="20"/>
      <w:szCs w:val="20"/>
    </w:rPr>
  </w:style>
  <w:style w:type="paragraph" w:customStyle="1" w:styleId="Tekstpodstawowywcity21">
    <w:name w:val="Tekst podstawowy wcięty 21"/>
    <w:basedOn w:val="Normalny"/>
    <w:pPr>
      <w:suppressAutoHyphens/>
      <w:spacing w:line="360" w:lineRule="auto"/>
      <w:ind w:left="567"/>
    </w:pPr>
    <w:rPr>
      <w:szCs w:val="20"/>
    </w:rPr>
  </w:style>
  <w:style w:type="paragraph" w:customStyle="1" w:styleId="tekst">
    <w:name w:val="tekst"/>
    <w:basedOn w:val="Normalny"/>
    <w:pPr>
      <w:suppressLineNumbers/>
      <w:suppressAutoHyphens/>
      <w:spacing w:before="60" w:after="60"/>
      <w:jc w:val="both"/>
    </w:pPr>
    <w:rPr>
      <w:szCs w:val="20"/>
    </w:rPr>
  </w:style>
  <w:style w:type="paragraph" w:customStyle="1" w:styleId="TableHeading">
    <w:name w:val="Table Heading"/>
    <w:basedOn w:val="Normalny"/>
    <w:pPr>
      <w:suppressLineNumbers/>
      <w:suppressAutoHyphens/>
      <w:spacing w:after="120"/>
      <w:jc w:val="center"/>
    </w:pPr>
    <w:rPr>
      <w:b/>
      <w:i/>
      <w:szCs w:val="20"/>
    </w:rPr>
  </w:style>
  <w:style w:type="paragraph" w:customStyle="1" w:styleId="Heading">
    <w:name w:val="Heading"/>
    <w:basedOn w:val="Normalny"/>
    <w:next w:val="Tekstpodstawowy"/>
    <w:pPr>
      <w:keepNext/>
      <w:suppressAutoHyphens/>
      <w:spacing w:before="240" w:after="120"/>
    </w:pPr>
    <w:rPr>
      <w:rFonts w:ascii="Arial" w:eastAsia="Tahoma" w:hAnsi="Arial" w:cs="Arial"/>
      <w:sz w:val="28"/>
      <w:szCs w:val="20"/>
    </w:rPr>
  </w:style>
  <w:style w:type="paragraph" w:customStyle="1" w:styleId="WW-Tekstpodstawowywcity2">
    <w:name w:val="WW-Tekst podstawowy wcięty 2"/>
    <w:basedOn w:val="Normalny"/>
    <w:pPr>
      <w:suppressAutoHyphens/>
      <w:ind w:left="360"/>
      <w:jc w:val="right"/>
    </w:pPr>
    <w:rPr>
      <w:i/>
      <w:sz w:val="28"/>
      <w:szCs w:val="20"/>
    </w:rPr>
  </w:style>
  <w:style w:type="paragraph" w:customStyle="1" w:styleId="TableContents">
    <w:name w:val="Table Contents"/>
    <w:basedOn w:val="Tekstpodstawowy"/>
    <w:pPr>
      <w:suppressLineNumbers/>
      <w:suppressAutoHyphens/>
      <w:spacing w:after="120"/>
    </w:pPr>
    <w:rPr>
      <w:sz w:val="24"/>
    </w:rPr>
  </w:style>
  <w:style w:type="paragraph" w:customStyle="1" w:styleId="Framecontents">
    <w:name w:val="Frame contents"/>
    <w:basedOn w:val="Tekstpodstawowy"/>
    <w:pPr>
      <w:suppressAutoHyphens/>
      <w:spacing w:after="120"/>
    </w:pPr>
    <w:rPr>
      <w:sz w:val="24"/>
    </w:rPr>
  </w:style>
  <w:style w:type="paragraph" w:customStyle="1" w:styleId="xl25">
    <w:name w:val="xl25"/>
    <w:basedOn w:val="Normalny"/>
    <w:pPr>
      <w:spacing w:before="280" w:after="280"/>
      <w:jc w:val="center"/>
    </w:pPr>
    <w:rPr>
      <w:rFonts w:ascii="Arial" w:hAnsi="Arial" w:cs="Arial"/>
      <w:color w:val="000000"/>
    </w:rPr>
  </w:style>
  <w:style w:type="paragraph" w:customStyle="1" w:styleId="xl24">
    <w:name w:val="xl24"/>
    <w:basedOn w:val="Normalny"/>
    <w:pPr>
      <w:spacing w:before="100" w:after="100"/>
      <w:jc w:val="center"/>
    </w:pPr>
    <w:rPr>
      <w:rFonts w:ascii="Arial" w:hAnsi="Arial" w:cs="Arial"/>
      <w:szCs w:val="20"/>
    </w:rPr>
  </w:style>
  <w:style w:type="paragraph" w:customStyle="1" w:styleId="xl26">
    <w:name w:val="xl26"/>
    <w:basedOn w:val="Normalny"/>
    <w:pPr>
      <w:spacing w:before="100" w:after="100"/>
      <w:jc w:val="center"/>
      <w:textAlignment w:val="center"/>
    </w:pPr>
    <w:rPr>
      <w:rFonts w:ascii="Arial" w:hAnsi="Arial" w:cs="Arial"/>
      <w:szCs w:val="20"/>
    </w:rPr>
  </w:style>
  <w:style w:type="paragraph" w:customStyle="1" w:styleId="xl27">
    <w:name w:val="xl27"/>
    <w:basedOn w:val="Normalny"/>
    <w:pPr>
      <w:spacing w:before="100" w:after="100"/>
      <w:jc w:val="center"/>
    </w:pPr>
    <w:rPr>
      <w:i/>
      <w:color w:val="FF0000"/>
      <w:szCs w:val="20"/>
    </w:rPr>
  </w:style>
  <w:style w:type="paragraph" w:customStyle="1" w:styleId="xl28">
    <w:name w:val="xl28"/>
    <w:basedOn w:val="Normalny"/>
    <w:pPr>
      <w:spacing w:before="100" w:after="100"/>
      <w:jc w:val="center"/>
    </w:pPr>
    <w:rPr>
      <w:rFonts w:ascii="Arial" w:hAnsi="Arial" w:cs="Arial"/>
      <w:szCs w:val="20"/>
    </w:rPr>
  </w:style>
  <w:style w:type="paragraph" w:customStyle="1" w:styleId="xl29">
    <w:name w:val="xl29"/>
    <w:basedOn w:val="Normalny"/>
    <w:pPr>
      <w:spacing w:before="100" w:after="100"/>
      <w:jc w:val="center"/>
    </w:pPr>
    <w:rPr>
      <w:rFonts w:ascii="Arial" w:hAnsi="Arial" w:cs="Arial"/>
      <w:color w:val="0000FF"/>
      <w:szCs w:val="20"/>
    </w:rPr>
  </w:style>
  <w:style w:type="paragraph" w:customStyle="1" w:styleId="xl30">
    <w:name w:val="xl30"/>
    <w:basedOn w:val="Normalny"/>
    <w:pPr>
      <w:spacing w:before="100" w:after="100"/>
      <w:jc w:val="center"/>
    </w:pPr>
    <w:rPr>
      <w:rFonts w:ascii="Arial" w:hAnsi="Arial" w:cs="Arial"/>
      <w:color w:val="0000FF"/>
      <w:szCs w:val="20"/>
    </w:rPr>
  </w:style>
  <w:style w:type="paragraph" w:customStyle="1" w:styleId="xl31">
    <w:name w:val="xl31"/>
    <w:basedOn w:val="Normalny"/>
    <w:pPr>
      <w:spacing w:before="100" w:after="100"/>
      <w:jc w:val="center"/>
      <w:textAlignment w:val="center"/>
    </w:pPr>
    <w:rPr>
      <w:i/>
      <w:color w:val="FF0000"/>
      <w:szCs w:val="20"/>
    </w:rPr>
  </w:style>
  <w:style w:type="paragraph" w:customStyle="1" w:styleId="xl32">
    <w:name w:val="xl32"/>
    <w:basedOn w:val="Normalny"/>
    <w:pPr>
      <w:spacing w:before="100" w:after="100"/>
      <w:jc w:val="center"/>
    </w:pPr>
    <w:rPr>
      <w:rFonts w:ascii="Arial" w:hAnsi="Arial" w:cs="Arial"/>
      <w:szCs w:val="20"/>
    </w:rPr>
  </w:style>
  <w:style w:type="paragraph" w:customStyle="1" w:styleId="xl33">
    <w:name w:val="xl33"/>
    <w:basedOn w:val="Normalny"/>
    <w:pPr>
      <w:spacing w:before="100" w:after="100"/>
      <w:jc w:val="center"/>
      <w:textAlignment w:val="center"/>
    </w:pPr>
    <w:rPr>
      <w:rFonts w:ascii="Arial" w:hAnsi="Arial" w:cs="Arial"/>
      <w:szCs w:val="20"/>
    </w:rPr>
  </w:style>
  <w:style w:type="paragraph" w:customStyle="1" w:styleId="xl34">
    <w:name w:val="xl34"/>
    <w:basedOn w:val="Normalny"/>
    <w:pPr>
      <w:spacing w:before="100" w:after="100"/>
      <w:textAlignment w:val="center"/>
    </w:pPr>
    <w:rPr>
      <w:rFonts w:ascii="Arial" w:hAnsi="Arial" w:cs="Arial"/>
      <w:szCs w:val="20"/>
    </w:rPr>
  </w:style>
  <w:style w:type="paragraph" w:customStyle="1" w:styleId="xl35">
    <w:name w:val="xl35"/>
    <w:basedOn w:val="Normalny"/>
    <w:pPr>
      <w:spacing w:before="100" w:after="100"/>
      <w:textAlignment w:val="center"/>
    </w:pPr>
    <w:rPr>
      <w:rFonts w:ascii="Arial" w:hAnsi="Arial" w:cs="Arial"/>
      <w:szCs w:val="20"/>
    </w:rPr>
  </w:style>
  <w:style w:type="paragraph" w:customStyle="1" w:styleId="tyt">
    <w:name w:val="tyt"/>
    <w:basedOn w:val="Normalny"/>
    <w:pPr>
      <w:keepNext/>
      <w:spacing w:before="60" w:after="60"/>
      <w:jc w:val="center"/>
    </w:pPr>
    <w:rPr>
      <w:b/>
      <w:szCs w:val="20"/>
    </w:rPr>
  </w:style>
  <w:style w:type="paragraph" w:customStyle="1" w:styleId="Blockquote">
    <w:name w:val="Blockquote"/>
    <w:basedOn w:val="Normalny"/>
    <w:pPr>
      <w:spacing w:before="100" w:after="100"/>
      <w:ind w:left="360" w:right="360"/>
    </w:pPr>
    <w:rPr>
      <w:szCs w:val="20"/>
    </w:rPr>
  </w:style>
  <w:style w:type="paragraph" w:styleId="Tekstpodstawowywcity">
    <w:name w:val="Body Text Indent"/>
    <w:basedOn w:val="Normalny"/>
    <w:pPr>
      <w:ind w:left="426" w:hanging="426"/>
      <w:jc w:val="both"/>
    </w:pPr>
    <w:rPr>
      <w:rFonts w:ascii="Arial" w:hAnsi="Arial" w:cs="Arial"/>
      <w:sz w:val="20"/>
      <w:lang w:val="x-none"/>
    </w:rPr>
  </w:style>
  <w:style w:type="paragraph" w:styleId="Tytu">
    <w:name w:val="Title"/>
    <w:basedOn w:val="Normalny"/>
    <w:next w:val="Podtytu"/>
    <w:qFormat/>
    <w:pPr>
      <w:autoSpaceDE w:val="0"/>
      <w:jc w:val="center"/>
    </w:pPr>
    <w:rPr>
      <w:b/>
      <w:bCs/>
      <w:sz w:val="40"/>
      <w:szCs w:val="40"/>
      <w:lang w:val="x-none"/>
    </w:rPr>
  </w:style>
  <w:style w:type="paragraph" w:styleId="Podtytu">
    <w:name w:val="Subtitle"/>
    <w:basedOn w:val="Normalny"/>
    <w:next w:val="Tekstpodstawowy"/>
    <w:qFormat/>
    <w:pPr>
      <w:suppressAutoHyphens/>
      <w:jc w:val="both"/>
    </w:pPr>
    <w:rPr>
      <w:b/>
      <w:sz w:val="28"/>
      <w:szCs w:val="20"/>
      <w:lang w:val="x-none"/>
    </w:rPr>
  </w:style>
  <w:style w:type="paragraph" w:customStyle="1" w:styleId="xl65">
    <w:name w:val="xl65"/>
    <w:basedOn w:val="Normalny"/>
    <w:pPr>
      <w:spacing w:before="280" w:after="280"/>
    </w:pPr>
  </w:style>
  <w:style w:type="paragraph" w:customStyle="1" w:styleId="xl66">
    <w:name w:val="xl66"/>
    <w:basedOn w:val="Normalny"/>
    <w:pPr>
      <w:spacing w:before="280" w:after="280"/>
    </w:pPr>
    <w:rPr>
      <w:rFonts w:ascii="Arial" w:hAnsi="Arial" w:cs="Arial"/>
    </w:rPr>
  </w:style>
  <w:style w:type="paragraph" w:customStyle="1" w:styleId="xl67">
    <w:name w:val="xl67"/>
    <w:basedOn w:val="Normalny"/>
    <w:pPr>
      <w:spacing w:before="280" w:after="280"/>
      <w:jc w:val="center"/>
    </w:pPr>
    <w:rPr>
      <w:rFonts w:ascii="Arial" w:hAnsi="Arial" w:cs="Arial"/>
    </w:rPr>
  </w:style>
  <w:style w:type="paragraph" w:customStyle="1" w:styleId="xl68">
    <w:name w:val="xl68"/>
    <w:basedOn w:val="Normalny"/>
    <w:pPr>
      <w:spacing w:before="280" w:after="280"/>
      <w:textAlignment w:val="center"/>
    </w:pPr>
    <w:rPr>
      <w:rFonts w:ascii="Arial" w:hAnsi="Arial" w:cs="Arial"/>
    </w:rPr>
  </w:style>
  <w:style w:type="paragraph" w:customStyle="1" w:styleId="xl69">
    <w:name w:val="xl69"/>
    <w:basedOn w:val="Normalny"/>
    <w:pPr>
      <w:shd w:val="clear" w:color="auto" w:fill="FFFFFF"/>
      <w:spacing w:before="280" w:after="280"/>
      <w:textAlignment w:val="center"/>
    </w:pPr>
    <w:rPr>
      <w:rFonts w:ascii="Arial" w:hAnsi="Arial" w:cs="Arial"/>
    </w:rPr>
  </w:style>
  <w:style w:type="paragraph" w:customStyle="1" w:styleId="xl70">
    <w:name w:val="xl70"/>
    <w:basedOn w:val="Normalny"/>
    <w:pPr>
      <w:spacing w:before="280" w:after="280"/>
      <w:jc w:val="center"/>
      <w:textAlignment w:val="center"/>
    </w:pPr>
    <w:rPr>
      <w:rFonts w:ascii="Arial" w:hAnsi="Arial" w:cs="Arial"/>
    </w:rPr>
  </w:style>
  <w:style w:type="paragraph" w:customStyle="1" w:styleId="xl71">
    <w:name w:val="xl71"/>
    <w:basedOn w:val="Normalny"/>
    <w:pPr>
      <w:shd w:val="clear" w:color="auto" w:fill="33CCCC"/>
      <w:spacing w:before="280" w:after="280"/>
      <w:jc w:val="center"/>
      <w:textAlignment w:val="center"/>
    </w:pPr>
    <w:rPr>
      <w:rFonts w:ascii="Arial" w:hAnsi="Arial" w:cs="Arial"/>
      <w:b/>
      <w:bCs/>
    </w:rPr>
  </w:style>
  <w:style w:type="paragraph" w:customStyle="1" w:styleId="xl72">
    <w:name w:val="xl72"/>
    <w:basedOn w:val="Normalny"/>
    <w:pPr>
      <w:shd w:val="clear" w:color="auto" w:fill="33CCCC"/>
      <w:spacing w:before="280" w:after="280"/>
      <w:textAlignment w:val="center"/>
    </w:pPr>
    <w:rPr>
      <w:b/>
      <w:bCs/>
    </w:rPr>
  </w:style>
  <w:style w:type="paragraph" w:customStyle="1" w:styleId="xl73">
    <w:name w:val="xl73"/>
    <w:basedOn w:val="Normalny"/>
    <w:pPr>
      <w:shd w:val="clear" w:color="auto" w:fill="33CCCC"/>
      <w:spacing w:before="280" w:after="280"/>
    </w:pPr>
    <w:rPr>
      <w:b/>
      <w:bCs/>
    </w:rPr>
  </w:style>
  <w:style w:type="paragraph" w:customStyle="1" w:styleId="xl74">
    <w:name w:val="xl74"/>
    <w:basedOn w:val="Normalny"/>
    <w:pPr>
      <w:shd w:val="clear" w:color="auto" w:fill="33CCCC"/>
      <w:spacing w:before="280" w:after="280"/>
      <w:jc w:val="center"/>
      <w:textAlignment w:val="center"/>
    </w:pPr>
  </w:style>
  <w:style w:type="paragraph" w:customStyle="1" w:styleId="xl75">
    <w:name w:val="xl75"/>
    <w:basedOn w:val="Normalny"/>
    <w:pPr>
      <w:shd w:val="clear" w:color="auto" w:fill="33CCCC"/>
      <w:spacing w:before="280" w:after="280"/>
    </w:pPr>
  </w:style>
  <w:style w:type="paragraph" w:customStyle="1" w:styleId="xl76">
    <w:name w:val="xl76"/>
    <w:basedOn w:val="Normalny"/>
    <w:pPr>
      <w:spacing w:before="280" w:after="280"/>
      <w:jc w:val="center"/>
    </w:pPr>
  </w:style>
  <w:style w:type="paragraph" w:customStyle="1" w:styleId="xl77">
    <w:name w:val="xl77"/>
    <w:basedOn w:val="Normalny"/>
    <w:pPr>
      <w:shd w:val="clear" w:color="auto" w:fill="33CCCC"/>
      <w:spacing w:before="280" w:after="280"/>
      <w:jc w:val="center"/>
    </w:pPr>
  </w:style>
  <w:style w:type="paragraph" w:customStyle="1" w:styleId="xl78">
    <w:name w:val="xl78"/>
    <w:basedOn w:val="Normalny"/>
    <w:pPr>
      <w:shd w:val="clear" w:color="auto" w:fill="33CCCC"/>
      <w:spacing w:before="280" w:after="280"/>
      <w:jc w:val="center"/>
      <w:textAlignment w:val="center"/>
    </w:pPr>
  </w:style>
  <w:style w:type="paragraph" w:customStyle="1" w:styleId="xl79">
    <w:name w:val="xl79"/>
    <w:basedOn w:val="Normalny"/>
    <w:pPr>
      <w:shd w:val="clear" w:color="auto" w:fill="33CCCC"/>
      <w:spacing w:before="280" w:after="280"/>
      <w:jc w:val="center"/>
      <w:textAlignment w:val="center"/>
    </w:pPr>
    <w:rPr>
      <w:rFonts w:ascii="Arial" w:hAnsi="Arial" w:cs="Arial"/>
      <w:b/>
      <w:bCs/>
    </w:rPr>
  </w:style>
  <w:style w:type="paragraph" w:customStyle="1" w:styleId="xl80">
    <w:name w:val="xl80"/>
    <w:basedOn w:val="Normalny"/>
    <w:pPr>
      <w:shd w:val="clear" w:color="auto" w:fill="33CCCC"/>
      <w:spacing w:before="280" w:after="280"/>
      <w:jc w:val="center"/>
      <w:textAlignment w:val="center"/>
    </w:pPr>
    <w:rPr>
      <w:rFonts w:ascii="Arial" w:hAnsi="Arial" w:cs="Arial"/>
      <w:b/>
      <w:bCs/>
    </w:rPr>
  </w:style>
  <w:style w:type="paragraph" w:customStyle="1" w:styleId="xl81">
    <w:name w:val="xl81"/>
    <w:basedOn w:val="Normalny"/>
    <w:pPr>
      <w:shd w:val="clear" w:color="auto" w:fill="33CCCC"/>
      <w:spacing w:before="280" w:after="280"/>
      <w:jc w:val="center"/>
      <w:textAlignment w:val="center"/>
    </w:pPr>
  </w:style>
  <w:style w:type="paragraph" w:customStyle="1" w:styleId="xl82">
    <w:name w:val="xl82"/>
    <w:basedOn w:val="Normalny"/>
    <w:pPr>
      <w:shd w:val="clear" w:color="auto" w:fill="33CCCC"/>
      <w:spacing w:before="280" w:after="280"/>
      <w:jc w:val="center"/>
      <w:textAlignment w:val="center"/>
    </w:pPr>
  </w:style>
  <w:style w:type="paragraph" w:customStyle="1" w:styleId="xl83">
    <w:name w:val="xl83"/>
    <w:basedOn w:val="Normalny"/>
    <w:pPr>
      <w:shd w:val="clear" w:color="auto" w:fill="33CCCC"/>
      <w:spacing w:before="280" w:after="280"/>
      <w:jc w:val="center"/>
      <w:textAlignment w:val="center"/>
    </w:pPr>
  </w:style>
  <w:style w:type="paragraph" w:customStyle="1" w:styleId="xl84">
    <w:name w:val="xl84"/>
    <w:basedOn w:val="Normalny"/>
    <w:pPr>
      <w:shd w:val="clear" w:color="auto" w:fill="33CCCC"/>
      <w:spacing w:before="280" w:after="280"/>
      <w:jc w:val="center"/>
      <w:textAlignment w:val="center"/>
    </w:pPr>
    <w:rPr>
      <w:rFonts w:ascii="Arial" w:hAnsi="Arial" w:cs="Arial"/>
    </w:rPr>
  </w:style>
  <w:style w:type="paragraph" w:customStyle="1" w:styleId="xl85">
    <w:name w:val="xl85"/>
    <w:basedOn w:val="Normalny"/>
    <w:pPr>
      <w:shd w:val="clear" w:color="auto" w:fill="33CCCC"/>
      <w:spacing w:before="280" w:after="280"/>
      <w:jc w:val="center"/>
      <w:textAlignment w:val="center"/>
    </w:pPr>
    <w:rPr>
      <w:rFonts w:ascii="Arial" w:hAnsi="Arial" w:cs="Arial"/>
    </w:rPr>
  </w:style>
  <w:style w:type="paragraph" w:customStyle="1" w:styleId="xl86">
    <w:name w:val="xl86"/>
    <w:basedOn w:val="Normalny"/>
    <w:pPr>
      <w:shd w:val="clear" w:color="auto" w:fill="33CCCC"/>
      <w:spacing w:before="280" w:after="280"/>
      <w:jc w:val="center"/>
      <w:textAlignment w:val="center"/>
    </w:pPr>
    <w:rPr>
      <w:rFonts w:ascii="Arial" w:hAnsi="Arial" w:cs="Arial"/>
    </w:rPr>
  </w:style>
  <w:style w:type="paragraph" w:customStyle="1" w:styleId="ZnakZnak1">
    <w:name w:val="Znak Znak1"/>
    <w:basedOn w:val="Normalny"/>
    <w:rPr>
      <w:rFonts w:ascii="Arial" w:hAnsi="Arial" w:cs="Arial"/>
    </w:rPr>
  </w:style>
  <w:style w:type="paragraph" w:styleId="Tematkomentarza">
    <w:name w:val="annotation subject"/>
    <w:basedOn w:val="Tekstkomentarza1"/>
    <w:next w:val="Tekstkomentarza1"/>
    <w:rPr>
      <w:b/>
      <w:bCs/>
    </w:rPr>
  </w:style>
  <w:style w:type="paragraph" w:customStyle="1" w:styleId="Standardowy0">
    <w:name w:val="Standardowy.+"/>
    <w:pPr>
      <w:suppressAutoHyphens/>
      <w:autoSpaceDE w:val="0"/>
    </w:pPr>
    <w:rPr>
      <w:rFonts w:ascii="Arial" w:hAnsi="Arial"/>
      <w:lang w:eastAsia="ar-SA"/>
    </w:rPr>
  </w:style>
  <w:style w:type="paragraph" w:styleId="Tekstprzypisukocowego">
    <w:name w:val="endnote text"/>
    <w:basedOn w:val="Normalny"/>
    <w:rPr>
      <w:sz w:val="20"/>
      <w:szCs w:val="20"/>
      <w:lang w:val="x-none"/>
    </w:rPr>
  </w:style>
  <w:style w:type="paragraph" w:styleId="Poprawka">
    <w:name w:val="Revision"/>
    <w:pPr>
      <w:suppressAutoHyphens/>
    </w:pPr>
    <w:rPr>
      <w:sz w:val="24"/>
      <w:szCs w:val="24"/>
      <w:lang w:eastAsia="ar-SA"/>
    </w:rPr>
  </w:style>
  <w:style w:type="paragraph" w:styleId="Akapitzlist">
    <w:name w:val="List Paragraph"/>
    <w:basedOn w:val="Normalny"/>
    <w:link w:val="AkapitzlistZnak"/>
    <w:uiPriority w:val="34"/>
    <w:qFormat/>
    <w:pPr>
      <w:ind w:left="708"/>
    </w:pPr>
  </w:style>
  <w:style w:type="paragraph" w:customStyle="1" w:styleId="NormalnyWeb1">
    <w:name w:val="Normalny (Web)1"/>
    <w:basedOn w:val="Normalny"/>
    <w:pPr>
      <w:spacing w:before="280" w:after="75"/>
    </w:pPr>
    <w:rPr>
      <w:rFonts w:ascii="Arial" w:hAnsi="Arial" w:cs="Arial"/>
      <w:color w:val="000000"/>
      <w:sz w:val="20"/>
      <w:szCs w:val="20"/>
    </w:rPr>
  </w:style>
  <w:style w:type="paragraph" w:customStyle="1" w:styleId="Nagowektimes2">
    <w:name w:val="Nagłowek times2"/>
    <w:basedOn w:val="Normalny"/>
    <w:pPr>
      <w:spacing w:line="360" w:lineRule="auto"/>
      <w:jc w:val="both"/>
    </w:pPr>
    <w:rPr>
      <w:b/>
      <w:bCs/>
      <w:smallCaps/>
      <w:lang w:val="en-US"/>
    </w:rPr>
  </w:style>
  <w:style w:type="paragraph" w:customStyle="1" w:styleId="BodyText21">
    <w:name w:val="Body Text 21"/>
    <w:basedOn w:val="Normalny"/>
    <w:pPr>
      <w:overflowPunct w:val="0"/>
      <w:autoSpaceDE w:val="0"/>
      <w:jc w:val="both"/>
      <w:textAlignment w:val="baseline"/>
    </w:pPr>
    <w:rPr>
      <w:rFonts w:ascii="Arial" w:hAnsi="Arial" w:cs="Arial"/>
      <w:spacing w:val="-5"/>
      <w:sz w:val="20"/>
      <w:szCs w:val="20"/>
    </w:rPr>
  </w:style>
  <w:style w:type="paragraph" w:customStyle="1" w:styleId="Tekstpodstawowy31">
    <w:name w:val="Tekst podstawowy 31"/>
    <w:basedOn w:val="Normalny"/>
    <w:pPr>
      <w:overflowPunct w:val="0"/>
      <w:autoSpaceDE w:val="0"/>
      <w:spacing w:line="360" w:lineRule="auto"/>
      <w:jc w:val="both"/>
      <w:textAlignment w:val="baseline"/>
    </w:pPr>
    <w:rPr>
      <w:rFonts w:ascii="Arial" w:hAnsi="Arial" w:cs="Arial"/>
      <w:szCs w:val="20"/>
      <w:lang w:val="en-US"/>
    </w:rPr>
  </w:style>
  <w:style w:type="paragraph" w:styleId="Spistreci1">
    <w:name w:val="toc 1"/>
    <w:basedOn w:val="Normalny"/>
    <w:next w:val="Normalny"/>
    <w:pPr>
      <w:spacing w:line="360" w:lineRule="auto"/>
      <w:ind w:left="1077" w:hanging="1077"/>
      <w:jc w:val="both"/>
    </w:pPr>
    <w:rPr>
      <w:b/>
      <w:i/>
      <w:sz w:val="18"/>
      <w:szCs w:val="18"/>
    </w:rPr>
  </w:style>
  <w:style w:type="paragraph" w:customStyle="1" w:styleId="Lista21">
    <w:name w:val="Lista 21"/>
    <w:basedOn w:val="Normalny"/>
    <w:pPr>
      <w:ind w:left="566" w:hanging="283"/>
    </w:pPr>
    <w:rPr>
      <w:lang w:val="en-US"/>
    </w:rPr>
  </w:style>
  <w:style w:type="paragraph" w:customStyle="1" w:styleId="Standard">
    <w:name w:val="Standard"/>
    <w:pPr>
      <w:widowControl w:val="0"/>
      <w:suppressAutoHyphens/>
      <w:autoSpaceDE w:val="0"/>
    </w:pPr>
    <w:rPr>
      <w:sz w:val="24"/>
      <w:szCs w:val="24"/>
      <w:lang w:eastAsia="ar-SA"/>
    </w:rPr>
  </w:style>
  <w:style w:type="paragraph" w:customStyle="1" w:styleId="punkt1">
    <w:name w:val="punkt1"/>
    <w:basedOn w:val="Normalny"/>
    <w:pPr>
      <w:suppressAutoHyphens/>
      <w:spacing w:line="360" w:lineRule="auto"/>
      <w:ind w:left="567" w:hanging="567"/>
      <w:jc w:val="both"/>
    </w:pPr>
    <w:rPr>
      <w:rFonts w:ascii="Tahoma" w:hAnsi="Tahoma" w:cs="Tahoma"/>
    </w:rPr>
  </w:style>
  <w:style w:type="paragraph" w:customStyle="1" w:styleId="punkt2">
    <w:name w:val="punkt2"/>
    <w:basedOn w:val="pkt"/>
    <w:pPr>
      <w:spacing w:before="0" w:after="0" w:line="360" w:lineRule="auto"/>
      <w:ind w:left="1078" w:hanging="284"/>
    </w:pPr>
    <w:rPr>
      <w:rFonts w:ascii="Tahoma" w:hAnsi="Tahoma" w:cs="Tahoma"/>
      <w:szCs w:val="24"/>
    </w:rPr>
  </w:style>
  <w:style w:type="paragraph" w:customStyle="1" w:styleId="standard0">
    <w:name w:val="standard"/>
    <w:basedOn w:val="Normalny"/>
    <w:pPr>
      <w:spacing w:before="280" w:after="280"/>
    </w:pPr>
  </w:style>
  <w:style w:type="paragraph" w:customStyle="1" w:styleId="StronaXzY">
    <w:name w:val="Strona X z Y"/>
    <w:pPr>
      <w:suppressAutoHyphens/>
    </w:pPr>
    <w:rPr>
      <w:lang w:eastAsia="ar-SA"/>
    </w:rPr>
  </w:style>
  <w:style w:type="paragraph" w:customStyle="1" w:styleId="WW-Domylny">
    <w:name w:val="WW-Domyślny"/>
    <w:basedOn w:val="Normalny"/>
    <w:pPr>
      <w:suppressAutoHyphens/>
      <w:spacing w:line="360" w:lineRule="auto"/>
      <w:jc w:val="both"/>
    </w:pPr>
    <w:rPr>
      <w:rFonts w:ascii="Tahoma" w:hAnsi="Tahoma" w:cs="Tahoma"/>
      <w:bCs/>
      <w:szCs w:val="20"/>
    </w:rPr>
  </w:style>
  <w:style w:type="paragraph" w:customStyle="1" w:styleId="Bezodstpw1">
    <w:name w:val="Bez odstępów1"/>
    <w:pPr>
      <w:suppressAutoHyphens/>
      <w:ind w:left="284"/>
    </w:pPr>
    <w:rPr>
      <w:sz w:val="24"/>
      <w:szCs w:val="24"/>
      <w:lang w:eastAsia="ar-SA"/>
    </w:rPr>
  </w:style>
  <w:style w:type="paragraph" w:customStyle="1" w:styleId="WW-Tekstpodstawowy2">
    <w:name w:val="WW-Tekst podstawowy 2"/>
    <w:basedOn w:val="Normalny"/>
    <w:pPr>
      <w:suppressAutoHyphens/>
    </w:pPr>
    <w:rPr>
      <w:rFonts w:ascii="Arial" w:hAnsi="Arial" w:cs="Arial"/>
      <w:b/>
      <w:sz w:val="22"/>
      <w:szCs w:val="20"/>
    </w:rPr>
  </w:style>
  <w:style w:type="paragraph" w:customStyle="1" w:styleId="Akapitzlist1">
    <w:name w:val="Akapit z listą1"/>
    <w:basedOn w:val="Normalny"/>
    <w:pPr>
      <w:ind w:left="708"/>
    </w:pPr>
    <w:rPr>
      <w:rFonts w:eastAsia="Calibri"/>
    </w:rPr>
  </w:style>
  <w:style w:type="paragraph" w:styleId="NormalnyWeb">
    <w:name w:val="Normal (Web)"/>
    <w:basedOn w:val="Normalny"/>
    <w:pPr>
      <w:spacing w:before="280" w:after="280"/>
      <w:jc w:val="both"/>
    </w:pPr>
    <w:rPr>
      <w:rFonts w:ascii="Arial" w:hAnsi="Arial" w:cs="Arial"/>
    </w:rPr>
  </w:style>
  <w:style w:type="paragraph" w:customStyle="1" w:styleId="CTT-S000">
    <w:name w:val="CTT-S000"/>
    <w:basedOn w:val="Normalny"/>
    <w:pPr>
      <w:spacing w:before="60" w:after="60"/>
      <w:jc w:val="both"/>
    </w:pPr>
    <w:rPr>
      <w:rFonts w:ascii="Arial" w:hAnsi="Arial" w:cs="Arial"/>
      <w:b/>
      <w:caps/>
      <w:sz w:val="20"/>
      <w:szCs w:val="20"/>
    </w:rPr>
  </w:style>
  <w:style w:type="paragraph" w:customStyle="1" w:styleId="CTT-S0000">
    <w:name w:val="CTT-S0000"/>
    <w:basedOn w:val="Normalny"/>
    <w:next w:val="Normalny"/>
    <w:pPr>
      <w:spacing w:before="40" w:after="40"/>
      <w:jc w:val="both"/>
    </w:pPr>
    <w:rPr>
      <w:rFonts w:ascii="Arial" w:hAnsi="Arial" w:cs="Arial"/>
      <w:b/>
      <w:sz w:val="22"/>
      <w:szCs w:val="20"/>
    </w:rPr>
  </w:style>
  <w:style w:type="paragraph" w:customStyle="1" w:styleId="CTT2">
    <w:name w:val="CTT2"/>
    <w:basedOn w:val="Normalny"/>
    <w:pPr>
      <w:spacing w:before="120" w:after="120"/>
      <w:jc w:val="both"/>
    </w:pPr>
    <w:rPr>
      <w:rFonts w:ascii="Arial" w:hAnsi="Arial" w:cs="Arial"/>
      <w:b/>
      <w:szCs w:val="20"/>
    </w:rPr>
  </w:style>
  <w:style w:type="paragraph" w:customStyle="1" w:styleId="Technical">
    <w:name w:val="Technical"/>
    <w:basedOn w:val="Normalny"/>
    <w:pPr>
      <w:jc w:val="both"/>
    </w:pPr>
    <w:rPr>
      <w:rFonts w:ascii="Courier" w:hAnsi="Courier" w:cs="Arial"/>
      <w:szCs w:val="20"/>
      <w:lang w:val="en-GB"/>
    </w:rPr>
  </w:style>
  <w:style w:type="paragraph" w:customStyle="1" w:styleId="CTT1">
    <w:name w:val="CTT1"/>
    <w:basedOn w:val="Normalny"/>
    <w:pPr>
      <w:spacing w:before="240" w:after="240"/>
      <w:jc w:val="both"/>
    </w:pPr>
    <w:rPr>
      <w:rFonts w:ascii="Arial" w:hAnsi="Arial" w:cs="Arial"/>
      <w:b/>
      <w:szCs w:val="20"/>
    </w:rPr>
  </w:style>
  <w:style w:type="paragraph" w:customStyle="1" w:styleId="CTT3">
    <w:name w:val="CTT3"/>
    <w:basedOn w:val="Normalny"/>
    <w:pPr>
      <w:jc w:val="both"/>
    </w:pPr>
    <w:rPr>
      <w:rFonts w:ascii="Arial" w:hAnsi="Arial" w:cs="Arial"/>
      <w:b/>
      <w:szCs w:val="20"/>
    </w:rPr>
  </w:style>
  <w:style w:type="paragraph" w:customStyle="1" w:styleId="DefaultText">
    <w:name w:val="Default Text"/>
    <w:basedOn w:val="Normalny"/>
    <w:pPr>
      <w:jc w:val="both"/>
    </w:pPr>
    <w:rPr>
      <w:rFonts w:ascii="Arial" w:hAnsi="Arial" w:cs="Arial"/>
      <w:szCs w:val="20"/>
    </w:rPr>
  </w:style>
  <w:style w:type="paragraph" w:customStyle="1" w:styleId="CTT-S00">
    <w:name w:val="CTT-S00"/>
    <w:basedOn w:val="Nagwek4"/>
    <w:pPr>
      <w:shd w:val="clear" w:color="auto" w:fill="auto"/>
      <w:spacing w:line="360" w:lineRule="auto"/>
      <w:ind w:left="0" w:right="0"/>
      <w:jc w:val="both"/>
    </w:pPr>
    <w:rPr>
      <w:sz w:val="28"/>
      <w:szCs w:val="20"/>
    </w:rPr>
  </w:style>
  <w:style w:type="paragraph" w:customStyle="1" w:styleId="Technical4">
    <w:name w:val="Technical 4"/>
    <w:pPr>
      <w:tabs>
        <w:tab w:val="left" w:pos="-720"/>
      </w:tabs>
      <w:suppressAutoHyphens/>
      <w:ind w:left="284"/>
    </w:pPr>
    <w:rPr>
      <w:rFonts w:ascii="Courier" w:hAnsi="Courier"/>
      <w:b/>
      <w:sz w:val="24"/>
      <w:lang w:val="en-US" w:eastAsia="ar-SA"/>
    </w:rPr>
  </w:style>
  <w:style w:type="paragraph" w:customStyle="1" w:styleId="Wcicienormalne1">
    <w:name w:val="Wcięcie normalne1"/>
    <w:basedOn w:val="Normalny"/>
    <w:pPr>
      <w:ind w:left="708"/>
      <w:jc w:val="both"/>
    </w:pPr>
    <w:rPr>
      <w:rFonts w:ascii="Arial" w:hAnsi="Arial" w:cs="Arial"/>
    </w:rPr>
  </w:style>
  <w:style w:type="paragraph" w:customStyle="1" w:styleId="TableText">
    <w:name w:val="Table Text"/>
    <w:basedOn w:val="Normalny"/>
    <w:pPr>
      <w:spacing w:line="360" w:lineRule="auto"/>
      <w:jc w:val="both"/>
    </w:pPr>
    <w:rPr>
      <w:rFonts w:ascii="Arial" w:hAnsi="Arial" w:cs="Arial"/>
      <w:szCs w:val="20"/>
    </w:rPr>
  </w:style>
  <w:style w:type="paragraph" w:customStyle="1" w:styleId="podpunkt1">
    <w:name w:val="podpunkt 1"/>
    <w:basedOn w:val="Normalny"/>
    <w:next w:val="Normalny"/>
    <w:pPr>
      <w:ind w:left="567" w:hanging="567"/>
      <w:jc w:val="both"/>
    </w:pPr>
    <w:rPr>
      <w:rFonts w:ascii="Arial" w:hAnsi="Arial" w:cs="Arial"/>
      <w:szCs w:val="20"/>
    </w:rPr>
  </w:style>
  <w:style w:type="paragraph" w:customStyle="1" w:styleId="Zwykytekst1">
    <w:name w:val="Zwykły tekst1"/>
    <w:basedOn w:val="Normalny"/>
    <w:pPr>
      <w:jc w:val="both"/>
    </w:pPr>
    <w:rPr>
      <w:rFonts w:ascii="Consolas" w:hAnsi="Consolas" w:cs="Consolas"/>
      <w:sz w:val="21"/>
      <w:szCs w:val="21"/>
      <w:lang w:val="x-none"/>
    </w:rPr>
  </w:style>
  <w:style w:type="paragraph" w:customStyle="1" w:styleId="Zawartoramki">
    <w:name w:val="Zawartość ramki"/>
    <w:basedOn w:val="Tekstpodstawowy"/>
    <w:pPr>
      <w:widowControl w:val="0"/>
      <w:suppressAutoHyphens/>
      <w:autoSpaceDE w:val="0"/>
      <w:spacing w:after="120"/>
      <w:jc w:val="both"/>
    </w:pPr>
    <w:rPr>
      <w:rFonts w:ascii="Tahoma" w:eastAsia="Calibri" w:hAnsi="Tahoma" w:cs="Tahoma"/>
      <w:sz w:val="24"/>
      <w:szCs w:val="24"/>
    </w:rPr>
  </w:style>
  <w:style w:type="paragraph" w:customStyle="1" w:styleId="nagwek-5">
    <w:name w:val="nagłówek-5"/>
    <w:basedOn w:val="Normalny"/>
    <w:pPr>
      <w:widowControl w:val="0"/>
      <w:suppressAutoHyphens/>
      <w:autoSpaceDE w:val="0"/>
      <w:jc w:val="both"/>
    </w:pPr>
    <w:rPr>
      <w:rFonts w:ascii="Tahoma" w:hAnsi="Tahoma" w:cs="Tahoma"/>
      <w:sz w:val="16"/>
      <w:szCs w:val="16"/>
      <w:lang w:val="x-none"/>
    </w:rPr>
  </w:style>
  <w:style w:type="paragraph" w:styleId="Spistreci2">
    <w:name w:val="toc 2"/>
    <w:basedOn w:val="Normalny"/>
    <w:next w:val="Normalny"/>
    <w:pPr>
      <w:ind w:left="709" w:hanging="469"/>
    </w:pPr>
    <w:rPr>
      <w:rFonts w:ascii="Calibri" w:hAnsi="Calibri" w:cs="Arial"/>
      <w:i/>
      <w:smallCaps/>
      <w:sz w:val="20"/>
      <w:szCs w:val="20"/>
    </w:rPr>
  </w:style>
  <w:style w:type="paragraph" w:styleId="Spistreci3">
    <w:name w:val="toc 3"/>
    <w:basedOn w:val="Normalny"/>
    <w:next w:val="Normalny"/>
    <w:pPr>
      <w:ind w:left="480"/>
    </w:pPr>
    <w:rPr>
      <w:rFonts w:ascii="Calibri" w:hAnsi="Calibri" w:cs="Arial"/>
      <w:i/>
      <w:iCs/>
      <w:sz w:val="20"/>
      <w:szCs w:val="20"/>
    </w:rPr>
  </w:style>
  <w:style w:type="paragraph" w:customStyle="1" w:styleId="WW-Akapitzlist1">
    <w:name w:val="WW-Akapit z listą1"/>
    <w:basedOn w:val="Normalny"/>
    <w:pPr>
      <w:widowControl w:val="0"/>
      <w:suppressAutoHyphens/>
      <w:autoSpaceDE w:val="0"/>
      <w:ind w:left="720"/>
      <w:jc w:val="both"/>
    </w:pPr>
    <w:rPr>
      <w:rFonts w:ascii="Tahoma" w:eastAsia="Calibri" w:hAnsi="Tahoma" w:cs="Tahoma"/>
    </w:rPr>
  </w:style>
  <w:style w:type="paragraph" w:customStyle="1" w:styleId="Normalny1">
    <w:name w:val="Normalny1"/>
    <w:basedOn w:val="Normalny"/>
    <w:pPr>
      <w:widowControl w:val="0"/>
      <w:suppressAutoHyphens/>
      <w:jc w:val="both"/>
    </w:pPr>
    <w:rPr>
      <w:rFonts w:ascii="Arial" w:hAnsi="Arial" w:cs="Arial"/>
      <w:kern w:val="1"/>
      <w:sz w:val="20"/>
      <w:szCs w:val="20"/>
    </w:rPr>
  </w:style>
  <w:style w:type="paragraph" w:styleId="Bezodstpw">
    <w:name w:val="No Spacing"/>
    <w:qFormat/>
    <w:pPr>
      <w:suppressAutoHyphens/>
      <w:ind w:left="284"/>
    </w:pPr>
    <w:rPr>
      <w:sz w:val="24"/>
      <w:szCs w:val="24"/>
      <w:lang w:eastAsia="ar-SA"/>
    </w:rPr>
  </w:style>
  <w:style w:type="paragraph" w:styleId="Spistreci4">
    <w:name w:val="toc 4"/>
    <w:basedOn w:val="Normalny"/>
    <w:next w:val="Normalny"/>
    <w:pPr>
      <w:ind w:left="720"/>
    </w:pPr>
    <w:rPr>
      <w:rFonts w:ascii="Calibri" w:hAnsi="Calibri" w:cs="Arial"/>
      <w:sz w:val="18"/>
      <w:szCs w:val="18"/>
    </w:rPr>
  </w:style>
  <w:style w:type="paragraph" w:styleId="Spistreci5">
    <w:name w:val="toc 5"/>
    <w:basedOn w:val="Normalny"/>
    <w:next w:val="Normalny"/>
    <w:pPr>
      <w:ind w:left="960"/>
    </w:pPr>
    <w:rPr>
      <w:rFonts w:ascii="Calibri" w:hAnsi="Calibri" w:cs="Arial"/>
      <w:sz w:val="18"/>
      <w:szCs w:val="18"/>
    </w:rPr>
  </w:style>
  <w:style w:type="paragraph" w:styleId="Spistreci6">
    <w:name w:val="toc 6"/>
    <w:basedOn w:val="Normalny"/>
    <w:next w:val="Normalny"/>
    <w:pPr>
      <w:ind w:left="1200"/>
    </w:pPr>
    <w:rPr>
      <w:rFonts w:ascii="Calibri" w:hAnsi="Calibri" w:cs="Arial"/>
      <w:sz w:val="18"/>
      <w:szCs w:val="18"/>
    </w:rPr>
  </w:style>
  <w:style w:type="paragraph" w:styleId="Spistreci7">
    <w:name w:val="toc 7"/>
    <w:basedOn w:val="Normalny"/>
    <w:next w:val="Normalny"/>
    <w:pPr>
      <w:ind w:left="1440"/>
    </w:pPr>
    <w:rPr>
      <w:rFonts w:ascii="Calibri" w:hAnsi="Calibri" w:cs="Arial"/>
      <w:sz w:val="18"/>
      <w:szCs w:val="18"/>
    </w:rPr>
  </w:style>
  <w:style w:type="paragraph" w:styleId="Spistreci8">
    <w:name w:val="toc 8"/>
    <w:basedOn w:val="Normalny"/>
    <w:next w:val="Normalny"/>
    <w:pPr>
      <w:ind w:left="1680"/>
    </w:pPr>
    <w:rPr>
      <w:rFonts w:ascii="Calibri" w:hAnsi="Calibri" w:cs="Arial"/>
      <w:sz w:val="18"/>
      <w:szCs w:val="18"/>
    </w:rPr>
  </w:style>
  <w:style w:type="paragraph" w:styleId="Spistreci9">
    <w:name w:val="toc 9"/>
    <w:basedOn w:val="Normalny"/>
    <w:next w:val="Normalny"/>
    <w:pPr>
      <w:ind w:left="1920"/>
    </w:pPr>
    <w:rPr>
      <w:rFonts w:ascii="Calibri" w:hAnsi="Calibri" w:cs="Arial"/>
      <w:sz w:val="18"/>
      <w:szCs w:val="18"/>
    </w:rPr>
  </w:style>
  <w:style w:type="paragraph" w:styleId="Nagwekspisutreci">
    <w:name w:val="TOC Heading"/>
    <w:basedOn w:val="Nagwek1"/>
    <w:next w:val="Normalny"/>
    <w:qFormat/>
    <w:pPr>
      <w:keepLines/>
      <w:spacing w:before="480" w:line="276" w:lineRule="auto"/>
      <w:ind w:firstLine="0"/>
    </w:pPr>
    <w:rPr>
      <w:rFonts w:ascii="Cambria" w:hAnsi="Cambria" w:cs="Cambria"/>
      <w:bCs/>
      <w:color w:val="365F91"/>
      <w:sz w:val="28"/>
      <w:szCs w:val="28"/>
    </w:rPr>
  </w:style>
  <w:style w:type="paragraph" w:customStyle="1" w:styleId="Legenda1">
    <w:name w:val="Legenda1"/>
    <w:basedOn w:val="Normalny"/>
    <w:next w:val="Normalny"/>
    <w:pPr>
      <w:jc w:val="both"/>
    </w:pPr>
    <w:rPr>
      <w:rFonts w:ascii="Arial" w:hAnsi="Arial" w:cs="Arial"/>
      <w:b/>
      <w:bCs/>
      <w:sz w:val="20"/>
      <w:szCs w:val="20"/>
    </w:rPr>
  </w:style>
  <w:style w:type="paragraph" w:customStyle="1" w:styleId="FR1">
    <w:name w:val="FR1"/>
    <w:pPr>
      <w:widowControl w:val="0"/>
      <w:suppressAutoHyphens/>
      <w:autoSpaceDE w:val="0"/>
      <w:spacing w:before="60"/>
      <w:ind w:right="6400" w:firstLine="1100"/>
    </w:pPr>
    <w:rPr>
      <w:sz w:val="22"/>
      <w:szCs w:val="22"/>
      <w:lang w:eastAsia="ar-SA"/>
    </w:rPr>
  </w:style>
  <w:style w:type="paragraph" w:customStyle="1" w:styleId="Zawartotabeli">
    <w:name w:val="Zawartość tabeli"/>
    <w:basedOn w:val="Tekstpodstawowy"/>
    <w:pPr>
      <w:widowControl w:val="0"/>
      <w:suppressLineNumbers/>
      <w:suppressAutoHyphens/>
      <w:jc w:val="both"/>
    </w:pPr>
    <w:rPr>
      <w:sz w:val="22"/>
    </w:rPr>
  </w:style>
  <w:style w:type="paragraph" w:styleId="Adresnakopercie">
    <w:name w:val="envelope address"/>
    <w:basedOn w:val="Normalny"/>
    <w:pPr>
      <w:ind w:left="2880"/>
    </w:pPr>
    <w:rPr>
      <w:rFonts w:ascii="Arial" w:hAnsi="Arial" w:cs="Arial"/>
    </w:rPr>
  </w:style>
  <w:style w:type="paragraph" w:styleId="Adreszwrotnynakopercie">
    <w:name w:val="envelope return"/>
    <w:basedOn w:val="Normalny"/>
    <w:rPr>
      <w:rFonts w:ascii="Arial" w:hAnsi="Arial" w:cs="Arial"/>
      <w:sz w:val="20"/>
      <w:szCs w:val="20"/>
    </w:rPr>
  </w:style>
  <w:style w:type="paragraph" w:customStyle="1" w:styleId="Data1">
    <w:name w:val="Data1"/>
    <w:basedOn w:val="Normalny"/>
    <w:next w:val="Normalny"/>
    <w:rPr>
      <w:lang w:val="x-none"/>
    </w:rPr>
  </w:style>
  <w:style w:type="paragraph" w:styleId="HTML-adres">
    <w:name w:val="HTML Address"/>
    <w:basedOn w:val="Normalny"/>
    <w:rPr>
      <w:i/>
      <w:iCs/>
      <w:lang w:val="x-none"/>
    </w:rPr>
  </w:style>
  <w:style w:type="paragraph" w:styleId="HTML-wstpniesformatowany">
    <w:name w:val="HTML Preformatted"/>
    <w:basedOn w:val="Normalny"/>
    <w:rPr>
      <w:rFonts w:ascii="Courier New" w:hAnsi="Courier New" w:cs="Courier New"/>
      <w:sz w:val="20"/>
      <w:szCs w:val="20"/>
      <w:lang w:val="x-none"/>
    </w:rPr>
  </w:style>
  <w:style w:type="paragraph" w:styleId="Indeks1">
    <w:name w:val="index 1"/>
    <w:basedOn w:val="Normalny"/>
    <w:next w:val="Normalny"/>
    <w:pPr>
      <w:ind w:left="240" w:hanging="240"/>
    </w:pPr>
  </w:style>
  <w:style w:type="paragraph" w:styleId="Indeks2">
    <w:name w:val="index 2"/>
    <w:basedOn w:val="Normalny"/>
    <w:next w:val="Normalny"/>
    <w:pPr>
      <w:ind w:left="480" w:hanging="240"/>
    </w:pPr>
  </w:style>
  <w:style w:type="paragraph" w:styleId="Indeks3">
    <w:name w:val="index 3"/>
    <w:basedOn w:val="Normalny"/>
    <w:next w:val="Normalny"/>
    <w:pPr>
      <w:ind w:left="720" w:hanging="240"/>
    </w:pPr>
  </w:style>
  <w:style w:type="paragraph" w:customStyle="1" w:styleId="Indeks41">
    <w:name w:val="Indeks 41"/>
    <w:basedOn w:val="Normalny"/>
    <w:next w:val="Normalny"/>
    <w:pPr>
      <w:ind w:left="960" w:hanging="240"/>
    </w:pPr>
  </w:style>
  <w:style w:type="paragraph" w:customStyle="1" w:styleId="Indeks51">
    <w:name w:val="Indeks 51"/>
    <w:basedOn w:val="Normalny"/>
    <w:next w:val="Normalny"/>
    <w:pPr>
      <w:ind w:left="1200" w:hanging="240"/>
    </w:pPr>
  </w:style>
  <w:style w:type="paragraph" w:customStyle="1" w:styleId="Indeks61">
    <w:name w:val="Indeks 61"/>
    <w:basedOn w:val="Normalny"/>
    <w:next w:val="Normalny"/>
    <w:pPr>
      <w:ind w:left="1440" w:hanging="240"/>
    </w:pPr>
  </w:style>
  <w:style w:type="paragraph" w:customStyle="1" w:styleId="Indeks71">
    <w:name w:val="Indeks 71"/>
    <w:basedOn w:val="Normalny"/>
    <w:next w:val="Normalny"/>
    <w:pPr>
      <w:ind w:left="1680" w:hanging="240"/>
    </w:pPr>
  </w:style>
  <w:style w:type="paragraph" w:customStyle="1" w:styleId="Indeks81">
    <w:name w:val="Indeks 81"/>
    <w:basedOn w:val="Normalny"/>
    <w:next w:val="Normalny"/>
    <w:pPr>
      <w:ind w:left="1920" w:hanging="240"/>
    </w:pPr>
  </w:style>
  <w:style w:type="paragraph" w:customStyle="1" w:styleId="Indeks91">
    <w:name w:val="Indeks 91"/>
    <w:basedOn w:val="Normalny"/>
    <w:next w:val="Normalny"/>
    <w:pPr>
      <w:ind w:left="2160" w:hanging="240"/>
    </w:pPr>
  </w:style>
  <w:style w:type="paragraph" w:customStyle="1" w:styleId="Lista-kontynuacja1">
    <w:name w:val="Lista - kontynuacja1"/>
    <w:basedOn w:val="Normalny"/>
    <w:pPr>
      <w:spacing w:after="120"/>
      <w:ind w:left="283"/>
    </w:pPr>
  </w:style>
  <w:style w:type="paragraph" w:customStyle="1" w:styleId="Lista-kontynuacja21">
    <w:name w:val="Lista - kontynuacja 21"/>
    <w:basedOn w:val="Normalny"/>
    <w:pPr>
      <w:spacing w:after="120"/>
      <w:ind w:left="566"/>
    </w:pPr>
  </w:style>
  <w:style w:type="paragraph" w:customStyle="1" w:styleId="Lista-kontynuacja31">
    <w:name w:val="Lista - kontynuacja 31"/>
    <w:basedOn w:val="Normalny"/>
    <w:pPr>
      <w:spacing w:after="120"/>
      <w:ind w:left="849"/>
    </w:pPr>
  </w:style>
  <w:style w:type="paragraph" w:customStyle="1" w:styleId="Lista-kontynuacja41">
    <w:name w:val="Lista - kontynuacja 41"/>
    <w:basedOn w:val="Normalny"/>
    <w:pPr>
      <w:spacing w:after="120"/>
      <w:ind w:left="1132"/>
    </w:pPr>
  </w:style>
  <w:style w:type="paragraph" w:customStyle="1" w:styleId="Lista-kontynuacja51">
    <w:name w:val="Lista - kontynuacja 51"/>
    <w:basedOn w:val="Normalny"/>
    <w:pPr>
      <w:spacing w:after="120"/>
      <w:ind w:left="1415"/>
    </w:pPr>
  </w:style>
  <w:style w:type="paragraph" w:customStyle="1" w:styleId="Lista31">
    <w:name w:val="Lista 31"/>
    <w:basedOn w:val="Normalny"/>
    <w:pPr>
      <w:ind w:left="849" w:hanging="283"/>
    </w:pPr>
  </w:style>
  <w:style w:type="paragraph" w:customStyle="1" w:styleId="Lista41">
    <w:name w:val="Lista 41"/>
    <w:basedOn w:val="Normalny"/>
    <w:pPr>
      <w:ind w:left="1132" w:hanging="283"/>
    </w:pPr>
  </w:style>
  <w:style w:type="paragraph" w:customStyle="1" w:styleId="Lista51">
    <w:name w:val="Lista 51"/>
    <w:basedOn w:val="Normalny"/>
    <w:pPr>
      <w:ind w:left="1415" w:hanging="283"/>
    </w:pPr>
  </w:style>
  <w:style w:type="paragraph" w:customStyle="1" w:styleId="Listanumerowana1">
    <w:name w:val="Lista numerowana1"/>
    <w:basedOn w:val="Normalny"/>
    <w:pPr>
      <w:numPr>
        <w:numId w:val="10"/>
      </w:numPr>
    </w:pPr>
  </w:style>
  <w:style w:type="paragraph" w:customStyle="1" w:styleId="Listanumerowana21">
    <w:name w:val="Lista numerowana 21"/>
    <w:basedOn w:val="Normalny"/>
    <w:pPr>
      <w:numPr>
        <w:numId w:val="5"/>
      </w:numPr>
    </w:pPr>
  </w:style>
  <w:style w:type="paragraph" w:customStyle="1" w:styleId="Listanumerowana31">
    <w:name w:val="Lista numerowana 31"/>
    <w:basedOn w:val="Normalny"/>
    <w:pPr>
      <w:numPr>
        <w:numId w:val="4"/>
      </w:numPr>
    </w:pPr>
  </w:style>
  <w:style w:type="paragraph" w:customStyle="1" w:styleId="Listanumerowana41">
    <w:name w:val="Lista numerowana 41"/>
    <w:basedOn w:val="Normalny"/>
    <w:pPr>
      <w:numPr>
        <w:numId w:val="3"/>
      </w:numPr>
    </w:pPr>
  </w:style>
  <w:style w:type="paragraph" w:customStyle="1" w:styleId="Listanumerowana51">
    <w:name w:val="Lista numerowana 51"/>
    <w:basedOn w:val="Normalny"/>
    <w:pPr>
      <w:numPr>
        <w:numId w:val="2"/>
      </w:numPr>
    </w:pPr>
  </w:style>
  <w:style w:type="paragraph" w:customStyle="1" w:styleId="Listapunktowana21">
    <w:name w:val="Lista punktowana 21"/>
    <w:basedOn w:val="Normalny"/>
    <w:pPr>
      <w:numPr>
        <w:numId w:val="9"/>
      </w:numPr>
    </w:pPr>
  </w:style>
  <w:style w:type="paragraph" w:customStyle="1" w:styleId="Listapunktowana31">
    <w:name w:val="Lista punktowana 31"/>
    <w:basedOn w:val="Normalny"/>
    <w:pPr>
      <w:numPr>
        <w:numId w:val="8"/>
      </w:numPr>
    </w:pPr>
  </w:style>
  <w:style w:type="paragraph" w:customStyle="1" w:styleId="Listapunktowana41">
    <w:name w:val="Lista punktowana 41"/>
    <w:basedOn w:val="Normalny"/>
    <w:pPr>
      <w:numPr>
        <w:numId w:val="7"/>
      </w:numPr>
    </w:pPr>
  </w:style>
  <w:style w:type="paragraph" w:customStyle="1" w:styleId="Listapunktowana51">
    <w:name w:val="Lista punktowana 51"/>
    <w:basedOn w:val="Normalny"/>
    <w:pPr>
      <w:numPr>
        <w:numId w:val="6"/>
      </w:numPr>
    </w:pPr>
  </w:style>
  <w:style w:type="paragraph" w:customStyle="1" w:styleId="Listapunktowana1">
    <w:name w:val="Lista punktowana1"/>
    <w:basedOn w:val="Normalny"/>
    <w:pPr>
      <w:numPr>
        <w:numId w:val="11"/>
      </w:numPr>
    </w:pPr>
  </w:style>
  <w:style w:type="paragraph" w:styleId="Nagwekindeksu">
    <w:name w:val="index heading"/>
    <w:basedOn w:val="Normalny"/>
    <w:next w:val="Indeks1"/>
    <w:rPr>
      <w:rFonts w:ascii="Arial" w:hAnsi="Arial" w:cs="Arial"/>
      <w:b/>
      <w:bCs/>
    </w:rPr>
  </w:style>
  <w:style w:type="paragraph" w:customStyle="1" w:styleId="Nagweknotatki1">
    <w:name w:val="Nagłówek notatki1"/>
    <w:basedOn w:val="Normalny"/>
    <w:next w:val="Normalny"/>
    <w:rPr>
      <w:lang w:val="x-none"/>
    </w:rPr>
  </w:style>
  <w:style w:type="paragraph" w:customStyle="1" w:styleId="Nagwekwiadomoci1">
    <w:name w:val="Nagłówek wiadomości1"/>
    <w:basedOn w:val="Normalny"/>
    <w:pPr>
      <w:shd w:val="clear" w:color="auto" w:fill="CCCCCC"/>
      <w:ind w:left="1134" w:hanging="1134"/>
    </w:pPr>
    <w:rPr>
      <w:rFonts w:ascii="Arial" w:hAnsi="Arial" w:cs="Arial"/>
      <w:lang w:val="x-none"/>
    </w:rPr>
  </w:style>
  <w:style w:type="paragraph" w:customStyle="1" w:styleId="Nagwekwykazurde1">
    <w:name w:val="Nagłówek wykazu źródeł1"/>
    <w:basedOn w:val="Normalny"/>
    <w:next w:val="Normalny"/>
    <w:pPr>
      <w:spacing w:before="120"/>
    </w:pPr>
    <w:rPr>
      <w:rFonts w:ascii="Arial" w:hAnsi="Arial" w:cs="Arial"/>
      <w:b/>
      <w:bCs/>
    </w:rPr>
  </w:style>
  <w:style w:type="paragraph" w:styleId="Podpis">
    <w:name w:val="Signature"/>
    <w:basedOn w:val="Normalny"/>
    <w:pPr>
      <w:ind w:left="4252"/>
    </w:pPr>
    <w:rPr>
      <w:lang w:val="x-none"/>
    </w:rPr>
  </w:style>
  <w:style w:type="paragraph" w:styleId="Podpise-mail">
    <w:name w:val="E-mail Signature"/>
    <w:basedOn w:val="Normalny"/>
    <w:rPr>
      <w:lang w:val="x-none"/>
    </w:rPr>
  </w:style>
  <w:style w:type="paragraph" w:customStyle="1" w:styleId="Spisilustracji1">
    <w:name w:val="Spis ilustracji1"/>
    <w:basedOn w:val="Normalny"/>
    <w:next w:val="Normalny"/>
    <w:pPr>
      <w:ind w:left="480" w:hanging="480"/>
    </w:pPr>
  </w:style>
  <w:style w:type="paragraph" w:customStyle="1" w:styleId="Tekstmakra1">
    <w:name w:val="Tekst makra1"/>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ar-SA"/>
    </w:rPr>
  </w:style>
  <w:style w:type="paragraph" w:customStyle="1" w:styleId="Tekstpodstawowyzwciciem1">
    <w:name w:val="Tekst podstawowy z wcięciem1"/>
    <w:basedOn w:val="Tekstpodstawowy"/>
    <w:pPr>
      <w:spacing w:after="120"/>
      <w:ind w:firstLine="210"/>
    </w:pPr>
    <w:rPr>
      <w:sz w:val="24"/>
      <w:szCs w:val="24"/>
    </w:rPr>
  </w:style>
  <w:style w:type="paragraph" w:customStyle="1" w:styleId="Tekstpodstawowyzwciciem21">
    <w:name w:val="Tekst podstawowy z wcięciem 21"/>
    <w:basedOn w:val="Tekstpodstawowywcity"/>
    <w:pPr>
      <w:spacing w:after="120"/>
      <w:ind w:left="283" w:firstLine="210"/>
      <w:jc w:val="left"/>
    </w:pPr>
    <w:rPr>
      <w:rFonts w:ascii="Times New Roman" w:hAnsi="Times New Roman" w:cs="Times New Roman"/>
      <w:sz w:val="24"/>
    </w:rPr>
  </w:style>
  <w:style w:type="paragraph" w:customStyle="1" w:styleId="Wykazrde1">
    <w:name w:val="Wykaz źródeł1"/>
    <w:basedOn w:val="Normalny"/>
    <w:next w:val="Normalny"/>
    <w:pPr>
      <w:ind w:left="240" w:hanging="240"/>
    </w:pPr>
  </w:style>
  <w:style w:type="paragraph" w:customStyle="1" w:styleId="Zwrotgrzecznociowy1">
    <w:name w:val="Zwrot grzecznościowy1"/>
    <w:basedOn w:val="Normalny"/>
    <w:next w:val="Normalny"/>
    <w:rPr>
      <w:lang w:val="x-none"/>
    </w:rPr>
  </w:style>
  <w:style w:type="paragraph" w:customStyle="1" w:styleId="Zwrotpoegnalny1">
    <w:name w:val="Zwrot pożegnalny1"/>
    <w:basedOn w:val="Normalny"/>
    <w:pPr>
      <w:ind w:left="4252"/>
    </w:pPr>
    <w:rPr>
      <w:lang w:val="x-none"/>
    </w:rPr>
  </w:style>
  <w:style w:type="paragraph" w:customStyle="1" w:styleId="AbsatzTableFormat">
    <w:name w:val="AbsatzTableFormat"/>
    <w:basedOn w:val="Normalny"/>
    <w:pPr>
      <w:spacing w:line="360" w:lineRule="auto"/>
    </w:pPr>
    <w:rPr>
      <w:rFonts w:ascii="Tahoma" w:hAnsi="Tahoma" w:cs="Tahoma"/>
      <w:szCs w:val="16"/>
    </w:rPr>
  </w:style>
  <w:style w:type="paragraph" w:customStyle="1" w:styleId="CharCharChar1ZnakZnak">
    <w:name w:val="Char Char Char1 Znak Znak"/>
    <w:basedOn w:val="Normalny"/>
    <w:pPr>
      <w:spacing w:after="160" w:line="240" w:lineRule="exact"/>
    </w:pPr>
    <w:rPr>
      <w:rFonts w:ascii="Tahoma" w:hAnsi="Tahoma" w:cs="Tahoma"/>
      <w:sz w:val="20"/>
      <w:szCs w:val="20"/>
      <w:lang w:val="en-US"/>
    </w:rPr>
  </w:style>
  <w:style w:type="paragraph" w:customStyle="1" w:styleId="Akapitzlist2">
    <w:name w:val="Akapit z listą2"/>
    <w:basedOn w:val="Normalny"/>
    <w:pPr>
      <w:ind w:left="708"/>
    </w:pPr>
    <w:rPr>
      <w:rFonts w:eastAsia="Calibri"/>
    </w:rPr>
  </w:style>
  <w:style w:type="paragraph" w:customStyle="1" w:styleId="Mapadokumentu2">
    <w:name w:val="Mapa dokumentu2"/>
    <w:basedOn w:val="Normalny"/>
    <w:rPr>
      <w:rFonts w:ascii="Tahoma" w:hAnsi="Tahoma" w:cs="Tahoma"/>
      <w:sz w:val="16"/>
      <w:szCs w:val="16"/>
      <w:lang w:val="x-none"/>
    </w:rPr>
  </w:style>
  <w:style w:type="paragraph" w:customStyle="1" w:styleId="Mapadokumentu1">
    <w:name w:val="Mapa dokumentu1"/>
    <w:basedOn w:val="Normalny"/>
    <w:rPr>
      <w:rFonts w:ascii="Tahoma" w:hAnsi="Tahoma" w:cs="Tahoma"/>
      <w:sz w:val="16"/>
      <w:szCs w:val="16"/>
    </w:rPr>
  </w:style>
  <w:style w:type="paragraph" w:customStyle="1" w:styleId="Akapitzlist11">
    <w:name w:val="Akapit z listą11"/>
    <w:basedOn w:val="Normalny"/>
    <w:pPr>
      <w:widowControl w:val="0"/>
      <w:suppressAutoHyphens/>
      <w:autoSpaceDE w:val="0"/>
      <w:ind w:left="720"/>
      <w:jc w:val="both"/>
    </w:pPr>
    <w:rPr>
      <w:rFonts w:ascii="Tahoma" w:eastAsia="Calibri" w:hAnsi="Tahoma" w:cs="Tahoma"/>
    </w:rPr>
  </w:style>
  <w:style w:type="paragraph" w:customStyle="1" w:styleId="2">
    <w:name w:val="2"/>
    <w:basedOn w:val="Normalny"/>
    <w:next w:val="1"/>
    <w:pPr>
      <w:shd w:val="clear" w:color="auto" w:fill="000080"/>
    </w:pPr>
    <w:rPr>
      <w:rFonts w:ascii="Tahoma" w:hAnsi="Tahoma" w:cs="Tahoma"/>
    </w:rPr>
  </w:style>
  <w:style w:type="paragraph" w:customStyle="1" w:styleId="1">
    <w:name w:val="1"/>
    <w:basedOn w:val="Normalny"/>
    <w:rPr>
      <w:rFonts w:ascii="Tahoma" w:hAnsi="Tahoma" w:cs="Tahoma"/>
      <w:sz w:val="16"/>
      <w:szCs w:val="16"/>
    </w:rPr>
  </w:style>
  <w:style w:type="paragraph" w:customStyle="1" w:styleId="2poziomELO">
    <w:name w:val="2_poziom_ELO"/>
    <w:basedOn w:val="Nagwek1"/>
    <w:pPr>
      <w:numPr>
        <w:numId w:val="23"/>
      </w:numPr>
      <w:spacing w:line="360" w:lineRule="auto"/>
    </w:pPr>
    <w:rPr>
      <w:rFonts w:ascii="Verdana" w:hAnsi="Verdana" w:cs="Arial"/>
      <w:bCs/>
      <w:color w:val="auto"/>
      <w:kern w:val="1"/>
      <w:lang w:val="pl-PL"/>
    </w:rPr>
  </w:style>
  <w:style w:type="paragraph" w:customStyle="1" w:styleId="3poziomELO">
    <w:name w:val="3_poziom_ELO"/>
    <w:basedOn w:val="Nagwek1"/>
    <w:pPr>
      <w:spacing w:line="360" w:lineRule="auto"/>
      <w:ind w:firstLine="0"/>
    </w:pPr>
    <w:rPr>
      <w:rFonts w:ascii="Verdana" w:hAnsi="Verdana" w:cs="Arial"/>
      <w:bCs/>
      <w:color w:val="auto"/>
      <w:kern w:val="1"/>
      <w:lang w:val="pl-PL"/>
    </w:rPr>
  </w:style>
  <w:style w:type="paragraph" w:customStyle="1" w:styleId="LucaCash">
    <w:name w:val="Luca&amp;Cash"/>
    <w:basedOn w:val="Normalny"/>
    <w:pPr>
      <w:spacing w:line="360" w:lineRule="auto"/>
    </w:pPr>
    <w:rPr>
      <w:rFonts w:ascii="Arial Narrow" w:hAnsi="Arial Narrow" w:cs="Arial Narrow"/>
      <w:szCs w:val="20"/>
    </w:rPr>
  </w:style>
  <w:style w:type="paragraph" w:customStyle="1" w:styleId="Tytuklauzuli">
    <w:name w:val="Tytuł klauzuli"/>
    <w:basedOn w:val="Normalny"/>
    <w:pPr>
      <w:spacing w:line="360" w:lineRule="auto"/>
      <w:jc w:val="center"/>
    </w:pPr>
    <w:rPr>
      <w:rFonts w:ascii="Myriad Web" w:hAnsi="Myriad Web" w:cs="Myriad Web"/>
      <w:b/>
      <w:bCs/>
      <w:smallCaps/>
      <w:color w:val="000000"/>
      <w:sz w:val="18"/>
      <w:szCs w:val="18"/>
    </w:rPr>
  </w:style>
  <w:style w:type="paragraph" w:customStyle="1" w:styleId="WW-Tekstpodstawowywcity3">
    <w:name w:val="WW-Tekst podstawowy wcięty 3"/>
    <w:basedOn w:val="Normalny"/>
    <w:pPr>
      <w:suppressAutoHyphens/>
      <w:spacing w:line="336" w:lineRule="auto"/>
      <w:ind w:left="360"/>
      <w:jc w:val="both"/>
    </w:pPr>
    <w:rPr>
      <w:rFonts w:ascii="Verdana" w:hAnsi="Verdana" w:cs="Verdana"/>
      <w:sz w:val="20"/>
      <w:szCs w:val="20"/>
    </w:rPr>
  </w:style>
  <w:style w:type="paragraph" w:customStyle="1" w:styleId="Naglowek3">
    <w:name w:val="Naglowek 3"/>
    <w:basedOn w:val="Normalny"/>
    <w:pPr>
      <w:tabs>
        <w:tab w:val="left" w:pos="720"/>
      </w:tabs>
      <w:spacing w:line="312" w:lineRule="auto"/>
      <w:ind w:left="720" w:hanging="720"/>
      <w:jc w:val="both"/>
    </w:pPr>
    <w:rPr>
      <w:rFonts w:ascii="Verdana" w:hAnsi="Verdana" w:cs="Verdana"/>
      <w:b/>
      <w:sz w:val="20"/>
      <w:szCs w:val="20"/>
    </w:rPr>
  </w:style>
  <w:style w:type="paragraph" w:customStyle="1" w:styleId="O">
    <w:name w:val="O"/>
    <w:basedOn w:val="Normalny"/>
    <w:pPr>
      <w:widowControl w:val="0"/>
      <w:jc w:val="both"/>
    </w:pPr>
    <w:rPr>
      <w:rFonts w:ascii="Arial" w:hAnsi="Arial" w:cs="Arial"/>
    </w:rPr>
  </w:style>
  <w:style w:type="paragraph" w:customStyle="1" w:styleId="Luca">
    <w:name w:val="Luca"/>
    <w:basedOn w:val="Normalny"/>
    <w:pPr>
      <w:spacing w:line="360" w:lineRule="auto"/>
    </w:pPr>
    <w:rPr>
      <w:rFonts w:ascii="Arial Narrow" w:hAnsi="Arial Narrow" w:cs="Arial Narrow"/>
      <w:szCs w:val="20"/>
    </w:rPr>
  </w:style>
  <w:style w:type="paragraph" w:customStyle="1" w:styleId="ZnakZnak1Znak">
    <w:name w:val="Znak Znak1 Znak"/>
    <w:basedOn w:val="Normalny"/>
    <w:pPr>
      <w:tabs>
        <w:tab w:val="left" w:pos="709"/>
      </w:tabs>
    </w:pPr>
    <w:rPr>
      <w:rFonts w:ascii="Tahoma" w:hAnsi="Tahoma" w:cs="Tahoma"/>
    </w:rPr>
  </w:style>
  <w:style w:type="paragraph" w:customStyle="1" w:styleId="ZnakZnakZnakZnak">
    <w:name w:val="Znak Znak Znak Znak"/>
    <w:basedOn w:val="Normalny"/>
    <w:pPr>
      <w:tabs>
        <w:tab w:val="left" w:pos="709"/>
      </w:tabs>
    </w:pPr>
    <w:rPr>
      <w:rFonts w:ascii="Tahoma" w:hAnsi="Tahoma" w:cs="Tahoma"/>
    </w:rPr>
  </w:style>
  <w:style w:type="paragraph" w:customStyle="1" w:styleId="remtrak">
    <w:name w:val="remtrak"/>
    <w:basedOn w:val="Normalny"/>
    <w:rPr>
      <w:sz w:val="20"/>
      <w:szCs w:val="20"/>
    </w:rPr>
  </w:style>
  <w:style w:type="paragraph" w:customStyle="1" w:styleId="xl87">
    <w:name w:val="xl87"/>
    <w:basedOn w:val="Normalny"/>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88">
    <w:name w:val="xl88"/>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rFonts w:ascii="Arial" w:hAnsi="Arial" w:cs="Arial"/>
      <w:b/>
      <w:bCs/>
    </w:rPr>
  </w:style>
  <w:style w:type="paragraph" w:customStyle="1" w:styleId="xl89">
    <w:name w:val="xl89"/>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style>
  <w:style w:type="paragraph" w:customStyle="1" w:styleId="xl90">
    <w:name w:val="xl90"/>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style>
  <w:style w:type="paragraph" w:customStyle="1" w:styleId="xl91">
    <w:name w:val="xl91"/>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pPr>
  </w:style>
  <w:style w:type="paragraph" w:customStyle="1" w:styleId="xl92">
    <w:name w:val="xl92"/>
    <w:basedOn w:val="Normalny"/>
    <w:pPr>
      <w:pBdr>
        <w:top w:val="double" w:sz="1" w:space="0" w:color="000000"/>
        <w:left w:val="double" w:sz="1" w:space="0" w:color="000000"/>
        <w:bottom w:val="single" w:sz="8" w:space="0" w:color="000000"/>
      </w:pBdr>
      <w:spacing w:before="280" w:after="280"/>
      <w:jc w:val="center"/>
      <w:textAlignment w:val="top"/>
    </w:pPr>
    <w:rPr>
      <w:rFonts w:ascii="Arial" w:hAnsi="Arial" w:cs="Arial"/>
    </w:rPr>
  </w:style>
  <w:style w:type="paragraph" w:customStyle="1" w:styleId="xl93">
    <w:name w:val="xl93"/>
    <w:basedOn w:val="Normalny"/>
    <w:pPr>
      <w:pBdr>
        <w:left w:val="single" w:sz="8" w:space="0" w:color="000000"/>
        <w:bottom w:val="single" w:sz="8" w:space="0" w:color="000000"/>
      </w:pBdr>
      <w:spacing w:before="280" w:after="280"/>
      <w:jc w:val="center"/>
      <w:textAlignment w:val="top"/>
    </w:pPr>
    <w:rPr>
      <w:rFonts w:ascii="Arial" w:hAnsi="Arial" w:cs="Arial"/>
    </w:rPr>
  </w:style>
  <w:style w:type="paragraph" w:customStyle="1" w:styleId="xl94">
    <w:name w:val="xl94"/>
    <w:basedOn w:val="Normalny"/>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95">
    <w:name w:val="xl95"/>
    <w:basedOn w:val="Normalny"/>
    <w:pPr>
      <w:pBdr>
        <w:left w:val="double" w:sz="1" w:space="0" w:color="000000"/>
        <w:right w:val="single" w:sz="8" w:space="0" w:color="000000"/>
      </w:pBdr>
      <w:spacing w:before="280" w:after="280"/>
      <w:jc w:val="center"/>
      <w:textAlignment w:val="top"/>
    </w:pPr>
    <w:rPr>
      <w:rFonts w:ascii="Arial" w:hAnsi="Arial" w:cs="Arial"/>
      <w:sz w:val="22"/>
      <w:szCs w:val="22"/>
    </w:rPr>
  </w:style>
  <w:style w:type="paragraph" w:customStyle="1" w:styleId="xl96">
    <w:name w:val="xl96"/>
    <w:basedOn w:val="Normalny"/>
    <w:pPr>
      <w:pBdr>
        <w:top w:val="single" w:sz="4" w:space="0" w:color="000000"/>
        <w:left w:val="single" w:sz="4" w:space="0" w:color="000000"/>
        <w:right w:val="single" w:sz="4" w:space="0" w:color="000000"/>
      </w:pBdr>
      <w:spacing w:before="280" w:after="280"/>
      <w:jc w:val="center"/>
      <w:textAlignment w:val="center"/>
    </w:pPr>
    <w:rPr>
      <w:rFonts w:ascii="Arial" w:hAnsi="Arial" w:cs="Arial"/>
    </w:rPr>
  </w:style>
  <w:style w:type="paragraph" w:customStyle="1" w:styleId="xl97">
    <w:name w:val="xl97"/>
    <w:basedOn w:val="Normalny"/>
    <w:pPr>
      <w:pBdr>
        <w:top w:val="single" w:sz="4" w:space="0" w:color="000000"/>
        <w:left w:val="single" w:sz="4" w:space="0" w:color="000000"/>
        <w:right w:val="single" w:sz="4" w:space="0" w:color="000000"/>
      </w:pBdr>
      <w:shd w:val="clear" w:color="auto" w:fill="FFFF00"/>
      <w:spacing w:before="280" w:after="280"/>
      <w:jc w:val="center"/>
      <w:textAlignment w:val="center"/>
    </w:pPr>
    <w:rPr>
      <w:rFonts w:ascii="Arial" w:hAnsi="Arial" w:cs="Arial"/>
    </w:rPr>
  </w:style>
  <w:style w:type="paragraph" w:customStyle="1" w:styleId="xl98">
    <w:name w:val="xl98"/>
    <w:basedOn w:val="Normalny"/>
    <w:pPr>
      <w:pBdr>
        <w:right w:val="single" w:sz="8" w:space="0" w:color="000000"/>
      </w:pBdr>
      <w:spacing w:before="280" w:after="280"/>
      <w:jc w:val="center"/>
      <w:textAlignment w:val="top"/>
    </w:pPr>
    <w:rPr>
      <w:rFonts w:ascii="Arial" w:hAnsi="Arial" w:cs="Arial"/>
    </w:rPr>
  </w:style>
  <w:style w:type="paragraph" w:customStyle="1" w:styleId="xl99">
    <w:name w:val="xl99"/>
    <w:basedOn w:val="Normalny"/>
    <w:pPr>
      <w:pBdr>
        <w:left w:val="single" w:sz="8" w:space="0" w:color="000000"/>
      </w:pBdr>
      <w:spacing w:before="280" w:after="280"/>
      <w:jc w:val="center"/>
      <w:textAlignment w:val="top"/>
    </w:pPr>
    <w:rPr>
      <w:rFonts w:ascii="Arial" w:hAnsi="Arial" w:cs="Arial"/>
    </w:rPr>
  </w:style>
  <w:style w:type="paragraph" w:customStyle="1" w:styleId="xl100">
    <w:name w:val="xl100"/>
    <w:basedOn w:val="Normalny"/>
    <w:pPr>
      <w:pBdr>
        <w:top w:val="single" w:sz="4" w:space="0" w:color="000000"/>
        <w:left w:val="single" w:sz="4" w:space="0" w:color="000000"/>
        <w:right w:val="single" w:sz="4" w:space="0" w:color="000000"/>
      </w:pBdr>
      <w:spacing w:before="280" w:after="280"/>
    </w:pPr>
  </w:style>
  <w:style w:type="paragraph" w:customStyle="1" w:styleId="xl101">
    <w:name w:val="xl101"/>
    <w:basedOn w:val="Normalny"/>
    <w:pPr>
      <w:pBdr>
        <w:top w:val="single" w:sz="4" w:space="0" w:color="000000"/>
        <w:left w:val="single" w:sz="4" w:space="0" w:color="000000"/>
        <w:right w:val="single" w:sz="4" w:space="0" w:color="000000"/>
      </w:pBdr>
      <w:shd w:val="clear" w:color="auto" w:fill="FFFF00"/>
      <w:spacing w:before="280" w:after="280"/>
    </w:pPr>
  </w:style>
  <w:style w:type="paragraph" w:customStyle="1" w:styleId="xl102">
    <w:name w:val="xl102"/>
    <w:basedOn w:val="Normalny"/>
    <w:pPr>
      <w:pBdr>
        <w:top w:val="single" w:sz="4" w:space="0" w:color="000000"/>
        <w:left w:val="single" w:sz="4" w:space="0" w:color="000000"/>
        <w:bottom w:val="single" w:sz="4" w:space="0" w:color="000000"/>
        <w:right w:val="single" w:sz="4" w:space="0" w:color="000000"/>
      </w:pBdr>
      <w:spacing w:before="280" w:after="280"/>
    </w:pPr>
  </w:style>
  <w:style w:type="paragraph" w:customStyle="1" w:styleId="font5">
    <w:name w:val="font5"/>
    <w:basedOn w:val="Normalny"/>
    <w:pPr>
      <w:spacing w:before="280" w:after="280"/>
    </w:pPr>
    <w:rPr>
      <w:sz w:val="20"/>
      <w:szCs w:val="20"/>
    </w:rPr>
  </w:style>
  <w:style w:type="paragraph" w:customStyle="1" w:styleId="font6">
    <w:name w:val="font6"/>
    <w:basedOn w:val="Normalny"/>
    <w:pPr>
      <w:spacing w:before="280" w:after="280"/>
    </w:pPr>
    <w:rPr>
      <w:rFonts w:ascii="Verdana" w:hAnsi="Verdana" w:cs="Verdana"/>
      <w:sz w:val="18"/>
      <w:szCs w:val="18"/>
    </w:rPr>
  </w:style>
  <w:style w:type="paragraph" w:customStyle="1" w:styleId="font7">
    <w:name w:val="font7"/>
    <w:basedOn w:val="Normalny"/>
    <w:pPr>
      <w:spacing w:before="280" w:after="280"/>
    </w:pPr>
    <w:rPr>
      <w:sz w:val="22"/>
      <w:szCs w:val="22"/>
    </w:rPr>
  </w:style>
  <w:style w:type="paragraph" w:customStyle="1" w:styleId="xl63">
    <w:name w:val="xl63"/>
    <w:basedOn w:val="Normalny"/>
    <w:pPr>
      <w:pBdr>
        <w:top w:val="single" w:sz="4" w:space="0" w:color="000000"/>
        <w:left w:val="single" w:sz="4" w:space="0" w:color="000000"/>
        <w:bottom w:val="single" w:sz="4" w:space="0" w:color="000000"/>
        <w:right w:val="single" w:sz="4" w:space="0" w:color="000000"/>
      </w:pBdr>
      <w:spacing w:before="280" w:after="280"/>
    </w:pPr>
    <w:rPr>
      <w:rFonts w:ascii="Verdana" w:hAnsi="Verdana" w:cs="Verdana"/>
      <w:sz w:val="18"/>
      <w:szCs w:val="18"/>
    </w:rPr>
  </w:style>
  <w:style w:type="paragraph" w:customStyle="1" w:styleId="xl64">
    <w:name w:val="xl64"/>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Verdana" w:hAnsi="Verdana" w:cs="Verdana"/>
      <w:sz w:val="18"/>
      <w:szCs w:val="18"/>
    </w:rPr>
  </w:style>
  <w:style w:type="paragraph" w:customStyle="1" w:styleId="font8">
    <w:name w:val="font8"/>
    <w:basedOn w:val="Normalny"/>
    <w:pPr>
      <w:spacing w:before="280" w:after="280"/>
    </w:pPr>
    <w:rPr>
      <w:rFonts w:ascii="Verdana" w:hAnsi="Verdana" w:cs="Verdana"/>
      <w:color w:val="FF0000"/>
      <w:sz w:val="16"/>
      <w:szCs w:val="16"/>
    </w:rPr>
  </w:style>
  <w:style w:type="paragraph" w:customStyle="1" w:styleId="xl36">
    <w:name w:val="xl36"/>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textAlignment w:val="center"/>
    </w:pPr>
    <w:rPr>
      <w:rFonts w:ascii="Verdana" w:hAnsi="Verdana" w:cs="Verdana"/>
      <w:b/>
      <w:bCs/>
      <w:sz w:val="16"/>
      <w:szCs w:val="16"/>
    </w:rPr>
  </w:style>
  <w:style w:type="paragraph" w:customStyle="1" w:styleId="xl37">
    <w:name w:val="xl37"/>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rFonts w:ascii="Verdana" w:hAnsi="Verdana" w:cs="Verdana"/>
      <w:b/>
      <w:bCs/>
      <w:sz w:val="16"/>
      <w:szCs w:val="16"/>
    </w:rPr>
  </w:style>
  <w:style w:type="paragraph" w:customStyle="1" w:styleId="xl38">
    <w:name w:val="xl38"/>
    <w:basedOn w:val="Normalny"/>
    <w:pPr>
      <w:pBdr>
        <w:top w:val="single" w:sz="4" w:space="0" w:color="000000"/>
        <w:left w:val="single" w:sz="4" w:space="0" w:color="000000"/>
        <w:right w:val="single" w:sz="4" w:space="0" w:color="000000"/>
      </w:pBdr>
      <w:shd w:val="clear" w:color="auto" w:fill="FFFF00"/>
      <w:spacing w:before="280" w:after="280"/>
      <w:jc w:val="center"/>
      <w:textAlignment w:val="center"/>
    </w:pPr>
    <w:rPr>
      <w:rFonts w:ascii="Verdana" w:hAnsi="Verdana" w:cs="Verdana"/>
      <w:sz w:val="16"/>
      <w:szCs w:val="16"/>
    </w:rPr>
  </w:style>
  <w:style w:type="paragraph" w:customStyle="1" w:styleId="xl39">
    <w:name w:val="xl39"/>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rFonts w:ascii="Verdana" w:hAnsi="Verdana" w:cs="Verdana"/>
      <w:sz w:val="16"/>
      <w:szCs w:val="16"/>
    </w:rPr>
  </w:style>
  <w:style w:type="paragraph" w:customStyle="1" w:styleId="xl40">
    <w:name w:val="xl40"/>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Verdana" w:hAnsi="Verdana" w:cs="Verdana"/>
      <w:b/>
      <w:bCs/>
      <w:sz w:val="16"/>
      <w:szCs w:val="16"/>
    </w:rPr>
  </w:style>
  <w:style w:type="paragraph" w:customStyle="1" w:styleId="xl41">
    <w:name w:val="xl41"/>
    <w:basedOn w:val="Normalny"/>
    <w:pPr>
      <w:pBdr>
        <w:top w:val="single" w:sz="4" w:space="0" w:color="000000"/>
        <w:left w:val="single" w:sz="4" w:space="0" w:color="000000"/>
        <w:bottom w:val="single" w:sz="4" w:space="0" w:color="000000"/>
      </w:pBdr>
      <w:spacing w:before="280" w:after="280"/>
      <w:jc w:val="center"/>
      <w:textAlignment w:val="center"/>
    </w:pPr>
    <w:rPr>
      <w:rFonts w:ascii="Verdana" w:hAnsi="Verdana" w:cs="Verdana"/>
      <w:b/>
      <w:bCs/>
      <w:sz w:val="16"/>
      <w:szCs w:val="16"/>
    </w:rPr>
  </w:style>
  <w:style w:type="paragraph" w:customStyle="1" w:styleId="xl42">
    <w:name w:val="xl42"/>
    <w:basedOn w:val="Normalny"/>
    <w:pPr>
      <w:pBdr>
        <w:top w:val="single" w:sz="4" w:space="0" w:color="000000"/>
        <w:bottom w:val="single" w:sz="4" w:space="0" w:color="000000"/>
      </w:pBdr>
      <w:spacing w:before="280" w:after="280"/>
      <w:jc w:val="center"/>
      <w:textAlignment w:val="center"/>
    </w:pPr>
    <w:rPr>
      <w:rFonts w:ascii="Verdana" w:hAnsi="Verdana" w:cs="Verdana"/>
      <w:b/>
      <w:bCs/>
      <w:sz w:val="16"/>
      <w:szCs w:val="16"/>
    </w:rPr>
  </w:style>
  <w:style w:type="paragraph" w:customStyle="1" w:styleId="xl43">
    <w:name w:val="xl43"/>
    <w:basedOn w:val="Normalny"/>
    <w:pPr>
      <w:pBdr>
        <w:top w:val="single" w:sz="4" w:space="0" w:color="000000"/>
        <w:bottom w:val="single" w:sz="4" w:space="0" w:color="000000"/>
        <w:right w:val="single" w:sz="4" w:space="0" w:color="000000"/>
      </w:pBdr>
      <w:spacing w:before="280" w:after="280"/>
      <w:jc w:val="center"/>
      <w:textAlignment w:val="center"/>
    </w:pPr>
    <w:rPr>
      <w:rFonts w:ascii="Verdana" w:hAnsi="Verdana" w:cs="Verdana"/>
      <w:b/>
      <w:bCs/>
      <w:sz w:val="16"/>
      <w:szCs w:val="16"/>
    </w:rPr>
  </w:style>
  <w:style w:type="paragraph" w:customStyle="1" w:styleId="xl44">
    <w:name w:val="xl44"/>
    <w:basedOn w:val="Normalny"/>
    <w:pPr>
      <w:pBdr>
        <w:left w:val="single" w:sz="4" w:space="0" w:color="000000"/>
        <w:right w:val="single" w:sz="4" w:space="0" w:color="000000"/>
      </w:pBdr>
      <w:shd w:val="clear" w:color="auto" w:fill="FFCC99"/>
      <w:spacing w:before="280" w:after="280"/>
      <w:jc w:val="center"/>
      <w:textAlignment w:val="center"/>
    </w:pPr>
    <w:rPr>
      <w:rFonts w:ascii="Verdana" w:hAnsi="Verdana" w:cs="Verdana"/>
      <w:sz w:val="16"/>
      <w:szCs w:val="16"/>
    </w:rPr>
  </w:style>
  <w:style w:type="paragraph" w:customStyle="1" w:styleId="xl45">
    <w:name w:val="xl45"/>
    <w:basedOn w:val="Normalny"/>
    <w:pPr>
      <w:pBdr>
        <w:left w:val="single" w:sz="4" w:space="0" w:color="000000"/>
        <w:bottom w:val="single" w:sz="4" w:space="0" w:color="000000"/>
        <w:right w:val="single" w:sz="4" w:space="0" w:color="000000"/>
      </w:pBdr>
      <w:shd w:val="clear" w:color="auto" w:fill="FFCC99"/>
      <w:spacing w:before="280" w:after="280"/>
      <w:jc w:val="center"/>
      <w:textAlignment w:val="center"/>
    </w:pPr>
    <w:rPr>
      <w:rFonts w:ascii="Verdana" w:hAnsi="Verdana" w:cs="Verdana"/>
      <w:sz w:val="16"/>
      <w:szCs w:val="16"/>
    </w:rPr>
  </w:style>
  <w:style w:type="paragraph" w:customStyle="1" w:styleId="10Szanowny">
    <w:name w:val="@10.Szanowny"/>
    <w:basedOn w:val="Normalny"/>
    <w:next w:val="Normalny"/>
    <w:pPr>
      <w:spacing w:before="180"/>
      <w:jc w:val="both"/>
    </w:pPr>
    <w:rPr>
      <w:rFonts w:ascii="Verdana" w:hAnsi="Verdana" w:cs="Verdana"/>
      <w:sz w:val="20"/>
      <w:szCs w:val="18"/>
    </w:rPr>
  </w:style>
  <w:style w:type="paragraph" w:customStyle="1" w:styleId="IIlevelELO">
    <w:name w:val="II_level_ELO"/>
    <w:basedOn w:val="Nagwek2"/>
    <w:pPr>
      <w:tabs>
        <w:tab w:val="left" w:pos="425"/>
      </w:tabs>
      <w:spacing w:before="120" w:after="120" w:line="360" w:lineRule="auto"/>
      <w:ind w:left="425" w:hanging="425"/>
      <w:jc w:val="both"/>
    </w:pPr>
    <w:rPr>
      <w:rFonts w:ascii="Verdana" w:hAnsi="Verdana" w:cs="Arial"/>
      <w:bCs/>
      <w:iCs/>
      <w:color w:val="000080"/>
      <w:sz w:val="18"/>
      <w:szCs w:val="18"/>
      <w:lang w:val="pl-PL"/>
    </w:rPr>
  </w:style>
  <w:style w:type="paragraph" w:customStyle="1" w:styleId="Nagwektabeli">
    <w:name w:val="Nagłówek tabeli"/>
    <w:basedOn w:val="Zawartotabeli"/>
    <w:pPr>
      <w:jc w:val="center"/>
    </w:pPr>
    <w:rPr>
      <w:b/>
      <w:bCs/>
    </w:rPr>
  </w:style>
  <w:style w:type="numbering" w:customStyle="1" w:styleId="WW8Num29">
    <w:name w:val="WW8Num29"/>
    <w:basedOn w:val="Bezlisty"/>
    <w:rsid w:val="00DC135D"/>
    <w:pPr>
      <w:numPr>
        <w:numId w:val="30"/>
      </w:numPr>
    </w:pPr>
  </w:style>
  <w:style w:type="character" w:styleId="Odwoaniedokomentarza">
    <w:name w:val="annotation reference"/>
    <w:semiHidden/>
    <w:unhideWhenUsed/>
    <w:rsid w:val="00984F10"/>
    <w:rPr>
      <w:sz w:val="16"/>
      <w:szCs w:val="16"/>
    </w:rPr>
  </w:style>
  <w:style w:type="paragraph" w:styleId="Tekstkomentarza">
    <w:name w:val="annotation text"/>
    <w:basedOn w:val="Normalny"/>
    <w:link w:val="TekstkomentarzaZnak1"/>
    <w:uiPriority w:val="99"/>
    <w:unhideWhenUsed/>
    <w:rsid w:val="00984F10"/>
    <w:rPr>
      <w:sz w:val="20"/>
      <w:szCs w:val="20"/>
      <w:lang w:val="x-none"/>
    </w:rPr>
  </w:style>
  <w:style w:type="character" w:customStyle="1" w:styleId="TekstkomentarzaZnak1">
    <w:name w:val="Tekst komentarza Znak1"/>
    <w:link w:val="Tekstkomentarza"/>
    <w:uiPriority w:val="99"/>
    <w:rsid w:val="00984F10"/>
    <w:rPr>
      <w:lang w:eastAsia="ar-SA"/>
    </w:rPr>
  </w:style>
  <w:style w:type="paragraph" w:styleId="Tekstpodstawowywcity2">
    <w:name w:val="Body Text Indent 2"/>
    <w:basedOn w:val="Normalny"/>
    <w:link w:val="Tekstpodstawowywcity2Znak1"/>
    <w:uiPriority w:val="99"/>
    <w:unhideWhenUsed/>
    <w:rsid w:val="006C6938"/>
    <w:pPr>
      <w:spacing w:after="120" w:line="480" w:lineRule="auto"/>
      <w:ind w:left="283"/>
    </w:pPr>
    <w:rPr>
      <w:lang w:val="x-none"/>
    </w:rPr>
  </w:style>
  <w:style w:type="character" w:customStyle="1" w:styleId="Tekstpodstawowywcity2Znak1">
    <w:name w:val="Tekst podstawowy wcięty 2 Znak1"/>
    <w:link w:val="Tekstpodstawowywcity2"/>
    <w:uiPriority w:val="99"/>
    <w:rsid w:val="006C6938"/>
    <w:rPr>
      <w:sz w:val="24"/>
      <w:szCs w:val="24"/>
      <w:lang w:eastAsia="ar-SA"/>
    </w:rPr>
  </w:style>
  <w:style w:type="paragraph" w:customStyle="1" w:styleId="spistrescipoziom1">
    <w:name w:val="spis_tresci_poziom_1"/>
    <w:basedOn w:val="Normalny"/>
    <w:qFormat/>
    <w:rsid w:val="00094787"/>
    <w:pPr>
      <w:numPr>
        <w:numId w:val="52"/>
      </w:numPr>
      <w:spacing w:after="120"/>
      <w:jc w:val="both"/>
    </w:pPr>
    <w:rPr>
      <w:rFonts w:ascii="Arial" w:hAnsi="Arial" w:cs="Arial"/>
      <w:b/>
      <w:sz w:val="20"/>
      <w:szCs w:val="20"/>
    </w:rPr>
  </w:style>
  <w:style w:type="paragraph" w:customStyle="1" w:styleId="spistrescipoziom2">
    <w:name w:val="spis_tresci_poziom_2"/>
    <w:basedOn w:val="Normalny"/>
    <w:link w:val="spistrescipoziom2Znak"/>
    <w:qFormat/>
    <w:rsid w:val="00094787"/>
    <w:pPr>
      <w:numPr>
        <w:ilvl w:val="1"/>
        <w:numId w:val="52"/>
      </w:numPr>
      <w:spacing w:after="120"/>
      <w:jc w:val="both"/>
    </w:pPr>
    <w:rPr>
      <w:rFonts w:ascii="Arial" w:hAnsi="Arial" w:cs="Arial"/>
      <w:b/>
      <w:sz w:val="20"/>
      <w:szCs w:val="20"/>
    </w:rPr>
  </w:style>
  <w:style w:type="character" w:customStyle="1" w:styleId="spistrescipoziom2Znak">
    <w:name w:val="spis_tresci_poziom_2 Znak"/>
    <w:link w:val="spistrescipoziom2"/>
    <w:rsid w:val="00094787"/>
    <w:rPr>
      <w:rFonts w:ascii="Arial" w:hAnsi="Arial" w:cs="Arial"/>
      <w:b/>
    </w:rPr>
  </w:style>
  <w:style w:type="character" w:customStyle="1" w:styleId="ng-binding">
    <w:name w:val="ng-binding"/>
    <w:rsid w:val="006378EC"/>
  </w:style>
  <w:style w:type="character" w:customStyle="1" w:styleId="ng-scope">
    <w:name w:val="ng-scope"/>
    <w:rsid w:val="006378EC"/>
  </w:style>
  <w:style w:type="character" w:customStyle="1" w:styleId="Teksttreci">
    <w:name w:val="Tekst treści_"/>
    <w:link w:val="Teksttreci1"/>
    <w:uiPriority w:val="99"/>
    <w:rsid w:val="006B617F"/>
    <w:rPr>
      <w:rFonts w:ascii="Arial" w:hAnsi="Arial" w:cs="Arial"/>
      <w:sz w:val="16"/>
      <w:szCs w:val="16"/>
      <w:shd w:val="clear" w:color="auto" w:fill="FFFFFF"/>
    </w:rPr>
  </w:style>
  <w:style w:type="paragraph" w:customStyle="1" w:styleId="Teksttreci1">
    <w:name w:val="Tekst treści1"/>
    <w:basedOn w:val="Normalny"/>
    <w:link w:val="Teksttreci"/>
    <w:uiPriority w:val="99"/>
    <w:rsid w:val="006B617F"/>
    <w:pPr>
      <w:widowControl w:val="0"/>
      <w:shd w:val="clear" w:color="auto" w:fill="FFFFFF"/>
      <w:spacing w:before="660" w:after="420" w:line="254" w:lineRule="exact"/>
      <w:ind w:hanging="380"/>
      <w:jc w:val="both"/>
    </w:pPr>
    <w:rPr>
      <w:rFonts w:ascii="Arial" w:hAnsi="Arial" w:cs="Arial"/>
      <w:sz w:val="16"/>
      <w:szCs w:val="16"/>
    </w:rPr>
  </w:style>
  <w:style w:type="table" w:styleId="Tabela-Siatka">
    <w:name w:val="Table Grid"/>
    <w:basedOn w:val="Standardowy"/>
    <w:uiPriority w:val="59"/>
    <w:rsid w:val="004B7E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1"/>
    <w:uiPriority w:val="99"/>
    <w:semiHidden/>
    <w:unhideWhenUsed/>
    <w:rsid w:val="00B16E8C"/>
    <w:pPr>
      <w:spacing w:after="120" w:line="480" w:lineRule="auto"/>
    </w:pPr>
  </w:style>
  <w:style w:type="character" w:customStyle="1" w:styleId="Tekstpodstawowy2Znak1">
    <w:name w:val="Tekst podstawowy 2 Znak1"/>
    <w:basedOn w:val="Domylnaczcionkaakapitu"/>
    <w:link w:val="Tekstpodstawowy2"/>
    <w:uiPriority w:val="99"/>
    <w:semiHidden/>
    <w:rsid w:val="00B16E8C"/>
    <w:rPr>
      <w:sz w:val="24"/>
      <w:szCs w:val="24"/>
    </w:rPr>
  </w:style>
  <w:style w:type="paragraph" w:customStyle="1" w:styleId="Teksttreci0">
    <w:name w:val="Tekst treści"/>
    <w:basedOn w:val="Normalny"/>
    <w:uiPriority w:val="99"/>
    <w:rsid w:val="003E1ECA"/>
    <w:pPr>
      <w:widowControl w:val="0"/>
      <w:shd w:val="clear" w:color="auto" w:fill="FFFFFF"/>
      <w:spacing w:line="240" w:lineRule="atLeast"/>
      <w:jc w:val="center"/>
    </w:pPr>
    <w:rPr>
      <w:rFonts w:ascii="Arial" w:eastAsiaTheme="minorHAnsi" w:hAnsi="Arial" w:cs="Arial"/>
      <w:sz w:val="12"/>
      <w:szCs w:val="12"/>
      <w:lang w:eastAsia="en-US"/>
    </w:rPr>
  </w:style>
  <w:style w:type="character" w:customStyle="1" w:styleId="AkapitzlistZnak">
    <w:name w:val="Akapit z listą Znak"/>
    <w:link w:val="Akapitzlist"/>
    <w:uiPriority w:val="34"/>
    <w:locked/>
    <w:rsid w:val="0070068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0A00D7"/>
    <w:rPr>
      <w:sz w:val="24"/>
      <w:szCs w:val="24"/>
    </w:rPr>
  </w:style>
  <w:style w:type="paragraph" w:styleId="Nagwek1">
    <w:name w:val="heading 1"/>
    <w:basedOn w:val="Normalny"/>
    <w:next w:val="Normalny"/>
    <w:qFormat/>
    <w:pPr>
      <w:keepNext/>
      <w:ind w:firstLine="708"/>
      <w:outlineLvl w:val="0"/>
    </w:pPr>
    <w:rPr>
      <w:b/>
      <w:color w:val="008080"/>
      <w:sz w:val="20"/>
      <w:szCs w:val="20"/>
      <w:lang w:val="x-none"/>
    </w:rPr>
  </w:style>
  <w:style w:type="paragraph" w:styleId="Nagwek2">
    <w:name w:val="heading 2"/>
    <w:basedOn w:val="Normalny"/>
    <w:next w:val="Normalny"/>
    <w:qFormat/>
    <w:pPr>
      <w:keepNext/>
      <w:outlineLvl w:val="1"/>
    </w:pPr>
    <w:rPr>
      <w:b/>
      <w:sz w:val="20"/>
      <w:szCs w:val="20"/>
      <w:lang w:val="x-none"/>
    </w:rPr>
  </w:style>
  <w:style w:type="paragraph" w:styleId="Nagwek3">
    <w:name w:val="heading 3"/>
    <w:basedOn w:val="Normalny"/>
    <w:next w:val="Normalny"/>
    <w:qFormat/>
    <w:pPr>
      <w:keepNext/>
      <w:spacing w:before="120" w:after="120"/>
      <w:jc w:val="center"/>
      <w:outlineLvl w:val="2"/>
    </w:pPr>
    <w:rPr>
      <w:rFonts w:ascii="Arial" w:hAnsi="Arial" w:cs="Arial"/>
      <w:b/>
      <w:sz w:val="20"/>
      <w:lang w:val="x-none"/>
    </w:rPr>
  </w:style>
  <w:style w:type="paragraph" w:styleId="Nagwek4">
    <w:name w:val="heading 4"/>
    <w:basedOn w:val="Normalny"/>
    <w:next w:val="Normalny"/>
    <w:qFormat/>
    <w:pPr>
      <w:keepNext/>
      <w:shd w:val="clear" w:color="auto" w:fill="F2F2F2"/>
      <w:ind w:left="142" w:right="190"/>
      <w:outlineLvl w:val="3"/>
    </w:pPr>
    <w:rPr>
      <w:rFonts w:ascii="Arial" w:hAnsi="Arial" w:cs="Arial"/>
      <w:b/>
      <w:sz w:val="20"/>
      <w:lang w:val="x-none"/>
    </w:rPr>
  </w:style>
  <w:style w:type="paragraph" w:styleId="Nagwek5">
    <w:name w:val="heading 5"/>
    <w:basedOn w:val="Normalny"/>
    <w:next w:val="Normalny"/>
    <w:qFormat/>
    <w:pPr>
      <w:keepNext/>
      <w:numPr>
        <w:ilvl w:val="4"/>
        <w:numId w:val="1"/>
      </w:numPr>
      <w:tabs>
        <w:tab w:val="left" w:pos="720"/>
      </w:tabs>
      <w:ind w:left="720" w:hanging="294"/>
      <w:outlineLvl w:val="4"/>
    </w:pPr>
    <w:rPr>
      <w:rFonts w:ascii="Arial" w:eastAsia="Calibri" w:hAnsi="Arial" w:cs="Arial"/>
      <w:b/>
      <w:sz w:val="20"/>
      <w:szCs w:val="20"/>
      <w:lang w:val="x-none"/>
    </w:rPr>
  </w:style>
  <w:style w:type="paragraph" w:styleId="Nagwek6">
    <w:name w:val="heading 6"/>
    <w:basedOn w:val="Normalny"/>
    <w:next w:val="Normalny"/>
    <w:qFormat/>
    <w:pPr>
      <w:keepNext/>
      <w:numPr>
        <w:numId w:val="24"/>
      </w:numPr>
      <w:ind w:left="0" w:hanging="436"/>
      <w:outlineLvl w:val="5"/>
    </w:pPr>
    <w:rPr>
      <w:rFonts w:ascii="Arial" w:eastAsia="Calibri" w:hAnsi="Arial" w:cs="Arial"/>
      <w:b/>
      <w:sz w:val="20"/>
      <w:szCs w:val="20"/>
      <w:lang w:val="x-none"/>
    </w:rPr>
  </w:style>
  <w:style w:type="paragraph" w:styleId="Nagwek7">
    <w:name w:val="heading 7"/>
    <w:basedOn w:val="Normalny"/>
    <w:next w:val="Normalny"/>
    <w:qFormat/>
    <w:pPr>
      <w:keepNext/>
      <w:spacing w:before="120" w:after="120"/>
      <w:outlineLvl w:val="6"/>
    </w:pPr>
    <w:rPr>
      <w:rFonts w:ascii="Arial" w:hAnsi="Arial" w:cs="Arial"/>
      <w:b/>
      <w:sz w:val="18"/>
      <w:lang w:val="x-none"/>
    </w:rPr>
  </w:style>
  <w:style w:type="paragraph" w:styleId="Nagwek8">
    <w:name w:val="heading 8"/>
    <w:basedOn w:val="Normalny"/>
    <w:next w:val="Normalny"/>
    <w:qFormat/>
    <w:pPr>
      <w:keepNext/>
      <w:ind w:firstLine="284"/>
      <w:outlineLvl w:val="7"/>
    </w:pPr>
    <w:rPr>
      <w:szCs w:val="20"/>
      <w:lang w:val="en-US"/>
    </w:rPr>
  </w:style>
  <w:style w:type="paragraph" w:styleId="Nagwek9">
    <w:name w:val="heading 9"/>
    <w:basedOn w:val="Normalny"/>
    <w:next w:val="Normalny"/>
    <w:qFormat/>
    <w:pPr>
      <w:keepNext/>
      <w:ind w:firstLine="284"/>
      <w:outlineLvl w:val="8"/>
    </w:pPr>
    <w:rPr>
      <w:b/>
      <w:i/>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rPr>
  </w:style>
  <w:style w:type="character" w:customStyle="1" w:styleId="WW8Num2z0">
    <w:name w:val="WW8Num2z0"/>
    <w:rPr>
      <w:rFonts w:ascii="Arial" w:hAnsi="Arial" w:cs="Arial"/>
    </w:rPr>
  </w:style>
  <w:style w:type="character" w:customStyle="1" w:styleId="WW8Num3z0">
    <w:name w:val="WW8Num3z0"/>
    <w:rPr>
      <w:rFonts w:ascii="Arial" w:hAnsi="Arial" w:cs="Arial"/>
    </w:rPr>
  </w:style>
  <w:style w:type="character" w:customStyle="1" w:styleId="WW8Num4z0">
    <w:name w:val="WW8Num4z0"/>
    <w:rPr>
      <w:rFonts w:ascii="Arial" w:hAnsi="Arial" w:cs="Arial"/>
    </w:rPr>
  </w:style>
  <w:style w:type="character" w:customStyle="1" w:styleId="WW8Num5z0">
    <w:name w:val="WW8Num5z0"/>
    <w:rPr>
      <w:b/>
    </w:rPr>
  </w:style>
  <w:style w:type="character" w:customStyle="1" w:styleId="WW8Num6z0">
    <w:name w:val="WW8Num6z0"/>
    <w:rPr>
      <w:rFonts w:ascii="Arial" w:hAnsi="Arial" w:cs="Arial"/>
    </w:rPr>
  </w:style>
  <w:style w:type="character" w:customStyle="1" w:styleId="WW8Num7z0">
    <w:name w:val="WW8Num7z0"/>
    <w:rPr>
      <w:rFonts w:ascii="Arial" w:hAnsi="Arial" w:cs="Arial"/>
    </w:rPr>
  </w:style>
  <w:style w:type="character" w:customStyle="1" w:styleId="WW8Num8z0">
    <w:name w:val="WW8Num8z0"/>
    <w:rPr>
      <w:rFonts w:ascii="Arial" w:hAnsi="Arial" w:cs="Arial"/>
    </w:rPr>
  </w:style>
  <w:style w:type="character" w:customStyle="1" w:styleId="WW8Num9z0">
    <w:name w:val="WW8Num9z0"/>
    <w:rPr>
      <w:rFonts w:ascii="Arial" w:hAnsi="Arial" w:cs="Arial"/>
    </w:rPr>
  </w:style>
  <w:style w:type="character" w:customStyle="1" w:styleId="WW8Num10z0">
    <w:name w:val="WW8Num10z0"/>
    <w:rPr>
      <w:rFonts w:ascii="Arial" w:hAnsi="Arial" w:cs="Arial"/>
    </w:rPr>
  </w:style>
  <w:style w:type="character" w:customStyle="1" w:styleId="WW8Num11z0">
    <w:name w:val="WW8Num11z0"/>
    <w:rPr>
      <w:rFonts w:ascii="Arial" w:hAnsi="Arial" w:cs="Arial"/>
    </w:rPr>
  </w:style>
  <w:style w:type="character" w:customStyle="1" w:styleId="WW8Num12z0">
    <w:name w:val="WW8Num12z0"/>
    <w:rPr>
      <w:rFonts w:ascii="Arial" w:hAnsi="Arial" w:cs="Arial"/>
    </w:rPr>
  </w:style>
  <w:style w:type="character" w:customStyle="1" w:styleId="WW8Num13z0">
    <w:name w:val="WW8Num13z0"/>
    <w:rPr>
      <w:rFonts w:ascii="Arial" w:hAnsi="Arial" w:cs="Arial"/>
    </w:rPr>
  </w:style>
  <w:style w:type="character" w:customStyle="1" w:styleId="WW8Num14z0">
    <w:name w:val="WW8Num14z0"/>
    <w:rPr>
      <w:rFonts w:ascii="Arial" w:hAnsi="Arial" w:cs="Arial"/>
    </w:rPr>
  </w:style>
  <w:style w:type="character" w:customStyle="1" w:styleId="WW8Num15z0">
    <w:name w:val="WW8Num15z0"/>
    <w:rPr>
      <w:rFonts w:ascii="Arial" w:hAnsi="Arial" w:cs="Arial"/>
    </w:rPr>
  </w:style>
  <w:style w:type="character" w:customStyle="1" w:styleId="WW8Num15z2">
    <w:name w:val="WW8Num15z2"/>
    <w:rPr>
      <w:rFonts w:ascii="Wingdings" w:hAnsi="Wingdings" w:cs="Wingdings"/>
    </w:rPr>
  </w:style>
  <w:style w:type="character" w:customStyle="1" w:styleId="WW8Num15z3">
    <w:name w:val="WW8Num15z3"/>
    <w:rPr>
      <w:rFonts w:cs="Verdana"/>
    </w:rPr>
  </w:style>
  <w:style w:type="character" w:customStyle="1" w:styleId="WW8Num15z4">
    <w:name w:val="WW8Num15z4"/>
    <w:rPr>
      <w:rFonts w:ascii="Calibri" w:hAnsi="Calibri" w:cs="Calibri"/>
      <w:b w:val="0"/>
      <w:sz w:val="22"/>
      <w:szCs w:val="22"/>
    </w:rPr>
  </w:style>
  <w:style w:type="character" w:customStyle="1" w:styleId="WW8Num16z0">
    <w:name w:val="WW8Num16z0"/>
    <w:rPr>
      <w:rFonts w:ascii="Arial" w:hAnsi="Arial" w:cs="Arial"/>
    </w:rPr>
  </w:style>
  <w:style w:type="character" w:customStyle="1" w:styleId="WW8Num17z0">
    <w:name w:val="WW8Num17z0"/>
    <w:rPr>
      <w:rFonts w:ascii="Arial" w:hAnsi="Arial" w:cs="Arial"/>
    </w:rPr>
  </w:style>
  <w:style w:type="character" w:customStyle="1" w:styleId="WW8Num18z0">
    <w:name w:val="WW8Num18z0"/>
    <w:rPr>
      <w:rFonts w:ascii="Arial" w:hAnsi="Arial" w:cs="Arial"/>
    </w:rPr>
  </w:style>
  <w:style w:type="character" w:customStyle="1" w:styleId="WW8Num19z0">
    <w:name w:val="WW8Num19z0"/>
    <w:rPr>
      <w:rFonts w:ascii="Arial" w:hAnsi="Arial" w:cs="Arial"/>
    </w:rPr>
  </w:style>
  <w:style w:type="character" w:customStyle="1" w:styleId="WW8Num20z0">
    <w:name w:val="WW8Num20z0"/>
    <w:rPr>
      <w:rFonts w:ascii="Arial" w:hAnsi="Arial" w:cs="Arial"/>
      <w:b/>
    </w:rPr>
  </w:style>
  <w:style w:type="character" w:customStyle="1" w:styleId="WW8Num21z0">
    <w:name w:val="WW8Num21z0"/>
    <w:rPr>
      <w:rFonts w:ascii="Arial" w:hAnsi="Arial" w:cs="Arial"/>
    </w:rPr>
  </w:style>
  <w:style w:type="character" w:customStyle="1" w:styleId="WW8Num21z1">
    <w:name w:val="WW8Num21z1"/>
    <w:rPr>
      <w:rFonts w:ascii="Verdana" w:hAnsi="Verdana" w:cs="Arial"/>
      <w:b w:val="0"/>
      <w:i w:val="0"/>
      <w:sz w:val="18"/>
      <w:szCs w:val="18"/>
    </w:rPr>
  </w:style>
  <w:style w:type="character" w:customStyle="1" w:styleId="WW8Num22z0">
    <w:name w:val="WW8Num22z0"/>
    <w:rPr>
      <w:rFonts w:ascii="Arial" w:hAnsi="Arial" w:cs="Arial"/>
    </w:rPr>
  </w:style>
  <w:style w:type="character" w:customStyle="1" w:styleId="WW8Num23z0">
    <w:name w:val="WW8Num23z0"/>
    <w:rPr>
      <w:rFonts w:ascii="Arial" w:hAnsi="Arial" w:cs="Arial"/>
    </w:rPr>
  </w:style>
  <w:style w:type="character" w:customStyle="1" w:styleId="WW8Num24z0">
    <w:name w:val="WW8Num24z0"/>
    <w:rPr>
      <w:rFonts w:ascii="Arial" w:hAnsi="Arial" w:cs="Arial"/>
    </w:rPr>
  </w:style>
  <w:style w:type="character" w:customStyle="1" w:styleId="WW8Num25z0">
    <w:name w:val="WW8Num25z0"/>
    <w:rPr>
      <w:rFonts w:ascii="Arial" w:hAnsi="Arial" w:cs="Arial"/>
    </w:rPr>
  </w:style>
  <w:style w:type="character" w:customStyle="1" w:styleId="WW8Num26z0">
    <w:name w:val="WW8Num26z0"/>
    <w:rPr>
      <w:rFonts w:ascii="Arial" w:hAnsi="Arial" w:cs="Arial"/>
    </w:rPr>
  </w:style>
  <w:style w:type="character" w:customStyle="1" w:styleId="WW8Num27z0">
    <w:name w:val="WW8Num27z0"/>
    <w:rPr>
      <w:rFonts w:ascii="Arial" w:hAnsi="Arial" w:cs="Aria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Arial" w:hAnsi="Arial" w:cs="Arial"/>
    </w:rPr>
  </w:style>
  <w:style w:type="character" w:customStyle="1" w:styleId="WW8Num29z0">
    <w:name w:val="WW8Num29z0"/>
    <w:rPr>
      <w:rFonts w:ascii="Arial" w:hAnsi="Arial" w:cs="Aria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Arial" w:hAnsi="Arial" w:cs="Arial"/>
    </w:rPr>
  </w:style>
  <w:style w:type="character" w:customStyle="1" w:styleId="WW8Num31z0">
    <w:name w:val="WW8Num31z0"/>
    <w:rPr>
      <w:u w:val="none"/>
    </w:rPr>
  </w:style>
  <w:style w:type="character" w:customStyle="1" w:styleId="WW8Num31z1">
    <w:name w:val="WW8Num31z1"/>
    <w:rPr>
      <w:rFonts w:ascii="Verdana" w:hAnsi="Verdana" w:cs="Arial"/>
      <w:b w:val="0"/>
      <w:i w:val="0"/>
      <w:sz w:val="18"/>
      <w:szCs w:val="18"/>
    </w:rPr>
  </w:style>
  <w:style w:type="character" w:customStyle="1" w:styleId="WW8Num32z0">
    <w:name w:val="WW8Num32z0"/>
    <w:rPr>
      <w:rFonts w:ascii="Arial" w:hAnsi="Arial" w:cs="Arial"/>
    </w:rPr>
  </w:style>
  <w:style w:type="character" w:customStyle="1" w:styleId="WW8Num33z0">
    <w:name w:val="WW8Num33z0"/>
    <w:rPr>
      <w:rFonts w:ascii="Arial" w:hAnsi="Arial" w:cs="Arial"/>
    </w:rPr>
  </w:style>
  <w:style w:type="character" w:customStyle="1" w:styleId="WW8Num34z0">
    <w:name w:val="WW8Num34z0"/>
    <w:rPr>
      <w:rFonts w:ascii="Arial" w:hAnsi="Arial" w:cs="Arial"/>
    </w:rPr>
  </w:style>
  <w:style w:type="character" w:customStyle="1" w:styleId="WW8Num35z0">
    <w:name w:val="WW8Num35z0"/>
    <w:rPr>
      <w:rFonts w:ascii="Arial" w:hAnsi="Arial" w:cs="Arial"/>
    </w:rPr>
  </w:style>
  <w:style w:type="character" w:customStyle="1" w:styleId="WW8Num36z0">
    <w:name w:val="WW8Num36z0"/>
    <w:rPr>
      <w:rFonts w:ascii="Arial" w:hAnsi="Arial" w:cs="Arial"/>
    </w:rPr>
  </w:style>
  <w:style w:type="character" w:customStyle="1" w:styleId="WW8Num36z2">
    <w:name w:val="WW8Num36z2"/>
    <w:rPr>
      <w:rFonts w:ascii="New York" w:hAnsi="New York" w:cs="New York"/>
      <w:b w:val="0"/>
      <w:i w:val="0"/>
      <w:sz w:val="20"/>
      <w:szCs w:val="20"/>
    </w:rPr>
  </w:style>
  <w:style w:type="character" w:customStyle="1" w:styleId="WW8Num37z0">
    <w:name w:val="WW8Num37z0"/>
    <w:rPr>
      <w:rFonts w:ascii="Arial" w:hAnsi="Arial" w:cs="Arial"/>
    </w:rPr>
  </w:style>
  <w:style w:type="character" w:customStyle="1" w:styleId="WW8Num38z0">
    <w:name w:val="WW8Num38z0"/>
    <w:rPr>
      <w:rFonts w:ascii="Arial" w:hAnsi="Arial" w:cs="Arial"/>
    </w:rPr>
  </w:style>
  <w:style w:type="character" w:customStyle="1" w:styleId="WW8Num39z0">
    <w:name w:val="WW8Num39z0"/>
    <w:rPr>
      <w:b w:val="0"/>
      <w:i w:val="0"/>
      <w:sz w:val="18"/>
    </w:rPr>
  </w:style>
  <w:style w:type="character" w:customStyle="1" w:styleId="WW8Num40z0">
    <w:name w:val="WW8Num40z0"/>
    <w:rPr>
      <w:rFonts w:ascii="Arial" w:hAnsi="Arial" w:cs="Arial"/>
    </w:rPr>
  </w:style>
  <w:style w:type="character" w:customStyle="1" w:styleId="WW8Num41z0">
    <w:name w:val="WW8Num41z0"/>
    <w:rPr>
      <w:rFonts w:ascii="Arial" w:hAnsi="Arial" w:cs="Arial"/>
    </w:rPr>
  </w:style>
  <w:style w:type="character" w:customStyle="1" w:styleId="WW8Num42z0">
    <w:name w:val="WW8Num42z0"/>
    <w:rPr>
      <w:rFonts w:ascii="Arial" w:hAnsi="Arial" w:cs="Arial"/>
    </w:rPr>
  </w:style>
  <w:style w:type="character" w:customStyle="1" w:styleId="WW8Num43z0">
    <w:name w:val="WW8Num43z0"/>
    <w:rPr>
      <w:rFonts w:ascii="Arial" w:hAnsi="Arial" w:cs="Arial"/>
    </w:rPr>
  </w:style>
  <w:style w:type="character" w:customStyle="1" w:styleId="WW8Num44z0">
    <w:name w:val="WW8Num44z0"/>
    <w:rPr>
      <w:rFonts w:ascii="Arial" w:hAnsi="Arial" w:cs="Arial"/>
    </w:rPr>
  </w:style>
  <w:style w:type="character" w:customStyle="1" w:styleId="WW8Num45z0">
    <w:name w:val="WW8Num45z0"/>
    <w:rPr>
      <w:rFonts w:ascii="Arial" w:hAnsi="Arial" w:cs="Arial"/>
    </w:rPr>
  </w:style>
  <w:style w:type="character" w:customStyle="1" w:styleId="WW8Num46z0">
    <w:name w:val="WW8Num46z0"/>
    <w:rPr>
      <w:rFonts w:ascii="StarSymbol" w:eastAsia="Times New Roman" w:hAnsi="StarSymbol" w:cs="StarSymbol"/>
      <w:sz w:val="18"/>
    </w:rPr>
  </w:style>
  <w:style w:type="character" w:customStyle="1" w:styleId="WW8Num46z1">
    <w:name w:val="WW8Num46z1"/>
    <w:rPr>
      <w:rFonts w:ascii="Verdana" w:hAnsi="Verdana" w:cs="Arial"/>
      <w:b w:val="0"/>
      <w:i w:val="0"/>
      <w:sz w:val="18"/>
      <w:szCs w:val="18"/>
    </w:rPr>
  </w:style>
  <w:style w:type="character" w:customStyle="1" w:styleId="WW8Num47z0">
    <w:name w:val="WW8Num47z0"/>
    <w:rPr>
      <w:rFonts w:ascii="StarSymbol" w:eastAsia="Times New Roman" w:hAnsi="StarSymbol" w:cs="StarSymbol"/>
      <w:sz w:val="18"/>
    </w:rPr>
  </w:style>
  <w:style w:type="character" w:customStyle="1" w:styleId="WW8Num48z0">
    <w:name w:val="WW8Num48z0"/>
    <w:rPr>
      <w:rFonts w:ascii="StarSymbol" w:eastAsia="Times New Roman" w:hAnsi="StarSymbol" w:cs="StarSymbol"/>
      <w:sz w:val="18"/>
    </w:rPr>
  </w:style>
  <w:style w:type="character" w:customStyle="1" w:styleId="WW8Num48z1">
    <w:name w:val="WW8Num48z1"/>
    <w:rPr>
      <w:rFonts w:ascii="Verdana" w:hAnsi="Verdana" w:cs="Arial"/>
      <w:b w:val="0"/>
      <w:i w:val="0"/>
      <w:sz w:val="16"/>
      <w:szCs w:val="22"/>
    </w:rPr>
  </w:style>
  <w:style w:type="character" w:customStyle="1" w:styleId="WW8Num49z0">
    <w:name w:val="WW8Num49z0"/>
    <w:rPr>
      <w:b w:val="0"/>
      <w:i w:val="0"/>
    </w:rPr>
  </w:style>
  <w:style w:type="character" w:customStyle="1" w:styleId="WW8Num50z0">
    <w:name w:val="WW8Num50z0"/>
    <w:rPr>
      <w:rFonts w:ascii="Verdana" w:hAnsi="Verdana" w:cs="Verdana"/>
      <w:b/>
      <w:i w:val="0"/>
      <w:color w:val="auto"/>
      <w:sz w:val="18"/>
      <w:szCs w:val="18"/>
    </w:rPr>
  </w:style>
  <w:style w:type="character" w:customStyle="1" w:styleId="WW8Num51z0">
    <w:name w:val="WW8Num51z0"/>
    <w:rPr>
      <w:b w:val="0"/>
      <w:i w:val="0"/>
    </w:rPr>
  </w:style>
  <w:style w:type="character" w:customStyle="1" w:styleId="WW8Num52z0">
    <w:name w:val="WW8Num52z0"/>
    <w:rPr>
      <w:b w:val="0"/>
      <w:i w:val="0"/>
    </w:rPr>
  </w:style>
  <w:style w:type="character" w:customStyle="1" w:styleId="WW8Num53z0">
    <w:name w:val="WW8Num53z0"/>
    <w:rPr>
      <w:b w:val="0"/>
      <w:i w:val="0"/>
    </w:rPr>
  </w:style>
  <w:style w:type="character" w:customStyle="1" w:styleId="WW8Num54z0">
    <w:name w:val="WW8Num54z0"/>
    <w:rPr>
      <w:b w:val="0"/>
    </w:rPr>
  </w:style>
  <w:style w:type="character" w:customStyle="1" w:styleId="WW8Num55z0">
    <w:name w:val="WW8Num55z0"/>
    <w:rPr>
      <w:rFonts w:ascii="Verdana" w:hAnsi="Verdana" w:cs="Arial"/>
      <w:sz w:val="16"/>
      <w:szCs w:val="22"/>
    </w:rPr>
  </w:style>
  <w:style w:type="character" w:customStyle="1" w:styleId="WW8Num56z0">
    <w:name w:val="WW8Num56z0"/>
    <w:rPr>
      <w:rFonts w:ascii="Arial" w:hAnsi="Arial" w:cs="Arial"/>
      <w:b w:val="0"/>
      <w:i w:val="0"/>
      <w:sz w:val="18"/>
      <w:szCs w:val="18"/>
    </w:rPr>
  </w:style>
  <w:style w:type="character" w:customStyle="1" w:styleId="WW8Num57z0">
    <w:name w:val="WW8Num57z0"/>
    <w:rPr>
      <w:b w:val="0"/>
      <w:i w:val="0"/>
      <w:sz w:val="18"/>
      <w:szCs w:val="18"/>
    </w:rPr>
  </w:style>
  <w:style w:type="character" w:customStyle="1" w:styleId="WW8Num57z1">
    <w:name w:val="WW8Num57z1"/>
    <w:rPr>
      <w:rFonts w:ascii="Verdana" w:hAnsi="Verdana" w:cs="Arial"/>
      <w:b w:val="0"/>
      <w:i w:val="0"/>
      <w:sz w:val="18"/>
      <w:szCs w:val="18"/>
    </w:rPr>
  </w:style>
  <w:style w:type="character" w:customStyle="1" w:styleId="WW8Num58z0">
    <w:name w:val="WW8Num58z0"/>
    <w:rPr>
      <w:b w:val="0"/>
    </w:rPr>
  </w:style>
  <w:style w:type="character" w:customStyle="1" w:styleId="WW8Num59z0">
    <w:name w:val="WW8Num59z0"/>
    <w:rPr>
      <w:b w:val="0"/>
      <w:i w:val="0"/>
    </w:rPr>
  </w:style>
  <w:style w:type="character" w:customStyle="1" w:styleId="WW8Num60z0">
    <w:name w:val="WW8Num60z0"/>
    <w:rPr>
      <w:b w:val="0"/>
      <w:i w:val="0"/>
    </w:rPr>
  </w:style>
  <w:style w:type="character" w:customStyle="1" w:styleId="WW8Num61z0">
    <w:name w:val="WW8Num61z0"/>
    <w:rPr>
      <w:b w:val="0"/>
      <w:i w:val="0"/>
    </w:rPr>
  </w:style>
  <w:style w:type="character" w:customStyle="1" w:styleId="WW8Num62z0">
    <w:name w:val="WW8Num62z0"/>
    <w:rPr>
      <w:b w:val="0"/>
    </w:rPr>
  </w:style>
  <w:style w:type="character" w:customStyle="1" w:styleId="WW8Num63z0">
    <w:name w:val="WW8Num63z0"/>
    <w:rPr>
      <w:b w:val="0"/>
    </w:rPr>
  </w:style>
  <w:style w:type="character" w:customStyle="1" w:styleId="WW8Num66z0">
    <w:name w:val="WW8Num66z0"/>
    <w:rPr>
      <w:b w:val="0"/>
      <w:i w:val="0"/>
    </w:rPr>
  </w:style>
  <w:style w:type="character" w:customStyle="1" w:styleId="WW8Num67z0">
    <w:name w:val="WW8Num67z0"/>
    <w:rPr>
      <w:rFonts w:cs="Verdana"/>
    </w:rPr>
  </w:style>
  <w:style w:type="character" w:customStyle="1" w:styleId="WW8Num68z0">
    <w:name w:val="WW8Num68z0"/>
    <w:rPr>
      <w:b w:val="0"/>
      <w:i w:val="0"/>
      <w:sz w:val="18"/>
      <w:szCs w:val="18"/>
    </w:rPr>
  </w:style>
  <w:style w:type="character" w:customStyle="1" w:styleId="WW8Num68z1">
    <w:name w:val="WW8Num68z1"/>
    <w:rPr>
      <w:rFonts w:ascii="Verdana" w:hAnsi="Verdana" w:cs="Arial"/>
      <w:b w:val="0"/>
      <w:i w:val="0"/>
      <w:sz w:val="18"/>
      <w:szCs w:val="18"/>
    </w:rPr>
  </w:style>
  <w:style w:type="character" w:customStyle="1" w:styleId="WW8Num69z0">
    <w:name w:val="WW8Num69z0"/>
    <w:rPr>
      <w:rFonts w:cs="Verdana"/>
      <w:b w:val="0"/>
      <w:i w:val="0"/>
    </w:rPr>
  </w:style>
  <w:style w:type="character" w:customStyle="1" w:styleId="WW8Num71z0">
    <w:name w:val="WW8Num71z0"/>
    <w:rPr>
      <w:b w:val="0"/>
      <w:i w:val="0"/>
    </w:rPr>
  </w:style>
  <w:style w:type="character" w:customStyle="1" w:styleId="WW8Num72z0">
    <w:name w:val="WW8Num72z0"/>
    <w:rPr>
      <w:rFonts w:cs="Verdana"/>
      <w:b w:val="0"/>
      <w:i w:val="0"/>
    </w:rPr>
  </w:style>
  <w:style w:type="character" w:customStyle="1" w:styleId="WW8Num73z0">
    <w:name w:val="WW8Num73z0"/>
    <w:rPr>
      <w:rFonts w:cs="Verdana"/>
      <w:color w:val="auto"/>
    </w:rPr>
  </w:style>
  <w:style w:type="character" w:customStyle="1" w:styleId="WW8Num74z0">
    <w:name w:val="WW8Num74z0"/>
    <w:rPr>
      <w:rFonts w:cs="Verdana"/>
    </w:rPr>
  </w:style>
  <w:style w:type="character" w:customStyle="1" w:styleId="WW8Num75z0">
    <w:name w:val="WW8Num75z0"/>
    <w:rPr>
      <w:rFonts w:ascii="Verdana" w:hAnsi="Verdana" w:cs="Verdana"/>
      <w:b/>
      <w:i w:val="0"/>
      <w:color w:val="auto"/>
      <w:sz w:val="18"/>
      <w:szCs w:val="18"/>
    </w:rPr>
  </w:style>
  <w:style w:type="character" w:customStyle="1" w:styleId="WW8Num75z1">
    <w:name w:val="WW8Num75z1"/>
    <w:rPr>
      <w:rFonts w:ascii="Verdana" w:hAnsi="Verdana" w:cs="Verdana"/>
      <w:b w:val="0"/>
      <w:i w:val="0"/>
      <w:color w:val="auto"/>
      <w:sz w:val="18"/>
      <w:szCs w:val="18"/>
    </w:rPr>
  </w:style>
  <w:style w:type="character" w:customStyle="1" w:styleId="WW8Num75z2">
    <w:name w:val="WW8Num75z2"/>
    <w:rPr>
      <w:b w:val="0"/>
    </w:rPr>
  </w:style>
  <w:style w:type="character" w:customStyle="1" w:styleId="WW8Num75z3">
    <w:name w:val="WW8Num75z3"/>
    <w:rPr>
      <w:b w:val="0"/>
      <w:i w:val="0"/>
    </w:rPr>
  </w:style>
  <w:style w:type="character" w:customStyle="1" w:styleId="WW8Num76z0">
    <w:name w:val="WW8Num76z0"/>
    <w:rPr>
      <w:rFonts w:ascii="Arial" w:hAnsi="Arial" w:cs="Arial"/>
      <w:b w:val="0"/>
      <w:i w:val="0"/>
      <w:sz w:val="18"/>
      <w:szCs w:val="18"/>
    </w:rPr>
  </w:style>
  <w:style w:type="character" w:customStyle="1" w:styleId="WW8Num78z0">
    <w:name w:val="WW8Num78z0"/>
    <w:rPr>
      <w:rFonts w:ascii="Times New Roman" w:eastAsia="Times New Roman" w:hAnsi="Times New Roman" w:cs="Times New Roman"/>
      <w:b w:val="0"/>
      <w:i w:val="0"/>
      <w:sz w:val="24"/>
    </w:rPr>
  </w:style>
  <w:style w:type="character" w:customStyle="1" w:styleId="WW8Num79z0">
    <w:name w:val="WW8Num79z0"/>
    <w:rPr>
      <w:b w:val="0"/>
      <w:i w:val="0"/>
    </w:rPr>
  </w:style>
  <w:style w:type="character" w:customStyle="1" w:styleId="WW8Num80z0">
    <w:name w:val="WW8Num80z0"/>
    <w:rPr>
      <w:b w:val="0"/>
      <w:i w:val="0"/>
      <w:sz w:val="18"/>
      <w:szCs w:val="18"/>
    </w:rPr>
  </w:style>
  <w:style w:type="character" w:customStyle="1" w:styleId="WW8Num80z1">
    <w:name w:val="WW8Num80z1"/>
    <w:rPr>
      <w:rFonts w:ascii="Verdana" w:hAnsi="Verdana" w:cs="Arial"/>
      <w:b w:val="0"/>
      <w:i w:val="0"/>
      <w:sz w:val="18"/>
      <w:szCs w:val="18"/>
    </w:rPr>
  </w:style>
  <w:style w:type="character" w:customStyle="1" w:styleId="WW8Num81z0">
    <w:name w:val="WW8Num81z0"/>
    <w:rPr>
      <w:b w:val="0"/>
      <w:i w:val="0"/>
    </w:rPr>
  </w:style>
  <w:style w:type="character" w:customStyle="1" w:styleId="WW8Num82z0">
    <w:name w:val="WW8Num82z0"/>
    <w:rPr>
      <w:rFonts w:cs="Verdana"/>
      <w:b w:val="0"/>
      <w:i w:val="0"/>
    </w:rPr>
  </w:style>
  <w:style w:type="character" w:customStyle="1" w:styleId="WW8Num84z0">
    <w:name w:val="WW8Num84z0"/>
    <w:rPr>
      <w:b w:val="0"/>
      <w:i w:val="0"/>
    </w:rPr>
  </w:style>
  <w:style w:type="character" w:customStyle="1" w:styleId="WW8Num85z0">
    <w:name w:val="WW8Num85z0"/>
    <w:rPr>
      <w:rFonts w:cs="Verdana"/>
      <w:b w:val="0"/>
      <w:i w:val="0"/>
    </w:rPr>
  </w:style>
  <w:style w:type="character" w:customStyle="1" w:styleId="WW8Num86z0">
    <w:name w:val="WW8Num86z0"/>
    <w:rPr>
      <w:rFonts w:ascii="Verdana" w:hAnsi="Verdana" w:cs="Arial"/>
      <w:sz w:val="16"/>
      <w:szCs w:val="22"/>
    </w:rPr>
  </w:style>
  <w:style w:type="character" w:customStyle="1" w:styleId="WW8Num86z1">
    <w:name w:val="WW8Num86z1"/>
    <w:rPr>
      <w:rFonts w:ascii="Verdana" w:hAnsi="Verdana" w:cs="Verdana"/>
      <w:b w:val="0"/>
      <w:i w:val="0"/>
      <w:color w:val="auto"/>
      <w:sz w:val="18"/>
      <w:szCs w:val="18"/>
    </w:rPr>
  </w:style>
  <w:style w:type="character" w:customStyle="1" w:styleId="WW8Num86z2">
    <w:name w:val="WW8Num86z2"/>
    <w:rPr>
      <w:b w:val="0"/>
    </w:rPr>
  </w:style>
  <w:style w:type="character" w:customStyle="1" w:styleId="WW8Num86z3">
    <w:name w:val="WW8Num86z3"/>
    <w:rPr>
      <w:b w:val="0"/>
      <w:i w:val="0"/>
    </w:rPr>
  </w:style>
  <w:style w:type="character" w:customStyle="1" w:styleId="WW8Num87z0">
    <w:name w:val="WW8Num87z0"/>
    <w:rPr>
      <w:b w:val="0"/>
      <w:i w:val="0"/>
    </w:rPr>
  </w:style>
  <w:style w:type="character" w:customStyle="1" w:styleId="WW8Num89z0">
    <w:name w:val="WW8Num89z0"/>
    <w:rPr>
      <w:b w:val="0"/>
      <w:i w:val="0"/>
      <w:sz w:val="18"/>
      <w:szCs w:val="18"/>
    </w:rPr>
  </w:style>
  <w:style w:type="character" w:customStyle="1" w:styleId="WW8Num89z1">
    <w:name w:val="WW8Num89z1"/>
    <w:rPr>
      <w:rFonts w:ascii="Verdana" w:hAnsi="Verdana" w:cs="Arial"/>
      <w:b w:val="0"/>
      <w:i w:val="0"/>
      <w:sz w:val="18"/>
      <w:szCs w:val="18"/>
    </w:rPr>
  </w:style>
  <w:style w:type="character" w:customStyle="1" w:styleId="WW8Num89z2">
    <w:name w:val="WW8Num89z2"/>
    <w:rPr>
      <w:b w:val="0"/>
    </w:rPr>
  </w:style>
  <w:style w:type="character" w:customStyle="1" w:styleId="WW8Num89z3">
    <w:name w:val="WW8Num89z3"/>
    <w:rPr>
      <w:b w:val="0"/>
      <w:i w:val="0"/>
    </w:rPr>
  </w:style>
  <w:style w:type="character" w:customStyle="1" w:styleId="WW8Num91z0">
    <w:name w:val="WW8Num91z0"/>
    <w:rPr>
      <w:b w:val="0"/>
      <w:i w:val="0"/>
    </w:rPr>
  </w:style>
  <w:style w:type="character" w:customStyle="1" w:styleId="WW8Num92z0">
    <w:name w:val="WW8Num92z0"/>
    <w:rPr>
      <w:rFonts w:ascii="Arial" w:hAnsi="Arial" w:cs="Arial"/>
      <w:b w:val="0"/>
      <w:i w:val="0"/>
      <w:sz w:val="18"/>
      <w:szCs w:val="18"/>
    </w:rPr>
  </w:style>
  <w:style w:type="character" w:customStyle="1" w:styleId="WW8Num92z1">
    <w:name w:val="WW8Num92z1"/>
    <w:rPr>
      <w:rFonts w:ascii="Verdana" w:hAnsi="Verdana" w:cs="Arial"/>
      <w:b w:val="0"/>
      <w:i w:val="0"/>
      <w:sz w:val="18"/>
      <w:szCs w:val="18"/>
    </w:rPr>
  </w:style>
  <w:style w:type="character" w:customStyle="1" w:styleId="WW8Num93z0">
    <w:name w:val="WW8Num93z0"/>
    <w:rPr>
      <w:b w:val="0"/>
      <w:i w:val="0"/>
    </w:rPr>
  </w:style>
  <w:style w:type="character" w:customStyle="1" w:styleId="WW8Num93z1">
    <w:name w:val="WW8Num93z1"/>
    <w:rPr>
      <w:b w:val="0"/>
      <w:sz w:val="16"/>
    </w:rPr>
  </w:style>
  <w:style w:type="character" w:customStyle="1" w:styleId="WW8Num93z2">
    <w:name w:val="WW8Num93z2"/>
    <w:rPr>
      <w:rFonts w:ascii="Arial" w:hAnsi="Arial" w:cs="Arial"/>
      <w:b w:val="0"/>
      <w:sz w:val="22"/>
      <w:szCs w:val="22"/>
    </w:rPr>
  </w:style>
  <w:style w:type="character" w:customStyle="1" w:styleId="WW8Num93z3">
    <w:name w:val="WW8Num93z3"/>
    <w:rPr>
      <w:b w:val="0"/>
    </w:rPr>
  </w:style>
  <w:style w:type="character" w:customStyle="1" w:styleId="WW8Num94z0">
    <w:name w:val="WW8Num94z0"/>
    <w:rPr>
      <w:b w:val="0"/>
      <w:i w:val="0"/>
    </w:rPr>
  </w:style>
  <w:style w:type="character" w:customStyle="1" w:styleId="WW8Num95z0">
    <w:name w:val="WW8Num95z0"/>
    <w:rPr>
      <w:b w:val="0"/>
    </w:rPr>
  </w:style>
  <w:style w:type="character" w:customStyle="1" w:styleId="WW8Num96z0">
    <w:name w:val="WW8Num96z0"/>
    <w:rPr>
      <w:rFonts w:ascii="Verdana" w:hAnsi="Verdana" w:cs="Arial"/>
      <w:b w:val="0"/>
      <w:i w:val="0"/>
      <w:sz w:val="18"/>
      <w:szCs w:val="18"/>
    </w:rPr>
  </w:style>
  <w:style w:type="character" w:customStyle="1" w:styleId="WW8Num96z1">
    <w:name w:val="WW8Num96z1"/>
    <w:rPr>
      <w:b w:val="0"/>
      <w:i w:val="0"/>
      <w:color w:val="auto"/>
      <w:sz w:val="20"/>
      <w:szCs w:val="18"/>
    </w:rPr>
  </w:style>
  <w:style w:type="character" w:customStyle="1" w:styleId="WW8Num99z0">
    <w:name w:val="WW8Num99z0"/>
    <w:rPr>
      <w:b w:val="0"/>
      <w:i w:val="0"/>
    </w:rPr>
  </w:style>
  <w:style w:type="character" w:customStyle="1" w:styleId="WW8Num100z0">
    <w:name w:val="WW8Num100z0"/>
    <w:rPr>
      <w:rFonts w:ascii="Calibri" w:eastAsia="Times New Roman" w:hAnsi="Calibri" w:cs="Arial"/>
    </w:rPr>
  </w:style>
  <w:style w:type="character" w:customStyle="1" w:styleId="WW8Num101z0">
    <w:name w:val="WW8Num101z0"/>
    <w:rPr>
      <w:rFonts w:cs="Verdana"/>
    </w:rPr>
  </w:style>
  <w:style w:type="character" w:customStyle="1" w:styleId="WW8Num103z0">
    <w:name w:val="WW8Num103z0"/>
    <w:rPr>
      <w:b w:val="0"/>
      <w:i w:val="0"/>
    </w:rPr>
  </w:style>
  <w:style w:type="character" w:customStyle="1" w:styleId="WW8Num104z0">
    <w:name w:val="WW8Num104z0"/>
    <w:rPr>
      <w:rFonts w:cs="Verdana"/>
      <w:b w:val="0"/>
      <w:i w:val="0"/>
    </w:rPr>
  </w:style>
  <w:style w:type="character" w:customStyle="1" w:styleId="WW8Num105z1">
    <w:name w:val="WW8Num105z1"/>
    <w:rPr>
      <w:rFonts w:cs="Verdana"/>
    </w:rPr>
  </w:style>
  <w:style w:type="character" w:customStyle="1" w:styleId="WW8Num106z0">
    <w:name w:val="WW8Num106z0"/>
    <w:rPr>
      <w:b w:val="0"/>
      <w:i w:val="0"/>
      <w:sz w:val="18"/>
      <w:szCs w:val="18"/>
    </w:rPr>
  </w:style>
  <w:style w:type="character" w:customStyle="1" w:styleId="WW8Num107z0">
    <w:name w:val="WW8Num107z0"/>
    <w:rPr>
      <w:b w:val="0"/>
    </w:rPr>
  </w:style>
  <w:style w:type="character" w:customStyle="1" w:styleId="WW8Num108z0">
    <w:name w:val="WW8Num108z0"/>
    <w:rPr>
      <w:b w:val="0"/>
      <w:i w:val="0"/>
    </w:rPr>
  </w:style>
  <w:style w:type="character" w:customStyle="1" w:styleId="WW8Num109z0">
    <w:name w:val="WW8Num109z0"/>
    <w:rPr>
      <w:b w:val="0"/>
      <w:i w:val="0"/>
    </w:rPr>
  </w:style>
  <w:style w:type="character" w:customStyle="1" w:styleId="WW8Num110z0">
    <w:name w:val="WW8Num110z0"/>
    <w:rPr>
      <w:b w:val="0"/>
      <w:i w:val="0"/>
    </w:rPr>
  </w:style>
  <w:style w:type="character" w:customStyle="1" w:styleId="WW8Num111z0">
    <w:name w:val="WW8Num111z0"/>
    <w:rPr>
      <w:b w:val="0"/>
      <w:i w:val="0"/>
    </w:rPr>
  </w:style>
  <w:style w:type="character" w:customStyle="1" w:styleId="WW8Num112z0">
    <w:name w:val="WW8Num112z0"/>
    <w:rPr>
      <w:color w:val="auto"/>
    </w:rPr>
  </w:style>
  <w:style w:type="character" w:customStyle="1" w:styleId="WW8Num113z1">
    <w:name w:val="WW8Num113z1"/>
    <w:rPr>
      <w:rFonts w:ascii="Wingdings" w:hAnsi="Wingdings" w:cs="Wingdings"/>
      <w:color w:val="auto"/>
    </w:rPr>
  </w:style>
  <w:style w:type="character" w:customStyle="1" w:styleId="WW8Num113z2">
    <w:name w:val="WW8Num113z2"/>
    <w:rPr>
      <w:rFonts w:ascii="Symbol" w:hAnsi="Symbol" w:cs="Symbol"/>
    </w:rPr>
  </w:style>
  <w:style w:type="character" w:customStyle="1" w:styleId="WW8Num113z3">
    <w:name w:val="WW8Num113z3"/>
    <w:rPr>
      <w:rFonts w:cs="Times New Roman"/>
    </w:rPr>
  </w:style>
  <w:style w:type="character" w:customStyle="1" w:styleId="WW8Num114z0">
    <w:name w:val="WW8Num114z0"/>
    <w:rPr>
      <w:rFonts w:ascii="Verdana" w:hAnsi="Verdana" w:cs="Verdana"/>
      <w:b/>
      <w:i w:val="0"/>
      <w:color w:val="auto"/>
      <w:sz w:val="18"/>
      <w:szCs w:val="18"/>
    </w:rPr>
  </w:style>
  <w:style w:type="character" w:customStyle="1" w:styleId="WW8Num115z0">
    <w:name w:val="WW8Num115z0"/>
    <w:rPr>
      <w:b w:val="0"/>
      <w:i w:val="0"/>
    </w:rPr>
  </w:style>
  <w:style w:type="character" w:customStyle="1" w:styleId="WW8Num116z0">
    <w:name w:val="WW8Num116z0"/>
    <w:rPr>
      <w:rFonts w:cs="Verdana"/>
      <w:b w:val="0"/>
      <w:i w:val="0"/>
    </w:rPr>
  </w:style>
  <w:style w:type="character" w:customStyle="1" w:styleId="WW8Num117z0">
    <w:name w:val="WW8Num117z0"/>
    <w:rPr>
      <w:b w:val="0"/>
      <w:i w:val="0"/>
    </w:rPr>
  </w:style>
  <w:style w:type="character" w:customStyle="1" w:styleId="WW8Num118z0">
    <w:name w:val="WW8Num118z0"/>
    <w:rPr>
      <w:b w:val="0"/>
      <w:i w:val="0"/>
    </w:rPr>
  </w:style>
  <w:style w:type="character" w:customStyle="1" w:styleId="WW8Num118z1">
    <w:name w:val="WW8Num118z1"/>
    <w:rPr>
      <w:rFonts w:ascii="Verdana" w:hAnsi="Verdana" w:cs="Verdana"/>
      <w:b w:val="0"/>
      <w:i w:val="0"/>
      <w:color w:val="auto"/>
      <w:sz w:val="18"/>
      <w:szCs w:val="18"/>
    </w:rPr>
  </w:style>
  <w:style w:type="character" w:customStyle="1" w:styleId="WW8Num118z2">
    <w:name w:val="WW8Num118z2"/>
    <w:rPr>
      <w:b w:val="0"/>
    </w:rPr>
  </w:style>
  <w:style w:type="character" w:customStyle="1" w:styleId="WW8Num119z0">
    <w:name w:val="WW8Num119z0"/>
    <w:rPr>
      <w:b w:val="0"/>
      <w:i w:val="0"/>
    </w:rPr>
  </w:style>
  <w:style w:type="character" w:customStyle="1" w:styleId="WW8Num120z0">
    <w:name w:val="WW8Num120z0"/>
    <w:rPr>
      <w:b w:val="0"/>
      <w:i w:val="0"/>
      <w:sz w:val="18"/>
      <w:szCs w:val="18"/>
    </w:rPr>
  </w:style>
  <w:style w:type="character" w:customStyle="1" w:styleId="WW8Num120z1">
    <w:name w:val="WW8Num120z1"/>
    <w:rPr>
      <w:rFonts w:ascii="Verdana" w:hAnsi="Verdana" w:cs="Arial"/>
      <w:b w:val="0"/>
      <w:i w:val="0"/>
      <w:sz w:val="18"/>
      <w:szCs w:val="18"/>
    </w:rPr>
  </w:style>
  <w:style w:type="character" w:customStyle="1" w:styleId="WW8Num120z2">
    <w:name w:val="WW8Num120z2"/>
    <w:rPr>
      <w:b w:val="0"/>
    </w:rPr>
  </w:style>
  <w:style w:type="character" w:customStyle="1" w:styleId="WW8Num120z3">
    <w:name w:val="WW8Num120z3"/>
    <w:rPr>
      <w:b w:val="0"/>
      <w:i w:val="0"/>
    </w:rPr>
  </w:style>
  <w:style w:type="character" w:customStyle="1" w:styleId="WW8Num121z0">
    <w:name w:val="WW8Num121z0"/>
    <w:rPr>
      <w:rFonts w:ascii="Verdana" w:hAnsi="Verdana" w:cs="Verdana"/>
      <w:b/>
      <w:i w:val="0"/>
      <w:color w:val="auto"/>
      <w:sz w:val="18"/>
      <w:szCs w:val="18"/>
    </w:rPr>
  </w:style>
  <w:style w:type="character" w:customStyle="1" w:styleId="WW8Num121z1">
    <w:name w:val="WW8Num121z1"/>
    <w:rPr>
      <w:rFonts w:ascii="Verdana" w:hAnsi="Verdana" w:cs="Verdana"/>
      <w:b w:val="0"/>
      <w:i w:val="0"/>
      <w:color w:val="auto"/>
      <w:sz w:val="18"/>
      <w:szCs w:val="18"/>
    </w:rPr>
  </w:style>
  <w:style w:type="character" w:customStyle="1" w:styleId="WW8Num122z0">
    <w:name w:val="WW8Num122z0"/>
    <w:rPr>
      <w:b w:val="0"/>
    </w:rPr>
  </w:style>
  <w:style w:type="character" w:customStyle="1" w:styleId="WW8Num123z0">
    <w:name w:val="WW8Num123z0"/>
    <w:rPr>
      <w:b w:val="0"/>
      <w:i w:val="0"/>
    </w:rPr>
  </w:style>
  <w:style w:type="character" w:customStyle="1" w:styleId="WW8Num126z0">
    <w:name w:val="WW8Num126z0"/>
    <w:rPr>
      <w:b w:val="0"/>
      <w:i w:val="0"/>
    </w:rPr>
  </w:style>
  <w:style w:type="character" w:customStyle="1" w:styleId="WW8Num127z0">
    <w:name w:val="WW8Num127z0"/>
    <w:rPr>
      <w:rFonts w:cs="Verdana"/>
      <w:b w:val="0"/>
    </w:rPr>
  </w:style>
  <w:style w:type="character" w:customStyle="1" w:styleId="WW8Num128z0">
    <w:name w:val="WW8Num128z0"/>
    <w:rPr>
      <w:rFonts w:ascii="Verdana" w:hAnsi="Verdana" w:cs="Verdana"/>
      <w:b/>
      <w:i w:val="0"/>
      <w:color w:val="auto"/>
      <w:sz w:val="18"/>
      <w:szCs w:val="18"/>
    </w:rPr>
  </w:style>
  <w:style w:type="character" w:customStyle="1" w:styleId="WW8Num129z0">
    <w:name w:val="WW8Num129z0"/>
    <w:rPr>
      <w:b w:val="0"/>
      <w:i w:val="0"/>
    </w:rPr>
  </w:style>
  <w:style w:type="character" w:customStyle="1" w:styleId="WW8Num129z1">
    <w:name w:val="WW8Num129z1"/>
    <w:rPr>
      <w:rFonts w:ascii="Verdana" w:hAnsi="Verdana" w:cs="Verdana"/>
      <w:b w:val="0"/>
      <w:i w:val="0"/>
      <w:color w:val="auto"/>
      <w:sz w:val="18"/>
      <w:szCs w:val="18"/>
    </w:rPr>
  </w:style>
  <w:style w:type="character" w:customStyle="1" w:styleId="WW8Num129z2">
    <w:name w:val="WW8Num129z2"/>
    <w:rPr>
      <w:b w:val="0"/>
    </w:rPr>
  </w:style>
  <w:style w:type="character" w:customStyle="1" w:styleId="WW8Num130z0">
    <w:name w:val="WW8Num130z0"/>
    <w:rPr>
      <w:rFonts w:ascii="Verdana" w:hAnsi="Verdana" w:cs="Verdana"/>
      <w:b/>
      <w:i w:val="0"/>
      <w:color w:val="auto"/>
      <w:sz w:val="18"/>
      <w:szCs w:val="18"/>
    </w:rPr>
  </w:style>
  <w:style w:type="character" w:customStyle="1" w:styleId="WW8Num131z0">
    <w:name w:val="WW8Num131z0"/>
    <w:rPr>
      <w:rFonts w:cs="Verdana"/>
      <w:b w:val="0"/>
      <w:i w:val="0"/>
    </w:rPr>
  </w:style>
  <w:style w:type="character" w:customStyle="1" w:styleId="WW8Num132z0">
    <w:name w:val="WW8Num132z0"/>
    <w:rPr>
      <w:rFonts w:ascii="Arial" w:eastAsia="Times New Roman" w:hAnsi="Arial" w:cs="Arial"/>
    </w:rPr>
  </w:style>
  <w:style w:type="character" w:customStyle="1" w:styleId="WW8Num133z0">
    <w:name w:val="WW8Num133z0"/>
    <w:rPr>
      <w:rFonts w:ascii="Verdana" w:hAnsi="Verdana" w:cs="Verdana"/>
      <w:b/>
      <w:i w:val="0"/>
      <w:color w:val="auto"/>
      <w:sz w:val="18"/>
      <w:szCs w:val="18"/>
    </w:rPr>
  </w:style>
  <w:style w:type="character" w:customStyle="1" w:styleId="WW8Num134z0">
    <w:name w:val="WW8Num134z0"/>
    <w:rPr>
      <w:rFonts w:ascii="Wingdings" w:hAnsi="Wingdings" w:cs="Arial"/>
    </w:rPr>
  </w:style>
  <w:style w:type="character" w:customStyle="1" w:styleId="WW8Num135z0">
    <w:name w:val="WW8Num135z0"/>
    <w:rPr>
      <w:b w:val="0"/>
      <w:i w:val="0"/>
    </w:rPr>
  </w:style>
  <w:style w:type="character" w:customStyle="1" w:styleId="WW8Num135z1">
    <w:name w:val="WW8Num135z1"/>
    <w:rPr>
      <w:rFonts w:ascii="Verdana" w:hAnsi="Verdana" w:cs="Arial"/>
      <w:b w:val="0"/>
      <w:i w:val="0"/>
      <w:sz w:val="18"/>
      <w:szCs w:val="18"/>
    </w:rPr>
  </w:style>
  <w:style w:type="character" w:customStyle="1" w:styleId="WW8Num136z0">
    <w:name w:val="WW8Num136z0"/>
    <w:rPr>
      <w:rFonts w:ascii="Arial" w:eastAsia="Times New Roman" w:hAnsi="Arial" w:cs="Arial"/>
    </w:rPr>
  </w:style>
  <w:style w:type="character" w:customStyle="1" w:styleId="WW8Num137z0">
    <w:name w:val="WW8Num137z0"/>
    <w:rPr>
      <w:rFonts w:ascii="Arial" w:hAnsi="Arial" w:cs="Arial"/>
      <w:b w:val="0"/>
      <w:i w:val="0"/>
      <w:sz w:val="18"/>
      <w:szCs w:val="18"/>
    </w:rPr>
  </w:style>
  <w:style w:type="character" w:customStyle="1" w:styleId="WW8Num138z0">
    <w:name w:val="WW8Num138z0"/>
    <w:rPr>
      <w:rFonts w:ascii="Arial" w:hAnsi="Arial" w:cs="Arial"/>
      <w:b w:val="0"/>
      <w:i w:val="0"/>
      <w:sz w:val="18"/>
      <w:szCs w:val="18"/>
    </w:rPr>
  </w:style>
  <w:style w:type="character" w:customStyle="1" w:styleId="WW8Num138z1">
    <w:name w:val="WW8Num138z1"/>
    <w:rPr>
      <w:rFonts w:ascii="Verdana" w:hAnsi="Verdana" w:cs="Arial"/>
      <w:b w:val="0"/>
      <w:i w:val="0"/>
      <w:sz w:val="18"/>
      <w:szCs w:val="18"/>
    </w:rPr>
  </w:style>
  <w:style w:type="character" w:customStyle="1" w:styleId="WW8Num139z0">
    <w:name w:val="WW8Num139z0"/>
    <w:rPr>
      <w:rFonts w:ascii="Arial" w:hAnsi="Arial" w:cs="Arial"/>
      <w:b/>
      <w:color w:val="auto"/>
    </w:rPr>
  </w:style>
  <w:style w:type="character" w:customStyle="1" w:styleId="WW8Num139z1">
    <w:name w:val="WW8Num139z1"/>
    <w:rPr>
      <w:b w:val="0"/>
      <w:sz w:val="16"/>
    </w:rPr>
  </w:style>
  <w:style w:type="character" w:customStyle="1" w:styleId="WW8Num139z2">
    <w:name w:val="WW8Num139z2"/>
    <w:rPr>
      <w:rFonts w:ascii="Arial" w:hAnsi="Arial" w:cs="Arial"/>
      <w:b w:val="0"/>
      <w:sz w:val="22"/>
      <w:szCs w:val="22"/>
    </w:rPr>
  </w:style>
  <w:style w:type="character" w:customStyle="1" w:styleId="WW8Num139z3">
    <w:name w:val="WW8Num139z3"/>
    <w:rPr>
      <w:b w:val="0"/>
    </w:rPr>
  </w:style>
  <w:style w:type="character" w:customStyle="1" w:styleId="WW8Num140z0">
    <w:name w:val="WW8Num140z0"/>
    <w:rPr>
      <w:rFonts w:cs="Verdana"/>
      <w:b w:val="0"/>
      <w:i w:val="0"/>
    </w:rPr>
  </w:style>
  <w:style w:type="character" w:customStyle="1" w:styleId="WW8Num140z1">
    <w:name w:val="WW8Num140z1"/>
    <w:rPr>
      <w:b w:val="0"/>
    </w:rPr>
  </w:style>
  <w:style w:type="character" w:customStyle="1" w:styleId="WW8Num141z1">
    <w:name w:val="WW8Num141z1"/>
    <w:rPr>
      <w:rFonts w:ascii="Arial" w:hAnsi="Arial" w:cs="Arial"/>
      <w:b w:val="0"/>
      <w:i w:val="0"/>
      <w:sz w:val="18"/>
      <w:szCs w:val="1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15z1">
    <w:name w:val="WW8Num15z1"/>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64z0">
    <w:name w:val="WW8Num64z0"/>
  </w:style>
  <w:style w:type="character" w:customStyle="1" w:styleId="WW8Num65z0">
    <w:name w:val="WW8Num65z0"/>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70z0">
    <w:name w:val="WW8Num70z0"/>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7z0">
    <w:name w:val="WW8Num77z0"/>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8z0">
    <w:name w:val="WW8Num88z0"/>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style>
  <w:style w:type="character" w:customStyle="1" w:styleId="WW8Num98z0">
    <w:name w:val="WW8Num98z0"/>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2z0">
    <w:name w:val="WW8Num102z0"/>
  </w:style>
  <w:style w:type="character" w:customStyle="1" w:styleId="WW8Num105z0">
    <w:name w:val="WW8Num105z0"/>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3z0">
    <w:name w:val="WW8Num113z0"/>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WW8Num124z0">
    <w:name w:val="WW8Num124z0"/>
  </w:style>
  <w:style w:type="character" w:customStyle="1" w:styleId="WW8Num125z0">
    <w:name w:val="WW8Num125z0"/>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WW8Num139z4">
    <w:name w:val="WW8Num139z4"/>
  </w:style>
  <w:style w:type="character" w:customStyle="1" w:styleId="WW8Num139z5">
    <w:name w:val="WW8Num139z5"/>
  </w:style>
  <w:style w:type="character" w:customStyle="1" w:styleId="WW8Num139z6">
    <w:name w:val="WW8Num139z6"/>
  </w:style>
  <w:style w:type="character" w:customStyle="1" w:styleId="WW8Num139z7">
    <w:name w:val="WW8Num139z7"/>
  </w:style>
  <w:style w:type="character" w:customStyle="1" w:styleId="WW8Num139z8">
    <w:name w:val="WW8Num139z8"/>
  </w:style>
  <w:style w:type="character" w:customStyle="1" w:styleId="WW8Num140z2">
    <w:name w:val="WW8Num140z2"/>
  </w:style>
  <w:style w:type="character" w:customStyle="1" w:styleId="WW8Num140z3">
    <w:name w:val="WW8Num140z3"/>
  </w:style>
  <w:style w:type="character" w:customStyle="1" w:styleId="WW8Num140z4">
    <w:name w:val="WW8Num140z4"/>
  </w:style>
  <w:style w:type="character" w:customStyle="1" w:styleId="WW8Num140z5">
    <w:name w:val="WW8Num140z5"/>
  </w:style>
  <w:style w:type="character" w:customStyle="1" w:styleId="WW8Num140z6">
    <w:name w:val="WW8Num140z6"/>
  </w:style>
  <w:style w:type="character" w:customStyle="1" w:styleId="WW8Num140z7">
    <w:name w:val="WW8Num140z7"/>
  </w:style>
  <w:style w:type="character" w:customStyle="1" w:styleId="WW8Num140z8">
    <w:name w:val="WW8Num140z8"/>
  </w:style>
  <w:style w:type="character" w:customStyle="1" w:styleId="WW8Num141z0">
    <w:name w:val="WW8Num141z0"/>
  </w:style>
  <w:style w:type="character" w:customStyle="1" w:styleId="WW8Num141z2">
    <w:name w:val="WW8Num141z2"/>
  </w:style>
  <w:style w:type="character" w:customStyle="1" w:styleId="WW8Num141z3">
    <w:name w:val="WW8Num141z3"/>
  </w:style>
  <w:style w:type="character" w:customStyle="1" w:styleId="WW8Num141z4">
    <w:name w:val="WW8Num141z4"/>
  </w:style>
  <w:style w:type="character" w:customStyle="1" w:styleId="WW8Num141z5">
    <w:name w:val="WW8Num141z5"/>
  </w:style>
  <w:style w:type="character" w:customStyle="1" w:styleId="WW8Num141z6">
    <w:name w:val="WW8Num141z6"/>
  </w:style>
  <w:style w:type="character" w:customStyle="1" w:styleId="WW8Num141z7">
    <w:name w:val="WW8Num141z7"/>
  </w:style>
  <w:style w:type="character" w:customStyle="1" w:styleId="WW8Num141z8">
    <w:name w:val="WW8Num141z8"/>
  </w:style>
  <w:style w:type="character" w:customStyle="1" w:styleId="WW8Num129z3">
    <w:name w:val="WW8Num129z3"/>
    <w:rPr>
      <w:b w:val="0"/>
      <w:i w:val="0"/>
    </w:rPr>
  </w:style>
  <w:style w:type="character" w:customStyle="1" w:styleId="WW8Num119z1">
    <w:name w:val="WW8Num119z1"/>
    <w:rPr>
      <w:rFonts w:ascii="Verdana" w:hAnsi="Verdana" w:cs="Verdana"/>
      <w:b w:val="0"/>
      <w:i w:val="0"/>
      <w:color w:val="auto"/>
      <w:sz w:val="18"/>
      <w:szCs w:val="18"/>
    </w:rPr>
  </w:style>
  <w:style w:type="character" w:customStyle="1" w:styleId="WW8Num119z2">
    <w:name w:val="WW8Num119z2"/>
    <w:rPr>
      <w:b w:val="0"/>
    </w:rPr>
  </w:style>
  <w:style w:type="character" w:customStyle="1" w:styleId="WW8Num119z3">
    <w:name w:val="WW8Num119z3"/>
    <w:rPr>
      <w:b w:val="0"/>
      <w:i w:val="0"/>
    </w:rPr>
  </w:style>
  <w:style w:type="character" w:customStyle="1" w:styleId="WW8Num121z2">
    <w:name w:val="WW8Num121z2"/>
    <w:rPr>
      <w:b w:val="0"/>
    </w:rPr>
  </w:style>
  <w:style w:type="character" w:customStyle="1" w:styleId="WW8Num121z3">
    <w:name w:val="WW8Num121z3"/>
    <w:rPr>
      <w:b w:val="0"/>
      <w:i w:val="0"/>
    </w:rPr>
  </w:style>
  <w:style w:type="character" w:customStyle="1" w:styleId="WW8Num130z1">
    <w:name w:val="WW8Num130z1"/>
    <w:rPr>
      <w:rFonts w:ascii="Verdana" w:hAnsi="Verdana" w:cs="Verdana"/>
      <w:b w:val="0"/>
      <w:i w:val="0"/>
      <w:color w:val="auto"/>
      <w:sz w:val="18"/>
      <w:szCs w:val="18"/>
    </w:rPr>
  </w:style>
  <w:style w:type="character" w:customStyle="1" w:styleId="WW8Num130z2">
    <w:name w:val="WW8Num130z2"/>
    <w:rPr>
      <w:b w:val="0"/>
    </w:rPr>
  </w:style>
  <w:style w:type="character" w:customStyle="1" w:styleId="WW8Num130z3">
    <w:name w:val="WW8Num130z3"/>
    <w:rPr>
      <w:b w:val="0"/>
      <w:i w:val="0"/>
    </w:rPr>
  </w:style>
  <w:style w:type="character" w:customStyle="1" w:styleId="WW8Num137z1">
    <w:name w:val="WW8Num137z1"/>
    <w:rPr>
      <w:rFonts w:ascii="Verdana" w:hAnsi="Verdana" w:cs="Arial"/>
      <w:b w:val="0"/>
      <w:i w:val="0"/>
      <w:sz w:val="18"/>
      <w:szCs w:val="18"/>
    </w:rPr>
  </w:style>
  <w:style w:type="character" w:customStyle="1" w:styleId="WW8Num142z0">
    <w:name w:val="WW8Num142z0"/>
    <w:rPr>
      <w:b w:val="0"/>
      <w:i w:val="0"/>
    </w:rPr>
  </w:style>
  <w:style w:type="character" w:customStyle="1" w:styleId="WW8Num143z1">
    <w:name w:val="WW8Num143z1"/>
    <w:rPr>
      <w:b w:val="0"/>
      <w:i w:val="0"/>
      <w:color w:val="auto"/>
      <w:sz w:val="20"/>
      <w:szCs w:val="18"/>
    </w:rPr>
  </w:style>
  <w:style w:type="character" w:customStyle="1" w:styleId="WW8Num17z1">
    <w:name w:val="WW8Num17z1"/>
    <w:rPr>
      <w:b w:val="0"/>
    </w:rPr>
  </w:style>
  <w:style w:type="character" w:customStyle="1" w:styleId="WW8Num18z1">
    <w:name w:val="WW8Num18z1"/>
    <w:rPr>
      <w:b w:val="0"/>
      <w:i w:val="0"/>
    </w:rPr>
  </w:style>
  <w:style w:type="character" w:customStyle="1" w:styleId="WW8Num19z1">
    <w:name w:val="WW8Num19z1"/>
    <w:rPr>
      <w:b/>
    </w:rPr>
  </w:style>
  <w:style w:type="character" w:customStyle="1" w:styleId="WW8Num22z1">
    <w:name w:val="WW8Num22z1"/>
    <w:rPr>
      <w:b/>
    </w:rPr>
  </w:style>
  <w:style w:type="character" w:customStyle="1" w:styleId="WW8Num23z1">
    <w:name w:val="WW8Num23z1"/>
    <w:rPr>
      <w:b w:val="0"/>
      <w:i w:val="0"/>
    </w:rPr>
  </w:style>
  <w:style w:type="character" w:customStyle="1" w:styleId="WW8Num33z2">
    <w:name w:val="WW8Num33z2"/>
    <w:rPr>
      <w:b w:val="0"/>
    </w:rPr>
  </w:style>
  <w:style w:type="character" w:customStyle="1" w:styleId="WW8Num33z4">
    <w:name w:val="WW8Num33z4"/>
    <w:rPr>
      <w:rFonts w:ascii="Calibri" w:hAnsi="Calibri" w:cs="Calibri"/>
      <w:b w:val="0"/>
      <w:sz w:val="22"/>
      <w:szCs w:val="22"/>
    </w:rPr>
  </w:style>
  <w:style w:type="character" w:customStyle="1" w:styleId="WW8Num35z1">
    <w:name w:val="WW8Num35z1"/>
    <w:rPr>
      <w:rFonts w:ascii="Courier New" w:hAnsi="Courier New" w:cs="Courier New"/>
    </w:rPr>
  </w:style>
  <w:style w:type="character" w:customStyle="1" w:styleId="WW8Num39z1">
    <w:name w:val="WW8Num39z1"/>
    <w:rPr>
      <w:rFonts w:ascii="Verdana" w:hAnsi="Verdana" w:cs="Arial"/>
      <w:b w:val="0"/>
      <w:i w:val="0"/>
      <w:sz w:val="18"/>
      <w:szCs w:val="18"/>
    </w:rPr>
  </w:style>
  <w:style w:type="character" w:customStyle="1" w:styleId="WW8Num42z1">
    <w:name w:val="WW8Num42z1"/>
    <w:rPr>
      <w:rFonts w:ascii="Courier New" w:hAnsi="Courier New" w:cs="Courier New"/>
    </w:rPr>
  </w:style>
  <w:style w:type="character" w:customStyle="1" w:styleId="WW8Num42z3">
    <w:name w:val="WW8Num42z3"/>
    <w:rPr>
      <w:rFonts w:ascii="Symbol" w:hAnsi="Symbol" w:cs="Symbol"/>
    </w:rPr>
  </w:style>
  <w:style w:type="character" w:customStyle="1" w:styleId="WW8Num50z1">
    <w:name w:val="WW8Num50z1"/>
    <w:rPr>
      <w:rFonts w:ascii="Verdana" w:hAnsi="Verdana" w:cs="Verdana"/>
      <w:b w:val="0"/>
      <w:i w:val="0"/>
      <w:color w:val="auto"/>
      <w:sz w:val="18"/>
      <w:szCs w:val="18"/>
    </w:rPr>
  </w:style>
  <w:style w:type="character" w:customStyle="1" w:styleId="WW8Num50z2">
    <w:name w:val="WW8Num50z2"/>
    <w:rPr>
      <w:b w:val="0"/>
    </w:rPr>
  </w:style>
  <w:style w:type="character" w:customStyle="1" w:styleId="WW8Num50z3">
    <w:name w:val="WW8Num50z3"/>
    <w:rPr>
      <w:b w:val="0"/>
      <w:i w:val="0"/>
    </w:rPr>
  </w:style>
  <w:style w:type="character" w:customStyle="1" w:styleId="WW8Num56z1">
    <w:name w:val="WW8Num56z1"/>
    <w:rPr>
      <w:rFonts w:ascii="Verdana" w:hAnsi="Verdana" w:cs="Arial"/>
      <w:b w:val="0"/>
      <w:i w:val="0"/>
      <w:sz w:val="18"/>
      <w:szCs w:val="18"/>
    </w:rPr>
  </w:style>
  <w:style w:type="character" w:customStyle="1" w:styleId="WW8Num62z2">
    <w:name w:val="WW8Num62z2"/>
    <w:rPr>
      <w:rFonts w:ascii="New York" w:hAnsi="New York" w:cs="New York"/>
      <w:b w:val="0"/>
      <w:i w:val="0"/>
      <w:sz w:val="20"/>
      <w:szCs w:val="20"/>
    </w:rPr>
  </w:style>
  <w:style w:type="character" w:customStyle="1" w:styleId="WW8Num76z1">
    <w:name w:val="WW8Num76z1"/>
    <w:rPr>
      <w:rFonts w:ascii="Verdana" w:hAnsi="Verdana" w:cs="Arial"/>
      <w:b w:val="0"/>
      <w:i w:val="0"/>
      <w:sz w:val="18"/>
      <w:szCs w:val="18"/>
    </w:rPr>
  </w:style>
  <w:style w:type="character" w:customStyle="1" w:styleId="WW8Num78z1">
    <w:name w:val="WW8Num78z1"/>
    <w:rPr>
      <w:rFonts w:ascii="Verdana" w:hAnsi="Verdana" w:cs="Arial"/>
      <w:b w:val="0"/>
      <w:i w:val="0"/>
      <w:sz w:val="16"/>
      <w:szCs w:val="22"/>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7z3">
    <w:name w:val="WW8Num97z3"/>
    <w:rPr>
      <w:rFonts w:ascii="Symbol" w:hAnsi="Symbol" w:cs="Symbol"/>
    </w:rPr>
  </w:style>
  <w:style w:type="character" w:customStyle="1" w:styleId="WW8Num106z1">
    <w:name w:val="WW8Num106z1"/>
    <w:rPr>
      <w:rFonts w:ascii="Verdana" w:hAnsi="Verdana" w:cs="Arial"/>
      <w:b w:val="0"/>
      <w:i w:val="0"/>
      <w:sz w:val="18"/>
      <w:szCs w:val="18"/>
    </w:rPr>
  </w:style>
  <w:style w:type="character" w:customStyle="1" w:styleId="WW8Num114z1">
    <w:name w:val="WW8Num114z1"/>
    <w:rPr>
      <w:rFonts w:ascii="Verdana" w:hAnsi="Verdana" w:cs="Verdana"/>
      <w:b w:val="0"/>
      <w:i w:val="0"/>
      <w:color w:val="auto"/>
      <w:sz w:val="18"/>
      <w:szCs w:val="18"/>
    </w:rPr>
  </w:style>
  <w:style w:type="character" w:customStyle="1" w:styleId="WW8Num114z2">
    <w:name w:val="WW8Num114z2"/>
    <w:rPr>
      <w:b w:val="0"/>
    </w:rPr>
  </w:style>
  <w:style w:type="character" w:customStyle="1" w:styleId="WW8Num114z3">
    <w:name w:val="WW8Num114z3"/>
    <w:rPr>
      <w:b w:val="0"/>
      <w:i w:val="0"/>
    </w:rPr>
  </w:style>
  <w:style w:type="character" w:customStyle="1" w:styleId="WW8Num128z1">
    <w:name w:val="WW8Num128z1"/>
    <w:rPr>
      <w:rFonts w:ascii="Verdana" w:hAnsi="Verdana" w:cs="Verdana"/>
      <w:b w:val="0"/>
      <w:i w:val="0"/>
      <w:color w:val="auto"/>
      <w:sz w:val="18"/>
      <w:szCs w:val="18"/>
    </w:rPr>
  </w:style>
  <w:style w:type="character" w:customStyle="1" w:styleId="WW8Num128z2">
    <w:name w:val="WW8Num128z2"/>
    <w:rPr>
      <w:b w:val="0"/>
    </w:rPr>
  </w:style>
  <w:style w:type="character" w:customStyle="1" w:styleId="WW8Num128z3">
    <w:name w:val="WW8Num128z3"/>
    <w:rPr>
      <w:b w:val="0"/>
      <w:i w:val="0"/>
    </w:rPr>
  </w:style>
  <w:style w:type="character" w:customStyle="1" w:styleId="WW8Num133z1">
    <w:name w:val="WW8Num133z1"/>
    <w:rPr>
      <w:rFonts w:ascii="Verdana" w:hAnsi="Verdana" w:cs="Verdana"/>
      <w:b w:val="0"/>
      <w:i w:val="0"/>
      <w:color w:val="auto"/>
      <w:sz w:val="18"/>
      <w:szCs w:val="18"/>
    </w:rPr>
  </w:style>
  <w:style w:type="character" w:customStyle="1" w:styleId="WW8Num133z2">
    <w:name w:val="WW8Num133z2"/>
    <w:rPr>
      <w:b w:val="0"/>
    </w:rPr>
  </w:style>
  <w:style w:type="character" w:customStyle="1" w:styleId="WW8Num133z3">
    <w:name w:val="WW8Num133z3"/>
    <w:rPr>
      <w:b w:val="0"/>
      <w:i w:val="0"/>
    </w:rPr>
  </w:style>
  <w:style w:type="character" w:customStyle="1" w:styleId="WW8Num143z0">
    <w:name w:val="WW8Num143z0"/>
    <w:rPr>
      <w:rFonts w:ascii="Verdana" w:hAnsi="Verdana" w:cs="Arial"/>
      <w:b w:val="0"/>
      <w:i w:val="0"/>
      <w:sz w:val="18"/>
      <w:szCs w:val="18"/>
    </w:rPr>
  </w:style>
  <w:style w:type="character" w:customStyle="1" w:styleId="WW8Num146z0">
    <w:name w:val="WW8Num146z0"/>
    <w:rPr>
      <w:b w:val="0"/>
      <w:i w:val="0"/>
    </w:rPr>
  </w:style>
  <w:style w:type="character" w:customStyle="1" w:styleId="WW8Num147z0">
    <w:name w:val="WW8Num147z0"/>
    <w:rPr>
      <w:rFonts w:ascii="Arial" w:eastAsia="Times New Roman" w:hAnsi="Arial" w:cs="Arial"/>
    </w:rPr>
  </w:style>
  <w:style w:type="character" w:customStyle="1" w:styleId="WW8Num148z0">
    <w:name w:val="WW8Num148z0"/>
    <w:rPr>
      <w:b w:val="0"/>
      <w:strike w:val="0"/>
      <w:dstrike w:val="0"/>
      <w:color w:val="auto"/>
    </w:rPr>
  </w:style>
  <w:style w:type="character" w:customStyle="1" w:styleId="WW8Num152z0">
    <w:name w:val="WW8Num152z0"/>
    <w:rPr>
      <w:b w:val="0"/>
      <w:i w:val="0"/>
    </w:rPr>
  </w:style>
  <w:style w:type="character" w:customStyle="1" w:styleId="WW8Num153z0">
    <w:name w:val="WW8Num153z0"/>
    <w:rPr>
      <w:b w:val="0"/>
      <w:i w:val="0"/>
    </w:rPr>
  </w:style>
  <w:style w:type="character" w:customStyle="1" w:styleId="WW8Num158z0">
    <w:name w:val="WW8Num158z0"/>
    <w:rPr>
      <w:b w:val="0"/>
      <w:i w:val="0"/>
    </w:rPr>
  </w:style>
  <w:style w:type="character" w:customStyle="1" w:styleId="WW8Num159z0">
    <w:name w:val="WW8Num159z0"/>
    <w:rPr>
      <w:rFonts w:ascii="Arial" w:hAnsi="Arial" w:cs="Arial"/>
      <w:b w:val="0"/>
      <w:i w:val="0"/>
      <w:sz w:val="16"/>
      <w:szCs w:val="22"/>
    </w:rPr>
  </w:style>
  <w:style w:type="character" w:customStyle="1" w:styleId="WW8Num160z0">
    <w:name w:val="WW8Num160z0"/>
    <w:rPr>
      <w:rFonts w:ascii="Verdana" w:hAnsi="Verdana" w:cs="Verdana"/>
      <w:b w:val="0"/>
      <w:i w:val="0"/>
      <w:sz w:val="20"/>
    </w:rPr>
  </w:style>
  <w:style w:type="character" w:customStyle="1" w:styleId="WW8Num166z0">
    <w:name w:val="WW8Num166z0"/>
    <w:rPr>
      <w:b w:val="0"/>
      <w:i w:val="0"/>
    </w:rPr>
  </w:style>
  <w:style w:type="character" w:customStyle="1" w:styleId="WW8Num168z0">
    <w:name w:val="WW8Num168z0"/>
    <w:rPr>
      <w:b w:val="0"/>
      <w:i w:val="0"/>
    </w:rPr>
  </w:style>
  <w:style w:type="character" w:customStyle="1" w:styleId="WW8Num169z0">
    <w:name w:val="WW8Num169z0"/>
    <w:rPr>
      <w:b/>
    </w:rPr>
  </w:style>
  <w:style w:type="character" w:customStyle="1" w:styleId="WW8Num170z0">
    <w:name w:val="WW8Num170z0"/>
    <w:rPr>
      <w:rFonts w:ascii="Verdana" w:hAnsi="Verdana" w:cs="Verdana"/>
      <w:b/>
      <w:i w:val="0"/>
      <w:color w:val="auto"/>
      <w:sz w:val="18"/>
      <w:szCs w:val="18"/>
    </w:rPr>
  </w:style>
  <w:style w:type="character" w:customStyle="1" w:styleId="WW8Num170z1">
    <w:name w:val="WW8Num170z1"/>
    <w:rPr>
      <w:rFonts w:ascii="Verdana" w:hAnsi="Verdana" w:cs="Verdana"/>
      <w:b w:val="0"/>
      <w:i w:val="0"/>
      <w:color w:val="auto"/>
      <w:sz w:val="18"/>
      <w:szCs w:val="18"/>
    </w:rPr>
  </w:style>
  <w:style w:type="character" w:customStyle="1" w:styleId="WW8Num170z2">
    <w:name w:val="WW8Num170z2"/>
    <w:rPr>
      <w:b w:val="0"/>
    </w:rPr>
  </w:style>
  <w:style w:type="character" w:customStyle="1" w:styleId="WW8Num170z3">
    <w:name w:val="WW8Num170z3"/>
    <w:rPr>
      <w:b w:val="0"/>
      <w:i w:val="0"/>
    </w:rPr>
  </w:style>
  <w:style w:type="character" w:customStyle="1" w:styleId="WW8Num172z0">
    <w:name w:val="WW8Num172z0"/>
    <w:rPr>
      <w:rFonts w:ascii="Verdana" w:hAnsi="Verdana" w:cs="Verdana"/>
      <w:b/>
      <w:i w:val="0"/>
      <w:color w:val="auto"/>
      <w:sz w:val="18"/>
      <w:szCs w:val="18"/>
    </w:rPr>
  </w:style>
  <w:style w:type="character" w:customStyle="1" w:styleId="WW8Num172z1">
    <w:name w:val="WW8Num172z1"/>
    <w:rPr>
      <w:rFonts w:ascii="Verdana" w:hAnsi="Verdana" w:cs="Verdana"/>
      <w:b w:val="0"/>
      <w:i w:val="0"/>
      <w:color w:val="auto"/>
      <w:sz w:val="18"/>
      <w:szCs w:val="18"/>
    </w:rPr>
  </w:style>
  <w:style w:type="character" w:customStyle="1" w:styleId="WW8Num172z2">
    <w:name w:val="WW8Num172z2"/>
    <w:rPr>
      <w:b w:val="0"/>
    </w:rPr>
  </w:style>
  <w:style w:type="character" w:customStyle="1" w:styleId="WW8Num172z3">
    <w:name w:val="WW8Num172z3"/>
    <w:rPr>
      <w:b w:val="0"/>
      <w:i w:val="0"/>
    </w:rPr>
  </w:style>
  <w:style w:type="character" w:customStyle="1" w:styleId="WW8Num173z0">
    <w:name w:val="WW8Num173z0"/>
    <w:rPr>
      <w:rFonts w:cs="Times New Roman"/>
    </w:rPr>
  </w:style>
  <w:style w:type="character" w:customStyle="1" w:styleId="WW8Num174z0">
    <w:name w:val="WW8Num174z0"/>
    <w:rPr>
      <w:b w:val="0"/>
      <w:i w:val="0"/>
    </w:rPr>
  </w:style>
  <w:style w:type="character" w:customStyle="1" w:styleId="WW8Num179z0">
    <w:name w:val="WW8Num179z0"/>
    <w:rPr>
      <w:b w:val="0"/>
    </w:rPr>
  </w:style>
  <w:style w:type="character" w:customStyle="1" w:styleId="WW8Num183z0">
    <w:name w:val="WW8Num183z0"/>
    <w:rPr>
      <w:rFonts w:ascii="Verdana" w:hAnsi="Verdana" w:cs="Verdana"/>
      <w:b/>
      <w:i w:val="0"/>
      <w:color w:val="auto"/>
      <w:sz w:val="18"/>
      <w:szCs w:val="18"/>
    </w:rPr>
  </w:style>
  <w:style w:type="character" w:customStyle="1" w:styleId="WW8Num183z1">
    <w:name w:val="WW8Num183z1"/>
    <w:rPr>
      <w:rFonts w:ascii="Verdana" w:hAnsi="Verdana" w:cs="Verdana"/>
      <w:b w:val="0"/>
      <w:i w:val="0"/>
      <w:color w:val="auto"/>
      <w:sz w:val="18"/>
      <w:szCs w:val="18"/>
    </w:rPr>
  </w:style>
  <w:style w:type="character" w:customStyle="1" w:styleId="WW8Num183z2">
    <w:name w:val="WW8Num183z2"/>
    <w:rPr>
      <w:b w:val="0"/>
    </w:rPr>
  </w:style>
  <w:style w:type="character" w:customStyle="1" w:styleId="WW8Num183z3">
    <w:name w:val="WW8Num183z3"/>
    <w:rPr>
      <w:b w:val="0"/>
      <w:i w:val="0"/>
    </w:rPr>
  </w:style>
  <w:style w:type="character" w:customStyle="1" w:styleId="WW8Num185z0">
    <w:name w:val="WW8Num185z0"/>
    <w:rPr>
      <w:b w:val="0"/>
      <w:i w:val="0"/>
    </w:rPr>
  </w:style>
  <w:style w:type="character" w:customStyle="1" w:styleId="WW8Num186z0">
    <w:name w:val="WW8Num186z0"/>
    <w:rPr>
      <w:rFonts w:ascii="Arial" w:eastAsia="Times New Roman" w:hAnsi="Arial" w:cs="Arial"/>
    </w:rPr>
  </w:style>
  <w:style w:type="character" w:customStyle="1" w:styleId="WW8Num188z0">
    <w:name w:val="WW8Num188z0"/>
    <w:rPr>
      <w:b w:val="0"/>
    </w:rPr>
  </w:style>
  <w:style w:type="character" w:customStyle="1" w:styleId="WW8Num191z1">
    <w:name w:val="WW8Num191z1"/>
    <w:rPr>
      <w:rFonts w:ascii="Arial" w:hAnsi="Arial" w:cs="Arial"/>
      <w:b w:val="0"/>
      <w:i w:val="0"/>
      <w:sz w:val="18"/>
      <w:szCs w:val="18"/>
    </w:rPr>
  </w:style>
  <w:style w:type="character" w:customStyle="1" w:styleId="WW8Num193z0">
    <w:name w:val="WW8Num193z0"/>
    <w:rPr>
      <w:rFonts w:ascii="Wingdings" w:hAnsi="Wingdings" w:cs="Wingdings"/>
    </w:rPr>
  </w:style>
  <w:style w:type="character" w:customStyle="1" w:styleId="WW8Num194z0">
    <w:name w:val="WW8Num194z0"/>
    <w:rPr>
      <w:rFonts w:ascii="Arial" w:hAnsi="Arial" w:cs="Arial"/>
      <w:b w:val="0"/>
      <w:i w:val="0"/>
      <w:sz w:val="18"/>
      <w:szCs w:val="18"/>
    </w:rPr>
  </w:style>
  <w:style w:type="character" w:customStyle="1" w:styleId="WW8Num194z1">
    <w:name w:val="WW8Num194z1"/>
    <w:rPr>
      <w:rFonts w:ascii="Verdana" w:hAnsi="Verdana" w:cs="Arial"/>
      <w:b w:val="0"/>
      <w:i w:val="0"/>
      <w:sz w:val="18"/>
      <w:szCs w:val="18"/>
    </w:rPr>
  </w:style>
  <w:style w:type="character" w:customStyle="1" w:styleId="WW8Num195z0">
    <w:name w:val="WW8Num195z0"/>
    <w:rPr>
      <w:b w:val="0"/>
      <w:i w:val="0"/>
    </w:rPr>
  </w:style>
  <w:style w:type="character" w:customStyle="1" w:styleId="WW8Num198z1">
    <w:name w:val="WW8Num198z1"/>
    <w:rPr>
      <w:b w:val="0"/>
    </w:rPr>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color w:val="008080"/>
      <w:sz w:val="20"/>
      <w:szCs w:val="20"/>
    </w:rPr>
  </w:style>
  <w:style w:type="character" w:customStyle="1" w:styleId="Nagwek2Znak">
    <w:name w:val="Nagłówek 2 Znak"/>
    <w:rPr>
      <w:rFonts w:ascii="Times New Roman" w:eastAsia="Times New Roman" w:hAnsi="Times New Roman" w:cs="Times New Roman"/>
      <w:b/>
      <w:sz w:val="20"/>
      <w:szCs w:val="20"/>
    </w:rPr>
  </w:style>
  <w:style w:type="character" w:customStyle="1" w:styleId="Nagwek3Znak">
    <w:name w:val="Nagłówek 3 Znak"/>
    <w:rPr>
      <w:rFonts w:ascii="Arial" w:eastAsia="Times New Roman" w:hAnsi="Arial" w:cs="Times New Roman"/>
      <w:b/>
      <w:sz w:val="20"/>
      <w:szCs w:val="24"/>
    </w:rPr>
  </w:style>
  <w:style w:type="character" w:customStyle="1" w:styleId="Nagwek4Znak">
    <w:name w:val="Nagłówek 4 Znak"/>
    <w:rPr>
      <w:rFonts w:ascii="Arial" w:eastAsia="Times New Roman" w:hAnsi="Arial" w:cs="Times New Roman"/>
      <w:b/>
      <w:szCs w:val="24"/>
      <w:shd w:val="clear" w:color="auto" w:fill="F2F2F2"/>
    </w:rPr>
  </w:style>
  <w:style w:type="character" w:customStyle="1" w:styleId="Nagwek5Znak">
    <w:name w:val="Nagłówek 5 Znak"/>
    <w:rPr>
      <w:b/>
      <w:lang w:val="x-none"/>
    </w:rPr>
  </w:style>
  <w:style w:type="character" w:customStyle="1" w:styleId="Nagwek6Znak">
    <w:name w:val="Nagłówek 6 Znak"/>
    <w:rPr>
      <w:b/>
      <w:lang w:val="x-none"/>
    </w:rPr>
  </w:style>
  <w:style w:type="character" w:customStyle="1" w:styleId="Nagwek7Znak">
    <w:name w:val="Nagłówek 7 Znak"/>
    <w:rPr>
      <w:rFonts w:ascii="Arial" w:eastAsia="Times New Roman" w:hAnsi="Arial" w:cs="Times New Roman"/>
      <w:b/>
      <w:sz w:val="18"/>
      <w:szCs w:val="24"/>
    </w:rPr>
  </w:style>
  <w:style w:type="character" w:customStyle="1" w:styleId="Nagwek8Znak">
    <w:name w:val="Nagłówek 8 Znak"/>
    <w:rPr>
      <w:rFonts w:ascii="Times New Roman" w:eastAsia="Times New Roman" w:hAnsi="Times New Roman" w:cs="Times New Roman"/>
      <w:sz w:val="24"/>
      <w:szCs w:val="20"/>
      <w:lang w:val="en-US"/>
    </w:rPr>
  </w:style>
  <w:style w:type="character" w:customStyle="1" w:styleId="Nagwek9Znak">
    <w:name w:val="Nagłówek 9 Znak"/>
    <w:rPr>
      <w:rFonts w:ascii="Times New Roman" w:eastAsia="Times New Roman" w:hAnsi="Times New Roman" w:cs="Times New Roman"/>
      <w:b/>
      <w:i/>
      <w:sz w:val="24"/>
      <w:szCs w:val="20"/>
      <w:lang w:val="en-US"/>
    </w:rPr>
  </w:style>
  <w:style w:type="character" w:customStyle="1" w:styleId="TekstkomentarzaZnak">
    <w:name w:val="Tekst komentarza Znak"/>
    <w:uiPriority w:val="99"/>
    <w:rPr>
      <w:rFonts w:ascii="Times New Roman" w:eastAsia="Times New Roman" w:hAnsi="Times New Roman" w:cs="Times New Roman"/>
      <w:sz w:val="20"/>
      <w:szCs w:val="20"/>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odstawowy3Znak">
    <w:name w:val="Tekst podstawowy 3 Znak"/>
    <w:rPr>
      <w:rFonts w:ascii="Arial" w:eastAsia="Times New Roman" w:hAnsi="Arial" w:cs="Arial"/>
      <w:color w:val="000000"/>
      <w:sz w:val="20"/>
      <w:szCs w:val="24"/>
    </w:rPr>
  </w:style>
  <w:style w:type="character" w:customStyle="1" w:styleId="TekstdymkaZnak">
    <w:name w:val="Tekst dymka Znak"/>
    <w:rPr>
      <w:rFonts w:ascii="Tahoma" w:eastAsia="Times New Roman" w:hAnsi="Tahoma" w:cs="Times New Roman"/>
      <w:sz w:val="16"/>
      <w:szCs w:val="20"/>
    </w:rPr>
  </w:style>
  <w:style w:type="character" w:customStyle="1" w:styleId="NagwekZnak">
    <w:name w:val="Nagłówek Znak"/>
    <w:rPr>
      <w:rFonts w:ascii="Times New Roman" w:eastAsia="Times New Roman" w:hAnsi="Times New Roman" w:cs="Times New Roman"/>
      <w:sz w:val="20"/>
      <w:szCs w:val="20"/>
      <w:lang w:val="en-US"/>
    </w:rPr>
  </w:style>
  <w:style w:type="character" w:customStyle="1" w:styleId="Tekstpodstawowy2Znak">
    <w:name w:val="Tekst podstawowy 2 Znak"/>
    <w:rPr>
      <w:rFonts w:ascii="Times New Roman" w:eastAsia="Times New Roman" w:hAnsi="Times New Roman" w:cs="Times New Roman"/>
      <w:b/>
      <w:szCs w:val="20"/>
    </w:rPr>
  </w:style>
  <w:style w:type="character" w:customStyle="1" w:styleId="Tekstpodstawowywcity3Znak">
    <w:name w:val="Tekst podstawowy wcięty 3 Znak"/>
    <w:rPr>
      <w:rFonts w:ascii="Times New Roman" w:eastAsia="Times New Roman" w:hAnsi="Times New Roman" w:cs="Times New Roman"/>
      <w:sz w:val="24"/>
      <w:szCs w:val="20"/>
    </w:rPr>
  </w:style>
  <w:style w:type="character" w:customStyle="1" w:styleId="TekstpodstawowyZnak">
    <w:name w:val="Tekst podstawowy Znak"/>
    <w:rPr>
      <w:rFonts w:ascii="Times New Roman" w:eastAsia="Times New Roman" w:hAnsi="Times New Roman" w:cs="Times New Roman"/>
      <w:szCs w:val="20"/>
    </w:rPr>
  </w:style>
  <w:style w:type="character" w:styleId="Hipercze">
    <w:name w:val="Hyperlink"/>
    <w:rPr>
      <w:color w:val="0000FF"/>
      <w:u w:val="single"/>
    </w:rPr>
  </w:style>
  <w:style w:type="character" w:styleId="UyteHipercze">
    <w:name w:val="FollowedHyperlink"/>
    <w:rPr>
      <w:color w:val="800080"/>
      <w:u w:val="single"/>
    </w:rPr>
  </w:style>
  <w:style w:type="character" w:customStyle="1" w:styleId="TekstprzypisudolnegoZnak">
    <w:name w:val="Tekst przypisu dolnego Znak"/>
    <w:rPr>
      <w:rFonts w:ascii="Times New Roman" w:eastAsia="Times New Roman" w:hAnsi="Times New Roman" w:cs="Times New Roman"/>
      <w:sz w:val="20"/>
      <w:szCs w:val="20"/>
    </w:rPr>
  </w:style>
  <w:style w:type="character" w:customStyle="1" w:styleId="Tekstpodstawowywcity2Znak">
    <w:name w:val="Tekst podstawowy wcięty 2 Znak"/>
    <w:rPr>
      <w:rFonts w:ascii="Times New Roman" w:eastAsia="Times New Roman" w:hAnsi="Times New Roman" w:cs="Times New Roman"/>
      <w:b/>
      <w:szCs w:val="20"/>
    </w:rPr>
  </w:style>
  <w:style w:type="character" w:customStyle="1" w:styleId="WW-Domylnaczcionkaakapitu">
    <w:name w:val="WW-Domyślna czcionka akapitu"/>
  </w:style>
  <w:style w:type="character" w:customStyle="1" w:styleId="FootnoteCharacters">
    <w:name w:val="Footnote Characters"/>
    <w:rPr>
      <w:vertAlign w:val="superscript"/>
    </w:rPr>
  </w:style>
  <w:style w:type="character" w:customStyle="1" w:styleId="TekstpodstawowywcityZnak">
    <w:name w:val="Tekst podstawowy wcięty Znak"/>
    <w:rPr>
      <w:rFonts w:ascii="Arial" w:eastAsia="Times New Roman" w:hAnsi="Arial" w:cs="Times New Roman"/>
      <w:szCs w:val="24"/>
    </w:rPr>
  </w:style>
  <w:style w:type="character" w:customStyle="1" w:styleId="TytuZnak">
    <w:name w:val="Tytuł Znak"/>
    <w:rPr>
      <w:rFonts w:ascii="Times New Roman" w:eastAsia="Times New Roman" w:hAnsi="Times New Roman" w:cs="Times New Roman"/>
      <w:b/>
      <w:bCs/>
      <w:sz w:val="40"/>
      <w:szCs w:val="40"/>
    </w:rPr>
  </w:style>
  <w:style w:type="character" w:styleId="Numerstrony">
    <w:name w:val="page number"/>
    <w:basedOn w:val="Domylnaczcionkaakapitu1"/>
  </w:style>
  <w:style w:type="character" w:customStyle="1" w:styleId="Odwoaniedokomentarza1">
    <w:name w:val="Odwołanie do komentarza1"/>
    <w:rPr>
      <w:sz w:val="16"/>
      <w:szCs w:val="16"/>
    </w:rPr>
  </w:style>
  <w:style w:type="character" w:customStyle="1" w:styleId="TematkomentarzaZnak">
    <w:name w:val="Temat komentarza Znak"/>
    <w:rPr>
      <w:rFonts w:ascii="Times New Roman" w:eastAsia="Times New Roman" w:hAnsi="Times New Roman" w:cs="Times New Roman"/>
      <w:b/>
      <w:bCs/>
      <w:sz w:val="20"/>
      <w:szCs w:val="20"/>
    </w:rPr>
  </w:style>
  <w:style w:type="character" w:customStyle="1" w:styleId="Znakiprzypiswdolnych">
    <w:name w:val="Znaki przypisów dolnych"/>
    <w:rPr>
      <w:vertAlign w:val="superscript"/>
    </w:rPr>
  </w:style>
  <w:style w:type="character" w:styleId="Pogrubienie">
    <w:name w:val="Strong"/>
    <w:qFormat/>
    <w:rPr>
      <w:b/>
      <w:bCs/>
    </w:rPr>
  </w:style>
  <w:style w:type="character" w:customStyle="1" w:styleId="TekstprzypisukocowegoZnak">
    <w:name w:val="Tekst przypisu końcowego Znak"/>
    <w:rPr>
      <w:rFonts w:ascii="Times New Roman" w:eastAsia="Times New Roman" w:hAnsi="Times New Roman" w:cs="Times New Roman"/>
      <w:sz w:val="20"/>
      <w:szCs w:val="20"/>
    </w:rPr>
  </w:style>
  <w:style w:type="character" w:customStyle="1" w:styleId="Znakiprzypiswkocowych">
    <w:name w:val="Znaki przypisów końcowych"/>
    <w:rPr>
      <w:vertAlign w:val="superscript"/>
    </w:rPr>
  </w:style>
  <w:style w:type="character" w:styleId="Uwydatnienie">
    <w:name w:val="Emphasis"/>
    <w:qFormat/>
    <w:rPr>
      <w:i/>
      <w:iCs/>
    </w:rPr>
  </w:style>
  <w:style w:type="character" w:customStyle="1" w:styleId="akapitdomyslny">
    <w:name w:val="akapitdomyslny"/>
    <w:basedOn w:val="Domylnaczcionkaakapitu1"/>
  </w:style>
  <w:style w:type="character" w:customStyle="1" w:styleId="PodtytuZnak">
    <w:name w:val="Podtytuł Znak"/>
    <w:rPr>
      <w:rFonts w:ascii="Times New Roman" w:eastAsia="Times New Roman" w:hAnsi="Times New Roman" w:cs="Times New Roman"/>
      <w:b/>
      <w:sz w:val="28"/>
      <w:szCs w:val="20"/>
    </w:rPr>
  </w:style>
  <w:style w:type="character" w:customStyle="1" w:styleId="StandardZnak">
    <w:name w:val="Standard Znak"/>
    <w:rPr>
      <w:rFonts w:ascii="Times New Roman" w:eastAsia="Times New Roman" w:hAnsi="Times New Roman" w:cs="Times New Roman"/>
      <w:sz w:val="24"/>
      <w:szCs w:val="24"/>
      <w:lang w:val="pl-PL" w:eastAsia="ar-SA" w:bidi="ar-SA"/>
    </w:rPr>
  </w:style>
  <w:style w:type="character" w:customStyle="1" w:styleId="StandardZnakZnak">
    <w:name w:val="Standard Znak Znak"/>
    <w:rPr>
      <w:rFonts w:ascii="Times New Roman" w:eastAsia="Times New Roman" w:hAnsi="Times New Roman" w:cs="Times New Roman"/>
      <w:sz w:val="24"/>
      <w:szCs w:val="24"/>
      <w:lang w:val="pl-PL" w:eastAsia="ar-SA" w:bidi="ar-SA"/>
    </w:rPr>
  </w:style>
  <w:style w:type="character" w:customStyle="1" w:styleId="ZwykytekstZnak">
    <w:name w:val="Zwykły tekst Znak"/>
    <w:rPr>
      <w:rFonts w:ascii="Consolas" w:eastAsia="Times New Roman" w:hAnsi="Consolas" w:cs="Times New Roman"/>
      <w:sz w:val="21"/>
      <w:szCs w:val="21"/>
    </w:rPr>
  </w:style>
  <w:style w:type="character" w:customStyle="1" w:styleId="Znakinumeracji">
    <w:name w:val="Znaki numeracji"/>
  </w:style>
  <w:style w:type="character" w:customStyle="1" w:styleId="Symbolwypunktowania">
    <w:name w:val="Symbol wypunktowania"/>
    <w:rPr>
      <w:rFonts w:ascii="StarSymbol" w:eastAsia="Times New Roman" w:hAnsi="StarSymbol" w:cs="StarSymbol"/>
      <w:sz w:val="18"/>
    </w:rPr>
  </w:style>
  <w:style w:type="character" w:customStyle="1" w:styleId="WW-Absatz-Standardschriftart">
    <w:name w:val="WW-Absatz-Standardschriftart"/>
  </w:style>
  <w:style w:type="character" w:customStyle="1" w:styleId="WW-Znakinumeracji">
    <w:name w:val="WW-Znaki numeracji"/>
  </w:style>
  <w:style w:type="character" w:customStyle="1" w:styleId="WW-Symbolwypunktowania">
    <w:name w:val="WW-Symbol wypunktowania"/>
    <w:rPr>
      <w:rFonts w:ascii="StarSymbol" w:eastAsia="Times New Roman" w:hAnsi="StarSymbol" w:cs="StarSymbol"/>
      <w:sz w:val="18"/>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6z4">
    <w:name w:val="WW8Num16z4"/>
    <w:rPr>
      <w:rFonts w:ascii="Courier New" w:hAnsi="Courier New" w:cs="Courier New"/>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St15z0">
    <w:name w:val="WW8NumSt15z0"/>
    <w:rPr>
      <w:rFonts w:ascii="Arial" w:hAnsi="Arial" w:cs="Arial"/>
    </w:rPr>
  </w:style>
  <w:style w:type="character" w:customStyle="1" w:styleId="WW8NumSt15z1">
    <w:name w:val="WW8NumSt15z1"/>
    <w:rPr>
      <w:rFonts w:ascii="Courier New" w:hAnsi="Courier New" w:cs="Courier New"/>
    </w:rPr>
  </w:style>
  <w:style w:type="character" w:customStyle="1" w:styleId="WW8NumSt15z2">
    <w:name w:val="WW8NumSt15z2"/>
    <w:rPr>
      <w:rFonts w:ascii="Wingdings" w:hAnsi="Wingdings" w:cs="Wingdings"/>
    </w:rPr>
  </w:style>
  <w:style w:type="character" w:customStyle="1" w:styleId="WW8NumSt15z3">
    <w:name w:val="WW8NumSt15z3"/>
    <w:rPr>
      <w:rFonts w:ascii="Symbol" w:hAnsi="Symbol" w:cs="Symbol"/>
    </w:rPr>
  </w:style>
  <w:style w:type="character" w:customStyle="1" w:styleId="WW8NumSt18z0">
    <w:name w:val="WW8NumSt18z0"/>
    <w:rPr>
      <w:rFonts w:ascii="Arial" w:hAnsi="Arial" w:cs="Arial"/>
      <w:b/>
    </w:rPr>
  </w:style>
  <w:style w:type="character" w:customStyle="1" w:styleId="WW8NumSt20z0">
    <w:name w:val="WW8NumSt20z0"/>
    <w:rPr>
      <w:rFonts w:ascii="Arial" w:hAnsi="Arial" w:cs="Arial"/>
    </w:rPr>
  </w:style>
  <w:style w:type="character" w:customStyle="1" w:styleId="WW8NumSt25z0">
    <w:name w:val="WW8NumSt25z0"/>
    <w:rPr>
      <w:rFonts w:ascii="Arial" w:hAnsi="Arial" w:cs="Arial"/>
    </w:rPr>
  </w:style>
  <w:style w:type="character" w:customStyle="1" w:styleId="WW8NumSt26z0">
    <w:name w:val="WW8NumSt26z0"/>
    <w:rPr>
      <w:rFonts w:ascii="Arial" w:hAnsi="Arial" w:cs="Arial"/>
    </w:rPr>
  </w:style>
  <w:style w:type="character" w:customStyle="1" w:styleId="WW8NumSt28z0">
    <w:name w:val="WW8NumSt28z0"/>
    <w:rPr>
      <w:rFonts w:ascii="Arial" w:hAnsi="Arial" w:cs="Arial"/>
    </w:rPr>
  </w:style>
  <w:style w:type="character" w:customStyle="1" w:styleId="WW8NumSt29z0">
    <w:name w:val="WW8NumSt29z0"/>
    <w:rPr>
      <w:rFonts w:ascii="Arial" w:hAnsi="Arial" w:cs="Arial"/>
    </w:rPr>
  </w:style>
  <w:style w:type="character" w:customStyle="1" w:styleId="WW8NumSt29z1">
    <w:name w:val="WW8NumSt29z1"/>
    <w:rPr>
      <w:rFonts w:ascii="Courier New" w:hAnsi="Courier New" w:cs="Courier New"/>
    </w:rPr>
  </w:style>
  <w:style w:type="character" w:customStyle="1" w:styleId="WW8NumSt29z2">
    <w:name w:val="WW8NumSt29z2"/>
    <w:rPr>
      <w:rFonts w:ascii="Wingdings" w:hAnsi="Wingdings" w:cs="Wingdings"/>
    </w:rPr>
  </w:style>
  <w:style w:type="character" w:customStyle="1" w:styleId="WW8NumSt29z3">
    <w:name w:val="WW8NumSt29z3"/>
    <w:rPr>
      <w:rFonts w:ascii="Symbol" w:hAnsi="Symbol" w:cs="Symbol"/>
    </w:rPr>
  </w:style>
  <w:style w:type="character" w:customStyle="1" w:styleId="WW8NumSt32z0">
    <w:name w:val="WW8NumSt32z0"/>
    <w:rPr>
      <w:rFonts w:ascii="Arial" w:hAnsi="Arial" w:cs="Arial"/>
    </w:rPr>
  </w:style>
  <w:style w:type="character" w:customStyle="1" w:styleId="WW8NumSt35z0">
    <w:name w:val="WW8NumSt35z0"/>
    <w:rPr>
      <w:rFonts w:ascii="Arial" w:hAnsi="Arial" w:cs="Arial"/>
    </w:rPr>
  </w:style>
  <w:style w:type="character" w:customStyle="1" w:styleId="WW8NumSt39z0">
    <w:name w:val="WW8NumSt39z0"/>
    <w:rPr>
      <w:rFonts w:ascii="Arial" w:hAnsi="Arial" w:cs="Arial"/>
    </w:rPr>
  </w:style>
  <w:style w:type="character" w:customStyle="1" w:styleId="WW8NumSt40z0">
    <w:name w:val="WW8NumSt40z0"/>
    <w:rPr>
      <w:rFonts w:ascii="Arial" w:hAnsi="Arial" w:cs="Arial"/>
    </w:rPr>
  </w:style>
  <w:style w:type="character" w:customStyle="1" w:styleId="WW-WW8Num2z0">
    <w:name w:val="WW-WW8Num2z0"/>
    <w:rPr>
      <w:rFonts w:ascii="Arial" w:hAnsi="Arial" w:cs="Arial"/>
    </w:rPr>
  </w:style>
  <w:style w:type="character" w:customStyle="1" w:styleId="WW-WW8Num3z0">
    <w:name w:val="WW-WW8Num3z0"/>
    <w:rPr>
      <w:rFonts w:ascii="Arial"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WW8Num4z0">
    <w:name w:val="WW-WW8Num4z0"/>
    <w:rPr>
      <w:rFonts w:ascii="Arial" w:hAnsi="Arial" w:cs="Arial"/>
    </w:rPr>
  </w:style>
  <w:style w:type="character" w:customStyle="1" w:styleId="WW-WW8Num5z0">
    <w:name w:val="WW-WW8Num5z0"/>
    <w:rPr>
      <w:rFonts w:ascii="Arial" w:hAnsi="Arial" w:cs="Arial"/>
    </w:rPr>
  </w:style>
  <w:style w:type="character" w:customStyle="1" w:styleId="WW-WW8Num6z0">
    <w:name w:val="WW-WW8Num6z0"/>
    <w:rPr>
      <w:rFonts w:ascii="Arial" w:hAnsi="Arial" w:cs="Arial"/>
    </w:rPr>
  </w:style>
  <w:style w:type="character" w:customStyle="1" w:styleId="WW-WW8Num7z0">
    <w:name w:val="WW-WW8Num7z0"/>
    <w:rPr>
      <w:rFonts w:ascii="Arial" w:hAnsi="Arial" w:cs="Arial"/>
    </w:rPr>
  </w:style>
  <w:style w:type="character" w:customStyle="1" w:styleId="WW-WW8Num8z0">
    <w:name w:val="WW-WW8Num8z0"/>
    <w:rPr>
      <w:rFonts w:ascii="Arial" w:hAnsi="Arial" w:cs="Arial"/>
    </w:rPr>
  </w:style>
  <w:style w:type="character" w:customStyle="1" w:styleId="WW-WW8Num9z0">
    <w:name w:val="WW-WW8Num9z0"/>
    <w:rPr>
      <w:rFonts w:ascii="Arial" w:hAnsi="Arial" w:cs="Arial"/>
    </w:rPr>
  </w:style>
  <w:style w:type="character" w:customStyle="1" w:styleId="WW-WW8Num10z0">
    <w:name w:val="WW-WW8Num10z0"/>
    <w:rPr>
      <w:rFonts w:ascii="Arial" w:hAnsi="Arial" w:cs="Arial"/>
    </w:rPr>
  </w:style>
  <w:style w:type="character" w:customStyle="1" w:styleId="WW-WW8Num11z0">
    <w:name w:val="WW-WW8Num11z0"/>
    <w:rPr>
      <w:rFonts w:ascii="Arial" w:hAnsi="Arial" w:cs="Arial"/>
    </w:rPr>
  </w:style>
  <w:style w:type="character" w:customStyle="1" w:styleId="WW-WW8Num12z0">
    <w:name w:val="WW-WW8Num12z0"/>
    <w:rPr>
      <w:rFonts w:ascii="Arial" w:hAnsi="Arial" w:cs="Arial"/>
    </w:rPr>
  </w:style>
  <w:style w:type="character" w:customStyle="1" w:styleId="WW-WW8Num13z0">
    <w:name w:val="WW-WW8Num13z0"/>
    <w:rPr>
      <w:rFonts w:ascii="Arial" w:hAnsi="Arial" w:cs="Arial"/>
    </w:rPr>
  </w:style>
  <w:style w:type="character" w:customStyle="1" w:styleId="WW-WW8Num14z0">
    <w:name w:val="WW-WW8Num14z0"/>
    <w:rPr>
      <w:rFonts w:ascii="Arial" w:hAnsi="Arial" w:cs="Aria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4z4">
    <w:name w:val="WW8Num14z4"/>
    <w:rPr>
      <w:rFonts w:ascii="Courier New" w:hAnsi="Courier New" w:cs="Courier New"/>
    </w:rPr>
  </w:style>
  <w:style w:type="character" w:customStyle="1" w:styleId="WW-WW8Num15z0">
    <w:name w:val="WW-WW8Num15z0"/>
    <w:rPr>
      <w:rFonts w:ascii="Arial" w:hAnsi="Arial" w:cs="Arial"/>
    </w:rPr>
  </w:style>
  <w:style w:type="character" w:customStyle="1" w:styleId="WW-WW8Num16z0">
    <w:name w:val="WW-WW8Num16z0"/>
    <w:rPr>
      <w:rFonts w:ascii="Arial" w:hAnsi="Arial" w:cs="Arial"/>
    </w:rPr>
  </w:style>
  <w:style w:type="character" w:customStyle="1" w:styleId="WW-WW8Num17z0">
    <w:name w:val="WW-WW8Num17z0"/>
    <w:rPr>
      <w:rFonts w:ascii="Arial" w:hAnsi="Arial" w:cs="Arial"/>
    </w:rPr>
  </w:style>
  <w:style w:type="character" w:customStyle="1" w:styleId="WW-WW8Num18z0">
    <w:name w:val="WW-WW8Num18z0"/>
    <w:rPr>
      <w:rFonts w:ascii="Arial" w:hAnsi="Arial" w:cs="Arial"/>
      <w:b/>
    </w:rPr>
  </w:style>
  <w:style w:type="character" w:customStyle="1" w:styleId="WW-WW8Num19z0">
    <w:name w:val="WW-WW8Num19z0"/>
    <w:rPr>
      <w:rFonts w:ascii="Arial" w:hAnsi="Arial" w:cs="Arial"/>
    </w:rPr>
  </w:style>
  <w:style w:type="character" w:customStyle="1" w:styleId="WW-WW8Num20z0">
    <w:name w:val="WW-WW8Num20z0"/>
    <w:rPr>
      <w:rFonts w:ascii="Arial" w:hAnsi="Arial" w:cs="Arial"/>
    </w:rPr>
  </w:style>
  <w:style w:type="character" w:customStyle="1" w:styleId="WW-WW8Num21z0">
    <w:name w:val="WW-WW8Num21z0"/>
    <w:rPr>
      <w:rFonts w:ascii="Arial" w:hAnsi="Arial" w:cs="Arial"/>
    </w:rPr>
  </w:style>
  <w:style w:type="character" w:customStyle="1" w:styleId="WW-WW8Num22z0">
    <w:name w:val="WW-WW8Num22z0"/>
    <w:rPr>
      <w:rFonts w:ascii="Arial" w:hAnsi="Arial" w:cs="Arial"/>
    </w:rPr>
  </w:style>
  <w:style w:type="character" w:customStyle="1" w:styleId="WW-WW8Num23z0">
    <w:name w:val="WW-WW8Num23z0"/>
    <w:rPr>
      <w:rFonts w:ascii="Arial" w:hAnsi="Arial" w:cs="Arial"/>
    </w:rPr>
  </w:style>
  <w:style w:type="character" w:customStyle="1" w:styleId="WW-WW8Num24z0">
    <w:name w:val="WW-WW8Num24z0"/>
    <w:rPr>
      <w:rFonts w:ascii="Arial" w:hAnsi="Arial" w:cs="Arial"/>
    </w:rPr>
  </w:style>
  <w:style w:type="character" w:customStyle="1" w:styleId="WW-WW8Num25z0">
    <w:name w:val="WW-WW8Num25z0"/>
    <w:rPr>
      <w:rFonts w:ascii="Arial" w:hAnsi="Arial" w:cs="Arial"/>
    </w:rPr>
  </w:style>
  <w:style w:type="character" w:customStyle="1" w:styleId="WW-WW8Num26z0">
    <w:name w:val="WW-WW8Num26z0"/>
    <w:rPr>
      <w:rFonts w:ascii="Arial" w:hAnsi="Arial" w:cs="Aria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WW8Num27z0">
    <w:name w:val="WW-WW8Num27z0"/>
    <w:rPr>
      <w:rFonts w:ascii="Arial" w:hAnsi="Arial" w:cs="Arial"/>
    </w:rPr>
  </w:style>
  <w:style w:type="character" w:customStyle="1" w:styleId="WW-WW8Num28z0">
    <w:name w:val="WW-WW8Num28z0"/>
    <w:rPr>
      <w:rFonts w:ascii="Arial" w:hAnsi="Arial" w:cs="Arial"/>
    </w:rPr>
  </w:style>
  <w:style w:type="character" w:customStyle="1" w:styleId="WW-WW8Num29z0">
    <w:name w:val="WW-WW8Num29z0"/>
    <w:rPr>
      <w:u w:val="none"/>
    </w:rPr>
  </w:style>
  <w:style w:type="character" w:customStyle="1" w:styleId="WW-WW8Num30z0">
    <w:name w:val="WW-WW8Num30z0"/>
    <w:rPr>
      <w:rFonts w:ascii="Arial" w:hAnsi="Arial" w:cs="Arial"/>
    </w:rPr>
  </w:style>
  <w:style w:type="character" w:customStyle="1" w:styleId="WW-WW8Num31z0">
    <w:name w:val="WW-WW8Num31z0"/>
    <w:rPr>
      <w:rFonts w:ascii="Arial" w:hAnsi="Arial" w:cs="Arial"/>
    </w:rPr>
  </w:style>
  <w:style w:type="character" w:customStyle="1" w:styleId="WW-WW8Num32z0">
    <w:name w:val="WW-WW8Num32z0"/>
    <w:rPr>
      <w:rFonts w:ascii="Arial" w:hAnsi="Arial" w:cs="Arial"/>
    </w:rPr>
  </w:style>
  <w:style w:type="character" w:customStyle="1" w:styleId="WW-WW8Num33z0">
    <w:name w:val="WW-WW8Num33z0"/>
    <w:rPr>
      <w:rFonts w:ascii="Arial" w:hAnsi="Arial" w:cs="Arial"/>
    </w:rPr>
  </w:style>
  <w:style w:type="character" w:customStyle="1" w:styleId="WW-WW8Num34z0">
    <w:name w:val="WW-WW8Num34z0"/>
    <w:rPr>
      <w:rFonts w:ascii="Arial" w:hAnsi="Arial" w:cs="Arial"/>
    </w:rPr>
  </w:style>
  <w:style w:type="character" w:customStyle="1" w:styleId="WW-WW8Num35z0">
    <w:name w:val="WW-WW8Num35z0"/>
    <w:rPr>
      <w:rFonts w:ascii="Arial" w:hAnsi="Arial" w:cs="Arial"/>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WW8Num36z0">
    <w:name w:val="WW-WW8Num36z0"/>
    <w:rPr>
      <w:rFonts w:ascii="Arial" w:hAnsi="Arial" w:cs="Arial"/>
      <w:b/>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3z4">
    <w:name w:val="WW8Num13z4"/>
    <w:rPr>
      <w:rFonts w:ascii="Courier New" w:hAnsi="Courier New" w:cs="Courier New"/>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nagwek-5Znak">
    <w:name w:val="nagłówek-5 Znak"/>
    <w:rPr>
      <w:rFonts w:ascii="Tahoma" w:eastAsia="Times New Roman" w:hAnsi="Tahoma" w:cs="Times New Roman"/>
      <w:sz w:val="16"/>
      <w:szCs w:val="16"/>
    </w:rPr>
  </w:style>
  <w:style w:type="character" w:customStyle="1" w:styleId="TematkomentarzaZnak1">
    <w:name w:val="Temat komentarza Znak1"/>
    <w:rPr>
      <w:rFonts w:ascii="Arial" w:eastAsia="Times New Roman" w:hAnsi="Arial" w:cs="Arial"/>
      <w:b/>
      <w:bCs/>
      <w:sz w:val="24"/>
      <w:szCs w:val="20"/>
    </w:rPr>
  </w:style>
  <w:style w:type="character" w:customStyle="1" w:styleId="DataZnak">
    <w:name w:val="Data Znak"/>
    <w:rPr>
      <w:rFonts w:ascii="Times New Roman" w:eastAsia="Times New Roman" w:hAnsi="Times New Roman" w:cs="Times New Roman"/>
      <w:sz w:val="24"/>
      <w:szCs w:val="24"/>
    </w:rPr>
  </w:style>
  <w:style w:type="character" w:customStyle="1" w:styleId="HTML-adresZnak">
    <w:name w:val="HTML - adres Znak"/>
    <w:rPr>
      <w:rFonts w:ascii="Times New Roman" w:eastAsia="Times New Roman" w:hAnsi="Times New Roman" w:cs="Times New Roman"/>
      <w:i/>
      <w:iCs/>
      <w:sz w:val="24"/>
      <w:szCs w:val="24"/>
    </w:rPr>
  </w:style>
  <w:style w:type="character" w:customStyle="1" w:styleId="HTML-wstpniesformatowanyZnak">
    <w:name w:val="HTML - wstępnie sformatowany Znak"/>
    <w:rPr>
      <w:rFonts w:ascii="Courier New" w:eastAsia="Times New Roman" w:hAnsi="Courier New" w:cs="Times New Roman"/>
    </w:rPr>
  </w:style>
  <w:style w:type="character" w:customStyle="1" w:styleId="NagweknotatkiZnak">
    <w:name w:val="Nagłówek notatki Znak"/>
    <w:rPr>
      <w:rFonts w:ascii="Times New Roman" w:eastAsia="Times New Roman" w:hAnsi="Times New Roman" w:cs="Times New Roman"/>
      <w:sz w:val="24"/>
      <w:szCs w:val="24"/>
    </w:rPr>
  </w:style>
  <w:style w:type="character" w:customStyle="1" w:styleId="NagwekwiadomociZnak">
    <w:name w:val="Nagłówek wiadomości Znak"/>
    <w:rPr>
      <w:rFonts w:eastAsia="Times New Roman" w:cs="Times New Roman"/>
      <w:sz w:val="24"/>
      <w:szCs w:val="24"/>
      <w:shd w:val="clear" w:color="auto" w:fill="CCCCCC"/>
    </w:rPr>
  </w:style>
  <w:style w:type="character" w:customStyle="1" w:styleId="PlandokumentuZnak">
    <w:name w:val="Plan dokumentu Znak"/>
    <w:rPr>
      <w:rFonts w:ascii="Tahoma" w:eastAsia="Times New Roman" w:hAnsi="Tahoma" w:cs="Tahoma"/>
      <w:sz w:val="24"/>
      <w:szCs w:val="24"/>
      <w:shd w:val="clear" w:color="auto" w:fill="000080"/>
    </w:rPr>
  </w:style>
  <w:style w:type="character" w:customStyle="1" w:styleId="PodpisZnak">
    <w:name w:val="Podpis Znak"/>
    <w:rPr>
      <w:rFonts w:ascii="Times New Roman" w:eastAsia="Times New Roman" w:hAnsi="Times New Roman" w:cs="Times New Roman"/>
      <w:sz w:val="24"/>
      <w:szCs w:val="24"/>
    </w:rPr>
  </w:style>
  <w:style w:type="character" w:customStyle="1" w:styleId="Podpise-mailZnak">
    <w:name w:val="Podpis e-mail Znak"/>
    <w:rPr>
      <w:rFonts w:ascii="Times New Roman" w:eastAsia="Times New Roman" w:hAnsi="Times New Roman" w:cs="Times New Roman"/>
      <w:sz w:val="24"/>
      <w:szCs w:val="24"/>
    </w:rPr>
  </w:style>
  <w:style w:type="character" w:customStyle="1" w:styleId="TekstmakraZnak">
    <w:name w:val="Tekst makra Znak"/>
    <w:rPr>
      <w:rFonts w:ascii="Courier New" w:eastAsia="Times New Roman" w:hAnsi="Courier New" w:cs="Courier New"/>
      <w:lang w:val="pl-PL" w:eastAsia="ar-SA" w:bidi="ar-SA"/>
    </w:rPr>
  </w:style>
  <w:style w:type="character" w:customStyle="1" w:styleId="TekstpodstawowyzwciciemZnak">
    <w:name w:val="Tekst podstawowy z wcięciem 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Times New Roman"/>
      <w:sz w:val="24"/>
      <w:szCs w:val="24"/>
    </w:rPr>
  </w:style>
  <w:style w:type="character" w:customStyle="1" w:styleId="ZwrotgrzecznociowyZnak">
    <w:name w:val="Zwrot grzecznościowy Znak"/>
    <w:rPr>
      <w:rFonts w:ascii="Times New Roman" w:eastAsia="Times New Roman" w:hAnsi="Times New Roman" w:cs="Times New Roman"/>
      <w:sz w:val="24"/>
      <w:szCs w:val="24"/>
    </w:rPr>
  </w:style>
  <w:style w:type="character" w:customStyle="1" w:styleId="ZwrotpoegnalnyZnak">
    <w:name w:val="Zwrot pożegnalny Znak"/>
    <w:rPr>
      <w:rFonts w:ascii="Times New Roman" w:eastAsia="Times New Roman" w:hAnsi="Times New Roman" w:cs="Times New Roman"/>
      <w:sz w:val="24"/>
      <w:szCs w:val="24"/>
    </w:rPr>
  </w:style>
  <w:style w:type="character" w:customStyle="1" w:styleId="FontStyle72">
    <w:name w:val="Font Style72"/>
    <w:rPr>
      <w:rFonts w:ascii="Arial Unicode MS" w:eastAsia="Arial Unicode MS" w:hAnsi="Arial Unicode MS" w:cs="Arial Unicode MS"/>
      <w:sz w:val="20"/>
      <w:szCs w:val="20"/>
    </w:rPr>
  </w:style>
  <w:style w:type="character" w:customStyle="1" w:styleId="style11">
    <w:name w:val="style11"/>
  </w:style>
  <w:style w:type="character" w:customStyle="1" w:styleId="attributenametext">
    <w:name w:val="attribute_name_text"/>
  </w:style>
  <w:style w:type="character" w:customStyle="1" w:styleId="content">
    <w:name w:val="content"/>
  </w:style>
  <w:style w:type="character" w:customStyle="1" w:styleId="ccmtdefault">
    <w:name w:val="ccmtdefault"/>
  </w:style>
  <w:style w:type="character" w:customStyle="1" w:styleId="CommentSubjectChar">
    <w:name w:val="Comment Subject Char"/>
    <w:rPr>
      <w:rFonts w:ascii="Arial" w:hAnsi="Arial" w:cs="Arial"/>
      <w:b/>
      <w:sz w:val="20"/>
    </w:rPr>
  </w:style>
  <w:style w:type="character" w:customStyle="1" w:styleId="apple-converted-space">
    <w:name w:val="apple-converted-space"/>
  </w:style>
  <w:style w:type="character" w:customStyle="1" w:styleId="MapadokumentuZnak">
    <w:name w:val="Mapa dokumentu Znak"/>
    <w:rPr>
      <w:rFonts w:ascii="Tahoma" w:eastAsia="Times New Roman" w:hAnsi="Tahoma" w:cs="Times New Roman"/>
      <w:sz w:val="16"/>
      <w:szCs w:val="16"/>
    </w:rPr>
  </w:style>
  <w:style w:type="character" w:customStyle="1" w:styleId="MapadokumentuZnak1">
    <w:name w:val="Mapa dokumentu Znak1"/>
    <w:rPr>
      <w:rFonts w:ascii="Tahoma" w:eastAsia="Times New Roman" w:hAnsi="Tahoma" w:cs="Tahoma"/>
      <w:sz w:val="16"/>
      <w:szCs w:val="16"/>
    </w:rPr>
  </w:style>
  <w:style w:type="character" w:customStyle="1" w:styleId="descr1">
    <w:name w:val="descr1"/>
    <w:rPr>
      <w:vanish w:val="0"/>
    </w:rPr>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rPr>
      <w:sz w:val="20"/>
      <w:szCs w:val="20"/>
      <w:lang w:val="x-none"/>
    </w:rPr>
  </w:style>
  <w:style w:type="paragraph" w:styleId="Lista">
    <w:name w:val="List"/>
    <w:basedOn w:val="Normalny"/>
    <w:pPr>
      <w:ind w:left="283" w:hanging="283"/>
    </w:p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Tekstkomentarza1">
    <w:name w:val="Tekst komentarza1"/>
    <w:basedOn w:val="Normalny"/>
    <w:rPr>
      <w:sz w:val="20"/>
      <w:szCs w:val="20"/>
      <w:lang w:val="x-none"/>
    </w:rPr>
  </w:style>
  <w:style w:type="paragraph" w:customStyle="1" w:styleId="Default">
    <w:name w:val="Default"/>
    <w:pPr>
      <w:suppressAutoHyphens/>
      <w:autoSpaceDE w:val="0"/>
    </w:pPr>
    <w:rPr>
      <w:rFonts w:ascii="Arial" w:hAnsi="Arial" w:cs="Arial"/>
      <w:color w:val="000000"/>
      <w:sz w:val="24"/>
      <w:szCs w:val="24"/>
      <w:lang w:eastAsia="ar-SA"/>
    </w:rPr>
  </w:style>
  <w:style w:type="paragraph" w:styleId="Stopka">
    <w:name w:val="footer"/>
    <w:basedOn w:val="Normalny"/>
    <w:uiPriority w:val="99"/>
    <w:rPr>
      <w:lang w:val="x-none"/>
    </w:rPr>
  </w:style>
  <w:style w:type="paragraph" w:customStyle="1" w:styleId="Tekstpodstawowy32">
    <w:name w:val="Tekst podstawowy 32"/>
    <w:basedOn w:val="Normalny"/>
    <w:rPr>
      <w:rFonts w:ascii="Arial" w:hAnsi="Arial" w:cs="Arial"/>
      <w:color w:val="000000"/>
      <w:sz w:val="20"/>
      <w:lang w:val="x-none"/>
    </w:rPr>
  </w:style>
  <w:style w:type="paragraph" w:styleId="Tekstdymka">
    <w:name w:val="Balloon Text"/>
    <w:basedOn w:val="Normalny"/>
    <w:pPr>
      <w:suppressAutoHyphens/>
    </w:pPr>
    <w:rPr>
      <w:rFonts w:ascii="Tahoma" w:hAnsi="Tahoma" w:cs="Tahoma"/>
      <w:sz w:val="16"/>
      <w:szCs w:val="20"/>
      <w:lang w:val="x-none"/>
    </w:rPr>
  </w:style>
  <w:style w:type="paragraph" w:styleId="Nagwek">
    <w:name w:val="header"/>
    <w:basedOn w:val="Normalny"/>
    <w:rPr>
      <w:sz w:val="20"/>
      <w:szCs w:val="20"/>
      <w:lang w:val="en-US"/>
    </w:rPr>
  </w:style>
  <w:style w:type="paragraph" w:customStyle="1" w:styleId="Tekstpodstawowy21">
    <w:name w:val="Tekst podstawowy 21"/>
    <w:basedOn w:val="Normalny"/>
    <w:rPr>
      <w:b/>
      <w:sz w:val="20"/>
      <w:szCs w:val="20"/>
      <w:lang w:val="x-none"/>
    </w:rPr>
  </w:style>
  <w:style w:type="paragraph" w:customStyle="1" w:styleId="Tekstpodstawowywcity31">
    <w:name w:val="Tekst podstawowy wcięty 31"/>
    <w:basedOn w:val="Normalny"/>
    <w:pPr>
      <w:ind w:left="360" w:hanging="360"/>
    </w:pPr>
    <w:rPr>
      <w:szCs w:val="20"/>
      <w:lang w:val="x-none"/>
    </w:rPr>
  </w:style>
  <w:style w:type="paragraph" w:customStyle="1" w:styleId="pkt">
    <w:name w:val="pkt"/>
    <w:basedOn w:val="Normalny"/>
    <w:pPr>
      <w:suppressAutoHyphens/>
      <w:spacing w:before="60" w:after="60"/>
      <w:ind w:left="851" w:hanging="295"/>
      <w:jc w:val="both"/>
    </w:pPr>
    <w:rPr>
      <w:szCs w:val="20"/>
    </w:rPr>
  </w:style>
  <w:style w:type="paragraph" w:customStyle="1" w:styleId="lit">
    <w:name w:val="lit"/>
    <w:pPr>
      <w:suppressAutoHyphens/>
      <w:spacing w:before="60" w:after="60"/>
      <w:ind w:left="1281" w:hanging="272"/>
      <w:jc w:val="both"/>
    </w:pPr>
    <w:rPr>
      <w:sz w:val="24"/>
      <w:lang w:eastAsia="ar-SA"/>
    </w:rPr>
  </w:style>
  <w:style w:type="paragraph" w:customStyle="1" w:styleId="pkt1">
    <w:name w:val="pkt1"/>
    <w:basedOn w:val="pkt"/>
    <w:pPr>
      <w:ind w:left="850" w:hanging="425"/>
    </w:pPr>
  </w:style>
  <w:style w:type="paragraph" w:customStyle="1" w:styleId="ust">
    <w:name w:val="ust"/>
    <w:pPr>
      <w:suppressAutoHyphens/>
      <w:spacing w:before="60" w:after="60"/>
      <w:ind w:left="426" w:hanging="284"/>
      <w:jc w:val="both"/>
    </w:pPr>
    <w:rPr>
      <w:sz w:val="24"/>
      <w:lang w:eastAsia="ar-SA"/>
    </w:rPr>
  </w:style>
  <w:style w:type="paragraph" w:styleId="Tekstprzypisudolnego">
    <w:name w:val="footnote text"/>
    <w:basedOn w:val="Normalny"/>
    <w:pPr>
      <w:suppressAutoHyphens/>
    </w:pPr>
    <w:rPr>
      <w:sz w:val="20"/>
      <w:szCs w:val="20"/>
      <w:lang w:val="x-none"/>
    </w:rPr>
  </w:style>
  <w:style w:type="paragraph" w:customStyle="1" w:styleId="Tekstpodstawowywcity22">
    <w:name w:val="Tekst podstawowy wcięty 22"/>
    <w:basedOn w:val="Normalny"/>
    <w:pPr>
      <w:ind w:left="720" w:hanging="360"/>
    </w:pPr>
    <w:rPr>
      <w:b/>
      <w:sz w:val="20"/>
      <w:szCs w:val="20"/>
      <w:lang w:val="x-none"/>
    </w:rPr>
  </w:style>
  <w:style w:type="paragraph" w:customStyle="1" w:styleId="Tekstblokowy1">
    <w:name w:val="Tekst blokowy1"/>
    <w:basedOn w:val="Normalny"/>
    <w:pPr>
      <w:ind w:left="180" w:right="-1" w:hanging="180"/>
      <w:jc w:val="both"/>
    </w:pPr>
    <w:rPr>
      <w:rFonts w:ascii="Arial" w:hAnsi="Arial" w:cs="Arial"/>
      <w:sz w:val="22"/>
      <w:szCs w:val="22"/>
    </w:rPr>
  </w:style>
  <w:style w:type="paragraph" w:customStyle="1" w:styleId="St4-punkt">
    <w:name w:val="St4-punkt"/>
    <w:basedOn w:val="Normalny"/>
    <w:pPr>
      <w:suppressAutoHyphens/>
      <w:autoSpaceDE w:val="0"/>
      <w:ind w:left="680" w:hanging="340"/>
      <w:jc w:val="both"/>
    </w:pPr>
    <w:rPr>
      <w:sz w:val="20"/>
      <w:szCs w:val="20"/>
    </w:rPr>
  </w:style>
  <w:style w:type="paragraph" w:customStyle="1" w:styleId="WW-NormalnyWeb">
    <w:name w:val="WW-Normalny (Web)"/>
    <w:basedOn w:val="Normalny"/>
    <w:pPr>
      <w:suppressAutoHyphens/>
      <w:autoSpaceDE w:val="0"/>
      <w:spacing w:before="100" w:after="100"/>
      <w:jc w:val="both"/>
    </w:pPr>
    <w:rPr>
      <w:sz w:val="20"/>
      <w:szCs w:val="20"/>
    </w:rPr>
  </w:style>
  <w:style w:type="paragraph" w:customStyle="1" w:styleId="Tekstpodstawowywcity21">
    <w:name w:val="Tekst podstawowy wcięty 21"/>
    <w:basedOn w:val="Normalny"/>
    <w:pPr>
      <w:suppressAutoHyphens/>
      <w:spacing w:line="360" w:lineRule="auto"/>
      <w:ind w:left="567"/>
    </w:pPr>
    <w:rPr>
      <w:szCs w:val="20"/>
    </w:rPr>
  </w:style>
  <w:style w:type="paragraph" w:customStyle="1" w:styleId="tekst">
    <w:name w:val="tekst"/>
    <w:basedOn w:val="Normalny"/>
    <w:pPr>
      <w:suppressLineNumbers/>
      <w:suppressAutoHyphens/>
      <w:spacing w:before="60" w:after="60"/>
      <w:jc w:val="both"/>
    </w:pPr>
    <w:rPr>
      <w:szCs w:val="20"/>
    </w:rPr>
  </w:style>
  <w:style w:type="paragraph" w:customStyle="1" w:styleId="TableHeading">
    <w:name w:val="Table Heading"/>
    <w:basedOn w:val="Normalny"/>
    <w:pPr>
      <w:suppressLineNumbers/>
      <w:suppressAutoHyphens/>
      <w:spacing w:after="120"/>
      <w:jc w:val="center"/>
    </w:pPr>
    <w:rPr>
      <w:b/>
      <w:i/>
      <w:szCs w:val="20"/>
    </w:rPr>
  </w:style>
  <w:style w:type="paragraph" w:customStyle="1" w:styleId="Heading">
    <w:name w:val="Heading"/>
    <w:basedOn w:val="Normalny"/>
    <w:next w:val="Tekstpodstawowy"/>
    <w:pPr>
      <w:keepNext/>
      <w:suppressAutoHyphens/>
      <w:spacing w:before="240" w:after="120"/>
    </w:pPr>
    <w:rPr>
      <w:rFonts w:ascii="Arial" w:eastAsia="Tahoma" w:hAnsi="Arial" w:cs="Arial"/>
      <w:sz w:val="28"/>
      <w:szCs w:val="20"/>
    </w:rPr>
  </w:style>
  <w:style w:type="paragraph" w:customStyle="1" w:styleId="WW-Tekstpodstawowywcity2">
    <w:name w:val="WW-Tekst podstawowy wcięty 2"/>
    <w:basedOn w:val="Normalny"/>
    <w:pPr>
      <w:suppressAutoHyphens/>
      <w:ind w:left="360"/>
      <w:jc w:val="right"/>
    </w:pPr>
    <w:rPr>
      <w:i/>
      <w:sz w:val="28"/>
      <w:szCs w:val="20"/>
    </w:rPr>
  </w:style>
  <w:style w:type="paragraph" w:customStyle="1" w:styleId="TableContents">
    <w:name w:val="Table Contents"/>
    <w:basedOn w:val="Tekstpodstawowy"/>
    <w:pPr>
      <w:suppressLineNumbers/>
      <w:suppressAutoHyphens/>
      <w:spacing w:after="120"/>
    </w:pPr>
    <w:rPr>
      <w:sz w:val="24"/>
    </w:rPr>
  </w:style>
  <w:style w:type="paragraph" w:customStyle="1" w:styleId="Framecontents">
    <w:name w:val="Frame contents"/>
    <w:basedOn w:val="Tekstpodstawowy"/>
    <w:pPr>
      <w:suppressAutoHyphens/>
      <w:spacing w:after="120"/>
    </w:pPr>
    <w:rPr>
      <w:sz w:val="24"/>
    </w:rPr>
  </w:style>
  <w:style w:type="paragraph" w:customStyle="1" w:styleId="xl25">
    <w:name w:val="xl25"/>
    <w:basedOn w:val="Normalny"/>
    <w:pPr>
      <w:spacing w:before="280" w:after="280"/>
      <w:jc w:val="center"/>
    </w:pPr>
    <w:rPr>
      <w:rFonts w:ascii="Arial" w:hAnsi="Arial" w:cs="Arial"/>
      <w:color w:val="000000"/>
    </w:rPr>
  </w:style>
  <w:style w:type="paragraph" w:customStyle="1" w:styleId="xl24">
    <w:name w:val="xl24"/>
    <w:basedOn w:val="Normalny"/>
    <w:pPr>
      <w:spacing w:before="100" w:after="100"/>
      <w:jc w:val="center"/>
    </w:pPr>
    <w:rPr>
      <w:rFonts w:ascii="Arial" w:hAnsi="Arial" w:cs="Arial"/>
      <w:szCs w:val="20"/>
    </w:rPr>
  </w:style>
  <w:style w:type="paragraph" w:customStyle="1" w:styleId="xl26">
    <w:name w:val="xl26"/>
    <w:basedOn w:val="Normalny"/>
    <w:pPr>
      <w:spacing w:before="100" w:after="100"/>
      <w:jc w:val="center"/>
      <w:textAlignment w:val="center"/>
    </w:pPr>
    <w:rPr>
      <w:rFonts w:ascii="Arial" w:hAnsi="Arial" w:cs="Arial"/>
      <w:szCs w:val="20"/>
    </w:rPr>
  </w:style>
  <w:style w:type="paragraph" w:customStyle="1" w:styleId="xl27">
    <w:name w:val="xl27"/>
    <w:basedOn w:val="Normalny"/>
    <w:pPr>
      <w:spacing w:before="100" w:after="100"/>
      <w:jc w:val="center"/>
    </w:pPr>
    <w:rPr>
      <w:i/>
      <w:color w:val="FF0000"/>
      <w:szCs w:val="20"/>
    </w:rPr>
  </w:style>
  <w:style w:type="paragraph" w:customStyle="1" w:styleId="xl28">
    <w:name w:val="xl28"/>
    <w:basedOn w:val="Normalny"/>
    <w:pPr>
      <w:spacing w:before="100" w:after="100"/>
      <w:jc w:val="center"/>
    </w:pPr>
    <w:rPr>
      <w:rFonts w:ascii="Arial" w:hAnsi="Arial" w:cs="Arial"/>
      <w:szCs w:val="20"/>
    </w:rPr>
  </w:style>
  <w:style w:type="paragraph" w:customStyle="1" w:styleId="xl29">
    <w:name w:val="xl29"/>
    <w:basedOn w:val="Normalny"/>
    <w:pPr>
      <w:spacing w:before="100" w:after="100"/>
      <w:jc w:val="center"/>
    </w:pPr>
    <w:rPr>
      <w:rFonts w:ascii="Arial" w:hAnsi="Arial" w:cs="Arial"/>
      <w:color w:val="0000FF"/>
      <w:szCs w:val="20"/>
    </w:rPr>
  </w:style>
  <w:style w:type="paragraph" w:customStyle="1" w:styleId="xl30">
    <w:name w:val="xl30"/>
    <w:basedOn w:val="Normalny"/>
    <w:pPr>
      <w:spacing w:before="100" w:after="100"/>
      <w:jc w:val="center"/>
    </w:pPr>
    <w:rPr>
      <w:rFonts w:ascii="Arial" w:hAnsi="Arial" w:cs="Arial"/>
      <w:color w:val="0000FF"/>
      <w:szCs w:val="20"/>
    </w:rPr>
  </w:style>
  <w:style w:type="paragraph" w:customStyle="1" w:styleId="xl31">
    <w:name w:val="xl31"/>
    <w:basedOn w:val="Normalny"/>
    <w:pPr>
      <w:spacing w:before="100" w:after="100"/>
      <w:jc w:val="center"/>
      <w:textAlignment w:val="center"/>
    </w:pPr>
    <w:rPr>
      <w:i/>
      <w:color w:val="FF0000"/>
      <w:szCs w:val="20"/>
    </w:rPr>
  </w:style>
  <w:style w:type="paragraph" w:customStyle="1" w:styleId="xl32">
    <w:name w:val="xl32"/>
    <w:basedOn w:val="Normalny"/>
    <w:pPr>
      <w:spacing w:before="100" w:after="100"/>
      <w:jc w:val="center"/>
    </w:pPr>
    <w:rPr>
      <w:rFonts w:ascii="Arial" w:hAnsi="Arial" w:cs="Arial"/>
      <w:szCs w:val="20"/>
    </w:rPr>
  </w:style>
  <w:style w:type="paragraph" w:customStyle="1" w:styleId="xl33">
    <w:name w:val="xl33"/>
    <w:basedOn w:val="Normalny"/>
    <w:pPr>
      <w:spacing w:before="100" w:after="100"/>
      <w:jc w:val="center"/>
      <w:textAlignment w:val="center"/>
    </w:pPr>
    <w:rPr>
      <w:rFonts w:ascii="Arial" w:hAnsi="Arial" w:cs="Arial"/>
      <w:szCs w:val="20"/>
    </w:rPr>
  </w:style>
  <w:style w:type="paragraph" w:customStyle="1" w:styleId="xl34">
    <w:name w:val="xl34"/>
    <w:basedOn w:val="Normalny"/>
    <w:pPr>
      <w:spacing w:before="100" w:after="100"/>
      <w:textAlignment w:val="center"/>
    </w:pPr>
    <w:rPr>
      <w:rFonts w:ascii="Arial" w:hAnsi="Arial" w:cs="Arial"/>
      <w:szCs w:val="20"/>
    </w:rPr>
  </w:style>
  <w:style w:type="paragraph" w:customStyle="1" w:styleId="xl35">
    <w:name w:val="xl35"/>
    <w:basedOn w:val="Normalny"/>
    <w:pPr>
      <w:spacing w:before="100" w:after="100"/>
      <w:textAlignment w:val="center"/>
    </w:pPr>
    <w:rPr>
      <w:rFonts w:ascii="Arial" w:hAnsi="Arial" w:cs="Arial"/>
      <w:szCs w:val="20"/>
    </w:rPr>
  </w:style>
  <w:style w:type="paragraph" w:customStyle="1" w:styleId="tyt">
    <w:name w:val="tyt"/>
    <w:basedOn w:val="Normalny"/>
    <w:pPr>
      <w:keepNext/>
      <w:spacing w:before="60" w:after="60"/>
      <w:jc w:val="center"/>
    </w:pPr>
    <w:rPr>
      <w:b/>
      <w:szCs w:val="20"/>
    </w:rPr>
  </w:style>
  <w:style w:type="paragraph" w:customStyle="1" w:styleId="Blockquote">
    <w:name w:val="Blockquote"/>
    <w:basedOn w:val="Normalny"/>
    <w:pPr>
      <w:spacing w:before="100" w:after="100"/>
      <w:ind w:left="360" w:right="360"/>
    </w:pPr>
    <w:rPr>
      <w:szCs w:val="20"/>
    </w:rPr>
  </w:style>
  <w:style w:type="paragraph" w:styleId="Tekstpodstawowywcity">
    <w:name w:val="Body Text Indent"/>
    <w:basedOn w:val="Normalny"/>
    <w:pPr>
      <w:ind w:left="426" w:hanging="426"/>
      <w:jc w:val="both"/>
    </w:pPr>
    <w:rPr>
      <w:rFonts w:ascii="Arial" w:hAnsi="Arial" w:cs="Arial"/>
      <w:sz w:val="20"/>
      <w:lang w:val="x-none"/>
    </w:rPr>
  </w:style>
  <w:style w:type="paragraph" w:styleId="Tytu">
    <w:name w:val="Title"/>
    <w:basedOn w:val="Normalny"/>
    <w:next w:val="Podtytu"/>
    <w:qFormat/>
    <w:pPr>
      <w:autoSpaceDE w:val="0"/>
      <w:jc w:val="center"/>
    </w:pPr>
    <w:rPr>
      <w:b/>
      <w:bCs/>
      <w:sz w:val="40"/>
      <w:szCs w:val="40"/>
      <w:lang w:val="x-none"/>
    </w:rPr>
  </w:style>
  <w:style w:type="paragraph" w:styleId="Podtytu">
    <w:name w:val="Subtitle"/>
    <w:basedOn w:val="Normalny"/>
    <w:next w:val="Tekstpodstawowy"/>
    <w:qFormat/>
    <w:pPr>
      <w:suppressAutoHyphens/>
      <w:jc w:val="both"/>
    </w:pPr>
    <w:rPr>
      <w:b/>
      <w:sz w:val="28"/>
      <w:szCs w:val="20"/>
      <w:lang w:val="x-none"/>
    </w:rPr>
  </w:style>
  <w:style w:type="paragraph" w:customStyle="1" w:styleId="xl65">
    <w:name w:val="xl65"/>
    <w:basedOn w:val="Normalny"/>
    <w:pPr>
      <w:spacing w:before="280" w:after="280"/>
    </w:pPr>
  </w:style>
  <w:style w:type="paragraph" w:customStyle="1" w:styleId="xl66">
    <w:name w:val="xl66"/>
    <w:basedOn w:val="Normalny"/>
    <w:pPr>
      <w:spacing w:before="280" w:after="280"/>
    </w:pPr>
    <w:rPr>
      <w:rFonts w:ascii="Arial" w:hAnsi="Arial" w:cs="Arial"/>
    </w:rPr>
  </w:style>
  <w:style w:type="paragraph" w:customStyle="1" w:styleId="xl67">
    <w:name w:val="xl67"/>
    <w:basedOn w:val="Normalny"/>
    <w:pPr>
      <w:spacing w:before="280" w:after="280"/>
      <w:jc w:val="center"/>
    </w:pPr>
    <w:rPr>
      <w:rFonts w:ascii="Arial" w:hAnsi="Arial" w:cs="Arial"/>
    </w:rPr>
  </w:style>
  <w:style w:type="paragraph" w:customStyle="1" w:styleId="xl68">
    <w:name w:val="xl68"/>
    <w:basedOn w:val="Normalny"/>
    <w:pPr>
      <w:spacing w:before="280" w:after="280"/>
      <w:textAlignment w:val="center"/>
    </w:pPr>
    <w:rPr>
      <w:rFonts w:ascii="Arial" w:hAnsi="Arial" w:cs="Arial"/>
    </w:rPr>
  </w:style>
  <w:style w:type="paragraph" w:customStyle="1" w:styleId="xl69">
    <w:name w:val="xl69"/>
    <w:basedOn w:val="Normalny"/>
    <w:pPr>
      <w:shd w:val="clear" w:color="auto" w:fill="FFFFFF"/>
      <w:spacing w:before="280" w:after="280"/>
      <w:textAlignment w:val="center"/>
    </w:pPr>
    <w:rPr>
      <w:rFonts w:ascii="Arial" w:hAnsi="Arial" w:cs="Arial"/>
    </w:rPr>
  </w:style>
  <w:style w:type="paragraph" w:customStyle="1" w:styleId="xl70">
    <w:name w:val="xl70"/>
    <w:basedOn w:val="Normalny"/>
    <w:pPr>
      <w:spacing w:before="280" w:after="280"/>
      <w:jc w:val="center"/>
      <w:textAlignment w:val="center"/>
    </w:pPr>
    <w:rPr>
      <w:rFonts w:ascii="Arial" w:hAnsi="Arial" w:cs="Arial"/>
    </w:rPr>
  </w:style>
  <w:style w:type="paragraph" w:customStyle="1" w:styleId="xl71">
    <w:name w:val="xl71"/>
    <w:basedOn w:val="Normalny"/>
    <w:pPr>
      <w:shd w:val="clear" w:color="auto" w:fill="33CCCC"/>
      <w:spacing w:before="280" w:after="280"/>
      <w:jc w:val="center"/>
      <w:textAlignment w:val="center"/>
    </w:pPr>
    <w:rPr>
      <w:rFonts w:ascii="Arial" w:hAnsi="Arial" w:cs="Arial"/>
      <w:b/>
      <w:bCs/>
    </w:rPr>
  </w:style>
  <w:style w:type="paragraph" w:customStyle="1" w:styleId="xl72">
    <w:name w:val="xl72"/>
    <w:basedOn w:val="Normalny"/>
    <w:pPr>
      <w:shd w:val="clear" w:color="auto" w:fill="33CCCC"/>
      <w:spacing w:before="280" w:after="280"/>
      <w:textAlignment w:val="center"/>
    </w:pPr>
    <w:rPr>
      <w:b/>
      <w:bCs/>
    </w:rPr>
  </w:style>
  <w:style w:type="paragraph" w:customStyle="1" w:styleId="xl73">
    <w:name w:val="xl73"/>
    <w:basedOn w:val="Normalny"/>
    <w:pPr>
      <w:shd w:val="clear" w:color="auto" w:fill="33CCCC"/>
      <w:spacing w:before="280" w:after="280"/>
    </w:pPr>
    <w:rPr>
      <w:b/>
      <w:bCs/>
    </w:rPr>
  </w:style>
  <w:style w:type="paragraph" w:customStyle="1" w:styleId="xl74">
    <w:name w:val="xl74"/>
    <w:basedOn w:val="Normalny"/>
    <w:pPr>
      <w:shd w:val="clear" w:color="auto" w:fill="33CCCC"/>
      <w:spacing w:before="280" w:after="280"/>
      <w:jc w:val="center"/>
      <w:textAlignment w:val="center"/>
    </w:pPr>
  </w:style>
  <w:style w:type="paragraph" w:customStyle="1" w:styleId="xl75">
    <w:name w:val="xl75"/>
    <w:basedOn w:val="Normalny"/>
    <w:pPr>
      <w:shd w:val="clear" w:color="auto" w:fill="33CCCC"/>
      <w:spacing w:before="280" w:after="280"/>
    </w:pPr>
  </w:style>
  <w:style w:type="paragraph" w:customStyle="1" w:styleId="xl76">
    <w:name w:val="xl76"/>
    <w:basedOn w:val="Normalny"/>
    <w:pPr>
      <w:spacing w:before="280" w:after="280"/>
      <w:jc w:val="center"/>
    </w:pPr>
  </w:style>
  <w:style w:type="paragraph" w:customStyle="1" w:styleId="xl77">
    <w:name w:val="xl77"/>
    <w:basedOn w:val="Normalny"/>
    <w:pPr>
      <w:shd w:val="clear" w:color="auto" w:fill="33CCCC"/>
      <w:spacing w:before="280" w:after="280"/>
      <w:jc w:val="center"/>
    </w:pPr>
  </w:style>
  <w:style w:type="paragraph" w:customStyle="1" w:styleId="xl78">
    <w:name w:val="xl78"/>
    <w:basedOn w:val="Normalny"/>
    <w:pPr>
      <w:shd w:val="clear" w:color="auto" w:fill="33CCCC"/>
      <w:spacing w:before="280" w:after="280"/>
      <w:jc w:val="center"/>
      <w:textAlignment w:val="center"/>
    </w:pPr>
  </w:style>
  <w:style w:type="paragraph" w:customStyle="1" w:styleId="xl79">
    <w:name w:val="xl79"/>
    <w:basedOn w:val="Normalny"/>
    <w:pPr>
      <w:shd w:val="clear" w:color="auto" w:fill="33CCCC"/>
      <w:spacing w:before="280" w:after="280"/>
      <w:jc w:val="center"/>
      <w:textAlignment w:val="center"/>
    </w:pPr>
    <w:rPr>
      <w:rFonts w:ascii="Arial" w:hAnsi="Arial" w:cs="Arial"/>
      <w:b/>
      <w:bCs/>
    </w:rPr>
  </w:style>
  <w:style w:type="paragraph" w:customStyle="1" w:styleId="xl80">
    <w:name w:val="xl80"/>
    <w:basedOn w:val="Normalny"/>
    <w:pPr>
      <w:shd w:val="clear" w:color="auto" w:fill="33CCCC"/>
      <w:spacing w:before="280" w:after="280"/>
      <w:jc w:val="center"/>
      <w:textAlignment w:val="center"/>
    </w:pPr>
    <w:rPr>
      <w:rFonts w:ascii="Arial" w:hAnsi="Arial" w:cs="Arial"/>
      <w:b/>
      <w:bCs/>
    </w:rPr>
  </w:style>
  <w:style w:type="paragraph" w:customStyle="1" w:styleId="xl81">
    <w:name w:val="xl81"/>
    <w:basedOn w:val="Normalny"/>
    <w:pPr>
      <w:shd w:val="clear" w:color="auto" w:fill="33CCCC"/>
      <w:spacing w:before="280" w:after="280"/>
      <w:jc w:val="center"/>
      <w:textAlignment w:val="center"/>
    </w:pPr>
  </w:style>
  <w:style w:type="paragraph" w:customStyle="1" w:styleId="xl82">
    <w:name w:val="xl82"/>
    <w:basedOn w:val="Normalny"/>
    <w:pPr>
      <w:shd w:val="clear" w:color="auto" w:fill="33CCCC"/>
      <w:spacing w:before="280" w:after="280"/>
      <w:jc w:val="center"/>
      <w:textAlignment w:val="center"/>
    </w:pPr>
  </w:style>
  <w:style w:type="paragraph" w:customStyle="1" w:styleId="xl83">
    <w:name w:val="xl83"/>
    <w:basedOn w:val="Normalny"/>
    <w:pPr>
      <w:shd w:val="clear" w:color="auto" w:fill="33CCCC"/>
      <w:spacing w:before="280" w:after="280"/>
      <w:jc w:val="center"/>
      <w:textAlignment w:val="center"/>
    </w:pPr>
  </w:style>
  <w:style w:type="paragraph" w:customStyle="1" w:styleId="xl84">
    <w:name w:val="xl84"/>
    <w:basedOn w:val="Normalny"/>
    <w:pPr>
      <w:shd w:val="clear" w:color="auto" w:fill="33CCCC"/>
      <w:spacing w:before="280" w:after="280"/>
      <w:jc w:val="center"/>
      <w:textAlignment w:val="center"/>
    </w:pPr>
    <w:rPr>
      <w:rFonts w:ascii="Arial" w:hAnsi="Arial" w:cs="Arial"/>
    </w:rPr>
  </w:style>
  <w:style w:type="paragraph" w:customStyle="1" w:styleId="xl85">
    <w:name w:val="xl85"/>
    <w:basedOn w:val="Normalny"/>
    <w:pPr>
      <w:shd w:val="clear" w:color="auto" w:fill="33CCCC"/>
      <w:spacing w:before="280" w:after="280"/>
      <w:jc w:val="center"/>
      <w:textAlignment w:val="center"/>
    </w:pPr>
    <w:rPr>
      <w:rFonts w:ascii="Arial" w:hAnsi="Arial" w:cs="Arial"/>
    </w:rPr>
  </w:style>
  <w:style w:type="paragraph" w:customStyle="1" w:styleId="xl86">
    <w:name w:val="xl86"/>
    <w:basedOn w:val="Normalny"/>
    <w:pPr>
      <w:shd w:val="clear" w:color="auto" w:fill="33CCCC"/>
      <w:spacing w:before="280" w:after="280"/>
      <w:jc w:val="center"/>
      <w:textAlignment w:val="center"/>
    </w:pPr>
    <w:rPr>
      <w:rFonts w:ascii="Arial" w:hAnsi="Arial" w:cs="Arial"/>
    </w:rPr>
  </w:style>
  <w:style w:type="paragraph" w:customStyle="1" w:styleId="ZnakZnak1">
    <w:name w:val="Znak Znak1"/>
    <w:basedOn w:val="Normalny"/>
    <w:rPr>
      <w:rFonts w:ascii="Arial" w:hAnsi="Arial" w:cs="Arial"/>
    </w:rPr>
  </w:style>
  <w:style w:type="paragraph" w:styleId="Tematkomentarza">
    <w:name w:val="annotation subject"/>
    <w:basedOn w:val="Tekstkomentarza1"/>
    <w:next w:val="Tekstkomentarza1"/>
    <w:rPr>
      <w:b/>
      <w:bCs/>
    </w:rPr>
  </w:style>
  <w:style w:type="paragraph" w:customStyle="1" w:styleId="Standardowy0">
    <w:name w:val="Standardowy.+"/>
    <w:pPr>
      <w:suppressAutoHyphens/>
      <w:autoSpaceDE w:val="0"/>
    </w:pPr>
    <w:rPr>
      <w:rFonts w:ascii="Arial" w:hAnsi="Arial"/>
      <w:lang w:eastAsia="ar-SA"/>
    </w:rPr>
  </w:style>
  <w:style w:type="paragraph" w:styleId="Tekstprzypisukocowego">
    <w:name w:val="endnote text"/>
    <w:basedOn w:val="Normalny"/>
    <w:rPr>
      <w:sz w:val="20"/>
      <w:szCs w:val="20"/>
      <w:lang w:val="x-none"/>
    </w:rPr>
  </w:style>
  <w:style w:type="paragraph" w:styleId="Poprawka">
    <w:name w:val="Revision"/>
    <w:pPr>
      <w:suppressAutoHyphens/>
    </w:pPr>
    <w:rPr>
      <w:sz w:val="24"/>
      <w:szCs w:val="24"/>
      <w:lang w:eastAsia="ar-SA"/>
    </w:rPr>
  </w:style>
  <w:style w:type="paragraph" w:styleId="Akapitzlist">
    <w:name w:val="List Paragraph"/>
    <w:basedOn w:val="Normalny"/>
    <w:link w:val="AkapitzlistZnak"/>
    <w:uiPriority w:val="34"/>
    <w:qFormat/>
    <w:pPr>
      <w:ind w:left="708"/>
    </w:pPr>
  </w:style>
  <w:style w:type="paragraph" w:customStyle="1" w:styleId="NormalnyWeb1">
    <w:name w:val="Normalny (Web)1"/>
    <w:basedOn w:val="Normalny"/>
    <w:pPr>
      <w:spacing w:before="280" w:after="75"/>
    </w:pPr>
    <w:rPr>
      <w:rFonts w:ascii="Arial" w:hAnsi="Arial" w:cs="Arial"/>
      <w:color w:val="000000"/>
      <w:sz w:val="20"/>
      <w:szCs w:val="20"/>
    </w:rPr>
  </w:style>
  <w:style w:type="paragraph" w:customStyle="1" w:styleId="Nagowektimes2">
    <w:name w:val="Nagłowek times2"/>
    <w:basedOn w:val="Normalny"/>
    <w:pPr>
      <w:spacing w:line="360" w:lineRule="auto"/>
      <w:jc w:val="both"/>
    </w:pPr>
    <w:rPr>
      <w:b/>
      <w:bCs/>
      <w:smallCaps/>
      <w:lang w:val="en-US"/>
    </w:rPr>
  </w:style>
  <w:style w:type="paragraph" w:customStyle="1" w:styleId="BodyText21">
    <w:name w:val="Body Text 21"/>
    <w:basedOn w:val="Normalny"/>
    <w:pPr>
      <w:overflowPunct w:val="0"/>
      <w:autoSpaceDE w:val="0"/>
      <w:jc w:val="both"/>
      <w:textAlignment w:val="baseline"/>
    </w:pPr>
    <w:rPr>
      <w:rFonts w:ascii="Arial" w:hAnsi="Arial" w:cs="Arial"/>
      <w:spacing w:val="-5"/>
      <w:sz w:val="20"/>
      <w:szCs w:val="20"/>
    </w:rPr>
  </w:style>
  <w:style w:type="paragraph" w:customStyle="1" w:styleId="Tekstpodstawowy31">
    <w:name w:val="Tekst podstawowy 31"/>
    <w:basedOn w:val="Normalny"/>
    <w:pPr>
      <w:overflowPunct w:val="0"/>
      <w:autoSpaceDE w:val="0"/>
      <w:spacing w:line="360" w:lineRule="auto"/>
      <w:jc w:val="both"/>
      <w:textAlignment w:val="baseline"/>
    </w:pPr>
    <w:rPr>
      <w:rFonts w:ascii="Arial" w:hAnsi="Arial" w:cs="Arial"/>
      <w:szCs w:val="20"/>
      <w:lang w:val="en-US"/>
    </w:rPr>
  </w:style>
  <w:style w:type="paragraph" w:styleId="Spistreci1">
    <w:name w:val="toc 1"/>
    <w:basedOn w:val="Normalny"/>
    <w:next w:val="Normalny"/>
    <w:pPr>
      <w:spacing w:line="360" w:lineRule="auto"/>
      <w:ind w:left="1077" w:hanging="1077"/>
      <w:jc w:val="both"/>
    </w:pPr>
    <w:rPr>
      <w:b/>
      <w:i/>
      <w:sz w:val="18"/>
      <w:szCs w:val="18"/>
    </w:rPr>
  </w:style>
  <w:style w:type="paragraph" w:customStyle="1" w:styleId="Lista21">
    <w:name w:val="Lista 21"/>
    <w:basedOn w:val="Normalny"/>
    <w:pPr>
      <w:ind w:left="566" w:hanging="283"/>
    </w:pPr>
    <w:rPr>
      <w:lang w:val="en-US"/>
    </w:rPr>
  </w:style>
  <w:style w:type="paragraph" w:customStyle="1" w:styleId="Standard">
    <w:name w:val="Standard"/>
    <w:pPr>
      <w:widowControl w:val="0"/>
      <w:suppressAutoHyphens/>
      <w:autoSpaceDE w:val="0"/>
    </w:pPr>
    <w:rPr>
      <w:sz w:val="24"/>
      <w:szCs w:val="24"/>
      <w:lang w:eastAsia="ar-SA"/>
    </w:rPr>
  </w:style>
  <w:style w:type="paragraph" w:customStyle="1" w:styleId="punkt1">
    <w:name w:val="punkt1"/>
    <w:basedOn w:val="Normalny"/>
    <w:pPr>
      <w:suppressAutoHyphens/>
      <w:spacing w:line="360" w:lineRule="auto"/>
      <w:ind w:left="567" w:hanging="567"/>
      <w:jc w:val="both"/>
    </w:pPr>
    <w:rPr>
      <w:rFonts w:ascii="Tahoma" w:hAnsi="Tahoma" w:cs="Tahoma"/>
    </w:rPr>
  </w:style>
  <w:style w:type="paragraph" w:customStyle="1" w:styleId="punkt2">
    <w:name w:val="punkt2"/>
    <w:basedOn w:val="pkt"/>
    <w:pPr>
      <w:spacing w:before="0" w:after="0" w:line="360" w:lineRule="auto"/>
      <w:ind w:left="1078" w:hanging="284"/>
    </w:pPr>
    <w:rPr>
      <w:rFonts w:ascii="Tahoma" w:hAnsi="Tahoma" w:cs="Tahoma"/>
      <w:szCs w:val="24"/>
    </w:rPr>
  </w:style>
  <w:style w:type="paragraph" w:customStyle="1" w:styleId="standard0">
    <w:name w:val="standard"/>
    <w:basedOn w:val="Normalny"/>
    <w:pPr>
      <w:spacing w:before="280" w:after="280"/>
    </w:pPr>
  </w:style>
  <w:style w:type="paragraph" w:customStyle="1" w:styleId="StronaXzY">
    <w:name w:val="Strona X z Y"/>
    <w:pPr>
      <w:suppressAutoHyphens/>
    </w:pPr>
    <w:rPr>
      <w:lang w:eastAsia="ar-SA"/>
    </w:rPr>
  </w:style>
  <w:style w:type="paragraph" w:customStyle="1" w:styleId="WW-Domylny">
    <w:name w:val="WW-Domyślny"/>
    <w:basedOn w:val="Normalny"/>
    <w:pPr>
      <w:suppressAutoHyphens/>
      <w:spacing w:line="360" w:lineRule="auto"/>
      <w:jc w:val="both"/>
    </w:pPr>
    <w:rPr>
      <w:rFonts w:ascii="Tahoma" w:hAnsi="Tahoma" w:cs="Tahoma"/>
      <w:bCs/>
      <w:szCs w:val="20"/>
    </w:rPr>
  </w:style>
  <w:style w:type="paragraph" w:customStyle="1" w:styleId="Bezodstpw1">
    <w:name w:val="Bez odstępów1"/>
    <w:pPr>
      <w:suppressAutoHyphens/>
      <w:ind w:left="284"/>
    </w:pPr>
    <w:rPr>
      <w:sz w:val="24"/>
      <w:szCs w:val="24"/>
      <w:lang w:eastAsia="ar-SA"/>
    </w:rPr>
  </w:style>
  <w:style w:type="paragraph" w:customStyle="1" w:styleId="WW-Tekstpodstawowy2">
    <w:name w:val="WW-Tekst podstawowy 2"/>
    <w:basedOn w:val="Normalny"/>
    <w:pPr>
      <w:suppressAutoHyphens/>
    </w:pPr>
    <w:rPr>
      <w:rFonts w:ascii="Arial" w:hAnsi="Arial" w:cs="Arial"/>
      <w:b/>
      <w:sz w:val="22"/>
      <w:szCs w:val="20"/>
    </w:rPr>
  </w:style>
  <w:style w:type="paragraph" w:customStyle="1" w:styleId="Akapitzlist1">
    <w:name w:val="Akapit z listą1"/>
    <w:basedOn w:val="Normalny"/>
    <w:pPr>
      <w:ind w:left="708"/>
    </w:pPr>
    <w:rPr>
      <w:rFonts w:eastAsia="Calibri"/>
    </w:rPr>
  </w:style>
  <w:style w:type="paragraph" w:styleId="NormalnyWeb">
    <w:name w:val="Normal (Web)"/>
    <w:basedOn w:val="Normalny"/>
    <w:pPr>
      <w:spacing w:before="280" w:after="280"/>
      <w:jc w:val="both"/>
    </w:pPr>
    <w:rPr>
      <w:rFonts w:ascii="Arial" w:hAnsi="Arial" w:cs="Arial"/>
    </w:rPr>
  </w:style>
  <w:style w:type="paragraph" w:customStyle="1" w:styleId="CTT-S000">
    <w:name w:val="CTT-S000"/>
    <w:basedOn w:val="Normalny"/>
    <w:pPr>
      <w:spacing w:before="60" w:after="60"/>
      <w:jc w:val="both"/>
    </w:pPr>
    <w:rPr>
      <w:rFonts w:ascii="Arial" w:hAnsi="Arial" w:cs="Arial"/>
      <w:b/>
      <w:caps/>
      <w:sz w:val="20"/>
      <w:szCs w:val="20"/>
    </w:rPr>
  </w:style>
  <w:style w:type="paragraph" w:customStyle="1" w:styleId="CTT-S0000">
    <w:name w:val="CTT-S0000"/>
    <w:basedOn w:val="Normalny"/>
    <w:next w:val="Normalny"/>
    <w:pPr>
      <w:spacing w:before="40" w:after="40"/>
      <w:jc w:val="both"/>
    </w:pPr>
    <w:rPr>
      <w:rFonts w:ascii="Arial" w:hAnsi="Arial" w:cs="Arial"/>
      <w:b/>
      <w:sz w:val="22"/>
      <w:szCs w:val="20"/>
    </w:rPr>
  </w:style>
  <w:style w:type="paragraph" w:customStyle="1" w:styleId="CTT2">
    <w:name w:val="CTT2"/>
    <w:basedOn w:val="Normalny"/>
    <w:pPr>
      <w:spacing w:before="120" w:after="120"/>
      <w:jc w:val="both"/>
    </w:pPr>
    <w:rPr>
      <w:rFonts w:ascii="Arial" w:hAnsi="Arial" w:cs="Arial"/>
      <w:b/>
      <w:szCs w:val="20"/>
    </w:rPr>
  </w:style>
  <w:style w:type="paragraph" w:customStyle="1" w:styleId="Technical">
    <w:name w:val="Technical"/>
    <w:basedOn w:val="Normalny"/>
    <w:pPr>
      <w:jc w:val="both"/>
    </w:pPr>
    <w:rPr>
      <w:rFonts w:ascii="Courier" w:hAnsi="Courier" w:cs="Arial"/>
      <w:szCs w:val="20"/>
      <w:lang w:val="en-GB"/>
    </w:rPr>
  </w:style>
  <w:style w:type="paragraph" w:customStyle="1" w:styleId="CTT1">
    <w:name w:val="CTT1"/>
    <w:basedOn w:val="Normalny"/>
    <w:pPr>
      <w:spacing w:before="240" w:after="240"/>
      <w:jc w:val="both"/>
    </w:pPr>
    <w:rPr>
      <w:rFonts w:ascii="Arial" w:hAnsi="Arial" w:cs="Arial"/>
      <w:b/>
      <w:szCs w:val="20"/>
    </w:rPr>
  </w:style>
  <w:style w:type="paragraph" w:customStyle="1" w:styleId="CTT3">
    <w:name w:val="CTT3"/>
    <w:basedOn w:val="Normalny"/>
    <w:pPr>
      <w:jc w:val="both"/>
    </w:pPr>
    <w:rPr>
      <w:rFonts w:ascii="Arial" w:hAnsi="Arial" w:cs="Arial"/>
      <w:b/>
      <w:szCs w:val="20"/>
    </w:rPr>
  </w:style>
  <w:style w:type="paragraph" w:customStyle="1" w:styleId="DefaultText">
    <w:name w:val="Default Text"/>
    <w:basedOn w:val="Normalny"/>
    <w:pPr>
      <w:jc w:val="both"/>
    </w:pPr>
    <w:rPr>
      <w:rFonts w:ascii="Arial" w:hAnsi="Arial" w:cs="Arial"/>
      <w:szCs w:val="20"/>
    </w:rPr>
  </w:style>
  <w:style w:type="paragraph" w:customStyle="1" w:styleId="CTT-S00">
    <w:name w:val="CTT-S00"/>
    <w:basedOn w:val="Nagwek4"/>
    <w:pPr>
      <w:shd w:val="clear" w:color="auto" w:fill="auto"/>
      <w:spacing w:line="360" w:lineRule="auto"/>
      <w:ind w:left="0" w:right="0"/>
      <w:jc w:val="both"/>
    </w:pPr>
    <w:rPr>
      <w:sz w:val="28"/>
      <w:szCs w:val="20"/>
    </w:rPr>
  </w:style>
  <w:style w:type="paragraph" w:customStyle="1" w:styleId="Technical4">
    <w:name w:val="Technical 4"/>
    <w:pPr>
      <w:tabs>
        <w:tab w:val="left" w:pos="-720"/>
      </w:tabs>
      <w:suppressAutoHyphens/>
      <w:ind w:left="284"/>
    </w:pPr>
    <w:rPr>
      <w:rFonts w:ascii="Courier" w:hAnsi="Courier"/>
      <w:b/>
      <w:sz w:val="24"/>
      <w:lang w:val="en-US" w:eastAsia="ar-SA"/>
    </w:rPr>
  </w:style>
  <w:style w:type="paragraph" w:customStyle="1" w:styleId="Wcicienormalne1">
    <w:name w:val="Wcięcie normalne1"/>
    <w:basedOn w:val="Normalny"/>
    <w:pPr>
      <w:ind w:left="708"/>
      <w:jc w:val="both"/>
    </w:pPr>
    <w:rPr>
      <w:rFonts w:ascii="Arial" w:hAnsi="Arial" w:cs="Arial"/>
    </w:rPr>
  </w:style>
  <w:style w:type="paragraph" w:customStyle="1" w:styleId="TableText">
    <w:name w:val="Table Text"/>
    <w:basedOn w:val="Normalny"/>
    <w:pPr>
      <w:spacing w:line="360" w:lineRule="auto"/>
      <w:jc w:val="both"/>
    </w:pPr>
    <w:rPr>
      <w:rFonts w:ascii="Arial" w:hAnsi="Arial" w:cs="Arial"/>
      <w:szCs w:val="20"/>
    </w:rPr>
  </w:style>
  <w:style w:type="paragraph" w:customStyle="1" w:styleId="podpunkt1">
    <w:name w:val="podpunkt 1"/>
    <w:basedOn w:val="Normalny"/>
    <w:next w:val="Normalny"/>
    <w:pPr>
      <w:ind w:left="567" w:hanging="567"/>
      <w:jc w:val="both"/>
    </w:pPr>
    <w:rPr>
      <w:rFonts w:ascii="Arial" w:hAnsi="Arial" w:cs="Arial"/>
      <w:szCs w:val="20"/>
    </w:rPr>
  </w:style>
  <w:style w:type="paragraph" w:customStyle="1" w:styleId="Zwykytekst1">
    <w:name w:val="Zwykły tekst1"/>
    <w:basedOn w:val="Normalny"/>
    <w:pPr>
      <w:jc w:val="both"/>
    </w:pPr>
    <w:rPr>
      <w:rFonts w:ascii="Consolas" w:hAnsi="Consolas" w:cs="Consolas"/>
      <w:sz w:val="21"/>
      <w:szCs w:val="21"/>
      <w:lang w:val="x-none"/>
    </w:rPr>
  </w:style>
  <w:style w:type="paragraph" w:customStyle="1" w:styleId="Zawartoramki">
    <w:name w:val="Zawartość ramki"/>
    <w:basedOn w:val="Tekstpodstawowy"/>
    <w:pPr>
      <w:widowControl w:val="0"/>
      <w:suppressAutoHyphens/>
      <w:autoSpaceDE w:val="0"/>
      <w:spacing w:after="120"/>
      <w:jc w:val="both"/>
    </w:pPr>
    <w:rPr>
      <w:rFonts w:ascii="Tahoma" w:eastAsia="Calibri" w:hAnsi="Tahoma" w:cs="Tahoma"/>
      <w:sz w:val="24"/>
      <w:szCs w:val="24"/>
    </w:rPr>
  </w:style>
  <w:style w:type="paragraph" w:customStyle="1" w:styleId="nagwek-5">
    <w:name w:val="nagłówek-5"/>
    <w:basedOn w:val="Normalny"/>
    <w:pPr>
      <w:widowControl w:val="0"/>
      <w:suppressAutoHyphens/>
      <w:autoSpaceDE w:val="0"/>
      <w:jc w:val="both"/>
    </w:pPr>
    <w:rPr>
      <w:rFonts w:ascii="Tahoma" w:hAnsi="Tahoma" w:cs="Tahoma"/>
      <w:sz w:val="16"/>
      <w:szCs w:val="16"/>
      <w:lang w:val="x-none"/>
    </w:rPr>
  </w:style>
  <w:style w:type="paragraph" w:styleId="Spistreci2">
    <w:name w:val="toc 2"/>
    <w:basedOn w:val="Normalny"/>
    <w:next w:val="Normalny"/>
    <w:pPr>
      <w:ind w:left="709" w:hanging="469"/>
    </w:pPr>
    <w:rPr>
      <w:rFonts w:ascii="Calibri" w:hAnsi="Calibri" w:cs="Arial"/>
      <w:i/>
      <w:smallCaps/>
      <w:sz w:val="20"/>
      <w:szCs w:val="20"/>
    </w:rPr>
  </w:style>
  <w:style w:type="paragraph" w:styleId="Spistreci3">
    <w:name w:val="toc 3"/>
    <w:basedOn w:val="Normalny"/>
    <w:next w:val="Normalny"/>
    <w:pPr>
      <w:ind w:left="480"/>
    </w:pPr>
    <w:rPr>
      <w:rFonts w:ascii="Calibri" w:hAnsi="Calibri" w:cs="Arial"/>
      <w:i/>
      <w:iCs/>
      <w:sz w:val="20"/>
      <w:szCs w:val="20"/>
    </w:rPr>
  </w:style>
  <w:style w:type="paragraph" w:customStyle="1" w:styleId="WW-Akapitzlist1">
    <w:name w:val="WW-Akapit z listą1"/>
    <w:basedOn w:val="Normalny"/>
    <w:pPr>
      <w:widowControl w:val="0"/>
      <w:suppressAutoHyphens/>
      <w:autoSpaceDE w:val="0"/>
      <w:ind w:left="720"/>
      <w:jc w:val="both"/>
    </w:pPr>
    <w:rPr>
      <w:rFonts w:ascii="Tahoma" w:eastAsia="Calibri" w:hAnsi="Tahoma" w:cs="Tahoma"/>
    </w:rPr>
  </w:style>
  <w:style w:type="paragraph" w:customStyle="1" w:styleId="Normalny1">
    <w:name w:val="Normalny1"/>
    <w:basedOn w:val="Normalny"/>
    <w:pPr>
      <w:widowControl w:val="0"/>
      <w:suppressAutoHyphens/>
      <w:jc w:val="both"/>
    </w:pPr>
    <w:rPr>
      <w:rFonts w:ascii="Arial" w:hAnsi="Arial" w:cs="Arial"/>
      <w:kern w:val="1"/>
      <w:sz w:val="20"/>
      <w:szCs w:val="20"/>
    </w:rPr>
  </w:style>
  <w:style w:type="paragraph" w:styleId="Bezodstpw">
    <w:name w:val="No Spacing"/>
    <w:qFormat/>
    <w:pPr>
      <w:suppressAutoHyphens/>
      <w:ind w:left="284"/>
    </w:pPr>
    <w:rPr>
      <w:sz w:val="24"/>
      <w:szCs w:val="24"/>
      <w:lang w:eastAsia="ar-SA"/>
    </w:rPr>
  </w:style>
  <w:style w:type="paragraph" w:styleId="Spistreci4">
    <w:name w:val="toc 4"/>
    <w:basedOn w:val="Normalny"/>
    <w:next w:val="Normalny"/>
    <w:pPr>
      <w:ind w:left="720"/>
    </w:pPr>
    <w:rPr>
      <w:rFonts w:ascii="Calibri" w:hAnsi="Calibri" w:cs="Arial"/>
      <w:sz w:val="18"/>
      <w:szCs w:val="18"/>
    </w:rPr>
  </w:style>
  <w:style w:type="paragraph" w:styleId="Spistreci5">
    <w:name w:val="toc 5"/>
    <w:basedOn w:val="Normalny"/>
    <w:next w:val="Normalny"/>
    <w:pPr>
      <w:ind w:left="960"/>
    </w:pPr>
    <w:rPr>
      <w:rFonts w:ascii="Calibri" w:hAnsi="Calibri" w:cs="Arial"/>
      <w:sz w:val="18"/>
      <w:szCs w:val="18"/>
    </w:rPr>
  </w:style>
  <w:style w:type="paragraph" w:styleId="Spistreci6">
    <w:name w:val="toc 6"/>
    <w:basedOn w:val="Normalny"/>
    <w:next w:val="Normalny"/>
    <w:pPr>
      <w:ind w:left="1200"/>
    </w:pPr>
    <w:rPr>
      <w:rFonts w:ascii="Calibri" w:hAnsi="Calibri" w:cs="Arial"/>
      <w:sz w:val="18"/>
      <w:szCs w:val="18"/>
    </w:rPr>
  </w:style>
  <w:style w:type="paragraph" w:styleId="Spistreci7">
    <w:name w:val="toc 7"/>
    <w:basedOn w:val="Normalny"/>
    <w:next w:val="Normalny"/>
    <w:pPr>
      <w:ind w:left="1440"/>
    </w:pPr>
    <w:rPr>
      <w:rFonts w:ascii="Calibri" w:hAnsi="Calibri" w:cs="Arial"/>
      <w:sz w:val="18"/>
      <w:szCs w:val="18"/>
    </w:rPr>
  </w:style>
  <w:style w:type="paragraph" w:styleId="Spistreci8">
    <w:name w:val="toc 8"/>
    <w:basedOn w:val="Normalny"/>
    <w:next w:val="Normalny"/>
    <w:pPr>
      <w:ind w:left="1680"/>
    </w:pPr>
    <w:rPr>
      <w:rFonts w:ascii="Calibri" w:hAnsi="Calibri" w:cs="Arial"/>
      <w:sz w:val="18"/>
      <w:szCs w:val="18"/>
    </w:rPr>
  </w:style>
  <w:style w:type="paragraph" w:styleId="Spistreci9">
    <w:name w:val="toc 9"/>
    <w:basedOn w:val="Normalny"/>
    <w:next w:val="Normalny"/>
    <w:pPr>
      <w:ind w:left="1920"/>
    </w:pPr>
    <w:rPr>
      <w:rFonts w:ascii="Calibri" w:hAnsi="Calibri" w:cs="Arial"/>
      <w:sz w:val="18"/>
      <w:szCs w:val="18"/>
    </w:rPr>
  </w:style>
  <w:style w:type="paragraph" w:styleId="Nagwekspisutreci">
    <w:name w:val="TOC Heading"/>
    <w:basedOn w:val="Nagwek1"/>
    <w:next w:val="Normalny"/>
    <w:qFormat/>
    <w:pPr>
      <w:keepLines/>
      <w:spacing w:before="480" w:line="276" w:lineRule="auto"/>
      <w:ind w:firstLine="0"/>
    </w:pPr>
    <w:rPr>
      <w:rFonts w:ascii="Cambria" w:hAnsi="Cambria" w:cs="Cambria"/>
      <w:bCs/>
      <w:color w:val="365F91"/>
      <w:sz w:val="28"/>
      <w:szCs w:val="28"/>
    </w:rPr>
  </w:style>
  <w:style w:type="paragraph" w:customStyle="1" w:styleId="Legenda1">
    <w:name w:val="Legenda1"/>
    <w:basedOn w:val="Normalny"/>
    <w:next w:val="Normalny"/>
    <w:pPr>
      <w:jc w:val="both"/>
    </w:pPr>
    <w:rPr>
      <w:rFonts w:ascii="Arial" w:hAnsi="Arial" w:cs="Arial"/>
      <w:b/>
      <w:bCs/>
      <w:sz w:val="20"/>
      <w:szCs w:val="20"/>
    </w:rPr>
  </w:style>
  <w:style w:type="paragraph" w:customStyle="1" w:styleId="FR1">
    <w:name w:val="FR1"/>
    <w:pPr>
      <w:widowControl w:val="0"/>
      <w:suppressAutoHyphens/>
      <w:autoSpaceDE w:val="0"/>
      <w:spacing w:before="60"/>
      <w:ind w:right="6400" w:firstLine="1100"/>
    </w:pPr>
    <w:rPr>
      <w:sz w:val="22"/>
      <w:szCs w:val="22"/>
      <w:lang w:eastAsia="ar-SA"/>
    </w:rPr>
  </w:style>
  <w:style w:type="paragraph" w:customStyle="1" w:styleId="Zawartotabeli">
    <w:name w:val="Zawartość tabeli"/>
    <w:basedOn w:val="Tekstpodstawowy"/>
    <w:pPr>
      <w:widowControl w:val="0"/>
      <w:suppressLineNumbers/>
      <w:suppressAutoHyphens/>
      <w:jc w:val="both"/>
    </w:pPr>
    <w:rPr>
      <w:sz w:val="22"/>
    </w:rPr>
  </w:style>
  <w:style w:type="paragraph" w:styleId="Adresnakopercie">
    <w:name w:val="envelope address"/>
    <w:basedOn w:val="Normalny"/>
    <w:pPr>
      <w:ind w:left="2880"/>
    </w:pPr>
    <w:rPr>
      <w:rFonts w:ascii="Arial" w:hAnsi="Arial" w:cs="Arial"/>
    </w:rPr>
  </w:style>
  <w:style w:type="paragraph" w:styleId="Adreszwrotnynakopercie">
    <w:name w:val="envelope return"/>
    <w:basedOn w:val="Normalny"/>
    <w:rPr>
      <w:rFonts w:ascii="Arial" w:hAnsi="Arial" w:cs="Arial"/>
      <w:sz w:val="20"/>
      <w:szCs w:val="20"/>
    </w:rPr>
  </w:style>
  <w:style w:type="paragraph" w:customStyle="1" w:styleId="Data1">
    <w:name w:val="Data1"/>
    <w:basedOn w:val="Normalny"/>
    <w:next w:val="Normalny"/>
    <w:rPr>
      <w:lang w:val="x-none"/>
    </w:rPr>
  </w:style>
  <w:style w:type="paragraph" w:styleId="HTML-adres">
    <w:name w:val="HTML Address"/>
    <w:basedOn w:val="Normalny"/>
    <w:rPr>
      <w:i/>
      <w:iCs/>
      <w:lang w:val="x-none"/>
    </w:rPr>
  </w:style>
  <w:style w:type="paragraph" w:styleId="HTML-wstpniesformatowany">
    <w:name w:val="HTML Preformatted"/>
    <w:basedOn w:val="Normalny"/>
    <w:rPr>
      <w:rFonts w:ascii="Courier New" w:hAnsi="Courier New" w:cs="Courier New"/>
      <w:sz w:val="20"/>
      <w:szCs w:val="20"/>
      <w:lang w:val="x-none"/>
    </w:rPr>
  </w:style>
  <w:style w:type="paragraph" w:styleId="Indeks1">
    <w:name w:val="index 1"/>
    <w:basedOn w:val="Normalny"/>
    <w:next w:val="Normalny"/>
    <w:pPr>
      <w:ind w:left="240" w:hanging="240"/>
    </w:pPr>
  </w:style>
  <w:style w:type="paragraph" w:styleId="Indeks2">
    <w:name w:val="index 2"/>
    <w:basedOn w:val="Normalny"/>
    <w:next w:val="Normalny"/>
    <w:pPr>
      <w:ind w:left="480" w:hanging="240"/>
    </w:pPr>
  </w:style>
  <w:style w:type="paragraph" w:styleId="Indeks3">
    <w:name w:val="index 3"/>
    <w:basedOn w:val="Normalny"/>
    <w:next w:val="Normalny"/>
    <w:pPr>
      <w:ind w:left="720" w:hanging="240"/>
    </w:pPr>
  </w:style>
  <w:style w:type="paragraph" w:customStyle="1" w:styleId="Indeks41">
    <w:name w:val="Indeks 41"/>
    <w:basedOn w:val="Normalny"/>
    <w:next w:val="Normalny"/>
    <w:pPr>
      <w:ind w:left="960" w:hanging="240"/>
    </w:pPr>
  </w:style>
  <w:style w:type="paragraph" w:customStyle="1" w:styleId="Indeks51">
    <w:name w:val="Indeks 51"/>
    <w:basedOn w:val="Normalny"/>
    <w:next w:val="Normalny"/>
    <w:pPr>
      <w:ind w:left="1200" w:hanging="240"/>
    </w:pPr>
  </w:style>
  <w:style w:type="paragraph" w:customStyle="1" w:styleId="Indeks61">
    <w:name w:val="Indeks 61"/>
    <w:basedOn w:val="Normalny"/>
    <w:next w:val="Normalny"/>
    <w:pPr>
      <w:ind w:left="1440" w:hanging="240"/>
    </w:pPr>
  </w:style>
  <w:style w:type="paragraph" w:customStyle="1" w:styleId="Indeks71">
    <w:name w:val="Indeks 71"/>
    <w:basedOn w:val="Normalny"/>
    <w:next w:val="Normalny"/>
    <w:pPr>
      <w:ind w:left="1680" w:hanging="240"/>
    </w:pPr>
  </w:style>
  <w:style w:type="paragraph" w:customStyle="1" w:styleId="Indeks81">
    <w:name w:val="Indeks 81"/>
    <w:basedOn w:val="Normalny"/>
    <w:next w:val="Normalny"/>
    <w:pPr>
      <w:ind w:left="1920" w:hanging="240"/>
    </w:pPr>
  </w:style>
  <w:style w:type="paragraph" w:customStyle="1" w:styleId="Indeks91">
    <w:name w:val="Indeks 91"/>
    <w:basedOn w:val="Normalny"/>
    <w:next w:val="Normalny"/>
    <w:pPr>
      <w:ind w:left="2160" w:hanging="240"/>
    </w:pPr>
  </w:style>
  <w:style w:type="paragraph" w:customStyle="1" w:styleId="Lista-kontynuacja1">
    <w:name w:val="Lista - kontynuacja1"/>
    <w:basedOn w:val="Normalny"/>
    <w:pPr>
      <w:spacing w:after="120"/>
      <w:ind w:left="283"/>
    </w:pPr>
  </w:style>
  <w:style w:type="paragraph" w:customStyle="1" w:styleId="Lista-kontynuacja21">
    <w:name w:val="Lista - kontynuacja 21"/>
    <w:basedOn w:val="Normalny"/>
    <w:pPr>
      <w:spacing w:after="120"/>
      <w:ind w:left="566"/>
    </w:pPr>
  </w:style>
  <w:style w:type="paragraph" w:customStyle="1" w:styleId="Lista-kontynuacja31">
    <w:name w:val="Lista - kontynuacja 31"/>
    <w:basedOn w:val="Normalny"/>
    <w:pPr>
      <w:spacing w:after="120"/>
      <w:ind w:left="849"/>
    </w:pPr>
  </w:style>
  <w:style w:type="paragraph" w:customStyle="1" w:styleId="Lista-kontynuacja41">
    <w:name w:val="Lista - kontynuacja 41"/>
    <w:basedOn w:val="Normalny"/>
    <w:pPr>
      <w:spacing w:after="120"/>
      <w:ind w:left="1132"/>
    </w:pPr>
  </w:style>
  <w:style w:type="paragraph" w:customStyle="1" w:styleId="Lista-kontynuacja51">
    <w:name w:val="Lista - kontynuacja 51"/>
    <w:basedOn w:val="Normalny"/>
    <w:pPr>
      <w:spacing w:after="120"/>
      <w:ind w:left="1415"/>
    </w:pPr>
  </w:style>
  <w:style w:type="paragraph" w:customStyle="1" w:styleId="Lista31">
    <w:name w:val="Lista 31"/>
    <w:basedOn w:val="Normalny"/>
    <w:pPr>
      <w:ind w:left="849" w:hanging="283"/>
    </w:pPr>
  </w:style>
  <w:style w:type="paragraph" w:customStyle="1" w:styleId="Lista41">
    <w:name w:val="Lista 41"/>
    <w:basedOn w:val="Normalny"/>
    <w:pPr>
      <w:ind w:left="1132" w:hanging="283"/>
    </w:pPr>
  </w:style>
  <w:style w:type="paragraph" w:customStyle="1" w:styleId="Lista51">
    <w:name w:val="Lista 51"/>
    <w:basedOn w:val="Normalny"/>
    <w:pPr>
      <w:ind w:left="1415" w:hanging="283"/>
    </w:pPr>
  </w:style>
  <w:style w:type="paragraph" w:customStyle="1" w:styleId="Listanumerowana1">
    <w:name w:val="Lista numerowana1"/>
    <w:basedOn w:val="Normalny"/>
    <w:pPr>
      <w:numPr>
        <w:numId w:val="10"/>
      </w:numPr>
    </w:pPr>
  </w:style>
  <w:style w:type="paragraph" w:customStyle="1" w:styleId="Listanumerowana21">
    <w:name w:val="Lista numerowana 21"/>
    <w:basedOn w:val="Normalny"/>
    <w:pPr>
      <w:numPr>
        <w:numId w:val="5"/>
      </w:numPr>
    </w:pPr>
  </w:style>
  <w:style w:type="paragraph" w:customStyle="1" w:styleId="Listanumerowana31">
    <w:name w:val="Lista numerowana 31"/>
    <w:basedOn w:val="Normalny"/>
    <w:pPr>
      <w:numPr>
        <w:numId w:val="4"/>
      </w:numPr>
    </w:pPr>
  </w:style>
  <w:style w:type="paragraph" w:customStyle="1" w:styleId="Listanumerowana41">
    <w:name w:val="Lista numerowana 41"/>
    <w:basedOn w:val="Normalny"/>
    <w:pPr>
      <w:numPr>
        <w:numId w:val="3"/>
      </w:numPr>
    </w:pPr>
  </w:style>
  <w:style w:type="paragraph" w:customStyle="1" w:styleId="Listanumerowana51">
    <w:name w:val="Lista numerowana 51"/>
    <w:basedOn w:val="Normalny"/>
    <w:pPr>
      <w:numPr>
        <w:numId w:val="2"/>
      </w:numPr>
    </w:pPr>
  </w:style>
  <w:style w:type="paragraph" w:customStyle="1" w:styleId="Listapunktowana21">
    <w:name w:val="Lista punktowana 21"/>
    <w:basedOn w:val="Normalny"/>
    <w:pPr>
      <w:numPr>
        <w:numId w:val="9"/>
      </w:numPr>
    </w:pPr>
  </w:style>
  <w:style w:type="paragraph" w:customStyle="1" w:styleId="Listapunktowana31">
    <w:name w:val="Lista punktowana 31"/>
    <w:basedOn w:val="Normalny"/>
    <w:pPr>
      <w:numPr>
        <w:numId w:val="8"/>
      </w:numPr>
    </w:pPr>
  </w:style>
  <w:style w:type="paragraph" w:customStyle="1" w:styleId="Listapunktowana41">
    <w:name w:val="Lista punktowana 41"/>
    <w:basedOn w:val="Normalny"/>
    <w:pPr>
      <w:numPr>
        <w:numId w:val="7"/>
      </w:numPr>
    </w:pPr>
  </w:style>
  <w:style w:type="paragraph" w:customStyle="1" w:styleId="Listapunktowana51">
    <w:name w:val="Lista punktowana 51"/>
    <w:basedOn w:val="Normalny"/>
    <w:pPr>
      <w:numPr>
        <w:numId w:val="6"/>
      </w:numPr>
    </w:pPr>
  </w:style>
  <w:style w:type="paragraph" w:customStyle="1" w:styleId="Listapunktowana1">
    <w:name w:val="Lista punktowana1"/>
    <w:basedOn w:val="Normalny"/>
    <w:pPr>
      <w:numPr>
        <w:numId w:val="11"/>
      </w:numPr>
    </w:pPr>
  </w:style>
  <w:style w:type="paragraph" w:styleId="Nagwekindeksu">
    <w:name w:val="index heading"/>
    <w:basedOn w:val="Normalny"/>
    <w:next w:val="Indeks1"/>
    <w:rPr>
      <w:rFonts w:ascii="Arial" w:hAnsi="Arial" w:cs="Arial"/>
      <w:b/>
      <w:bCs/>
    </w:rPr>
  </w:style>
  <w:style w:type="paragraph" w:customStyle="1" w:styleId="Nagweknotatki1">
    <w:name w:val="Nagłówek notatki1"/>
    <w:basedOn w:val="Normalny"/>
    <w:next w:val="Normalny"/>
    <w:rPr>
      <w:lang w:val="x-none"/>
    </w:rPr>
  </w:style>
  <w:style w:type="paragraph" w:customStyle="1" w:styleId="Nagwekwiadomoci1">
    <w:name w:val="Nagłówek wiadomości1"/>
    <w:basedOn w:val="Normalny"/>
    <w:pPr>
      <w:shd w:val="clear" w:color="auto" w:fill="CCCCCC"/>
      <w:ind w:left="1134" w:hanging="1134"/>
    </w:pPr>
    <w:rPr>
      <w:rFonts w:ascii="Arial" w:hAnsi="Arial" w:cs="Arial"/>
      <w:lang w:val="x-none"/>
    </w:rPr>
  </w:style>
  <w:style w:type="paragraph" w:customStyle="1" w:styleId="Nagwekwykazurde1">
    <w:name w:val="Nagłówek wykazu źródeł1"/>
    <w:basedOn w:val="Normalny"/>
    <w:next w:val="Normalny"/>
    <w:pPr>
      <w:spacing w:before="120"/>
    </w:pPr>
    <w:rPr>
      <w:rFonts w:ascii="Arial" w:hAnsi="Arial" w:cs="Arial"/>
      <w:b/>
      <w:bCs/>
    </w:rPr>
  </w:style>
  <w:style w:type="paragraph" w:styleId="Podpis">
    <w:name w:val="Signature"/>
    <w:basedOn w:val="Normalny"/>
    <w:pPr>
      <w:ind w:left="4252"/>
    </w:pPr>
    <w:rPr>
      <w:lang w:val="x-none"/>
    </w:rPr>
  </w:style>
  <w:style w:type="paragraph" w:styleId="Podpise-mail">
    <w:name w:val="E-mail Signature"/>
    <w:basedOn w:val="Normalny"/>
    <w:rPr>
      <w:lang w:val="x-none"/>
    </w:rPr>
  </w:style>
  <w:style w:type="paragraph" w:customStyle="1" w:styleId="Spisilustracji1">
    <w:name w:val="Spis ilustracji1"/>
    <w:basedOn w:val="Normalny"/>
    <w:next w:val="Normalny"/>
    <w:pPr>
      <w:ind w:left="480" w:hanging="480"/>
    </w:pPr>
  </w:style>
  <w:style w:type="paragraph" w:customStyle="1" w:styleId="Tekstmakra1">
    <w:name w:val="Tekst makra1"/>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ar-SA"/>
    </w:rPr>
  </w:style>
  <w:style w:type="paragraph" w:customStyle="1" w:styleId="Tekstpodstawowyzwciciem1">
    <w:name w:val="Tekst podstawowy z wcięciem1"/>
    <w:basedOn w:val="Tekstpodstawowy"/>
    <w:pPr>
      <w:spacing w:after="120"/>
      <w:ind w:firstLine="210"/>
    </w:pPr>
    <w:rPr>
      <w:sz w:val="24"/>
      <w:szCs w:val="24"/>
    </w:rPr>
  </w:style>
  <w:style w:type="paragraph" w:customStyle="1" w:styleId="Tekstpodstawowyzwciciem21">
    <w:name w:val="Tekst podstawowy z wcięciem 21"/>
    <w:basedOn w:val="Tekstpodstawowywcity"/>
    <w:pPr>
      <w:spacing w:after="120"/>
      <w:ind w:left="283" w:firstLine="210"/>
      <w:jc w:val="left"/>
    </w:pPr>
    <w:rPr>
      <w:rFonts w:ascii="Times New Roman" w:hAnsi="Times New Roman" w:cs="Times New Roman"/>
      <w:sz w:val="24"/>
    </w:rPr>
  </w:style>
  <w:style w:type="paragraph" w:customStyle="1" w:styleId="Wykazrde1">
    <w:name w:val="Wykaz źródeł1"/>
    <w:basedOn w:val="Normalny"/>
    <w:next w:val="Normalny"/>
    <w:pPr>
      <w:ind w:left="240" w:hanging="240"/>
    </w:pPr>
  </w:style>
  <w:style w:type="paragraph" w:customStyle="1" w:styleId="Zwrotgrzecznociowy1">
    <w:name w:val="Zwrot grzecznościowy1"/>
    <w:basedOn w:val="Normalny"/>
    <w:next w:val="Normalny"/>
    <w:rPr>
      <w:lang w:val="x-none"/>
    </w:rPr>
  </w:style>
  <w:style w:type="paragraph" w:customStyle="1" w:styleId="Zwrotpoegnalny1">
    <w:name w:val="Zwrot pożegnalny1"/>
    <w:basedOn w:val="Normalny"/>
    <w:pPr>
      <w:ind w:left="4252"/>
    </w:pPr>
    <w:rPr>
      <w:lang w:val="x-none"/>
    </w:rPr>
  </w:style>
  <w:style w:type="paragraph" w:customStyle="1" w:styleId="AbsatzTableFormat">
    <w:name w:val="AbsatzTableFormat"/>
    <w:basedOn w:val="Normalny"/>
    <w:pPr>
      <w:spacing w:line="360" w:lineRule="auto"/>
    </w:pPr>
    <w:rPr>
      <w:rFonts w:ascii="Tahoma" w:hAnsi="Tahoma" w:cs="Tahoma"/>
      <w:szCs w:val="16"/>
    </w:rPr>
  </w:style>
  <w:style w:type="paragraph" w:customStyle="1" w:styleId="CharCharChar1ZnakZnak">
    <w:name w:val="Char Char Char1 Znak Znak"/>
    <w:basedOn w:val="Normalny"/>
    <w:pPr>
      <w:spacing w:after="160" w:line="240" w:lineRule="exact"/>
    </w:pPr>
    <w:rPr>
      <w:rFonts w:ascii="Tahoma" w:hAnsi="Tahoma" w:cs="Tahoma"/>
      <w:sz w:val="20"/>
      <w:szCs w:val="20"/>
      <w:lang w:val="en-US"/>
    </w:rPr>
  </w:style>
  <w:style w:type="paragraph" w:customStyle="1" w:styleId="Akapitzlist2">
    <w:name w:val="Akapit z listą2"/>
    <w:basedOn w:val="Normalny"/>
    <w:pPr>
      <w:ind w:left="708"/>
    </w:pPr>
    <w:rPr>
      <w:rFonts w:eastAsia="Calibri"/>
    </w:rPr>
  </w:style>
  <w:style w:type="paragraph" w:customStyle="1" w:styleId="Mapadokumentu2">
    <w:name w:val="Mapa dokumentu2"/>
    <w:basedOn w:val="Normalny"/>
    <w:rPr>
      <w:rFonts w:ascii="Tahoma" w:hAnsi="Tahoma" w:cs="Tahoma"/>
      <w:sz w:val="16"/>
      <w:szCs w:val="16"/>
      <w:lang w:val="x-none"/>
    </w:rPr>
  </w:style>
  <w:style w:type="paragraph" w:customStyle="1" w:styleId="Mapadokumentu1">
    <w:name w:val="Mapa dokumentu1"/>
    <w:basedOn w:val="Normalny"/>
    <w:rPr>
      <w:rFonts w:ascii="Tahoma" w:hAnsi="Tahoma" w:cs="Tahoma"/>
      <w:sz w:val="16"/>
      <w:szCs w:val="16"/>
    </w:rPr>
  </w:style>
  <w:style w:type="paragraph" w:customStyle="1" w:styleId="Akapitzlist11">
    <w:name w:val="Akapit z listą11"/>
    <w:basedOn w:val="Normalny"/>
    <w:pPr>
      <w:widowControl w:val="0"/>
      <w:suppressAutoHyphens/>
      <w:autoSpaceDE w:val="0"/>
      <w:ind w:left="720"/>
      <w:jc w:val="both"/>
    </w:pPr>
    <w:rPr>
      <w:rFonts w:ascii="Tahoma" w:eastAsia="Calibri" w:hAnsi="Tahoma" w:cs="Tahoma"/>
    </w:rPr>
  </w:style>
  <w:style w:type="paragraph" w:customStyle="1" w:styleId="2">
    <w:name w:val="2"/>
    <w:basedOn w:val="Normalny"/>
    <w:next w:val="1"/>
    <w:pPr>
      <w:shd w:val="clear" w:color="auto" w:fill="000080"/>
    </w:pPr>
    <w:rPr>
      <w:rFonts w:ascii="Tahoma" w:hAnsi="Tahoma" w:cs="Tahoma"/>
    </w:rPr>
  </w:style>
  <w:style w:type="paragraph" w:customStyle="1" w:styleId="1">
    <w:name w:val="1"/>
    <w:basedOn w:val="Normalny"/>
    <w:rPr>
      <w:rFonts w:ascii="Tahoma" w:hAnsi="Tahoma" w:cs="Tahoma"/>
      <w:sz w:val="16"/>
      <w:szCs w:val="16"/>
    </w:rPr>
  </w:style>
  <w:style w:type="paragraph" w:customStyle="1" w:styleId="2poziomELO">
    <w:name w:val="2_poziom_ELO"/>
    <w:basedOn w:val="Nagwek1"/>
    <w:pPr>
      <w:numPr>
        <w:numId w:val="23"/>
      </w:numPr>
      <w:spacing w:line="360" w:lineRule="auto"/>
    </w:pPr>
    <w:rPr>
      <w:rFonts w:ascii="Verdana" w:hAnsi="Verdana" w:cs="Arial"/>
      <w:bCs/>
      <w:color w:val="auto"/>
      <w:kern w:val="1"/>
      <w:lang w:val="pl-PL"/>
    </w:rPr>
  </w:style>
  <w:style w:type="paragraph" w:customStyle="1" w:styleId="3poziomELO">
    <w:name w:val="3_poziom_ELO"/>
    <w:basedOn w:val="Nagwek1"/>
    <w:pPr>
      <w:spacing w:line="360" w:lineRule="auto"/>
      <w:ind w:firstLine="0"/>
    </w:pPr>
    <w:rPr>
      <w:rFonts w:ascii="Verdana" w:hAnsi="Verdana" w:cs="Arial"/>
      <w:bCs/>
      <w:color w:val="auto"/>
      <w:kern w:val="1"/>
      <w:lang w:val="pl-PL"/>
    </w:rPr>
  </w:style>
  <w:style w:type="paragraph" w:customStyle="1" w:styleId="LucaCash">
    <w:name w:val="Luca&amp;Cash"/>
    <w:basedOn w:val="Normalny"/>
    <w:pPr>
      <w:spacing w:line="360" w:lineRule="auto"/>
    </w:pPr>
    <w:rPr>
      <w:rFonts w:ascii="Arial Narrow" w:hAnsi="Arial Narrow" w:cs="Arial Narrow"/>
      <w:szCs w:val="20"/>
    </w:rPr>
  </w:style>
  <w:style w:type="paragraph" w:customStyle="1" w:styleId="Tytuklauzuli">
    <w:name w:val="Tytuł klauzuli"/>
    <w:basedOn w:val="Normalny"/>
    <w:pPr>
      <w:spacing w:line="360" w:lineRule="auto"/>
      <w:jc w:val="center"/>
    </w:pPr>
    <w:rPr>
      <w:rFonts w:ascii="Myriad Web" w:hAnsi="Myriad Web" w:cs="Myriad Web"/>
      <w:b/>
      <w:bCs/>
      <w:smallCaps/>
      <w:color w:val="000000"/>
      <w:sz w:val="18"/>
      <w:szCs w:val="18"/>
    </w:rPr>
  </w:style>
  <w:style w:type="paragraph" w:customStyle="1" w:styleId="WW-Tekstpodstawowywcity3">
    <w:name w:val="WW-Tekst podstawowy wcięty 3"/>
    <w:basedOn w:val="Normalny"/>
    <w:pPr>
      <w:suppressAutoHyphens/>
      <w:spacing w:line="336" w:lineRule="auto"/>
      <w:ind w:left="360"/>
      <w:jc w:val="both"/>
    </w:pPr>
    <w:rPr>
      <w:rFonts w:ascii="Verdana" w:hAnsi="Verdana" w:cs="Verdana"/>
      <w:sz w:val="20"/>
      <w:szCs w:val="20"/>
    </w:rPr>
  </w:style>
  <w:style w:type="paragraph" w:customStyle="1" w:styleId="Naglowek3">
    <w:name w:val="Naglowek 3"/>
    <w:basedOn w:val="Normalny"/>
    <w:pPr>
      <w:tabs>
        <w:tab w:val="left" w:pos="720"/>
      </w:tabs>
      <w:spacing w:line="312" w:lineRule="auto"/>
      <w:ind w:left="720" w:hanging="720"/>
      <w:jc w:val="both"/>
    </w:pPr>
    <w:rPr>
      <w:rFonts w:ascii="Verdana" w:hAnsi="Verdana" w:cs="Verdana"/>
      <w:b/>
      <w:sz w:val="20"/>
      <w:szCs w:val="20"/>
    </w:rPr>
  </w:style>
  <w:style w:type="paragraph" w:customStyle="1" w:styleId="O">
    <w:name w:val="O"/>
    <w:basedOn w:val="Normalny"/>
    <w:pPr>
      <w:widowControl w:val="0"/>
      <w:jc w:val="both"/>
    </w:pPr>
    <w:rPr>
      <w:rFonts w:ascii="Arial" w:hAnsi="Arial" w:cs="Arial"/>
    </w:rPr>
  </w:style>
  <w:style w:type="paragraph" w:customStyle="1" w:styleId="Luca">
    <w:name w:val="Luca"/>
    <w:basedOn w:val="Normalny"/>
    <w:pPr>
      <w:spacing w:line="360" w:lineRule="auto"/>
    </w:pPr>
    <w:rPr>
      <w:rFonts w:ascii="Arial Narrow" w:hAnsi="Arial Narrow" w:cs="Arial Narrow"/>
      <w:szCs w:val="20"/>
    </w:rPr>
  </w:style>
  <w:style w:type="paragraph" w:customStyle="1" w:styleId="ZnakZnak1Znak">
    <w:name w:val="Znak Znak1 Znak"/>
    <w:basedOn w:val="Normalny"/>
    <w:pPr>
      <w:tabs>
        <w:tab w:val="left" w:pos="709"/>
      </w:tabs>
    </w:pPr>
    <w:rPr>
      <w:rFonts w:ascii="Tahoma" w:hAnsi="Tahoma" w:cs="Tahoma"/>
    </w:rPr>
  </w:style>
  <w:style w:type="paragraph" w:customStyle="1" w:styleId="ZnakZnakZnakZnak">
    <w:name w:val="Znak Znak Znak Znak"/>
    <w:basedOn w:val="Normalny"/>
    <w:pPr>
      <w:tabs>
        <w:tab w:val="left" w:pos="709"/>
      </w:tabs>
    </w:pPr>
    <w:rPr>
      <w:rFonts w:ascii="Tahoma" w:hAnsi="Tahoma" w:cs="Tahoma"/>
    </w:rPr>
  </w:style>
  <w:style w:type="paragraph" w:customStyle="1" w:styleId="remtrak">
    <w:name w:val="remtrak"/>
    <w:basedOn w:val="Normalny"/>
    <w:rPr>
      <w:sz w:val="20"/>
      <w:szCs w:val="20"/>
    </w:rPr>
  </w:style>
  <w:style w:type="paragraph" w:customStyle="1" w:styleId="xl87">
    <w:name w:val="xl87"/>
    <w:basedOn w:val="Normalny"/>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88">
    <w:name w:val="xl88"/>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rPr>
      <w:rFonts w:ascii="Arial" w:hAnsi="Arial" w:cs="Arial"/>
      <w:b/>
      <w:bCs/>
    </w:rPr>
  </w:style>
  <w:style w:type="paragraph" w:customStyle="1" w:styleId="xl89">
    <w:name w:val="xl89"/>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style>
  <w:style w:type="paragraph" w:customStyle="1" w:styleId="xl90">
    <w:name w:val="xl90"/>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pPr>
  </w:style>
  <w:style w:type="paragraph" w:customStyle="1" w:styleId="xl91">
    <w:name w:val="xl91"/>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pPr>
  </w:style>
  <w:style w:type="paragraph" w:customStyle="1" w:styleId="xl92">
    <w:name w:val="xl92"/>
    <w:basedOn w:val="Normalny"/>
    <w:pPr>
      <w:pBdr>
        <w:top w:val="double" w:sz="1" w:space="0" w:color="000000"/>
        <w:left w:val="double" w:sz="1" w:space="0" w:color="000000"/>
        <w:bottom w:val="single" w:sz="8" w:space="0" w:color="000000"/>
      </w:pBdr>
      <w:spacing w:before="280" w:after="280"/>
      <w:jc w:val="center"/>
      <w:textAlignment w:val="top"/>
    </w:pPr>
    <w:rPr>
      <w:rFonts w:ascii="Arial" w:hAnsi="Arial" w:cs="Arial"/>
    </w:rPr>
  </w:style>
  <w:style w:type="paragraph" w:customStyle="1" w:styleId="xl93">
    <w:name w:val="xl93"/>
    <w:basedOn w:val="Normalny"/>
    <w:pPr>
      <w:pBdr>
        <w:left w:val="single" w:sz="8" w:space="0" w:color="000000"/>
        <w:bottom w:val="single" w:sz="8" w:space="0" w:color="000000"/>
      </w:pBdr>
      <w:spacing w:before="280" w:after="280"/>
      <w:jc w:val="center"/>
      <w:textAlignment w:val="top"/>
    </w:pPr>
    <w:rPr>
      <w:rFonts w:ascii="Arial" w:hAnsi="Arial" w:cs="Arial"/>
    </w:rPr>
  </w:style>
  <w:style w:type="paragraph" w:customStyle="1" w:styleId="xl94">
    <w:name w:val="xl94"/>
    <w:basedOn w:val="Normalny"/>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95">
    <w:name w:val="xl95"/>
    <w:basedOn w:val="Normalny"/>
    <w:pPr>
      <w:pBdr>
        <w:left w:val="double" w:sz="1" w:space="0" w:color="000000"/>
        <w:right w:val="single" w:sz="8" w:space="0" w:color="000000"/>
      </w:pBdr>
      <w:spacing w:before="280" w:after="280"/>
      <w:jc w:val="center"/>
      <w:textAlignment w:val="top"/>
    </w:pPr>
    <w:rPr>
      <w:rFonts w:ascii="Arial" w:hAnsi="Arial" w:cs="Arial"/>
      <w:sz w:val="22"/>
      <w:szCs w:val="22"/>
    </w:rPr>
  </w:style>
  <w:style w:type="paragraph" w:customStyle="1" w:styleId="xl96">
    <w:name w:val="xl96"/>
    <w:basedOn w:val="Normalny"/>
    <w:pPr>
      <w:pBdr>
        <w:top w:val="single" w:sz="4" w:space="0" w:color="000000"/>
        <w:left w:val="single" w:sz="4" w:space="0" w:color="000000"/>
        <w:right w:val="single" w:sz="4" w:space="0" w:color="000000"/>
      </w:pBdr>
      <w:spacing w:before="280" w:after="280"/>
      <w:jc w:val="center"/>
      <w:textAlignment w:val="center"/>
    </w:pPr>
    <w:rPr>
      <w:rFonts w:ascii="Arial" w:hAnsi="Arial" w:cs="Arial"/>
    </w:rPr>
  </w:style>
  <w:style w:type="paragraph" w:customStyle="1" w:styleId="xl97">
    <w:name w:val="xl97"/>
    <w:basedOn w:val="Normalny"/>
    <w:pPr>
      <w:pBdr>
        <w:top w:val="single" w:sz="4" w:space="0" w:color="000000"/>
        <w:left w:val="single" w:sz="4" w:space="0" w:color="000000"/>
        <w:right w:val="single" w:sz="4" w:space="0" w:color="000000"/>
      </w:pBdr>
      <w:shd w:val="clear" w:color="auto" w:fill="FFFF00"/>
      <w:spacing w:before="280" w:after="280"/>
      <w:jc w:val="center"/>
      <w:textAlignment w:val="center"/>
    </w:pPr>
    <w:rPr>
      <w:rFonts w:ascii="Arial" w:hAnsi="Arial" w:cs="Arial"/>
    </w:rPr>
  </w:style>
  <w:style w:type="paragraph" w:customStyle="1" w:styleId="xl98">
    <w:name w:val="xl98"/>
    <w:basedOn w:val="Normalny"/>
    <w:pPr>
      <w:pBdr>
        <w:right w:val="single" w:sz="8" w:space="0" w:color="000000"/>
      </w:pBdr>
      <w:spacing w:before="280" w:after="280"/>
      <w:jc w:val="center"/>
      <w:textAlignment w:val="top"/>
    </w:pPr>
    <w:rPr>
      <w:rFonts w:ascii="Arial" w:hAnsi="Arial" w:cs="Arial"/>
    </w:rPr>
  </w:style>
  <w:style w:type="paragraph" w:customStyle="1" w:styleId="xl99">
    <w:name w:val="xl99"/>
    <w:basedOn w:val="Normalny"/>
    <w:pPr>
      <w:pBdr>
        <w:left w:val="single" w:sz="8" w:space="0" w:color="000000"/>
      </w:pBdr>
      <w:spacing w:before="280" w:after="280"/>
      <w:jc w:val="center"/>
      <w:textAlignment w:val="top"/>
    </w:pPr>
    <w:rPr>
      <w:rFonts w:ascii="Arial" w:hAnsi="Arial" w:cs="Arial"/>
    </w:rPr>
  </w:style>
  <w:style w:type="paragraph" w:customStyle="1" w:styleId="xl100">
    <w:name w:val="xl100"/>
    <w:basedOn w:val="Normalny"/>
    <w:pPr>
      <w:pBdr>
        <w:top w:val="single" w:sz="4" w:space="0" w:color="000000"/>
        <w:left w:val="single" w:sz="4" w:space="0" w:color="000000"/>
        <w:right w:val="single" w:sz="4" w:space="0" w:color="000000"/>
      </w:pBdr>
      <w:spacing w:before="280" w:after="280"/>
    </w:pPr>
  </w:style>
  <w:style w:type="paragraph" w:customStyle="1" w:styleId="xl101">
    <w:name w:val="xl101"/>
    <w:basedOn w:val="Normalny"/>
    <w:pPr>
      <w:pBdr>
        <w:top w:val="single" w:sz="4" w:space="0" w:color="000000"/>
        <w:left w:val="single" w:sz="4" w:space="0" w:color="000000"/>
        <w:right w:val="single" w:sz="4" w:space="0" w:color="000000"/>
      </w:pBdr>
      <w:shd w:val="clear" w:color="auto" w:fill="FFFF00"/>
      <w:spacing w:before="280" w:after="280"/>
    </w:pPr>
  </w:style>
  <w:style w:type="paragraph" w:customStyle="1" w:styleId="xl102">
    <w:name w:val="xl102"/>
    <w:basedOn w:val="Normalny"/>
    <w:pPr>
      <w:pBdr>
        <w:top w:val="single" w:sz="4" w:space="0" w:color="000000"/>
        <w:left w:val="single" w:sz="4" w:space="0" w:color="000000"/>
        <w:bottom w:val="single" w:sz="4" w:space="0" w:color="000000"/>
        <w:right w:val="single" w:sz="4" w:space="0" w:color="000000"/>
      </w:pBdr>
      <w:spacing w:before="280" w:after="280"/>
    </w:pPr>
  </w:style>
  <w:style w:type="paragraph" w:customStyle="1" w:styleId="font5">
    <w:name w:val="font5"/>
    <w:basedOn w:val="Normalny"/>
    <w:pPr>
      <w:spacing w:before="280" w:after="280"/>
    </w:pPr>
    <w:rPr>
      <w:sz w:val="20"/>
      <w:szCs w:val="20"/>
    </w:rPr>
  </w:style>
  <w:style w:type="paragraph" w:customStyle="1" w:styleId="font6">
    <w:name w:val="font6"/>
    <w:basedOn w:val="Normalny"/>
    <w:pPr>
      <w:spacing w:before="280" w:after="280"/>
    </w:pPr>
    <w:rPr>
      <w:rFonts w:ascii="Verdana" w:hAnsi="Verdana" w:cs="Verdana"/>
      <w:sz w:val="18"/>
      <w:szCs w:val="18"/>
    </w:rPr>
  </w:style>
  <w:style w:type="paragraph" w:customStyle="1" w:styleId="font7">
    <w:name w:val="font7"/>
    <w:basedOn w:val="Normalny"/>
    <w:pPr>
      <w:spacing w:before="280" w:after="280"/>
    </w:pPr>
    <w:rPr>
      <w:sz w:val="22"/>
      <w:szCs w:val="22"/>
    </w:rPr>
  </w:style>
  <w:style w:type="paragraph" w:customStyle="1" w:styleId="xl63">
    <w:name w:val="xl63"/>
    <w:basedOn w:val="Normalny"/>
    <w:pPr>
      <w:pBdr>
        <w:top w:val="single" w:sz="4" w:space="0" w:color="000000"/>
        <w:left w:val="single" w:sz="4" w:space="0" w:color="000000"/>
        <w:bottom w:val="single" w:sz="4" w:space="0" w:color="000000"/>
        <w:right w:val="single" w:sz="4" w:space="0" w:color="000000"/>
      </w:pBdr>
      <w:spacing w:before="280" w:after="280"/>
    </w:pPr>
    <w:rPr>
      <w:rFonts w:ascii="Verdana" w:hAnsi="Verdana" w:cs="Verdana"/>
      <w:sz w:val="18"/>
      <w:szCs w:val="18"/>
    </w:rPr>
  </w:style>
  <w:style w:type="paragraph" w:customStyle="1" w:styleId="xl64">
    <w:name w:val="xl64"/>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Verdana" w:hAnsi="Verdana" w:cs="Verdana"/>
      <w:sz w:val="18"/>
      <w:szCs w:val="18"/>
    </w:rPr>
  </w:style>
  <w:style w:type="paragraph" w:customStyle="1" w:styleId="font8">
    <w:name w:val="font8"/>
    <w:basedOn w:val="Normalny"/>
    <w:pPr>
      <w:spacing w:before="280" w:after="280"/>
    </w:pPr>
    <w:rPr>
      <w:rFonts w:ascii="Verdana" w:hAnsi="Verdana" w:cs="Verdana"/>
      <w:color w:val="FF0000"/>
      <w:sz w:val="16"/>
      <w:szCs w:val="16"/>
    </w:rPr>
  </w:style>
  <w:style w:type="paragraph" w:customStyle="1" w:styleId="xl36">
    <w:name w:val="xl36"/>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textAlignment w:val="center"/>
    </w:pPr>
    <w:rPr>
      <w:rFonts w:ascii="Verdana" w:hAnsi="Verdana" w:cs="Verdana"/>
      <w:b/>
      <w:bCs/>
      <w:sz w:val="16"/>
      <w:szCs w:val="16"/>
    </w:rPr>
  </w:style>
  <w:style w:type="paragraph" w:customStyle="1" w:styleId="xl37">
    <w:name w:val="xl37"/>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rFonts w:ascii="Verdana" w:hAnsi="Verdana" w:cs="Verdana"/>
      <w:b/>
      <w:bCs/>
      <w:sz w:val="16"/>
      <w:szCs w:val="16"/>
    </w:rPr>
  </w:style>
  <w:style w:type="paragraph" w:customStyle="1" w:styleId="xl38">
    <w:name w:val="xl38"/>
    <w:basedOn w:val="Normalny"/>
    <w:pPr>
      <w:pBdr>
        <w:top w:val="single" w:sz="4" w:space="0" w:color="000000"/>
        <w:left w:val="single" w:sz="4" w:space="0" w:color="000000"/>
        <w:right w:val="single" w:sz="4" w:space="0" w:color="000000"/>
      </w:pBdr>
      <w:shd w:val="clear" w:color="auto" w:fill="FFFF00"/>
      <w:spacing w:before="280" w:after="280"/>
      <w:jc w:val="center"/>
      <w:textAlignment w:val="center"/>
    </w:pPr>
    <w:rPr>
      <w:rFonts w:ascii="Verdana" w:hAnsi="Verdana" w:cs="Verdana"/>
      <w:sz w:val="16"/>
      <w:szCs w:val="16"/>
    </w:rPr>
  </w:style>
  <w:style w:type="paragraph" w:customStyle="1" w:styleId="xl39">
    <w:name w:val="xl39"/>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center"/>
      <w:textAlignment w:val="center"/>
    </w:pPr>
    <w:rPr>
      <w:rFonts w:ascii="Verdana" w:hAnsi="Verdana" w:cs="Verdana"/>
      <w:sz w:val="16"/>
      <w:szCs w:val="16"/>
    </w:rPr>
  </w:style>
  <w:style w:type="paragraph" w:customStyle="1" w:styleId="xl40">
    <w:name w:val="xl40"/>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Verdana" w:hAnsi="Verdana" w:cs="Verdana"/>
      <w:b/>
      <w:bCs/>
      <w:sz w:val="16"/>
      <w:szCs w:val="16"/>
    </w:rPr>
  </w:style>
  <w:style w:type="paragraph" w:customStyle="1" w:styleId="xl41">
    <w:name w:val="xl41"/>
    <w:basedOn w:val="Normalny"/>
    <w:pPr>
      <w:pBdr>
        <w:top w:val="single" w:sz="4" w:space="0" w:color="000000"/>
        <w:left w:val="single" w:sz="4" w:space="0" w:color="000000"/>
        <w:bottom w:val="single" w:sz="4" w:space="0" w:color="000000"/>
      </w:pBdr>
      <w:spacing w:before="280" w:after="280"/>
      <w:jc w:val="center"/>
      <w:textAlignment w:val="center"/>
    </w:pPr>
    <w:rPr>
      <w:rFonts w:ascii="Verdana" w:hAnsi="Verdana" w:cs="Verdana"/>
      <w:b/>
      <w:bCs/>
      <w:sz w:val="16"/>
      <w:szCs w:val="16"/>
    </w:rPr>
  </w:style>
  <w:style w:type="paragraph" w:customStyle="1" w:styleId="xl42">
    <w:name w:val="xl42"/>
    <w:basedOn w:val="Normalny"/>
    <w:pPr>
      <w:pBdr>
        <w:top w:val="single" w:sz="4" w:space="0" w:color="000000"/>
        <w:bottom w:val="single" w:sz="4" w:space="0" w:color="000000"/>
      </w:pBdr>
      <w:spacing w:before="280" w:after="280"/>
      <w:jc w:val="center"/>
      <w:textAlignment w:val="center"/>
    </w:pPr>
    <w:rPr>
      <w:rFonts w:ascii="Verdana" w:hAnsi="Verdana" w:cs="Verdana"/>
      <w:b/>
      <w:bCs/>
      <w:sz w:val="16"/>
      <w:szCs w:val="16"/>
    </w:rPr>
  </w:style>
  <w:style w:type="paragraph" w:customStyle="1" w:styleId="xl43">
    <w:name w:val="xl43"/>
    <w:basedOn w:val="Normalny"/>
    <w:pPr>
      <w:pBdr>
        <w:top w:val="single" w:sz="4" w:space="0" w:color="000000"/>
        <w:bottom w:val="single" w:sz="4" w:space="0" w:color="000000"/>
        <w:right w:val="single" w:sz="4" w:space="0" w:color="000000"/>
      </w:pBdr>
      <w:spacing w:before="280" w:after="280"/>
      <w:jc w:val="center"/>
      <w:textAlignment w:val="center"/>
    </w:pPr>
    <w:rPr>
      <w:rFonts w:ascii="Verdana" w:hAnsi="Verdana" w:cs="Verdana"/>
      <w:b/>
      <w:bCs/>
      <w:sz w:val="16"/>
      <w:szCs w:val="16"/>
    </w:rPr>
  </w:style>
  <w:style w:type="paragraph" w:customStyle="1" w:styleId="xl44">
    <w:name w:val="xl44"/>
    <w:basedOn w:val="Normalny"/>
    <w:pPr>
      <w:pBdr>
        <w:left w:val="single" w:sz="4" w:space="0" w:color="000000"/>
        <w:right w:val="single" w:sz="4" w:space="0" w:color="000000"/>
      </w:pBdr>
      <w:shd w:val="clear" w:color="auto" w:fill="FFCC99"/>
      <w:spacing w:before="280" w:after="280"/>
      <w:jc w:val="center"/>
      <w:textAlignment w:val="center"/>
    </w:pPr>
    <w:rPr>
      <w:rFonts w:ascii="Verdana" w:hAnsi="Verdana" w:cs="Verdana"/>
      <w:sz w:val="16"/>
      <w:szCs w:val="16"/>
    </w:rPr>
  </w:style>
  <w:style w:type="paragraph" w:customStyle="1" w:styleId="xl45">
    <w:name w:val="xl45"/>
    <w:basedOn w:val="Normalny"/>
    <w:pPr>
      <w:pBdr>
        <w:left w:val="single" w:sz="4" w:space="0" w:color="000000"/>
        <w:bottom w:val="single" w:sz="4" w:space="0" w:color="000000"/>
        <w:right w:val="single" w:sz="4" w:space="0" w:color="000000"/>
      </w:pBdr>
      <w:shd w:val="clear" w:color="auto" w:fill="FFCC99"/>
      <w:spacing w:before="280" w:after="280"/>
      <w:jc w:val="center"/>
      <w:textAlignment w:val="center"/>
    </w:pPr>
    <w:rPr>
      <w:rFonts w:ascii="Verdana" w:hAnsi="Verdana" w:cs="Verdana"/>
      <w:sz w:val="16"/>
      <w:szCs w:val="16"/>
    </w:rPr>
  </w:style>
  <w:style w:type="paragraph" w:customStyle="1" w:styleId="10Szanowny">
    <w:name w:val="@10.Szanowny"/>
    <w:basedOn w:val="Normalny"/>
    <w:next w:val="Normalny"/>
    <w:pPr>
      <w:spacing w:before="180"/>
      <w:jc w:val="both"/>
    </w:pPr>
    <w:rPr>
      <w:rFonts w:ascii="Verdana" w:hAnsi="Verdana" w:cs="Verdana"/>
      <w:sz w:val="20"/>
      <w:szCs w:val="18"/>
    </w:rPr>
  </w:style>
  <w:style w:type="paragraph" w:customStyle="1" w:styleId="IIlevelELO">
    <w:name w:val="II_level_ELO"/>
    <w:basedOn w:val="Nagwek2"/>
    <w:pPr>
      <w:tabs>
        <w:tab w:val="left" w:pos="425"/>
      </w:tabs>
      <w:spacing w:before="120" w:after="120" w:line="360" w:lineRule="auto"/>
      <w:ind w:left="425" w:hanging="425"/>
      <w:jc w:val="both"/>
    </w:pPr>
    <w:rPr>
      <w:rFonts w:ascii="Verdana" w:hAnsi="Verdana" w:cs="Arial"/>
      <w:bCs/>
      <w:iCs/>
      <w:color w:val="000080"/>
      <w:sz w:val="18"/>
      <w:szCs w:val="18"/>
      <w:lang w:val="pl-PL"/>
    </w:rPr>
  </w:style>
  <w:style w:type="paragraph" w:customStyle="1" w:styleId="Nagwektabeli">
    <w:name w:val="Nagłówek tabeli"/>
    <w:basedOn w:val="Zawartotabeli"/>
    <w:pPr>
      <w:jc w:val="center"/>
    </w:pPr>
    <w:rPr>
      <w:b/>
      <w:bCs/>
    </w:rPr>
  </w:style>
  <w:style w:type="numbering" w:customStyle="1" w:styleId="WW8Num29">
    <w:name w:val="WW8Num29"/>
    <w:basedOn w:val="Bezlisty"/>
    <w:rsid w:val="00DC135D"/>
    <w:pPr>
      <w:numPr>
        <w:numId w:val="30"/>
      </w:numPr>
    </w:pPr>
  </w:style>
  <w:style w:type="character" w:styleId="Odwoaniedokomentarza">
    <w:name w:val="annotation reference"/>
    <w:semiHidden/>
    <w:unhideWhenUsed/>
    <w:rsid w:val="00984F10"/>
    <w:rPr>
      <w:sz w:val="16"/>
      <w:szCs w:val="16"/>
    </w:rPr>
  </w:style>
  <w:style w:type="paragraph" w:styleId="Tekstkomentarza">
    <w:name w:val="annotation text"/>
    <w:basedOn w:val="Normalny"/>
    <w:link w:val="TekstkomentarzaZnak1"/>
    <w:uiPriority w:val="99"/>
    <w:unhideWhenUsed/>
    <w:rsid w:val="00984F10"/>
    <w:rPr>
      <w:sz w:val="20"/>
      <w:szCs w:val="20"/>
      <w:lang w:val="x-none"/>
    </w:rPr>
  </w:style>
  <w:style w:type="character" w:customStyle="1" w:styleId="TekstkomentarzaZnak1">
    <w:name w:val="Tekst komentarza Znak1"/>
    <w:link w:val="Tekstkomentarza"/>
    <w:uiPriority w:val="99"/>
    <w:rsid w:val="00984F10"/>
    <w:rPr>
      <w:lang w:eastAsia="ar-SA"/>
    </w:rPr>
  </w:style>
  <w:style w:type="paragraph" w:styleId="Tekstpodstawowywcity2">
    <w:name w:val="Body Text Indent 2"/>
    <w:basedOn w:val="Normalny"/>
    <w:link w:val="Tekstpodstawowywcity2Znak1"/>
    <w:uiPriority w:val="99"/>
    <w:unhideWhenUsed/>
    <w:rsid w:val="006C6938"/>
    <w:pPr>
      <w:spacing w:after="120" w:line="480" w:lineRule="auto"/>
      <w:ind w:left="283"/>
    </w:pPr>
    <w:rPr>
      <w:lang w:val="x-none"/>
    </w:rPr>
  </w:style>
  <w:style w:type="character" w:customStyle="1" w:styleId="Tekstpodstawowywcity2Znak1">
    <w:name w:val="Tekst podstawowy wcięty 2 Znak1"/>
    <w:link w:val="Tekstpodstawowywcity2"/>
    <w:uiPriority w:val="99"/>
    <w:rsid w:val="006C6938"/>
    <w:rPr>
      <w:sz w:val="24"/>
      <w:szCs w:val="24"/>
      <w:lang w:eastAsia="ar-SA"/>
    </w:rPr>
  </w:style>
  <w:style w:type="paragraph" w:customStyle="1" w:styleId="spistrescipoziom1">
    <w:name w:val="spis_tresci_poziom_1"/>
    <w:basedOn w:val="Normalny"/>
    <w:qFormat/>
    <w:rsid w:val="00094787"/>
    <w:pPr>
      <w:numPr>
        <w:numId w:val="52"/>
      </w:numPr>
      <w:spacing w:after="120"/>
      <w:jc w:val="both"/>
    </w:pPr>
    <w:rPr>
      <w:rFonts w:ascii="Arial" w:hAnsi="Arial" w:cs="Arial"/>
      <w:b/>
      <w:sz w:val="20"/>
      <w:szCs w:val="20"/>
    </w:rPr>
  </w:style>
  <w:style w:type="paragraph" w:customStyle="1" w:styleId="spistrescipoziom2">
    <w:name w:val="spis_tresci_poziom_2"/>
    <w:basedOn w:val="Normalny"/>
    <w:link w:val="spistrescipoziom2Znak"/>
    <w:qFormat/>
    <w:rsid w:val="00094787"/>
    <w:pPr>
      <w:numPr>
        <w:ilvl w:val="1"/>
        <w:numId w:val="52"/>
      </w:numPr>
      <w:spacing w:after="120"/>
      <w:jc w:val="both"/>
    </w:pPr>
    <w:rPr>
      <w:rFonts w:ascii="Arial" w:hAnsi="Arial" w:cs="Arial"/>
      <w:b/>
      <w:sz w:val="20"/>
      <w:szCs w:val="20"/>
    </w:rPr>
  </w:style>
  <w:style w:type="character" w:customStyle="1" w:styleId="spistrescipoziom2Znak">
    <w:name w:val="spis_tresci_poziom_2 Znak"/>
    <w:link w:val="spistrescipoziom2"/>
    <w:rsid w:val="00094787"/>
    <w:rPr>
      <w:rFonts w:ascii="Arial" w:hAnsi="Arial" w:cs="Arial"/>
      <w:b/>
    </w:rPr>
  </w:style>
  <w:style w:type="character" w:customStyle="1" w:styleId="ng-binding">
    <w:name w:val="ng-binding"/>
    <w:rsid w:val="006378EC"/>
  </w:style>
  <w:style w:type="character" w:customStyle="1" w:styleId="ng-scope">
    <w:name w:val="ng-scope"/>
    <w:rsid w:val="006378EC"/>
  </w:style>
  <w:style w:type="character" w:customStyle="1" w:styleId="Teksttreci">
    <w:name w:val="Tekst treści_"/>
    <w:link w:val="Teksttreci1"/>
    <w:uiPriority w:val="99"/>
    <w:rsid w:val="006B617F"/>
    <w:rPr>
      <w:rFonts w:ascii="Arial" w:hAnsi="Arial" w:cs="Arial"/>
      <w:sz w:val="16"/>
      <w:szCs w:val="16"/>
      <w:shd w:val="clear" w:color="auto" w:fill="FFFFFF"/>
    </w:rPr>
  </w:style>
  <w:style w:type="paragraph" w:customStyle="1" w:styleId="Teksttreci1">
    <w:name w:val="Tekst treści1"/>
    <w:basedOn w:val="Normalny"/>
    <w:link w:val="Teksttreci"/>
    <w:uiPriority w:val="99"/>
    <w:rsid w:val="006B617F"/>
    <w:pPr>
      <w:widowControl w:val="0"/>
      <w:shd w:val="clear" w:color="auto" w:fill="FFFFFF"/>
      <w:spacing w:before="660" w:after="420" w:line="254" w:lineRule="exact"/>
      <w:ind w:hanging="380"/>
      <w:jc w:val="both"/>
    </w:pPr>
    <w:rPr>
      <w:rFonts w:ascii="Arial" w:hAnsi="Arial" w:cs="Arial"/>
      <w:sz w:val="16"/>
      <w:szCs w:val="16"/>
    </w:rPr>
  </w:style>
  <w:style w:type="table" w:styleId="Tabela-Siatka">
    <w:name w:val="Table Grid"/>
    <w:basedOn w:val="Standardowy"/>
    <w:uiPriority w:val="59"/>
    <w:rsid w:val="004B7E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1"/>
    <w:uiPriority w:val="99"/>
    <w:semiHidden/>
    <w:unhideWhenUsed/>
    <w:rsid w:val="00B16E8C"/>
    <w:pPr>
      <w:spacing w:after="120" w:line="480" w:lineRule="auto"/>
    </w:pPr>
  </w:style>
  <w:style w:type="character" w:customStyle="1" w:styleId="Tekstpodstawowy2Znak1">
    <w:name w:val="Tekst podstawowy 2 Znak1"/>
    <w:basedOn w:val="Domylnaczcionkaakapitu"/>
    <w:link w:val="Tekstpodstawowy2"/>
    <w:uiPriority w:val="99"/>
    <w:semiHidden/>
    <w:rsid w:val="00B16E8C"/>
    <w:rPr>
      <w:sz w:val="24"/>
      <w:szCs w:val="24"/>
    </w:rPr>
  </w:style>
  <w:style w:type="paragraph" w:customStyle="1" w:styleId="Teksttreci0">
    <w:name w:val="Tekst treści"/>
    <w:basedOn w:val="Normalny"/>
    <w:uiPriority w:val="99"/>
    <w:rsid w:val="003E1ECA"/>
    <w:pPr>
      <w:widowControl w:val="0"/>
      <w:shd w:val="clear" w:color="auto" w:fill="FFFFFF"/>
      <w:spacing w:line="240" w:lineRule="atLeast"/>
      <w:jc w:val="center"/>
    </w:pPr>
    <w:rPr>
      <w:rFonts w:ascii="Arial" w:eastAsiaTheme="minorHAnsi" w:hAnsi="Arial" w:cs="Arial"/>
      <w:sz w:val="12"/>
      <w:szCs w:val="12"/>
      <w:lang w:eastAsia="en-US"/>
    </w:rPr>
  </w:style>
  <w:style w:type="character" w:customStyle="1" w:styleId="AkapitzlistZnak">
    <w:name w:val="Akapit z listą Znak"/>
    <w:link w:val="Akapitzlist"/>
    <w:uiPriority w:val="34"/>
    <w:locked/>
    <w:rsid w:val="007006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99250">
      <w:bodyDiv w:val="1"/>
      <w:marLeft w:val="0"/>
      <w:marRight w:val="0"/>
      <w:marTop w:val="0"/>
      <w:marBottom w:val="0"/>
      <w:divBdr>
        <w:top w:val="none" w:sz="0" w:space="0" w:color="auto"/>
        <w:left w:val="none" w:sz="0" w:space="0" w:color="auto"/>
        <w:bottom w:val="none" w:sz="0" w:space="0" w:color="auto"/>
        <w:right w:val="none" w:sz="0" w:space="0" w:color="auto"/>
      </w:divBdr>
    </w:div>
    <w:div w:id="152526241">
      <w:bodyDiv w:val="1"/>
      <w:marLeft w:val="0"/>
      <w:marRight w:val="0"/>
      <w:marTop w:val="0"/>
      <w:marBottom w:val="0"/>
      <w:divBdr>
        <w:top w:val="none" w:sz="0" w:space="0" w:color="auto"/>
        <w:left w:val="none" w:sz="0" w:space="0" w:color="auto"/>
        <w:bottom w:val="none" w:sz="0" w:space="0" w:color="auto"/>
        <w:right w:val="none" w:sz="0" w:space="0" w:color="auto"/>
      </w:divBdr>
    </w:div>
    <w:div w:id="157116018">
      <w:bodyDiv w:val="1"/>
      <w:marLeft w:val="0"/>
      <w:marRight w:val="0"/>
      <w:marTop w:val="0"/>
      <w:marBottom w:val="0"/>
      <w:divBdr>
        <w:top w:val="none" w:sz="0" w:space="0" w:color="auto"/>
        <w:left w:val="none" w:sz="0" w:space="0" w:color="auto"/>
        <w:bottom w:val="none" w:sz="0" w:space="0" w:color="auto"/>
        <w:right w:val="none" w:sz="0" w:space="0" w:color="auto"/>
      </w:divBdr>
    </w:div>
    <w:div w:id="322394421">
      <w:bodyDiv w:val="1"/>
      <w:marLeft w:val="0"/>
      <w:marRight w:val="0"/>
      <w:marTop w:val="0"/>
      <w:marBottom w:val="0"/>
      <w:divBdr>
        <w:top w:val="none" w:sz="0" w:space="0" w:color="auto"/>
        <w:left w:val="none" w:sz="0" w:space="0" w:color="auto"/>
        <w:bottom w:val="none" w:sz="0" w:space="0" w:color="auto"/>
        <w:right w:val="none" w:sz="0" w:space="0" w:color="auto"/>
      </w:divBdr>
    </w:div>
    <w:div w:id="410323177">
      <w:bodyDiv w:val="1"/>
      <w:marLeft w:val="0"/>
      <w:marRight w:val="0"/>
      <w:marTop w:val="0"/>
      <w:marBottom w:val="0"/>
      <w:divBdr>
        <w:top w:val="none" w:sz="0" w:space="0" w:color="auto"/>
        <w:left w:val="none" w:sz="0" w:space="0" w:color="auto"/>
        <w:bottom w:val="none" w:sz="0" w:space="0" w:color="auto"/>
        <w:right w:val="none" w:sz="0" w:space="0" w:color="auto"/>
      </w:divBdr>
    </w:div>
    <w:div w:id="484055191">
      <w:bodyDiv w:val="1"/>
      <w:marLeft w:val="0"/>
      <w:marRight w:val="0"/>
      <w:marTop w:val="0"/>
      <w:marBottom w:val="0"/>
      <w:divBdr>
        <w:top w:val="none" w:sz="0" w:space="0" w:color="auto"/>
        <w:left w:val="none" w:sz="0" w:space="0" w:color="auto"/>
        <w:bottom w:val="none" w:sz="0" w:space="0" w:color="auto"/>
        <w:right w:val="none" w:sz="0" w:space="0" w:color="auto"/>
      </w:divBdr>
    </w:div>
    <w:div w:id="491217476">
      <w:bodyDiv w:val="1"/>
      <w:marLeft w:val="0"/>
      <w:marRight w:val="0"/>
      <w:marTop w:val="0"/>
      <w:marBottom w:val="0"/>
      <w:divBdr>
        <w:top w:val="none" w:sz="0" w:space="0" w:color="auto"/>
        <w:left w:val="none" w:sz="0" w:space="0" w:color="auto"/>
        <w:bottom w:val="none" w:sz="0" w:space="0" w:color="auto"/>
        <w:right w:val="none" w:sz="0" w:space="0" w:color="auto"/>
      </w:divBdr>
    </w:div>
    <w:div w:id="509367349">
      <w:bodyDiv w:val="1"/>
      <w:marLeft w:val="0"/>
      <w:marRight w:val="0"/>
      <w:marTop w:val="0"/>
      <w:marBottom w:val="0"/>
      <w:divBdr>
        <w:top w:val="none" w:sz="0" w:space="0" w:color="auto"/>
        <w:left w:val="none" w:sz="0" w:space="0" w:color="auto"/>
        <w:bottom w:val="none" w:sz="0" w:space="0" w:color="auto"/>
        <w:right w:val="none" w:sz="0" w:space="0" w:color="auto"/>
      </w:divBdr>
    </w:div>
    <w:div w:id="725494914">
      <w:bodyDiv w:val="1"/>
      <w:marLeft w:val="0"/>
      <w:marRight w:val="0"/>
      <w:marTop w:val="0"/>
      <w:marBottom w:val="0"/>
      <w:divBdr>
        <w:top w:val="none" w:sz="0" w:space="0" w:color="auto"/>
        <w:left w:val="none" w:sz="0" w:space="0" w:color="auto"/>
        <w:bottom w:val="none" w:sz="0" w:space="0" w:color="auto"/>
        <w:right w:val="none" w:sz="0" w:space="0" w:color="auto"/>
      </w:divBdr>
    </w:div>
    <w:div w:id="728917817">
      <w:bodyDiv w:val="1"/>
      <w:marLeft w:val="0"/>
      <w:marRight w:val="0"/>
      <w:marTop w:val="0"/>
      <w:marBottom w:val="0"/>
      <w:divBdr>
        <w:top w:val="none" w:sz="0" w:space="0" w:color="auto"/>
        <w:left w:val="none" w:sz="0" w:space="0" w:color="auto"/>
        <w:bottom w:val="none" w:sz="0" w:space="0" w:color="auto"/>
        <w:right w:val="none" w:sz="0" w:space="0" w:color="auto"/>
      </w:divBdr>
    </w:div>
    <w:div w:id="744884570">
      <w:bodyDiv w:val="1"/>
      <w:marLeft w:val="0"/>
      <w:marRight w:val="0"/>
      <w:marTop w:val="0"/>
      <w:marBottom w:val="0"/>
      <w:divBdr>
        <w:top w:val="none" w:sz="0" w:space="0" w:color="auto"/>
        <w:left w:val="none" w:sz="0" w:space="0" w:color="auto"/>
        <w:bottom w:val="none" w:sz="0" w:space="0" w:color="auto"/>
        <w:right w:val="none" w:sz="0" w:space="0" w:color="auto"/>
      </w:divBdr>
    </w:div>
    <w:div w:id="766970690">
      <w:bodyDiv w:val="1"/>
      <w:marLeft w:val="0"/>
      <w:marRight w:val="0"/>
      <w:marTop w:val="0"/>
      <w:marBottom w:val="0"/>
      <w:divBdr>
        <w:top w:val="none" w:sz="0" w:space="0" w:color="auto"/>
        <w:left w:val="none" w:sz="0" w:space="0" w:color="auto"/>
        <w:bottom w:val="none" w:sz="0" w:space="0" w:color="auto"/>
        <w:right w:val="none" w:sz="0" w:space="0" w:color="auto"/>
      </w:divBdr>
    </w:div>
    <w:div w:id="850292116">
      <w:bodyDiv w:val="1"/>
      <w:marLeft w:val="0"/>
      <w:marRight w:val="0"/>
      <w:marTop w:val="0"/>
      <w:marBottom w:val="0"/>
      <w:divBdr>
        <w:top w:val="none" w:sz="0" w:space="0" w:color="auto"/>
        <w:left w:val="none" w:sz="0" w:space="0" w:color="auto"/>
        <w:bottom w:val="none" w:sz="0" w:space="0" w:color="auto"/>
        <w:right w:val="none" w:sz="0" w:space="0" w:color="auto"/>
      </w:divBdr>
    </w:div>
    <w:div w:id="956761642">
      <w:bodyDiv w:val="1"/>
      <w:marLeft w:val="0"/>
      <w:marRight w:val="0"/>
      <w:marTop w:val="0"/>
      <w:marBottom w:val="0"/>
      <w:divBdr>
        <w:top w:val="none" w:sz="0" w:space="0" w:color="auto"/>
        <w:left w:val="none" w:sz="0" w:space="0" w:color="auto"/>
        <w:bottom w:val="none" w:sz="0" w:space="0" w:color="auto"/>
        <w:right w:val="none" w:sz="0" w:space="0" w:color="auto"/>
      </w:divBdr>
    </w:div>
    <w:div w:id="961233139">
      <w:bodyDiv w:val="1"/>
      <w:marLeft w:val="0"/>
      <w:marRight w:val="0"/>
      <w:marTop w:val="0"/>
      <w:marBottom w:val="0"/>
      <w:divBdr>
        <w:top w:val="none" w:sz="0" w:space="0" w:color="auto"/>
        <w:left w:val="none" w:sz="0" w:space="0" w:color="auto"/>
        <w:bottom w:val="none" w:sz="0" w:space="0" w:color="auto"/>
        <w:right w:val="none" w:sz="0" w:space="0" w:color="auto"/>
      </w:divBdr>
    </w:div>
    <w:div w:id="986665130">
      <w:bodyDiv w:val="1"/>
      <w:marLeft w:val="0"/>
      <w:marRight w:val="0"/>
      <w:marTop w:val="0"/>
      <w:marBottom w:val="0"/>
      <w:divBdr>
        <w:top w:val="none" w:sz="0" w:space="0" w:color="auto"/>
        <w:left w:val="none" w:sz="0" w:space="0" w:color="auto"/>
        <w:bottom w:val="none" w:sz="0" w:space="0" w:color="auto"/>
        <w:right w:val="none" w:sz="0" w:space="0" w:color="auto"/>
      </w:divBdr>
    </w:div>
    <w:div w:id="995184895">
      <w:bodyDiv w:val="1"/>
      <w:marLeft w:val="0"/>
      <w:marRight w:val="0"/>
      <w:marTop w:val="0"/>
      <w:marBottom w:val="0"/>
      <w:divBdr>
        <w:top w:val="none" w:sz="0" w:space="0" w:color="auto"/>
        <w:left w:val="none" w:sz="0" w:space="0" w:color="auto"/>
        <w:bottom w:val="none" w:sz="0" w:space="0" w:color="auto"/>
        <w:right w:val="none" w:sz="0" w:space="0" w:color="auto"/>
      </w:divBdr>
    </w:div>
    <w:div w:id="1013722595">
      <w:bodyDiv w:val="1"/>
      <w:marLeft w:val="0"/>
      <w:marRight w:val="0"/>
      <w:marTop w:val="0"/>
      <w:marBottom w:val="0"/>
      <w:divBdr>
        <w:top w:val="none" w:sz="0" w:space="0" w:color="auto"/>
        <w:left w:val="none" w:sz="0" w:space="0" w:color="auto"/>
        <w:bottom w:val="none" w:sz="0" w:space="0" w:color="auto"/>
        <w:right w:val="none" w:sz="0" w:space="0" w:color="auto"/>
      </w:divBdr>
    </w:div>
    <w:div w:id="1027103491">
      <w:bodyDiv w:val="1"/>
      <w:marLeft w:val="0"/>
      <w:marRight w:val="0"/>
      <w:marTop w:val="0"/>
      <w:marBottom w:val="0"/>
      <w:divBdr>
        <w:top w:val="none" w:sz="0" w:space="0" w:color="auto"/>
        <w:left w:val="none" w:sz="0" w:space="0" w:color="auto"/>
        <w:bottom w:val="none" w:sz="0" w:space="0" w:color="auto"/>
        <w:right w:val="none" w:sz="0" w:space="0" w:color="auto"/>
      </w:divBdr>
    </w:div>
    <w:div w:id="1079054863">
      <w:bodyDiv w:val="1"/>
      <w:marLeft w:val="0"/>
      <w:marRight w:val="0"/>
      <w:marTop w:val="0"/>
      <w:marBottom w:val="0"/>
      <w:divBdr>
        <w:top w:val="none" w:sz="0" w:space="0" w:color="auto"/>
        <w:left w:val="none" w:sz="0" w:space="0" w:color="auto"/>
        <w:bottom w:val="none" w:sz="0" w:space="0" w:color="auto"/>
        <w:right w:val="none" w:sz="0" w:space="0" w:color="auto"/>
      </w:divBdr>
    </w:div>
    <w:div w:id="1113670629">
      <w:bodyDiv w:val="1"/>
      <w:marLeft w:val="0"/>
      <w:marRight w:val="0"/>
      <w:marTop w:val="0"/>
      <w:marBottom w:val="0"/>
      <w:divBdr>
        <w:top w:val="none" w:sz="0" w:space="0" w:color="auto"/>
        <w:left w:val="none" w:sz="0" w:space="0" w:color="auto"/>
        <w:bottom w:val="none" w:sz="0" w:space="0" w:color="auto"/>
        <w:right w:val="none" w:sz="0" w:space="0" w:color="auto"/>
      </w:divBdr>
    </w:div>
    <w:div w:id="1129863672">
      <w:bodyDiv w:val="1"/>
      <w:marLeft w:val="0"/>
      <w:marRight w:val="0"/>
      <w:marTop w:val="0"/>
      <w:marBottom w:val="0"/>
      <w:divBdr>
        <w:top w:val="none" w:sz="0" w:space="0" w:color="auto"/>
        <w:left w:val="none" w:sz="0" w:space="0" w:color="auto"/>
        <w:bottom w:val="none" w:sz="0" w:space="0" w:color="auto"/>
        <w:right w:val="none" w:sz="0" w:space="0" w:color="auto"/>
      </w:divBdr>
    </w:div>
    <w:div w:id="1172179688">
      <w:bodyDiv w:val="1"/>
      <w:marLeft w:val="0"/>
      <w:marRight w:val="0"/>
      <w:marTop w:val="0"/>
      <w:marBottom w:val="0"/>
      <w:divBdr>
        <w:top w:val="none" w:sz="0" w:space="0" w:color="auto"/>
        <w:left w:val="none" w:sz="0" w:space="0" w:color="auto"/>
        <w:bottom w:val="none" w:sz="0" w:space="0" w:color="auto"/>
        <w:right w:val="none" w:sz="0" w:space="0" w:color="auto"/>
      </w:divBdr>
    </w:div>
    <w:div w:id="1210606691">
      <w:bodyDiv w:val="1"/>
      <w:marLeft w:val="0"/>
      <w:marRight w:val="0"/>
      <w:marTop w:val="0"/>
      <w:marBottom w:val="0"/>
      <w:divBdr>
        <w:top w:val="none" w:sz="0" w:space="0" w:color="auto"/>
        <w:left w:val="none" w:sz="0" w:space="0" w:color="auto"/>
        <w:bottom w:val="none" w:sz="0" w:space="0" w:color="auto"/>
        <w:right w:val="none" w:sz="0" w:space="0" w:color="auto"/>
      </w:divBdr>
      <w:divsChild>
        <w:div w:id="95247515">
          <w:marLeft w:val="0"/>
          <w:marRight w:val="0"/>
          <w:marTop w:val="0"/>
          <w:marBottom w:val="0"/>
          <w:divBdr>
            <w:top w:val="none" w:sz="0" w:space="0" w:color="auto"/>
            <w:left w:val="none" w:sz="0" w:space="0" w:color="auto"/>
            <w:bottom w:val="none" w:sz="0" w:space="0" w:color="auto"/>
            <w:right w:val="none" w:sz="0" w:space="0" w:color="auto"/>
          </w:divBdr>
        </w:div>
        <w:div w:id="943853004">
          <w:marLeft w:val="0"/>
          <w:marRight w:val="0"/>
          <w:marTop w:val="0"/>
          <w:marBottom w:val="0"/>
          <w:divBdr>
            <w:top w:val="none" w:sz="0" w:space="0" w:color="auto"/>
            <w:left w:val="none" w:sz="0" w:space="0" w:color="auto"/>
            <w:bottom w:val="none" w:sz="0" w:space="0" w:color="auto"/>
            <w:right w:val="none" w:sz="0" w:space="0" w:color="auto"/>
          </w:divBdr>
        </w:div>
      </w:divsChild>
    </w:div>
    <w:div w:id="1320158803">
      <w:bodyDiv w:val="1"/>
      <w:marLeft w:val="0"/>
      <w:marRight w:val="0"/>
      <w:marTop w:val="0"/>
      <w:marBottom w:val="0"/>
      <w:divBdr>
        <w:top w:val="none" w:sz="0" w:space="0" w:color="auto"/>
        <w:left w:val="none" w:sz="0" w:space="0" w:color="auto"/>
        <w:bottom w:val="none" w:sz="0" w:space="0" w:color="auto"/>
        <w:right w:val="none" w:sz="0" w:space="0" w:color="auto"/>
      </w:divBdr>
    </w:div>
    <w:div w:id="1333600792">
      <w:bodyDiv w:val="1"/>
      <w:marLeft w:val="0"/>
      <w:marRight w:val="0"/>
      <w:marTop w:val="0"/>
      <w:marBottom w:val="0"/>
      <w:divBdr>
        <w:top w:val="none" w:sz="0" w:space="0" w:color="auto"/>
        <w:left w:val="none" w:sz="0" w:space="0" w:color="auto"/>
        <w:bottom w:val="none" w:sz="0" w:space="0" w:color="auto"/>
        <w:right w:val="none" w:sz="0" w:space="0" w:color="auto"/>
      </w:divBdr>
    </w:div>
    <w:div w:id="1368523460">
      <w:bodyDiv w:val="1"/>
      <w:marLeft w:val="0"/>
      <w:marRight w:val="0"/>
      <w:marTop w:val="0"/>
      <w:marBottom w:val="0"/>
      <w:divBdr>
        <w:top w:val="none" w:sz="0" w:space="0" w:color="auto"/>
        <w:left w:val="none" w:sz="0" w:space="0" w:color="auto"/>
        <w:bottom w:val="none" w:sz="0" w:space="0" w:color="auto"/>
        <w:right w:val="none" w:sz="0" w:space="0" w:color="auto"/>
      </w:divBdr>
    </w:div>
    <w:div w:id="1373188377">
      <w:bodyDiv w:val="1"/>
      <w:marLeft w:val="0"/>
      <w:marRight w:val="0"/>
      <w:marTop w:val="0"/>
      <w:marBottom w:val="0"/>
      <w:divBdr>
        <w:top w:val="none" w:sz="0" w:space="0" w:color="auto"/>
        <w:left w:val="none" w:sz="0" w:space="0" w:color="auto"/>
        <w:bottom w:val="none" w:sz="0" w:space="0" w:color="auto"/>
        <w:right w:val="none" w:sz="0" w:space="0" w:color="auto"/>
      </w:divBdr>
    </w:div>
    <w:div w:id="1407337641">
      <w:bodyDiv w:val="1"/>
      <w:marLeft w:val="0"/>
      <w:marRight w:val="0"/>
      <w:marTop w:val="0"/>
      <w:marBottom w:val="0"/>
      <w:divBdr>
        <w:top w:val="none" w:sz="0" w:space="0" w:color="auto"/>
        <w:left w:val="none" w:sz="0" w:space="0" w:color="auto"/>
        <w:bottom w:val="none" w:sz="0" w:space="0" w:color="auto"/>
        <w:right w:val="none" w:sz="0" w:space="0" w:color="auto"/>
      </w:divBdr>
    </w:div>
    <w:div w:id="1422870275">
      <w:bodyDiv w:val="1"/>
      <w:marLeft w:val="0"/>
      <w:marRight w:val="0"/>
      <w:marTop w:val="0"/>
      <w:marBottom w:val="0"/>
      <w:divBdr>
        <w:top w:val="none" w:sz="0" w:space="0" w:color="auto"/>
        <w:left w:val="none" w:sz="0" w:space="0" w:color="auto"/>
        <w:bottom w:val="none" w:sz="0" w:space="0" w:color="auto"/>
        <w:right w:val="none" w:sz="0" w:space="0" w:color="auto"/>
      </w:divBdr>
    </w:div>
    <w:div w:id="1492286556">
      <w:bodyDiv w:val="1"/>
      <w:marLeft w:val="0"/>
      <w:marRight w:val="0"/>
      <w:marTop w:val="0"/>
      <w:marBottom w:val="0"/>
      <w:divBdr>
        <w:top w:val="none" w:sz="0" w:space="0" w:color="auto"/>
        <w:left w:val="none" w:sz="0" w:space="0" w:color="auto"/>
        <w:bottom w:val="none" w:sz="0" w:space="0" w:color="auto"/>
        <w:right w:val="none" w:sz="0" w:space="0" w:color="auto"/>
      </w:divBdr>
    </w:div>
    <w:div w:id="1550875039">
      <w:bodyDiv w:val="1"/>
      <w:marLeft w:val="0"/>
      <w:marRight w:val="0"/>
      <w:marTop w:val="0"/>
      <w:marBottom w:val="0"/>
      <w:divBdr>
        <w:top w:val="none" w:sz="0" w:space="0" w:color="auto"/>
        <w:left w:val="none" w:sz="0" w:space="0" w:color="auto"/>
        <w:bottom w:val="none" w:sz="0" w:space="0" w:color="auto"/>
        <w:right w:val="none" w:sz="0" w:space="0" w:color="auto"/>
      </w:divBdr>
    </w:div>
    <w:div w:id="1552813120">
      <w:bodyDiv w:val="1"/>
      <w:marLeft w:val="0"/>
      <w:marRight w:val="0"/>
      <w:marTop w:val="0"/>
      <w:marBottom w:val="0"/>
      <w:divBdr>
        <w:top w:val="none" w:sz="0" w:space="0" w:color="auto"/>
        <w:left w:val="none" w:sz="0" w:space="0" w:color="auto"/>
        <w:bottom w:val="none" w:sz="0" w:space="0" w:color="auto"/>
        <w:right w:val="none" w:sz="0" w:space="0" w:color="auto"/>
      </w:divBdr>
    </w:div>
    <w:div w:id="1557468897">
      <w:bodyDiv w:val="1"/>
      <w:marLeft w:val="0"/>
      <w:marRight w:val="0"/>
      <w:marTop w:val="0"/>
      <w:marBottom w:val="0"/>
      <w:divBdr>
        <w:top w:val="none" w:sz="0" w:space="0" w:color="auto"/>
        <w:left w:val="none" w:sz="0" w:space="0" w:color="auto"/>
        <w:bottom w:val="none" w:sz="0" w:space="0" w:color="auto"/>
        <w:right w:val="none" w:sz="0" w:space="0" w:color="auto"/>
      </w:divBdr>
    </w:div>
    <w:div w:id="1559441279">
      <w:bodyDiv w:val="1"/>
      <w:marLeft w:val="0"/>
      <w:marRight w:val="0"/>
      <w:marTop w:val="0"/>
      <w:marBottom w:val="0"/>
      <w:divBdr>
        <w:top w:val="none" w:sz="0" w:space="0" w:color="auto"/>
        <w:left w:val="none" w:sz="0" w:space="0" w:color="auto"/>
        <w:bottom w:val="none" w:sz="0" w:space="0" w:color="auto"/>
        <w:right w:val="none" w:sz="0" w:space="0" w:color="auto"/>
      </w:divBdr>
    </w:div>
    <w:div w:id="1665543756">
      <w:bodyDiv w:val="1"/>
      <w:marLeft w:val="0"/>
      <w:marRight w:val="0"/>
      <w:marTop w:val="0"/>
      <w:marBottom w:val="0"/>
      <w:divBdr>
        <w:top w:val="none" w:sz="0" w:space="0" w:color="auto"/>
        <w:left w:val="none" w:sz="0" w:space="0" w:color="auto"/>
        <w:bottom w:val="none" w:sz="0" w:space="0" w:color="auto"/>
        <w:right w:val="none" w:sz="0" w:space="0" w:color="auto"/>
      </w:divBdr>
    </w:div>
    <w:div w:id="1682506231">
      <w:bodyDiv w:val="1"/>
      <w:marLeft w:val="0"/>
      <w:marRight w:val="0"/>
      <w:marTop w:val="0"/>
      <w:marBottom w:val="0"/>
      <w:divBdr>
        <w:top w:val="none" w:sz="0" w:space="0" w:color="auto"/>
        <w:left w:val="none" w:sz="0" w:space="0" w:color="auto"/>
        <w:bottom w:val="none" w:sz="0" w:space="0" w:color="auto"/>
        <w:right w:val="none" w:sz="0" w:space="0" w:color="auto"/>
      </w:divBdr>
    </w:div>
    <w:div w:id="1692493776">
      <w:bodyDiv w:val="1"/>
      <w:marLeft w:val="0"/>
      <w:marRight w:val="0"/>
      <w:marTop w:val="0"/>
      <w:marBottom w:val="0"/>
      <w:divBdr>
        <w:top w:val="none" w:sz="0" w:space="0" w:color="auto"/>
        <w:left w:val="none" w:sz="0" w:space="0" w:color="auto"/>
        <w:bottom w:val="none" w:sz="0" w:space="0" w:color="auto"/>
        <w:right w:val="none" w:sz="0" w:space="0" w:color="auto"/>
      </w:divBdr>
    </w:div>
    <w:div w:id="1715348752">
      <w:bodyDiv w:val="1"/>
      <w:marLeft w:val="0"/>
      <w:marRight w:val="0"/>
      <w:marTop w:val="0"/>
      <w:marBottom w:val="0"/>
      <w:divBdr>
        <w:top w:val="none" w:sz="0" w:space="0" w:color="auto"/>
        <w:left w:val="none" w:sz="0" w:space="0" w:color="auto"/>
        <w:bottom w:val="none" w:sz="0" w:space="0" w:color="auto"/>
        <w:right w:val="none" w:sz="0" w:space="0" w:color="auto"/>
      </w:divBdr>
    </w:div>
    <w:div w:id="1774781619">
      <w:bodyDiv w:val="1"/>
      <w:marLeft w:val="0"/>
      <w:marRight w:val="0"/>
      <w:marTop w:val="0"/>
      <w:marBottom w:val="0"/>
      <w:divBdr>
        <w:top w:val="none" w:sz="0" w:space="0" w:color="auto"/>
        <w:left w:val="none" w:sz="0" w:space="0" w:color="auto"/>
        <w:bottom w:val="none" w:sz="0" w:space="0" w:color="auto"/>
        <w:right w:val="none" w:sz="0" w:space="0" w:color="auto"/>
      </w:divBdr>
    </w:div>
    <w:div w:id="1831095437">
      <w:bodyDiv w:val="1"/>
      <w:marLeft w:val="0"/>
      <w:marRight w:val="0"/>
      <w:marTop w:val="0"/>
      <w:marBottom w:val="0"/>
      <w:divBdr>
        <w:top w:val="none" w:sz="0" w:space="0" w:color="auto"/>
        <w:left w:val="none" w:sz="0" w:space="0" w:color="auto"/>
        <w:bottom w:val="none" w:sz="0" w:space="0" w:color="auto"/>
        <w:right w:val="none" w:sz="0" w:space="0" w:color="auto"/>
      </w:divBdr>
    </w:div>
    <w:div w:id="1895268329">
      <w:bodyDiv w:val="1"/>
      <w:marLeft w:val="0"/>
      <w:marRight w:val="0"/>
      <w:marTop w:val="0"/>
      <w:marBottom w:val="0"/>
      <w:divBdr>
        <w:top w:val="none" w:sz="0" w:space="0" w:color="auto"/>
        <w:left w:val="none" w:sz="0" w:space="0" w:color="auto"/>
        <w:bottom w:val="none" w:sz="0" w:space="0" w:color="auto"/>
        <w:right w:val="none" w:sz="0" w:space="0" w:color="auto"/>
      </w:divBdr>
    </w:div>
    <w:div w:id="1980452601">
      <w:bodyDiv w:val="1"/>
      <w:marLeft w:val="0"/>
      <w:marRight w:val="0"/>
      <w:marTop w:val="0"/>
      <w:marBottom w:val="0"/>
      <w:divBdr>
        <w:top w:val="none" w:sz="0" w:space="0" w:color="auto"/>
        <w:left w:val="none" w:sz="0" w:space="0" w:color="auto"/>
        <w:bottom w:val="none" w:sz="0" w:space="0" w:color="auto"/>
        <w:right w:val="none" w:sz="0" w:space="0" w:color="auto"/>
      </w:divBdr>
    </w:div>
    <w:div w:id="1995865623">
      <w:bodyDiv w:val="1"/>
      <w:marLeft w:val="0"/>
      <w:marRight w:val="0"/>
      <w:marTop w:val="0"/>
      <w:marBottom w:val="0"/>
      <w:divBdr>
        <w:top w:val="none" w:sz="0" w:space="0" w:color="auto"/>
        <w:left w:val="none" w:sz="0" w:space="0" w:color="auto"/>
        <w:bottom w:val="none" w:sz="0" w:space="0" w:color="auto"/>
        <w:right w:val="none" w:sz="0" w:space="0" w:color="auto"/>
      </w:divBdr>
    </w:div>
    <w:div w:id="2127768995">
      <w:bodyDiv w:val="1"/>
      <w:marLeft w:val="0"/>
      <w:marRight w:val="0"/>
      <w:marTop w:val="0"/>
      <w:marBottom w:val="0"/>
      <w:divBdr>
        <w:top w:val="none" w:sz="0" w:space="0" w:color="auto"/>
        <w:left w:val="none" w:sz="0" w:space="0" w:color="auto"/>
        <w:bottom w:val="none" w:sz="0" w:space="0" w:color="auto"/>
        <w:right w:val="none" w:sz="0" w:space="0" w:color="auto"/>
      </w:divBdr>
    </w:div>
    <w:div w:id="212920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isap.sejm.gov.pl/DetailsServlet?id=WDU20130000392&amp;min=1"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FE2E0-BF3B-4C98-8B8C-8043B2CC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11746</Words>
  <Characters>70481</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82063</CharactersWithSpaces>
  <SharedDoc>false</SharedDoc>
  <HLinks>
    <vt:vector size="6" baseType="variant">
      <vt:variant>
        <vt:i4>3801213</vt:i4>
      </vt:variant>
      <vt:variant>
        <vt:i4>0</vt:i4>
      </vt:variant>
      <vt:variant>
        <vt:i4>0</vt:i4>
      </vt:variant>
      <vt:variant>
        <vt:i4>5</vt:i4>
      </vt:variant>
      <vt:variant>
        <vt:lpwstr>http://isap.sejm.gov.pl/DetailsServlet?id=WDU20130000392&amp;min=1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2019-07-12T08:43:00Z</dcterms:created>
  <dcterms:modified xsi:type="dcterms:W3CDTF">2019-07-12T09:09:00Z</dcterms:modified>
</cp:coreProperties>
</file>