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E2F" w:rsidRPr="008934EB" w:rsidRDefault="007E3E2F" w:rsidP="00801000">
      <w:pPr>
        <w:spacing w:before="100" w:beforeAutospacing="1" w:after="300"/>
        <w:outlineLvl w:val="0"/>
        <w:rPr>
          <w:rFonts w:ascii="Arial" w:eastAsia="Times New Roman" w:hAnsi="Arial" w:cs="Arial"/>
          <w:kern w:val="36"/>
          <w:sz w:val="36"/>
          <w:szCs w:val="36"/>
          <w:lang w:eastAsia="pl-PL"/>
        </w:rPr>
      </w:pPr>
      <w:r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 xml:space="preserve">Zgłoszenie budowy </w:t>
      </w:r>
      <w:r w:rsidR="00F706E9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>s</w:t>
      </w:r>
      <w:r w:rsidR="00256654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 xml:space="preserve">ieci </w:t>
      </w:r>
      <w:r w:rsidR="00F706E9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 xml:space="preserve">gazowej </w:t>
      </w:r>
      <w:proofErr w:type="spellStart"/>
      <w:r w:rsidR="00F706E9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>śr</w:t>
      </w:r>
      <w:proofErr w:type="spellEnd"/>
      <w:r w:rsidR="00F706E9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>/c</w:t>
      </w:r>
      <w:r w:rsidR="000F14D5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 xml:space="preserve"> </w:t>
      </w:r>
      <w:r w:rsidR="00367A13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 xml:space="preserve">wraz z budową przyłączy gazu </w:t>
      </w:r>
      <w:proofErr w:type="spellStart"/>
      <w:r w:rsidR="00367A13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>śr</w:t>
      </w:r>
      <w:proofErr w:type="spellEnd"/>
      <w:r w:rsidR="00367A13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 xml:space="preserve">/c </w:t>
      </w:r>
      <w:r w:rsidR="00F706E9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>w</w:t>
      </w:r>
      <w:r w:rsidR="00B803BB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 xml:space="preserve"> ul</w:t>
      </w:r>
      <w:r w:rsidR="00F706E9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>ic</w:t>
      </w:r>
      <w:r w:rsidR="00537B1B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>ach</w:t>
      </w:r>
      <w:r w:rsidR="000F14D5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 xml:space="preserve"> </w:t>
      </w:r>
      <w:r w:rsidR="00537B1B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>Wyszyńskiego, Fabrycznej, Szpitalnej</w:t>
      </w:r>
      <w:r w:rsidR="00B803BB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 xml:space="preserve"> </w:t>
      </w:r>
      <w:r w:rsidR="00EF2547" w:rsidRPr="008934EB">
        <w:rPr>
          <w:rFonts w:ascii="Arial" w:eastAsia="Times New Roman" w:hAnsi="Arial" w:cs="Arial"/>
          <w:kern w:val="36"/>
          <w:sz w:val="36"/>
          <w:szCs w:val="36"/>
          <w:lang w:eastAsia="pl-PL"/>
        </w:rPr>
        <w:t>we Włocławku</w:t>
      </w:r>
    </w:p>
    <w:p w:rsidR="009A4299" w:rsidRPr="008934EB" w:rsidRDefault="009A4299" w:rsidP="008934EB">
      <w:pPr>
        <w:spacing w:before="100" w:beforeAutospacing="1" w:after="18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934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Doręczenie zgłoszenia</w:t>
      </w:r>
    </w:p>
    <w:p w:rsidR="009A4299" w:rsidRPr="008934EB" w:rsidRDefault="009A4299" w:rsidP="008934EB">
      <w:pPr>
        <w:spacing w:before="100" w:beforeAutospacing="1" w:after="180"/>
        <w:rPr>
          <w:rFonts w:ascii="Arial" w:eastAsia="Times New Roman" w:hAnsi="Arial" w:cs="Arial"/>
          <w:sz w:val="24"/>
          <w:szCs w:val="24"/>
          <w:lang w:eastAsia="pl-PL"/>
        </w:rPr>
      </w:pPr>
      <w:r w:rsidRPr="008934EB">
        <w:rPr>
          <w:rFonts w:ascii="Arial" w:eastAsia="Times New Roman" w:hAnsi="Arial" w:cs="Arial"/>
          <w:sz w:val="24"/>
          <w:szCs w:val="24"/>
          <w:lang w:eastAsia="pl-PL"/>
        </w:rPr>
        <w:t>Zgłoszenie budowy o której mowa w art. 29 ust.1 pkt 1a, 2b i 19a Ustawy z dnia 7 lipca 1994 r.- Prawo budowlane (</w:t>
      </w:r>
      <w:r w:rsidR="00DF78C3" w:rsidRPr="008934EB">
        <w:rPr>
          <w:rFonts w:ascii="Arial" w:hAnsi="Arial" w:cs="Arial"/>
          <w:sz w:val="24"/>
          <w:szCs w:val="24"/>
        </w:rPr>
        <w:t>Dz.U.201</w:t>
      </w:r>
      <w:r w:rsidR="006C2A49" w:rsidRPr="008934EB">
        <w:rPr>
          <w:rFonts w:ascii="Arial" w:hAnsi="Arial" w:cs="Arial"/>
          <w:sz w:val="24"/>
          <w:szCs w:val="24"/>
        </w:rPr>
        <w:t>9</w:t>
      </w:r>
      <w:r w:rsidR="00DF78C3" w:rsidRPr="008934EB">
        <w:rPr>
          <w:rFonts w:ascii="Arial" w:hAnsi="Arial" w:cs="Arial"/>
          <w:sz w:val="24"/>
          <w:szCs w:val="24"/>
        </w:rPr>
        <w:t>.1</w:t>
      </w:r>
      <w:r w:rsidR="006C2A49" w:rsidRPr="008934EB">
        <w:rPr>
          <w:rFonts w:ascii="Arial" w:hAnsi="Arial" w:cs="Arial"/>
          <w:sz w:val="24"/>
          <w:szCs w:val="24"/>
        </w:rPr>
        <w:t>186</w:t>
      </w:r>
      <w:r w:rsidR="00DF78C3" w:rsidRPr="008934EB">
        <w:rPr>
          <w:rFonts w:ascii="Arial" w:hAnsi="Arial" w:cs="Arial"/>
          <w:sz w:val="24"/>
          <w:szCs w:val="24"/>
        </w:rPr>
        <w:t xml:space="preserve">; </w:t>
      </w:r>
      <w:r w:rsidR="002A2BB6" w:rsidRPr="008934EB">
        <w:rPr>
          <w:rFonts w:ascii="Arial" w:hAnsi="Arial" w:cs="Arial"/>
          <w:sz w:val="24"/>
          <w:szCs w:val="24"/>
        </w:rPr>
        <w:t>z późn. zm.</w:t>
      </w:r>
      <w:r w:rsidRPr="008934EB">
        <w:rPr>
          <w:rFonts w:ascii="Arial" w:eastAsia="Times New Roman" w:hAnsi="Arial" w:cs="Arial"/>
          <w:sz w:val="24"/>
          <w:szCs w:val="24"/>
          <w:lang w:eastAsia="pl-PL"/>
        </w:rPr>
        <w:t>)*</w:t>
      </w:r>
    </w:p>
    <w:p w:rsidR="009A4299" w:rsidRPr="008934EB" w:rsidRDefault="009A4299" w:rsidP="008934EB">
      <w:pPr>
        <w:spacing w:before="100" w:beforeAutospacing="1" w:after="180"/>
        <w:rPr>
          <w:rFonts w:ascii="Arial" w:eastAsia="Times New Roman" w:hAnsi="Arial" w:cs="Arial"/>
          <w:sz w:val="24"/>
          <w:szCs w:val="24"/>
          <w:lang w:eastAsia="pl-PL"/>
        </w:rPr>
      </w:pPr>
      <w:r w:rsidRPr="008934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Data wpływu do organu:</w:t>
      </w:r>
      <w:r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7B1B" w:rsidRPr="008934EB">
        <w:rPr>
          <w:rFonts w:ascii="Arial" w:eastAsia="Times New Roman" w:hAnsi="Arial" w:cs="Arial"/>
          <w:sz w:val="24"/>
          <w:szCs w:val="24"/>
          <w:lang w:eastAsia="pl-PL"/>
        </w:rPr>
        <w:t>9 stycznia</w:t>
      </w:r>
      <w:r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537B1B" w:rsidRPr="008934EB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8934EB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:rsidR="009A4299" w:rsidRPr="008934EB" w:rsidRDefault="009A4299" w:rsidP="008934EB">
      <w:pPr>
        <w:spacing w:before="100" w:beforeAutospacing="1" w:after="180"/>
        <w:rPr>
          <w:rFonts w:ascii="Arial" w:eastAsia="Times New Roman" w:hAnsi="Arial" w:cs="Arial"/>
          <w:sz w:val="24"/>
          <w:szCs w:val="24"/>
          <w:lang w:eastAsia="pl-PL"/>
        </w:rPr>
      </w:pPr>
      <w:r w:rsidRPr="008934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Imię i nazwisko albo nazwa inwestora:</w:t>
      </w:r>
      <w:r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06E9" w:rsidRPr="008934EB">
        <w:rPr>
          <w:rFonts w:ascii="Arial" w:eastAsia="Times New Roman" w:hAnsi="Arial" w:cs="Arial"/>
          <w:sz w:val="24"/>
          <w:szCs w:val="24"/>
          <w:lang w:eastAsia="pl-PL"/>
        </w:rPr>
        <w:t>Polska Spółka Gazownictwa</w:t>
      </w:r>
      <w:r w:rsidR="00A73E20"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 Sp. z o.o.</w:t>
      </w:r>
      <w:r w:rsidR="00F706E9"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 Oddział Zakład Gazowniczy w Bydgoszczy reprezentowana przez Pana </w:t>
      </w:r>
      <w:r w:rsidR="00367A13"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Jacka </w:t>
      </w:r>
      <w:proofErr w:type="spellStart"/>
      <w:r w:rsidR="00367A13" w:rsidRPr="008934EB">
        <w:rPr>
          <w:rFonts w:ascii="Arial" w:eastAsia="Times New Roman" w:hAnsi="Arial" w:cs="Arial"/>
          <w:sz w:val="24"/>
          <w:szCs w:val="24"/>
          <w:lang w:eastAsia="pl-PL"/>
        </w:rPr>
        <w:t>Obidzińskiego</w:t>
      </w:r>
      <w:proofErr w:type="spellEnd"/>
    </w:p>
    <w:p w:rsidR="009A4299" w:rsidRPr="008934EB" w:rsidRDefault="009A4299" w:rsidP="008934EB">
      <w:pPr>
        <w:spacing w:before="100" w:before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8934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robót budowlanych:</w:t>
      </w:r>
      <w:r w:rsidR="00367A13"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 ul.</w:t>
      </w:r>
      <w:r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7B1B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>Wyszyńskiego, Fabryczna, Szpitalna</w:t>
      </w:r>
      <w:r w:rsidR="001E7191"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r w:rsidRPr="008934EB">
        <w:rPr>
          <w:rFonts w:ascii="Arial" w:eastAsia="Times New Roman" w:hAnsi="Arial" w:cs="Arial"/>
          <w:sz w:val="24"/>
          <w:szCs w:val="24"/>
          <w:lang w:eastAsia="pl-PL"/>
        </w:rPr>
        <w:t>dz</w:t>
      </w:r>
      <w:r w:rsidR="002A2BB6" w:rsidRPr="008934EB">
        <w:rPr>
          <w:rFonts w:ascii="Arial" w:eastAsia="Times New Roman" w:hAnsi="Arial" w:cs="Arial"/>
          <w:sz w:val="24"/>
          <w:szCs w:val="24"/>
          <w:lang w:eastAsia="pl-PL"/>
        </w:rPr>
        <w:t>iałki</w:t>
      </w:r>
      <w:r w:rsidR="0060739D"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37B1B" w:rsidRPr="008934EB">
        <w:rPr>
          <w:rFonts w:ascii="Arial" w:eastAsia="Times New Roman" w:hAnsi="Arial" w:cs="Arial"/>
          <w:sz w:val="24"/>
          <w:szCs w:val="24"/>
          <w:lang w:eastAsia="pl-PL"/>
        </w:rPr>
        <w:t>15/14, 41, 13/1, 13/2, 13/4, 13/8, 10/2, 8, 7/6, 7/5, 7/3, 6/1</w:t>
      </w:r>
      <w:r w:rsidR="00DC3C95"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0739D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obręb </w:t>
      </w:r>
      <w:r w:rsidR="000244E0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Włocławek KM </w:t>
      </w:r>
      <w:r w:rsidR="00537B1B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>3</w:t>
      </w:r>
      <w:r w:rsidR="00367A13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>5</w:t>
      </w:r>
      <w:r w:rsidR="00DC3C95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Pr="008934EB">
        <w:rPr>
          <w:rFonts w:ascii="Arial" w:eastAsia="Times New Roman" w:hAnsi="Arial" w:cs="Arial"/>
          <w:sz w:val="24"/>
          <w:szCs w:val="24"/>
          <w:lang w:eastAsia="pl-PL"/>
        </w:rPr>
        <w:t>we Włocławku</w:t>
      </w:r>
      <w:bookmarkStart w:id="0" w:name="_GoBack"/>
      <w:bookmarkEnd w:id="0"/>
    </w:p>
    <w:p w:rsidR="00256654" w:rsidRPr="008934EB" w:rsidRDefault="009A4299" w:rsidP="00911906">
      <w:pPr>
        <w:spacing w:before="100" w:beforeAutospacing="1" w:after="300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8934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projektowanego obiektu:</w:t>
      </w:r>
      <w:r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6654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budowa sieci </w:t>
      </w:r>
      <w:r w:rsidR="00F706E9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gazowej </w:t>
      </w:r>
      <w:proofErr w:type="spellStart"/>
      <w:r w:rsidR="00F706E9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>śr</w:t>
      </w:r>
      <w:proofErr w:type="spellEnd"/>
      <w:r w:rsidR="00F706E9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/c </w:t>
      </w:r>
      <w:r w:rsidR="00367A13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wraz z budową przyłączy gazu </w:t>
      </w:r>
      <w:proofErr w:type="spellStart"/>
      <w:r w:rsidR="00367A13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>śr</w:t>
      </w:r>
      <w:proofErr w:type="spellEnd"/>
      <w:r w:rsidR="00367A13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/c </w:t>
      </w:r>
      <w:r w:rsidR="00F706E9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>w</w:t>
      </w:r>
      <w:r w:rsidR="00367A13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ulic</w:t>
      </w:r>
      <w:r w:rsidR="00537B1B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>ach</w:t>
      </w:r>
      <w:r w:rsidR="00AA2AA3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537B1B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Wyszyńskiego, Fabrycznej, Szpitalnej </w:t>
      </w:r>
      <w:r w:rsidR="00A247F3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>we Włocławku</w:t>
      </w:r>
      <w:r w:rsidR="005C03D7" w:rsidRPr="008934EB">
        <w:rPr>
          <w:rFonts w:ascii="Arial" w:eastAsia="Times New Roman" w:hAnsi="Arial" w:cs="Arial"/>
          <w:kern w:val="36"/>
          <w:sz w:val="24"/>
          <w:szCs w:val="24"/>
          <w:lang w:eastAsia="pl-PL"/>
        </w:rPr>
        <w:t>.</w:t>
      </w:r>
    </w:p>
    <w:p w:rsidR="00B96554" w:rsidRPr="00963D97" w:rsidRDefault="009A4299" w:rsidP="00963D97">
      <w:pPr>
        <w:spacing w:after="180"/>
        <w:rPr>
          <w:rFonts w:ascii="Arial" w:eastAsia="Times New Roman" w:hAnsi="Arial" w:cs="Arial"/>
          <w:sz w:val="24"/>
          <w:szCs w:val="24"/>
          <w:lang w:eastAsia="pl-PL"/>
        </w:rPr>
      </w:pPr>
      <w:r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*Zgłoszenia należy dokonać przed terminem zamierzonego rozpoczęcia robót budowlanych. Do wykonywania robót budowlanych można przystąpić, jeżeli w terminie </w:t>
      </w:r>
      <w:r w:rsidR="00A247F3" w:rsidRPr="008934EB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8934EB">
        <w:rPr>
          <w:rFonts w:ascii="Arial" w:eastAsia="Times New Roman" w:hAnsi="Arial" w:cs="Arial"/>
          <w:sz w:val="24"/>
          <w:szCs w:val="24"/>
          <w:lang w:eastAsia="pl-PL"/>
        </w:rPr>
        <w:t xml:space="preserve"> dni od dnia doręczenia zgłoszenia właściwy organ nie wniesie, w drodze decyzji, sprzeciwu i nie później niż po upływie 2 lat od określonego w zgłoszeniu terminu ich rozpoczęcia.</w:t>
      </w:r>
    </w:p>
    <w:sectPr w:rsidR="00B96554" w:rsidRPr="00963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99"/>
    <w:rsid w:val="0000402E"/>
    <w:rsid w:val="000244E0"/>
    <w:rsid w:val="000F14D5"/>
    <w:rsid w:val="001661DC"/>
    <w:rsid w:val="00182F6E"/>
    <w:rsid w:val="001B5781"/>
    <w:rsid w:val="001E2727"/>
    <w:rsid w:val="001E7191"/>
    <w:rsid w:val="002346B4"/>
    <w:rsid w:val="00256654"/>
    <w:rsid w:val="002637BA"/>
    <w:rsid w:val="002A2BB6"/>
    <w:rsid w:val="00321E64"/>
    <w:rsid w:val="00353EB0"/>
    <w:rsid w:val="00364056"/>
    <w:rsid w:val="00367A13"/>
    <w:rsid w:val="00411FDC"/>
    <w:rsid w:val="004276A3"/>
    <w:rsid w:val="00444217"/>
    <w:rsid w:val="004448CB"/>
    <w:rsid w:val="0045160E"/>
    <w:rsid w:val="00460120"/>
    <w:rsid w:val="004B7ECA"/>
    <w:rsid w:val="0052291B"/>
    <w:rsid w:val="00537B1B"/>
    <w:rsid w:val="0054229A"/>
    <w:rsid w:val="0059361B"/>
    <w:rsid w:val="005C03D7"/>
    <w:rsid w:val="0060739D"/>
    <w:rsid w:val="00645F9D"/>
    <w:rsid w:val="006B2875"/>
    <w:rsid w:val="006C2A49"/>
    <w:rsid w:val="006E58AB"/>
    <w:rsid w:val="00712E7F"/>
    <w:rsid w:val="0071540E"/>
    <w:rsid w:val="007C360A"/>
    <w:rsid w:val="007D4305"/>
    <w:rsid w:val="007E3E2F"/>
    <w:rsid w:val="007F2695"/>
    <w:rsid w:val="00801000"/>
    <w:rsid w:val="008934EB"/>
    <w:rsid w:val="008D799B"/>
    <w:rsid w:val="008E5244"/>
    <w:rsid w:val="00911906"/>
    <w:rsid w:val="009153AD"/>
    <w:rsid w:val="00915640"/>
    <w:rsid w:val="00963D97"/>
    <w:rsid w:val="009700DF"/>
    <w:rsid w:val="00985C3F"/>
    <w:rsid w:val="009919ED"/>
    <w:rsid w:val="009A4299"/>
    <w:rsid w:val="009B1BE1"/>
    <w:rsid w:val="009F311C"/>
    <w:rsid w:val="00A247F3"/>
    <w:rsid w:val="00A37373"/>
    <w:rsid w:val="00A65F8E"/>
    <w:rsid w:val="00A7177A"/>
    <w:rsid w:val="00A73E20"/>
    <w:rsid w:val="00A744E1"/>
    <w:rsid w:val="00A7580C"/>
    <w:rsid w:val="00A912F6"/>
    <w:rsid w:val="00AA2AA3"/>
    <w:rsid w:val="00B04BC4"/>
    <w:rsid w:val="00B46DF1"/>
    <w:rsid w:val="00B53BFC"/>
    <w:rsid w:val="00B803BB"/>
    <w:rsid w:val="00B96554"/>
    <w:rsid w:val="00BB101C"/>
    <w:rsid w:val="00C067DD"/>
    <w:rsid w:val="00C326C0"/>
    <w:rsid w:val="00C73AA3"/>
    <w:rsid w:val="00C82F3E"/>
    <w:rsid w:val="00CA7EA0"/>
    <w:rsid w:val="00CB7E1B"/>
    <w:rsid w:val="00D5647B"/>
    <w:rsid w:val="00DA54C8"/>
    <w:rsid w:val="00DB1452"/>
    <w:rsid w:val="00DC3C95"/>
    <w:rsid w:val="00DF78C3"/>
    <w:rsid w:val="00E96887"/>
    <w:rsid w:val="00EE4017"/>
    <w:rsid w:val="00EF2547"/>
    <w:rsid w:val="00F4032D"/>
    <w:rsid w:val="00F40C0B"/>
    <w:rsid w:val="00F61DDF"/>
    <w:rsid w:val="00F706E9"/>
    <w:rsid w:val="00FE3708"/>
    <w:rsid w:val="00FE781B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CAEF"/>
  <w15:chartTrackingRefBased/>
  <w15:docId w15:val="{87326000-91BE-4E7F-AA23-D53A2384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9919ED"/>
    <w:pPr>
      <w:spacing w:before="100" w:beforeAutospacing="1" w:after="100" w:afterAutospacing="1"/>
      <w:outlineLvl w:val="0"/>
    </w:pPr>
    <w:rPr>
      <w:rFonts w:ascii="Arial" w:eastAsia="Times New Roman" w:hAnsi="Arial"/>
      <w:b/>
      <w:bCs/>
      <w:kern w:val="36"/>
      <w:sz w:val="36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919ED"/>
    <w:rPr>
      <w:rFonts w:ascii="Arial" w:eastAsia="Times New Roman" w:hAnsi="Arial"/>
      <w:b/>
      <w:bCs/>
      <w:kern w:val="36"/>
      <w:sz w:val="36"/>
      <w:szCs w:val="48"/>
    </w:rPr>
  </w:style>
  <w:style w:type="character" w:styleId="Pogrubienie">
    <w:name w:val="Strong"/>
    <w:uiPriority w:val="22"/>
    <w:qFormat/>
    <w:rsid w:val="009A429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A4299"/>
    <w:pPr>
      <w:spacing w:before="100" w:beforeAutospacing="1" w:after="18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10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4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FE1F-1243-4C15-9A35-BCEB7E52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budowy sieci gazowej</dc:title>
  <dc:subject/>
  <dc:creator>Barbara Targańska</dc:creator>
  <cp:keywords>Zgłoszenie budowy</cp:keywords>
  <cp:lastModifiedBy>Łukasz Stolarski</cp:lastModifiedBy>
  <cp:revision>2</cp:revision>
  <cp:lastPrinted>2020-01-10T09:45:00Z</cp:lastPrinted>
  <dcterms:created xsi:type="dcterms:W3CDTF">2020-01-10T10:34:00Z</dcterms:created>
  <dcterms:modified xsi:type="dcterms:W3CDTF">2020-01-10T10:34:00Z</dcterms:modified>
</cp:coreProperties>
</file>