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4BA" w:rsidRDefault="00783220" w:rsidP="00783220">
      <w:pPr>
        <w:jc w:val="center"/>
        <w:rPr>
          <w:rFonts w:ascii="Arial Narrow" w:hAnsi="Arial Narrow"/>
          <w:b/>
          <w:sz w:val="24"/>
          <w:szCs w:val="24"/>
        </w:rPr>
      </w:pPr>
      <w:r w:rsidRPr="0070217B">
        <w:rPr>
          <w:rFonts w:ascii="Arial Narrow" w:hAnsi="Arial Narrow"/>
          <w:b/>
          <w:sz w:val="24"/>
          <w:szCs w:val="24"/>
        </w:rPr>
        <w:t>REGULAMIN</w:t>
      </w:r>
      <w:r w:rsidR="001434BA">
        <w:rPr>
          <w:rFonts w:ascii="Arial Narrow" w:hAnsi="Arial Narrow"/>
          <w:b/>
          <w:sz w:val="24"/>
          <w:szCs w:val="24"/>
        </w:rPr>
        <w:t xml:space="preserve"> </w:t>
      </w:r>
    </w:p>
    <w:p w:rsidR="00783220" w:rsidRPr="0070217B" w:rsidRDefault="001434BA" w:rsidP="00783220">
      <w:pPr>
        <w:jc w:val="center"/>
        <w:rPr>
          <w:rFonts w:ascii="Arial Narrow" w:hAnsi="Arial Narrow"/>
          <w:b/>
          <w:sz w:val="24"/>
          <w:szCs w:val="24"/>
        </w:rPr>
      </w:pPr>
      <w:r>
        <w:rPr>
          <w:rFonts w:ascii="Arial Narrow" w:hAnsi="Arial Narrow"/>
          <w:b/>
          <w:sz w:val="24"/>
          <w:szCs w:val="24"/>
        </w:rPr>
        <w:t>I</w:t>
      </w:r>
      <w:r w:rsidR="00783220" w:rsidRPr="0070217B">
        <w:rPr>
          <w:rFonts w:ascii="Arial Narrow" w:hAnsi="Arial Narrow"/>
          <w:b/>
          <w:sz w:val="24"/>
          <w:szCs w:val="24"/>
        </w:rPr>
        <w:t xml:space="preserve"> PRZETARGU USTNEGO NIEOGRANICZONEGO</w:t>
      </w:r>
    </w:p>
    <w:p w:rsidR="00783220" w:rsidRPr="0070217B" w:rsidRDefault="00783220" w:rsidP="003B06A7">
      <w:pPr>
        <w:jc w:val="center"/>
        <w:rPr>
          <w:rFonts w:ascii="Arial Narrow" w:hAnsi="Arial Narrow"/>
          <w:b/>
          <w:sz w:val="24"/>
          <w:szCs w:val="24"/>
        </w:rPr>
      </w:pPr>
      <w:r w:rsidRPr="0070217B">
        <w:rPr>
          <w:rFonts w:ascii="Arial Narrow" w:hAnsi="Arial Narrow"/>
          <w:b/>
          <w:sz w:val="24"/>
          <w:szCs w:val="24"/>
        </w:rPr>
        <w:t>NA NAJEM LOKALI UŻYTKOWYCH, STANOWIĄCYCH WŁASNOŚC GMINY MIASTO WŁOCŁAWEK</w:t>
      </w:r>
      <w:r w:rsidR="003B06A7" w:rsidRPr="0070217B">
        <w:rPr>
          <w:rFonts w:ascii="Arial Narrow" w:hAnsi="Arial Narrow"/>
          <w:b/>
          <w:sz w:val="24"/>
          <w:szCs w:val="24"/>
        </w:rPr>
        <w:t xml:space="preserve"> </w:t>
      </w:r>
    </w:p>
    <w:p w:rsidR="0070217B" w:rsidRPr="00783220" w:rsidRDefault="0070217B" w:rsidP="003B06A7">
      <w:pPr>
        <w:jc w:val="center"/>
        <w:rPr>
          <w:rFonts w:ascii="Arial Narrow" w:hAnsi="Arial Narrow"/>
          <w:sz w:val="24"/>
          <w:szCs w:val="24"/>
        </w:rPr>
      </w:pPr>
    </w:p>
    <w:p w:rsidR="001434BA" w:rsidRDefault="001434BA" w:rsidP="0093500A">
      <w:pPr>
        <w:rPr>
          <w:rFonts w:ascii="Arial Narrow" w:hAnsi="Arial Narrow"/>
          <w:sz w:val="24"/>
          <w:szCs w:val="24"/>
        </w:rPr>
      </w:pPr>
      <w:r>
        <w:rPr>
          <w:rFonts w:ascii="Arial Narrow" w:hAnsi="Arial Narrow"/>
          <w:b/>
          <w:sz w:val="24"/>
          <w:szCs w:val="24"/>
        </w:rPr>
        <w:t xml:space="preserve">§ 1. </w:t>
      </w:r>
      <w:r>
        <w:rPr>
          <w:rFonts w:ascii="Arial Narrow" w:hAnsi="Arial Narrow"/>
          <w:sz w:val="24"/>
          <w:szCs w:val="24"/>
        </w:rPr>
        <w:t>Przedmiotem przetargu ustnego nieograniczonego są lokale użytkowe, położone we Włocławku przy:</w:t>
      </w:r>
      <w:r w:rsidR="00A61A8C">
        <w:rPr>
          <w:rFonts w:ascii="Arial Narrow" w:hAnsi="Arial Narrow"/>
          <w:sz w:val="24"/>
          <w:szCs w:val="24"/>
        </w:rPr>
        <w:t xml:space="preserve"> </w:t>
      </w:r>
    </w:p>
    <w:p w:rsidR="0093500A" w:rsidRDefault="0093500A" w:rsidP="0093500A">
      <w:pPr>
        <w:pStyle w:val="Akapitzlist"/>
        <w:numPr>
          <w:ilvl w:val="0"/>
          <w:numId w:val="4"/>
        </w:numPr>
        <w:rPr>
          <w:rFonts w:ascii="Arial Narrow" w:hAnsi="Arial Narrow"/>
          <w:sz w:val="24"/>
          <w:szCs w:val="24"/>
        </w:rPr>
      </w:pPr>
      <w:r w:rsidRPr="0093500A">
        <w:rPr>
          <w:rFonts w:ascii="Arial Narrow" w:hAnsi="Arial Narrow"/>
          <w:sz w:val="24"/>
          <w:szCs w:val="24"/>
        </w:rPr>
        <w:t>ul. Dziewińskiej 15 o pow. użytkowej 117,00 m2,</w:t>
      </w:r>
    </w:p>
    <w:p w:rsidR="0093500A" w:rsidRDefault="00BE3C63" w:rsidP="0093500A">
      <w:pPr>
        <w:pStyle w:val="Akapitzlist"/>
        <w:numPr>
          <w:ilvl w:val="0"/>
          <w:numId w:val="4"/>
        </w:numPr>
        <w:rPr>
          <w:rFonts w:ascii="Arial Narrow" w:hAnsi="Arial Narrow"/>
          <w:sz w:val="24"/>
          <w:szCs w:val="24"/>
        </w:rPr>
      </w:pPr>
      <w:r w:rsidRPr="00BE3C63">
        <w:rPr>
          <w:rFonts w:ascii="Arial Narrow" w:hAnsi="Arial Narrow"/>
          <w:sz w:val="24"/>
          <w:szCs w:val="24"/>
        </w:rPr>
        <w:t>ul. Kilińskiego 9 o pow. użytkowej 107,90 m2,</w:t>
      </w:r>
    </w:p>
    <w:p w:rsidR="00BE3C63" w:rsidRDefault="00BE3C63" w:rsidP="0093500A">
      <w:pPr>
        <w:pStyle w:val="Akapitzlist"/>
        <w:numPr>
          <w:ilvl w:val="0"/>
          <w:numId w:val="4"/>
        </w:numPr>
        <w:rPr>
          <w:rFonts w:ascii="Arial Narrow" w:hAnsi="Arial Narrow"/>
          <w:sz w:val="24"/>
          <w:szCs w:val="24"/>
        </w:rPr>
      </w:pPr>
      <w:r w:rsidRPr="00BE3C63">
        <w:rPr>
          <w:rFonts w:ascii="Arial Narrow" w:hAnsi="Arial Narrow"/>
          <w:sz w:val="24"/>
          <w:szCs w:val="24"/>
        </w:rPr>
        <w:t>ul. Spółdzielcza 1 o pow. użytkowej 191,00 m2,</w:t>
      </w:r>
    </w:p>
    <w:p w:rsidR="00BE3C63" w:rsidRPr="0093500A" w:rsidRDefault="00BE3C63" w:rsidP="0093500A">
      <w:pPr>
        <w:pStyle w:val="Akapitzlist"/>
        <w:numPr>
          <w:ilvl w:val="0"/>
          <w:numId w:val="4"/>
        </w:numPr>
        <w:rPr>
          <w:rFonts w:ascii="Arial Narrow" w:hAnsi="Arial Narrow"/>
          <w:sz w:val="24"/>
          <w:szCs w:val="24"/>
        </w:rPr>
      </w:pPr>
      <w:r w:rsidRPr="00BE3C63">
        <w:rPr>
          <w:rFonts w:ascii="Arial Narrow" w:hAnsi="Arial Narrow"/>
          <w:sz w:val="24"/>
          <w:szCs w:val="24"/>
        </w:rPr>
        <w:t xml:space="preserve">ul. </w:t>
      </w:r>
      <w:proofErr w:type="spellStart"/>
      <w:r w:rsidRPr="00BE3C63">
        <w:rPr>
          <w:rFonts w:ascii="Arial Narrow" w:hAnsi="Arial Narrow"/>
          <w:sz w:val="24"/>
          <w:szCs w:val="24"/>
        </w:rPr>
        <w:t>Starodębska</w:t>
      </w:r>
      <w:proofErr w:type="spellEnd"/>
      <w:r w:rsidRPr="00BE3C63">
        <w:rPr>
          <w:rFonts w:ascii="Arial Narrow" w:hAnsi="Arial Narrow"/>
          <w:sz w:val="24"/>
          <w:szCs w:val="24"/>
        </w:rPr>
        <w:t xml:space="preserve"> 36 o pow. użytkowej 500,00 m2.</w:t>
      </w:r>
    </w:p>
    <w:p w:rsidR="00B42FEB" w:rsidRPr="001434BA" w:rsidRDefault="00B42FEB" w:rsidP="00B42FEB">
      <w:pPr>
        <w:pStyle w:val="Bezodstpw"/>
        <w:ind w:left="360"/>
        <w:rPr>
          <w:rFonts w:ascii="Arial Narrow" w:hAnsi="Arial Narrow"/>
          <w:sz w:val="24"/>
          <w:szCs w:val="24"/>
        </w:rPr>
      </w:pPr>
    </w:p>
    <w:p w:rsidR="00B82660" w:rsidRPr="001434BA" w:rsidRDefault="00B82660" w:rsidP="001434BA">
      <w:pPr>
        <w:jc w:val="both"/>
        <w:rPr>
          <w:rFonts w:ascii="Arial Narrow" w:hAnsi="Arial Narrow"/>
          <w:sz w:val="24"/>
          <w:szCs w:val="24"/>
          <w:vertAlign w:val="superscript"/>
        </w:rPr>
      </w:pPr>
      <w:r w:rsidRPr="00B82660">
        <w:rPr>
          <w:rFonts w:ascii="Arial Narrow" w:hAnsi="Arial Narrow"/>
          <w:b/>
          <w:sz w:val="24"/>
          <w:szCs w:val="24"/>
        </w:rPr>
        <w:t xml:space="preserve"> </w:t>
      </w:r>
      <w:r w:rsidR="001434BA">
        <w:rPr>
          <w:rFonts w:ascii="Arial Narrow" w:hAnsi="Arial Narrow"/>
          <w:sz w:val="24"/>
          <w:szCs w:val="24"/>
        </w:rPr>
        <w:t xml:space="preserve">Przetarg odbędzie się w siedzibie </w:t>
      </w:r>
      <w:r w:rsidRPr="001434BA">
        <w:rPr>
          <w:rFonts w:ascii="Arial Narrow" w:hAnsi="Arial Narrow"/>
          <w:sz w:val="24"/>
          <w:szCs w:val="24"/>
        </w:rPr>
        <w:t>Urzędu Miasta Włocławek</w:t>
      </w:r>
      <w:r w:rsidR="001434BA">
        <w:rPr>
          <w:rFonts w:ascii="Arial Narrow" w:hAnsi="Arial Narrow"/>
          <w:sz w:val="24"/>
          <w:szCs w:val="24"/>
        </w:rPr>
        <w:t>,</w:t>
      </w:r>
      <w:r w:rsidRPr="001434BA">
        <w:rPr>
          <w:rFonts w:ascii="Arial Narrow" w:hAnsi="Arial Narrow"/>
          <w:sz w:val="24"/>
          <w:szCs w:val="24"/>
        </w:rPr>
        <w:t xml:space="preserve"> przy ulicy 3 Maja 22, pokój </w:t>
      </w:r>
      <w:r w:rsidR="001434BA">
        <w:rPr>
          <w:rFonts w:ascii="Arial Narrow" w:hAnsi="Arial Narrow"/>
          <w:sz w:val="24"/>
          <w:szCs w:val="24"/>
        </w:rPr>
        <w:t xml:space="preserve"> </w:t>
      </w:r>
      <w:r w:rsidRPr="001434BA">
        <w:rPr>
          <w:rFonts w:ascii="Arial Narrow" w:hAnsi="Arial Narrow"/>
          <w:sz w:val="24"/>
          <w:szCs w:val="24"/>
        </w:rPr>
        <w:t>nr 9 /</w:t>
      </w:r>
      <w:r w:rsidRPr="00E760A4">
        <w:rPr>
          <w:rFonts w:ascii="Arial Narrow" w:hAnsi="Arial Narrow"/>
          <w:sz w:val="24"/>
          <w:szCs w:val="24"/>
        </w:rPr>
        <w:t>pa</w:t>
      </w:r>
      <w:r w:rsidR="0050545D" w:rsidRPr="00E760A4">
        <w:rPr>
          <w:rFonts w:ascii="Arial Narrow" w:hAnsi="Arial Narrow"/>
          <w:sz w:val="24"/>
          <w:szCs w:val="24"/>
        </w:rPr>
        <w:t>rter</w:t>
      </w:r>
      <w:r w:rsidR="00E760A4" w:rsidRPr="00E760A4">
        <w:rPr>
          <w:rFonts w:ascii="Arial Narrow" w:hAnsi="Arial Narrow"/>
          <w:sz w:val="24"/>
          <w:szCs w:val="24"/>
        </w:rPr>
        <w:t>/,</w:t>
      </w:r>
      <w:r w:rsidR="00E760A4">
        <w:rPr>
          <w:rFonts w:ascii="Arial Narrow" w:hAnsi="Arial Narrow"/>
          <w:sz w:val="24"/>
          <w:szCs w:val="24"/>
          <w:u w:val="single"/>
        </w:rPr>
        <w:t xml:space="preserve"> </w:t>
      </w:r>
      <w:r w:rsidR="0050545D" w:rsidRPr="001434BA">
        <w:rPr>
          <w:rFonts w:ascii="Arial Narrow" w:hAnsi="Arial Narrow"/>
          <w:b/>
          <w:sz w:val="24"/>
          <w:szCs w:val="24"/>
          <w:u w:val="single"/>
        </w:rPr>
        <w:t>w</w:t>
      </w:r>
      <w:r w:rsidR="00E760A4">
        <w:rPr>
          <w:rFonts w:ascii="Arial Narrow" w:hAnsi="Arial Narrow"/>
          <w:b/>
          <w:sz w:val="24"/>
          <w:szCs w:val="24"/>
          <w:u w:val="single"/>
        </w:rPr>
        <w:t> </w:t>
      </w:r>
      <w:r w:rsidR="00CA6CD7">
        <w:rPr>
          <w:rFonts w:ascii="Arial Narrow" w:hAnsi="Arial Narrow"/>
          <w:b/>
          <w:sz w:val="24"/>
          <w:szCs w:val="24"/>
          <w:u w:val="single"/>
        </w:rPr>
        <w:t xml:space="preserve"> dniu 25</w:t>
      </w:r>
      <w:r w:rsidR="0062070D" w:rsidRPr="001434BA">
        <w:rPr>
          <w:rFonts w:ascii="Arial Narrow" w:hAnsi="Arial Narrow"/>
          <w:b/>
          <w:sz w:val="24"/>
          <w:szCs w:val="24"/>
          <w:u w:val="single"/>
        </w:rPr>
        <w:t xml:space="preserve"> lutego</w:t>
      </w:r>
      <w:r w:rsidR="00622FB3" w:rsidRPr="001434BA">
        <w:rPr>
          <w:rFonts w:ascii="Arial Narrow" w:hAnsi="Arial Narrow"/>
          <w:b/>
          <w:sz w:val="24"/>
          <w:szCs w:val="24"/>
          <w:u w:val="single"/>
        </w:rPr>
        <w:t xml:space="preserve"> 2020 r.</w:t>
      </w:r>
      <w:r w:rsidRPr="001434BA">
        <w:rPr>
          <w:rFonts w:ascii="Arial Narrow" w:hAnsi="Arial Narrow"/>
          <w:b/>
          <w:sz w:val="24"/>
          <w:szCs w:val="24"/>
          <w:u w:val="single"/>
        </w:rPr>
        <w:t xml:space="preserve"> o godzinie</w:t>
      </w:r>
      <w:r w:rsidRPr="001434BA">
        <w:rPr>
          <w:rFonts w:ascii="Arial Narrow" w:hAnsi="Arial Narrow"/>
          <w:sz w:val="24"/>
          <w:szCs w:val="24"/>
        </w:rPr>
        <w:t xml:space="preserve">: </w:t>
      </w:r>
    </w:p>
    <w:p w:rsidR="00B82660" w:rsidRDefault="00F06455" w:rsidP="00F06455">
      <w:pPr>
        <w:pStyle w:val="Akapitzlist"/>
        <w:numPr>
          <w:ilvl w:val="0"/>
          <w:numId w:val="5"/>
        </w:numPr>
        <w:spacing w:after="0" w:line="240" w:lineRule="auto"/>
        <w:jc w:val="both"/>
        <w:rPr>
          <w:rFonts w:ascii="Arial Narrow" w:hAnsi="Arial Narrow"/>
          <w:b/>
          <w:sz w:val="24"/>
          <w:szCs w:val="24"/>
        </w:rPr>
      </w:pPr>
      <w:r w:rsidRPr="00F06455">
        <w:rPr>
          <w:rFonts w:ascii="Arial Narrow" w:hAnsi="Arial Narrow"/>
          <w:b/>
          <w:sz w:val="24"/>
          <w:szCs w:val="24"/>
        </w:rPr>
        <w:t>poz. 1 - 1200,</w:t>
      </w:r>
    </w:p>
    <w:p w:rsidR="00F06455" w:rsidRDefault="00F06455" w:rsidP="00F06455">
      <w:pPr>
        <w:pStyle w:val="Akapitzlist"/>
        <w:numPr>
          <w:ilvl w:val="0"/>
          <w:numId w:val="5"/>
        </w:numPr>
        <w:spacing w:after="0" w:line="240" w:lineRule="auto"/>
        <w:jc w:val="both"/>
        <w:rPr>
          <w:rFonts w:ascii="Arial Narrow" w:hAnsi="Arial Narrow"/>
          <w:b/>
          <w:sz w:val="24"/>
          <w:szCs w:val="24"/>
        </w:rPr>
      </w:pPr>
      <w:r w:rsidRPr="00F06455">
        <w:rPr>
          <w:rFonts w:ascii="Arial Narrow" w:hAnsi="Arial Narrow"/>
          <w:b/>
          <w:sz w:val="24"/>
          <w:szCs w:val="24"/>
        </w:rPr>
        <w:t>poz. 2 - 1215,</w:t>
      </w:r>
    </w:p>
    <w:p w:rsidR="00F06455" w:rsidRDefault="00F06455" w:rsidP="00F06455">
      <w:pPr>
        <w:pStyle w:val="Akapitzlist"/>
        <w:numPr>
          <w:ilvl w:val="0"/>
          <w:numId w:val="5"/>
        </w:numPr>
        <w:spacing w:after="0" w:line="240" w:lineRule="auto"/>
        <w:jc w:val="both"/>
        <w:rPr>
          <w:rFonts w:ascii="Arial Narrow" w:hAnsi="Arial Narrow"/>
          <w:b/>
          <w:sz w:val="24"/>
          <w:szCs w:val="24"/>
        </w:rPr>
      </w:pPr>
      <w:r w:rsidRPr="00F06455">
        <w:rPr>
          <w:rFonts w:ascii="Arial Narrow" w:hAnsi="Arial Narrow"/>
          <w:b/>
          <w:sz w:val="24"/>
          <w:szCs w:val="24"/>
        </w:rPr>
        <w:t>poz. 3 - 1230,</w:t>
      </w:r>
    </w:p>
    <w:p w:rsidR="00F06455" w:rsidRPr="00F06455" w:rsidRDefault="00F06455" w:rsidP="00F06455">
      <w:pPr>
        <w:pStyle w:val="Akapitzlist"/>
        <w:numPr>
          <w:ilvl w:val="0"/>
          <w:numId w:val="5"/>
        </w:numPr>
        <w:spacing w:after="0" w:line="240" w:lineRule="auto"/>
        <w:jc w:val="both"/>
        <w:rPr>
          <w:rFonts w:ascii="Arial Narrow" w:hAnsi="Arial Narrow"/>
          <w:b/>
          <w:sz w:val="24"/>
          <w:szCs w:val="24"/>
        </w:rPr>
      </w:pPr>
      <w:r w:rsidRPr="00F06455">
        <w:rPr>
          <w:rFonts w:ascii="Arial Narrow" w:hAnsi="Arial Narrow"/>
          <w:b/>
          <w:sz w:val="24"/>
          <w:szCs w:val="24"/>
        </w:rPr>
        <w:t>poz. 4 - 1245.</w:t>
      </w:r>
    </w:p>
    <w:p w:rsidR="00B42FEB" w:rsidRPr="00B42FEB" w:rsidRDefault="00B42FEB" w:rsidP="00B42FEB">
      <w:pPr>
        <w:spacing w:after="0" w:line="240" w:lineRule="auto"/>
        <w:rPr>
          <w:rFonts w:ascii="Arial Narrow" w:hAnsi="Arial Narrow"/>
          <w:b/>
          <w:sz w:val="24"/>
          <w:szCs w:val="24"/>
        </w:rPr>
      </w:pPr>
    </w:p>
    <w:p w:rsidR="00BE3C63" w:rsidRDefault="003B06A7" w:rsidP="00BE3C63">
      <w:pPr>
        <w:spacing w:after="0" w:line="240" w:lineRule="auto"/>
        <w:rPr>
          <w:rFonts w:ascii="Arial Narrow" w:eastAsia="Calibri" w:hAnsi="Arial Narrow" w:cs="Times New Roman"/>
          <w:b/>
          <w:sz w:val="24"/>
          <w:szCs w:val="24"/>
          <w:u w:val="single"/>
        </w:rPr>
      </w:pPr>
      <w:r>
        <w:rPr>
          <w:rFonts w:ascii="Arial Narrow" w:hAnsi="Arial Narrow"/>
          <w:sz w:val="24"/>
          <w:szCs w:val="24"/>
        </w:rPr>
        <w:t xml:space="preserve"> </w:t>
      </w:r>
      <w:r w:rsidR="001434BA">
        <w:rPr>
          <w:rFonts w:ascii="Arial Narrow" w:eastAsia="Calibri" w:hAnsi="Arial Narrow" w:cs="Times New Roman"/>
          <w:b/>
          <w:sz w:val="24"/>
          <w:szCs w:val="24"/>
        </w:rPr>
        <w:t>§ 2</w:t>
      </w:r>
      <w:r w:rsidR="00920C0D" w:rsidRPr="00920C0D">
        <w:rPr>
          <w:rFonts w:ascii="Arial Narrow" w:eastAsia="Calibri" w:hAnsi="Arial Narrow" w:cs="Times New Roman"/>
          <w:b/>
          <w:sz w:val="24"/>
          <w:szCs w:val="24"/>
        </w:rPr>
        <w:t>.</w:t>
      </w:r>
      <w:r w:rsidR="00A61A8C">
        <w:rPr>
          <w:rFonts w:ascii="Arial Narrow" w:eastAsia="Calibri" w:hAnsi="Arial Narrow" w:cs="Times New Roman"/>
          <w:b/>
          <w:sz w:val="24"/>
          <w:szCs w:val="24"/>
        </w:rPr>
        <w:t xml:space="preserve"> </w:t>
      </w:r>
      <w:r w:rsidR="00920C0D" w:rsidRPr="00920C0D">
        <w:rPr>
          <w:rFonts w:ascii="Arial Narrow" w:eastAsia="Calibri" w:hAnsi="Arial Narrow" w:cs="Times New Roman"/>
          <w:sz w:val="24"/>
          <w:szCs w:val="24"/>
        </w:rPr>
        <w:t xml:space="preserve">1. Dowód </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 xml:space="preserve">wpłaty </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 xml:space="preserve">wadium, </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 xml:space="preserve">należy złożyć </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w</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 xml:space="preserve"> Urzędzie </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 xml:space="preserve">Miasta </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 xml:space="preserve">Włocławek przy </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ul.</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 xml:space="preserve"> Zielony</w:t>
      </w:r>
      <w:r w:rsidR="0050545D">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Rynek 11/13,  Biuro Obsługi Mieszkańców, w terminie do</w:t>
      </w:r>
      <w:r w:rsidR="0062070D">
        <w:rPr>
          <w:rFonts w:ascii="Arial Narrow" w:eastAsia="Calibri" w:hAnsi="Arial Narrow" w:cs="Times New Roman"/>
          <w:sz w:val="24"/>
          <w:szCs w:val="24"/>
        </w:rPr>
        <w:t xml:space="preserve"> dnia </w:t>
      </w:r>
      <w:r w:rsidR="00CA6CD7">
        <w:rPr>
          <w:rFonts w:ascii="Arial Narrow" w:eastAsia="Calibri" w:hAnsi="Arial Narrow" w:cs="Times New Roman"/>
          <w:b/>
          <w:sz w:val="24"/>
          <w:szCs w:val="24"/>
          <w:u w:val="single"/>
        </w:rPr>
        <w:t>21</w:t>
      </w:r>
      <w:r w:rsidR="0062070D" w:rsidRPr="0062070D">
        <w:rPr>
          <w:rFonts w:ascii="Arial Narrow" w:eastAsia="Calibri" w:hAnsi="Arial Narrow" w:cs="Times New Roman"/>
          <w:b/>
          <w:sz w:val="24"/>
          <w:szCs w:val="24"/>
          <w:u w:val="single"/>
        </w:rPr>
        <w:t xml:space="preserve"> lutego 2020 r.</w:t>
      </w:r>
      <w:r w:rsidR="00920C0D" w:rsidRPr="0062070D">
        <w:rPr>
          <w:rFonts w:ascii="Arial Narrow" w:eastAsia="Calibri" w:hAnsi="Arial Narrow" w:cs="Times New Roman"/>
          <w:b/>
          <w:sz w:val="24"/>
          <w:szCs w:val="24"/>
          <w:u w:val="single"/>
        </w:rPr>
        <w:t xml:space="preserve"> do godziny </w:t>
      </w:r>
      <w:r w:rsidR="0062070D">
        <w:rPr>
          <w:rFonts w:ascii="Arial Narrow" w:eastAsia="Calibri" w:hAnsi="Arial Narrow" w:cs="Times New Roman"/>
          <w:b/>
          <w:sz w:val="24"/>
          <w:szCs w:val="24"/>
          <w:u w:val="single"/>
        </w:rPr>
        <w:t>12</w:t>
      </w:r>
      <w:r w:rsidR="0062070D">
        <w:rPr>
          <w:rFonts w:ascii="Arial Narrow" w:eastAsia="Calibri" w:hAnsi="Arial Narrow" w:cs="Times New Roman"/>
          <w:b/>
          <w:sz w:val="24"/>
          <w:szCs w:val="24"/>
          <w:u w:val="single"/>
          <w:vertAlign w:val="superscript"/>
        </w:rPr>
        <w:t>00</w:t>
      </w:r>
      <w:r w:rsidR="0062070D">
        <w:rPr>
          <w:rFonts w:ascii="Arial Narrow" w:eastAsia="Calibri" w:hAnsi="Arial Narrow" w:cs="Times New Roman"/>
          <w:b/>
          <w:sz w:val="24"/>
          <w:szCs w:val="24"/>
          <w:u w:val="single"/>
        </w:rPr>
        <w:t>.</w:t>
      </w:r>
    </w:p>
    <w:p w:rsidR="00920C0D" w:rsidRPr="00920C0D" w:rsidRDefault="00920C0D" w:rsidP="00BE3C63">
      <w:pPr>
        <w:spacing w:after="0" w:line="240" w:lineRule="auto"/>
        <w:rPr>
          <w:rFonts w:ascii="Arial Narrow" w:eastAsia="Calibri" w:hAnsi="Arial Narrow" w:cs="Times New Roman"/>
          <w:sz w:val="24"/>
          <w:szCs w:val="24"/>
        </w:rPr>
      </w:pPr>
      <w:r w:rsidRPr="00920C0D">
        <w:rPr>
          <w:rFonts w:ascii="Arial Narrow" w:eastAsia="Calibri" w:hAnsi="Arial Narrow" w:cs="Times New Roman"/>
          <w:sz w:val="24"/>
          <w:szCs w:val="24"/>
        </w:rPr>
        <w:t xml:space="preserve"> </w:t>
      </w:r>
    </w:p>
    <w:p w:rsidR="00920C0D" w:rsidRPr="00920C0D" w:rsidRDefault="00920C0D" w:rsidP="00920C0D">
      <w:pPr>
        <w:spacing w:after="0" w:line="240" w:lineRule="auto"/>
        <w:jc w:val="both"/>
        <w:rPr>
          <w:rFonts w:ascii="Arial Narrow" w:eastAsia="Calibri" w:hAnsi="Arial Narrow" w:cs="Times New Roman"/>
          <w:sz w:val="24"/>
          <w:szCs w:val="24"/>
        </w:rPr>
      </w:pPr>
      <w:r w:rsidRPr="00920C0D">
        <w:rPr>
          <w:rFonts w:ascii="Arial Narrow" w:eastAsia="Calibri" w:hAnsi="Arial Narrow" w:cs="Times New Roman"/>
          <w:sz w:val="24"/>
          <w:szCs w:val="24"/>
        </w:rPr>
        <w:t xml:space="preserve">2. </w:t>
      </w:r>
      <w:r w:rsidRPr="00920C0D">
        <w:rPr>
          <w:rFonts w:ascii="Arial Narrow" w:eastAsia="Calibri" w:hAnsi="Arial Narrow" w:cs="Times New Roman"/>
          <w:color w:val="000000"/>
          <w:sz w:val="24"/>
          <w:szCs w:val="24"/>
        </w:rPr>
        <w:t>Osoby, przystępujące do I przetargu zobowiązane są do złożenia,</w:t>
      </w:r>
      <w:r w:rsidR="0062070D">
        <w:rPr>
          <w:rFonts w:ascii="Arial Narrow" w:eastAsia="Calibri" w:hAnsi="Arial Narrow" w:cs="Times New Roman"/>
          <w:sz w:val="24"/>
          <w:szCs w:val="24"/>
        </w:rPr>
        <w:t xml:space="preserve"> w obecności pracownika </w:t>
      </w:r>
      <w:r w:rsidRPr="00920C0D">
        <w:rPr>
          <w:rFonts w:ascii="Arial Narrow" w:eastAsia="Calibri" w:hAnsi="Arial Narrow" w:cs="Times New Roman"/>
          <w:sz w:val="24"/>
          <w:szCs w:val="24"/>
        </w:rPr>
        <w:t xml:space="preserve">Wydziału Gospodarowania Mieniem Komunalnym, Referat Lokalowy  ul. 3 Maja 22, pokój nr 7, </w:t>
      </w:r>
      <w:r w:rsidR="0062070D">
        <w:rPr>
          <w:rFonts w:ascii="Arial Narrow" w:eastAsia="Calibri" w:hAnsi="Arial Narrow" w:cs="Times New Roman"/>
          <w:sz w:val="24"/>
          <w:szCs w:val="24"/>
        </w:rPr>
        <w:t xml:space="preserve">w terminie do dnia </w:t>
      </w:r>
      <w:r w:rsidR="00CA6CD7">
        <w:rPr>
          <w:rFonts w:ascii="Arial Narrow" w:eastAsia="Calibri" w:hAnsi="Arial Narrow" w:cs="Times New Roman"/>
          <w:b/>
          <w:sz w:val="24"/>
          <w:szCs w:val="24"/>
          <w:u w:val="single"/>
        </w:rPr>
        <w:t>21</w:t>
      </w:r>
      <w:r w:rsidR="0062070D" w:rsidRPr="0062070D">
        <w:rPr>
          <w:rFonts w:ascii="Arial Narrow" w:eastAsia="Calibri" w:hAnsi="Arial Narrow" w:cs="Times New Roman"/>
          <w:b/>
          <w:sz w:val="24"/>
          <w:szCs w:val="24"/>
          <w:u w:val="single"/>
        </w:rPr>
        <w:t xml:space="preserve"> lutego 2020 r.  do godziny 12</w:t>
      </w:r>
      <w:r w:rsidR="0062070D" w:rsidRPr="0062070D">
        <w:rPr>
          <w:rFonts w:ascii="Arial Narrow" w:eastAsia="Calibri" w:hAnsi="Arial Narrow" w:cs="Times New Roman"/>
          <w:b/>
          <w:sz w:val="24"/>
          <w:szCs w:val="24"/>
          <w:u w:val="single"/>
          <w:vertAlign w:val="superscript"/>
        </w:rPr>
        <w:t>00</w:t>
      </w:r>
      <w:r w:rsidRPr="0062070D">
        <w:rPr>
          <w:rFonts w:ascii="Arial Narrow" w:eastAsia="Calibri" w:hAnsi="Arial Narrow" w:cs="Times New Roman"/>
          <w:b/>
          <w:sz w:val="24"/>
          <w:szCs w:val="24"/>
          <w:u w:val="single"/>
        </w:rPr>
        <w:t>,</w:t>
      </w:r>
      <w:r w:rsidRPr="00920C0D">
        <w:rPr>
          <w:rFonts w:ascii="Arial Narrow" w:eastAsia="Calibri" w:hAnsi="Arial Narrow" w:cs="Times New Roman"/>
          <w:sz w:val="24"/>
          <w:szCs w:val="24"/>
        </w:rPr>
        <w:t xml:space="preserve"> pisemnego</w:t>
      </w:r>
      <w:r w:rsidR="00E760A4">
        <w:rPr>
          <w:rFonts w:ascii="Arial Narrow" w:eastAsia="Calibri" w:hAnsi="Arial Narrow" w:cs="Times New Roman"/>
          <w:sz w:val="24"/>
          <w:szCs w:val="24"/>
        </w:rPr>
        <w:t xml:space="preserve"> oświadczenia, że zapoznały się </w:t>
      </w:r>
      <w:r w:rsidRPr="00920C0D">
        <w:rPr>
          <w:rFonts w:ascii="Arial Narrow" w:eastAsia="Calibri" w:hAnsi="Arial Narrow" w:cs="Times New Roman"/>
          <w:sz w:val="24"/>
          <w:szCs w:val="24"/>
        </w:rPr>
        <w:t>ze stanem technicznym lokali objętych przetargiem i</w:t>
      </w:r>
      <w:r w:rsidR="00E760A4">
        <w:rPr>
          <w:rFonts w:ascii="Arial Narrow" w:eastAsia="Calibri" w:hAnsi="Arial Narrow" w:cs="Times New Roman"/>
          <w:sz w:val="24"/>
          <w:szCs w:val="24"/>
        </w:rPr>
        <w:t xml:space="preserve"> nie wnoszą żadnych  zastrzeżeń oraz z regulaminem przetargu.</w:t>
      </w:r>
    </w:p>
    <w:p w:rsidR="00920C0D" w:rsidRPr="00920C0D" w:rsidRDefault="00920C0D" w:rsidP="00920C0D">
      <w:pPr>
        <w:spacing w:after="0" w:line="240" w:lineRule="auto"/>
        <w:jc w:val="both"/>
        <w:rPr>
          <w:rFonts w:ascii="Arial Narrow" w:eastAsia="Calibri" w:hAnsi="Arial Narrow" w:cs="Times New Roman"/>
          <w:sz w:val="24"/>
          <w:szCs w:val="24"/>
        </w:rPr>
      </w:pPr>
    </w:p>
    <w:p w:rsidR="00920C0D" w:rsidRDefault="001434BA" w:rsidP="00920C0D">
      <w:pPr>
        <w:spacing w:after="0" w:line="240" w:lineRule="auto"/>
        <w:jc w:val="both"/>
        <w:rPr>
          <w:rFonts w:ascii="Arial Narrow" w:eastAsia="Calibri" w:hAnsi="Arial Narrow" w:cs="Times New Roman"/>
          <w:sz w:val="24"/>
          <w:szCs w:val="24"/>
        </w:rPr>
      </w:pPr>
      <w:r>
        <w:rPr>
          <w:rFonts w:ascii="Arial Narrow" w:eastAsia="Calibri" w:hAnsi="Arial Narrow" w:cs="Times New Roman"/>
          <w:b/>
          <w:sz w:val="24"/>
          <w:szCs w:val="24"/>
        </w:rPr>
        <w:t>§ 3</w:t>
      </w:r>
      <w:r w:rsidR="00920C0D" w:rsidRPr="00920C0D">
        <w:rPr>
          <w:rFonts w:ascii="Arial Narrow" w:eastAsia="Calibri" w:hAnsi="Arial Narrow" w:cs="Times New Roman"/>
          <w:b/>
          <w:sz w:val="24"/>
          <w:szCs w:val="24"/>
        </w:rPr>
        <w:t>.</w:t>
      </w:r>
      <w:r w:rsidR="00920C0D" w:rsidRPr="00920C0D">
        <w:rPr>
          <w:rFonts w:ascii="Arial Narrow" w:eastAsia="Calibri" w:hAnsi="Arial Narrow" w:cs="Times New Roman"/>
          <w:sz w:val="24"/>
          <w:szCs w:val="24"/>
        </w:rPr>
        <w:t>1. Warunkiem przystąpienia do przetargu ustnego nieograniczonego, jest wpłacenie wadium</w:t>
      </w:r>
      <w:r w:rsidR="00BE3C63">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w wysokości 20% miesięcznego czynszu najmu</w:t>
      </w:r>
      <w:r w:rsidR="00A61A8C">
        <w:rPr>
          <w:rFonts w:ascii="Arial Narrow" w:eastAsia="Calibri" w:hAnsi="Arial Narrow" w:cs="Times New Roman"/>
          <w:sz w:val="24"/>
          <w:szCs w:val="24"/>
        </w:rPr>
        <w:t xml:space="preserve"> lokalu (bez podatku VAT), po zaokrągleniu do pełnych złotych tj. dla:</w:t>
      </w:r>
    </w:p>
    <w:p w:rsidR="00783099" w:rsidRDefault="00783099" w:rsidP="00920C0D">
      <w:pPr>
        <w:spacing w:after="0" w:line="240" w:lineRule="auto"/>
        <w:jc w:val="both"/>
        <w:rPr>
          <w:rFonts w:ascii="Arial Narrow" w:eastAsia="Calibri" w:hAnsi="Arial Narrow" w:cs="Times New Roman"/>
          <w:sz w:val="24"/>
          <w:szCs w:val="24"/>
        </w:rPr>
      </w:pPr>
    </w:p>
    <w:p w:rsidR="00920C0D" w:rsidRDefault="00052E18" w:rsidP="00052E18">
      <w:pPr>
        <w:pStyle w:val="Akapitzlist"/>
        <w:numPr>
          <w:ilvl w:val="0"/>
          <w:numId w:val="6"/>
        </w:numPr>
        <w:spacing w:after="0" w:line="240" w:lineRule="auto"/>
        <w:jc w:val="both"/>
        <w:rPr>
          <w:rFonts w:ascii="Arial Narrow" w:eastAsia="Calibri" w:hAnsi="Arial Narrow" w:cs="Times New Roman"/>
          <w:sz w:val="24"/>
          <w:szCs w:val="24"/>
        </w:rPr>
      </w:pPr>
      <w:r w:rsidRPr="00052E18">
        <w:rPr>
          <w:rFonts w:ascii="Arial Narrow" w:eastAsia="Calibri" w:hAnsi="Arial Narrow" w:cs="Times New Roman"/>
          <w:sz w:val="24"/>
          <w:szCs w:val="24"/>
        </w:rPr>
        <w:t>poz. 1 – 94,06 zł / słownie złotych: dziewięćdziesiąt cztery  06/100/,</w:t>
      </w:r>
    </w:p>
    <w:p w:rsidR="00052E18" w:rsidRDefault="00052E18" w:rsidP="00052E18">
      <w:pPr>
        <w:pStyle w:val="Akapitzlist"/>
        <w:numPr>
          <w:ilvl w:val="0"/>
          <w:numId w:val="6"/>
        </w:numPr>
        <w:spacing w:after="0" w:line="240" w:lineRule="auto"/>
        <w:jc w:val="both"/>
        <w:rPr>
          <w:rFonts w:ascii="Arial Narrow" w:eastAsia="Calibri" w:hAnsi="Arial Narrow" w:cs="Times New Roman"/>
          <w:sz w:val="24"/>
          <w:szCs w:val="24"/>
        </w:rPr>
      </w:pPr>
      <w:r w:rsidRPr="00052E18">
        <w:rPr>
          <w:rFonts w:ascii="Arial Narrow" w:eastAsia="Calibri" w:hAnsi="Arial Narrow" w:cs="Times New Roman"/>
          <w:sz w:val="24"/>
          <w:szCs w:val="24"/>
        </w:rPr>
        <w:t>poz. 2 – 127,75 zł  / słownie złotych: sto dwadzieścia siedem 75/100/,</w:t>
      </w:r>
    </w:p>
    <w:p w:rsidR="00052E18" w:rsidRDefault="00052E18" w:rsidP="00052E18">
      <w:pPr>
        <w:pStyle w:val="Akapitzlist"/>
        <w:numPr>
          <w:ilvl w:val="0"/>
          <w:numId w:val="6"/>
        </w:numPr>
        <w:spacing w:after="0" w:line="240" w:lineRule="auto"/>
        <w:jc w:val="both"/>
        <w:rPr>
          <w:rFonts w:ascii="Arial Narrow" w:eastAsia="Calibri" w:hAnsi="Arial Narrow" w:cs="Times New Roman"/>
          <w:sz w:val="24"/>
          <w:szCs w:val="24"/>
        </w:rPr>
      </w:pPr>
      <w:r w:rsidRPr="00052E18">
        <w:rPr>
          <w:rFonts w:ascii="Arial Narrow" w:eastAsia="Calibri" w:hAnsi="Arial Narrow" w:cs="Times New Roman"/>
          <w:sz w:val="24"/>
          <w:szCs w:val="24"/>
        </w:rPr>
        <w:t>poz. 3 – 78,69 zł  / słownie złotych: siedemdziesiąt osiem 69/100/,</w:t>
      </w:r>
    </w:p>
    <w:p w:rsidR="00052E18" w:rsidRDefault="00052E18" w:rsidP="00052E18">
      <w:pPr>
        <w:pStyle w:val="Akapitzlist"/>
        <w:numPr>
          <w:ilvl w:val="0"/>
          <w:numId w:val="6"/>
        </w:numPr>
        <w:spacing w:after="0" w:line="240" w:lineRule="auto"/>
        <w:jc w:val="both"/>
        <w:rPr>
          <w:rFonts w:ascii="Arial Narrow" w:eastAsia="Calibri" w:hAnsi="Arial Narrow" w:cs="Times New Roman"/>
          <w:sz w:val="24"/>
          <w:szCs w:val="24"/>
        </w:rPr>
      </w:pPr>
      <w:r w:rsidRPr="00052E18">
        <w:rPr>
          <w:rFonts w:ascii="Arial Narrow" w:eastAsia="Calibri" w:hAnsi="Arial Narrow" w:cs="Times New Roman"/>
          <w:sz w:val="24"/>
          <w:szCs w:val="24"/>
        </w:rPr>
        <w:t>poz. 4 – 291,00 zł  / słownie złotych: dwieście dziewięćdziesiąt jeden /.</w:t>
      </w:r>
    </w:p>
    <w:p w:rsidR="00052E18" w:rsidRPr="00CE2E8A" w:rsidRDefault="00052E18" w:rsidP="00CE2E8A">
      <w:pPr>
        <w:spacing w:after="0" w:line="240" w:lineRule="auto"/>
        <w:ind w:left="360"/>
        <w:jc w:val="both"/>
        <w:rPr>
          <w:rFonts w:ascii="Arial Narrow" w:eastAsia="Calibri" w:hAnsi="Arial Narrow" w:cs="Times New Roman"/>
          <w:sz w:val="24"/>
          <w:szCs w:val="24"/>
        </w:rPr>
      </w:pPr>
    </w:p>
    <w:p w:rsidR="00920C0D" w:rsidRDefault="00920C0D" w:rsidP="0050545D">
      <w:pPr>
        <w:spacing w:after="0" w:line="276" w:lineRule="auto"/>
        <w:jc w:val="both"/>
        <w:rPr>
          <w:rFonts w:ascii="Arial Narrow" w:eastAsia="Calibri" w:hAnsi="Arial Narrow" w:cs="Times New Roman"/>
          <w:sz w:val="24"/>
          <w:szCs w:val="24"/>
        </w:rPr>
      </w:pPr>
      <w:r w:rsidRPr="00920C0D">
        <w:rPr>
          <w:rFonts w:ascii="Arial Narrow" w:eastAsia="Calibri" w:hAnsi="Arial Narrow" w:cs="Times New Roman"/>
          <w:sz w:val="24"/>
          <w:szCs w:val="24"/>
        </w:rPr>
        <w:t xml:space="preserve">2. Wadium należy wpłacać w kasie Urzędu Miasta Włocławek lub przelewem na rachunek bankowy </w:t>
      </w:r>
      <w:r w:rsidR="00E760A4">
        <w:rPr>
          <w:rFonts w:ascii="Arial Narrow" w:eastAsia="Calibri" w:hAnsi="Arial Narrow" w:cs="Times New Roman"/>
          <w:sz w:val="24"/>
          <w:szCs w:val="24"/>
        </w:rPr>
        <w:t xml:space="preserve">- </w:t>
      </w:r>
      <w:r w:rsidR="00E760A4">
        <w:rPr>
          <w:rFonts w:ascii="Arial Narrow" w:hAnsi="Arial Narrow"/>
          <w:snapToGrid w:val="0"/>
          <w:sz w:val="24"/>
          <w:szCs w:val="24"/>
        </w:rPr>
        <w:t>Bank PKO B.P S.A. Oddział Centrum we Włocławku Nr  61 1020 5170 0000 1402 0009 0357</w:t>
      </w:r>
      <w:r w:rsidR="00E760A4">
        <w:rPr>
          <w:rFonts w:ascii="Arial Narrow" w:eastAsia="Calibri" w:hAnsi="Arial Narrow" w:cs="Times New Roman"/>
          <w:sz w:val="24"/>
          <w:szCs w:val="24"/>
        </w:rPr>
        <w:t>.</w:t>
      </w:r>
      <w:r w:rsidRPr="00920C0D">
        <w:rPr>
          <w:rFonts w:ascii="Arial Narrow" w:eastAsia="Calibri" w:hAnsi="Arial Narrow" w:cs="Times New Roman"/>
          <w:sz w:val="24"/>
          <w:szCs w:val="24"/>
        </w:rPr>
        <w:t xml:space="preserve">Za datę wniesienia wadium uważa się datę wpływu środków pieniężnych na rachunek Urzędu Miasta Włocławek. Ponadto oznaczenie lokalu użytkowego, do licytacji którego uczestnik przetargu zamierza przystąpić, musi być jednoznacznie określone na przelewie. Wpłacenie jednego wadium upoważnia do licytacji jednego lokalu użytkowego. </w:t>
      </w:r>
    </w:p>
    <w:p w:rsidR="00783099" w:rsidRDefault="00783099" w:rsidP="0050545D">
      <w:pPr>
        <w:spacing w:after="0" w:line="276" w:lineRule="auto"/>
        <w:jc w:val="both"/>
        <w:rPr>
          <w:rFonts w:ascii="Arial Narrow" w:eastAsia="Calibri" w:hAnsi="Arial Narrow" w:cs="Times New Roman"/>
          <w:sz w:val="24"/>
          <w:szCs w:val="24"/>
        </w:rPr>
      </w:pPr>
    </w:p>
    <w:p w:rsidR="00783099" w:rsidRPr="00920C0D" w:rsidRDefault="00783099" w:rsidP="0050545D">
      <w:pPr>
        <w:spacing w:after="0" w:line="276" w:lineRule="auto"/>
        <w:jc w:val="both"/>
        <w:rPr>
          <w:rFonts w:ascii="Arial Narrow" w:eastAsia="Calibri" w:hAnsi="Arial Narrow" w:cs="Times New Roman"/>
          <w:sz w:val="24"/>
          <w:szCs w:val="24"/>
        </w:rPr>
      </w:pPr>
      <w:r>
        <w:rPr>
          <w:rFonts w:ascii="Arial Narrow" w:eastAsia="Calibri" w:hAnsi="Arial Narrow" w:cs="Times New Roman"/>
          <w:sz w:val="24"/>
          <w:szCs w:val="24"/>
        </w:rPr>
        <w:lastRenderedPageBreak/>
        <w:t>3. Wniesienie wadium przez uczestnika przetargu jest równoznaczne z potwierdzeniem przez niego faktu zapoznania się z regulaminem przetargu i jego akceptacją bez zastrzeżeń.</w:t>
      </w:r>
    </w:p>
    <w:p w:rsidR="00920C0D" w:rsidRPr="00920C0D" w:rsidRDefault="00920C0D" w:rsidP="00920C0D">
      <w:pPr>
        <w:spacing w:after="0" w:line="240" w:lineRule="auto"/>
        <w:jc w:val="both"/>
        <w:rPr>
          <w:rFonts w:ascii="Arial Narrow" w:eastAsia="Calibri" w:hAnsi="Arial Narrow" w:cs="Times New Roman"/>
          <w:sz w:val="24"/>
          <w:szCs w:val="24"/>
        </w:rPr>
      </w:pPr>
    </w:p>
    <w:p w:rsidR="00920C0D" w:rsidRPr="00920C0D" w:rsidRDefault="00783099" w:rsidP="00920C0D">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4</w:t>
      </w:r>
      <w:r w:rsidR="00920C0D" w:rsidRPr="00920C0D">
        <w:rPr>
          <w:rFonts w:ascii="Arial Narrow" w:eastAsia="Calibri" w:hAnsi="Arial Narrow" w:cs="Times New Roman"/>
          <w:sz w:val="24"/>
          <w:szCs w:val="24"/>
        </w:rPr>
        <w:t>. Wadium nie podlega zwrotowi w razie uchylenia się uczestnika, który przetarg wygra, od zawarcia umowy najmu.</w:t>
      </w:r>
    </w:p>
    <w:p w:rsidR="00920C0D" w:rsidRPr="00920C0D" w:rsidRDefault="00920C0D" w:rsidP="00920C0D">
      <w:pPr>
        <w:spacing w:after="0" w:line="240" w:lineRule="auto"/>
        <w:jc w:val="both"/>
        <w:rPr>
          <w:rFonts w:ascii="Arial Narrow" w:eastAsia="Calibri" w:hAnsi="Arial Narrow" w:cs="Times New Roman"/>
          <w:sz w:val="24"/>
          <w:szCs w:val="24"/>
        </w:rPr>
      </w:pPr>
    </w:p>
    <w:p w:rsidR="00920C0D" w:rsidRDefault="00783099" w:rsidP="00920C0D">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5</w:t>
      </w:r>
      <w:r w:rsidR="00920C0D" w:rsidRPr="00920C0D">
        <w:rPr>
          <w:rFonts w:ascii="Arial Narrow" w:eastAsia="Calibri" w:hAnsi="Arial Narrow" w:cs="Times New Roman"/>
          <w:sz w:val="24"/>
          <w:szCs w:val="24"/>
        </w:rPr>
        <w:t>. Wadium wniesione przez uczestnika, który przetarg wygra, zalicza się na poczet czynszu.</w:t>
      </w:r>
    </w:p>
    <w:p w:rsidR="00B82660" w:rsidRPr="00920C0D" w:rsidRDefault="00B82660" w:rsidP="00920C0D">
      <w:pPr>
        <w:spacing w:after="0" w:line="240" w:lineRule="auto"/>
        <w:jc w:val="both"/>
        <w:rPr>
          <w:rFonts w:ascii="Arial Narrow" w:eastAsia="Calibri" w:hAnsi="Arial Narrow" w:cs="Times New Roman"/>
          <w:sz w:val="24"/>
          <w:szCs w:val="24"/>
        </w:rPr>
      </w:pPr>
      <w:bookmarkStart w:id="0" w:name="_GoBack"/>
      <w:bookmarkEnd w:id="0"/>
    </w:p>
    <w:p w:rsidR="00920C0D" w:rsidRPr="00920C0D" w:rsidRDefault="00783099" w:rsidP="00920C0D">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6</w:t>
      </w:r>
      <w:r w:rsidR="00920C0D" w:rsidRPr="00920C0D">
        <w:rPr>
          <w:rFonts w:ascii="Arial Narrow" w:eastAsia="Calibri" w:hAnsi="Arial Narrow" w:cs="Times New Roman"/>
          <w:sz w:val="24"/>
          <w:szCs w:val="24"/>
        </w:rPr>
        <w:t>. Pozostałym uczestnikom I przetargu ustnego nieograniczonego, którzy przetargu nie wygrali, wadium zostaje niezwłocznie zwrócone, jednak nie później niż przed upływem 3 dni od dnia zamknięcia</w:t>
      </w:r>
      <w:r w:rsidR="00BE3C63">
        <w:rPr>
          <w:rFonts w:ascii="Arial Narrow" w:eastAsia="Calibri" w:hAnsi="Arial Narrow" w:cs="Times New Roman"/>
          <w:sz w:val="24"/>
          <w:szCs w:val="24"/>
        </w:rPr>
        <w:t xml:space="preserve"> </w:t>
      </w:r>
      <w:r w:rsidR="00920C0D" w:rsidRPr="00920C0D">
        <w:rPr>
          <w:rFonts w:ascii="Arial Narrow" w:eastAsia="Calibri" w:hAnsi="Arial Narrow" w:cs="Times New Roman"/>
          <w:sz w:val="24"/>
          <w:szCs w:val="24"/>
        </w:rPr>
        <w:t>przetargu.</w:t>
      </w:r>
    </w:p>
    <w:p w:rsidR="00920C0D" w:rsidRPr="00920C0D" w:rsidRDefault="00920C0D" w:rsidP="00920C0D">
      <w:pPr>
        <w:spacing w:after="0" w:line="240" w:lineRule="auto"/>
        <w:ind w:left="284"/>
        <w:jc w:val="both"/>
        <w:rPr>
          <w:rFonts w:ascii="Arial Narrow" w:eastAsia="Calibri" w:hAnsi="Arial Narrow" w:cs="Times New Roman"/>
          <w:sz w:val="24"/>
          <w:szCs w:val="24"/>
        </w:rPr>
      </w:pPr>
    </w:p>
    <w:p w:rsidR="00BE3C63" w:rsidRDefault="001434BA" w:rsidP="00BE3C63">
      <w:pPr>
        <w:spacing w:after="0" w:line="240" w:lineRule="auto"/>
        <w:jc w:val="both"/>
        <w:rPr>
          <w:rFonts w:ascii="Arial Narrow" w:eastAsia="Calibri" w:hAnsi="Arial Narrow" w:cs="Times New Roman"/>
          <w:sz w:val="24"/>
          <w:szCs w:val="24"/>
        </w:rPr>
      </w:pPr>
      <w:r>
        <w:rPr>
          <w:rFonts w:ascii="Arial Narrow" w:eastAsia="Calibri" w:hAnsi="Arial Narrow" w:cs="Times New Roman"/>
          <w:b/>
          <w:sz w:val="24"/>
          <w:szCs w:val="24"/>
        </w:rPr>
        <w:t>§ 4</w:t>
      </w:r>
      <w:r w:rsidR="00920C0D" w:rsidRPr="00920C0D">
        <w:rPr>
          <w:rFonts w:ascii="Arial Narrow" w:eastAsia="Calibri" w:hAnsi="Arial Narrow" w:cs="Times New Roman"/>
          <w:b/>
          <w:sz w:val="24"/>
          <w:szCs w:val="24"/>
        </w:rPr>
        <w:t xml:space="preserve">. </w:t>
      </w:r>
      <w:r w:rsidR="00920C0D" w:rsidRPr="00920C0D">
        <w:rPr>
          <w:rFonts w:ascii="Arial Narrow" w:eastAsia="Calibri" w:hAnsi="Arial Narrow" w:cs="Times New Roman"/>
          <w:sz w:val="24"/>
          <w:szCs w:val="24"/>
        </w:rPr>
        <w:t xml:space="preserve">Przetarg jest ważny, bez względu na liczbę uczestników, jeżeli chociaż jeden uczestnik, zaoferuje </w:t>
      </w:r>
      <w:r w:rsidR="00920C0D" w:rsidRPr="00920C0D">
        <w:rPr>
          <w:rFonts w:ascii="Arial Narrow" w:eastAsia="Calibri" w:hAnsi="Arial Narrow" w:cs="Times New Roman"/>
          <w:sz w:val="24"/>
          <w:szCs w:val="24"/>
        </w:rPr>
        <w:br/>
        <w:t>co najmniej jedno postąpienie od ceny wywoławczej.</w:t>
      </w:r>
    </w:p>
    <w:p w:rsidR="00BE3C63" w:rsidRDefault="00BE3C63" w:rsidP="00BE3C63">
      <w:pPr>
        <w:spacing w:after="0" w:line="240" w:lineRule="auto"/>
        <w:jc w:val="both"/>
        <w:rPr>
          <w:rFonts w:ascii="Arial Narrow" w:eastAsia="Calibri" w:hAnsi="Arial Narrow" w:cs="Times New Roman"/>
          <w:b/>
          <w:sz w:val="24"/>
          <w:szCs w:val="24"/>
        </w:rPr>
      </w:pPr>
    </w:p>
    <w:p w:rsidR="00920C0D" w:rsidRPr="00920C0D" w:rsidRDefault="00783099" w:rsidP="00920C0D">
      <w:pPr>
        <w:spacing w:after="0" w:line="240" w:lineRule="auto"/>
        <w:jc w:val="both"/>
        <w:rPr>
          <w:rFonts w:ascii="Arial Narrow" w:eastAsia="Calibri" w:hAnsi="Arial Narrow" w:cs="Times New Roman"/>
          <w:sz w:val="24"/>
          <w:szCs w:val="24"/>
        </w:rPr>
      </w:pPr>
      <w:r>
        <w:rPr>
          <w:rFonts w:ascii="Arial Narrow" w:eastAsia="Calibri" w:hAnsi="Arial Narrow" w:cs="Times New Roman"/>
          <w:b/>
          <w:sz w:val="24"/>
          <w:szCs w:val="24"/>
        </w:rPr>
        <w:t>§ 5</w:t>
      </w:r>
      <w:r w:rsidR="00920C0D" w:rsidRPr="00920C0D">
        <w:rPr>
          <w:rFonts w:ascii="Arial Narrow" w:eastAsia="Calibri" w:hAnsi="Arial Narrow" w:cs="Times New Roman"/>
          <w:b/>
          <w:sz w:val="24"/>
          <w:szCs w:val="24"/>
        </w:rPr>
        <w:t xml:space="preserve">. </w:t>
      </w:r>
      <w:r w:rsidR="00920C0D" w:rsidRPr="00920C0D">
        <w:rPr>
          <w:rFonts w:ascii="Arial Narrow" w:eastAsia="Calibri" w:hAnsi="Arial Narrow" w:cs="Times New Roman"/>
          <w:sz w:val="24"/>
          <w:szCs w:val="24"/>
        </w:rPr>
        <w:t>Uczestnicy przetargu zgłaszają ustnie kolejne postąpienie ceny wywoławczej, dopóki mimo trzykrotnego wywołania nie ma dalszych postąpień.</w:t>
      </w:r>
    </w:p>
    <w:p w:rsidR="00920C0D" w:rsidRPr="00920C0D" w:rsidRDefault="00920C0D" w:rsidP="00920C0D">
      <w:pPr>
        <w:spacing w:after="0" w:line="240" w:lineRule="auto"/>
        <w:jc w:val="both"/>
        <w:rPr>
          <w:rFonts w:ascii="Arial Narrow" w:eastAsia="Calibri" w:hAnsi="Arial Narrow" w:cs="Times New Roman"/>
          <w:sz w:val="24"/>
          <w:szCs w:val="24"/>
        </w:rPr>
      </w:pPr>
    </w:p>
    <w:p w:rsidR="00920C0D" w:rsidRPr="00920C0D" w:rsidRDefault="00783099" w:rsidP="00920C0D">
      <w:pPr>
        <w:spacing w:after="0" w:line="240" w:lineRule="auto"/>
        <w:jc w:val="both"/>
        <w:rPr>
          <w:rFonts w:ascii="Arial Narrow" w:eastAsia="Calibri" w:hAnsi="Arial Narrow" w:cs="Times New Roman"/>
          <w:b/>
          <w:sz w:val="24"/>
          <w:szCs w:val="24"/>
        </w:rPr>
      </w:pPr>
      <w:r>
        <w:rPr>
          <w:rFonts w:ascii="Arial Narrow" w:eastAsia="Calibri" w:hAnsi="Arial Narrow" w:cs="Times New Roman"/>
          <w:b/>
          <w:sz w:val="24"/>
          <w:szCs w:val="24"/>
        </w:rPr>
        <w:t>§ 6</w:t>
      </w:r>
      <w:r w:rsidR="00920C0D" w:rsidRPr="00920C0D">
        <w:rPr>
          <w:rFonts w:ascii="Arial Narrow" w:eastAsia="Calibri" w:hAnsi="Arial Narrow" w:cs="Times New Roman"/>
          <w:b/>
          <w:sz w:val="24"/>
          <w:szCs w:val="24"/>
        </w:rPr>
        <w:t xml:space="preserve">. </w:t>
      </w:r>
      <w:r w:rsidR="00920C0D" w:rsidRPr="00920C0D">
        <w:rPr>
          <w:rFonts w:ascii="Arial Narrow" w:eastAsia="Calibri" w:hAnsi="Arial Narrow" w:cs="Times New Roman"/>
          <w:sz w:val="24"/>
          <w:szCs w:val="24"/>
        </w:rPr>
        <w:t>Po trzecim wywołaniu ostatniej zgłoszonej stawki czynszu najmu lokalu, dalsze postąpienie nie zostaje przyjęte. Przewodniczący zamyka przetarg i ogłasza osobę, która przetarg wygrała.</w:t>
      </w:r>
    </w:p>
    <w:p w:rsidR="00920C0D" w:rsidRPr="00920C0D" w:rsidRDefault="00920C0D" w:rsidP="00920C0D">
      <w:pPr>
        <w:spacing w:after="0" w:line="240" w:lineRule="auto"/>
        <w:jc w:val="both"/>
        <w:rPr>
          <w:rFonts w:ascii="Arial Narrow" w:eastAsia="Calibri" w:hAnsi="Arial Narrow" w:cs="Times New Roman"/>
          <w:sz w:val="24"/>
          <w:szCs w:val="24"/>
        </w:rPr>
      </w:pPr>
    </w:p>
    <w:p w:rsidR="00920C0D" w:rsidRPr="00920C0D" w:rsidRDefault="00783099" w:rsidP="00920C0D">
      <w:pPr>
        <w:spacing w:after="0" w:line="240" w:lineRule="auto"/>
        <w:jc w:val="both"/>
        <w:rPr>
          <w:rFonts w:ascii="Arial Narrow" w:eastAsia="Calibri" w:hAnsi="Arial Narrow" w:cs="Times New Roman"/>
          <w:b/>
          <w:sz w:val="24"/>
          <w:szCs w:val="24"/>
        </w:rPr>
      </w:pPr>
      <w:r>
        <w:rPr>
          <w:rFonts w:ascii="Arial Narrow" w:eastAsia="Calibri" w:hAnsi="Arial Narrow" w:cs="Times New Roman"/>
          <w:b/>
          <w:sz w:val="24"/>
          <w:szCs w:val="24"/>
        </w:rPr>
        <w:t>§ 7</w:t>
      </w:r>
      <w:r w:rsidR="00920C0D" w:rsidRPr="00920C0D">
        <w:rPr>
          <w:rFonts w:ascii="Arial Narrow" w:eastAsia="Calibri" w:hAnsi="Arial Narrow" w:cs="Times New Roman"/>
          <w:b/>
          <w:sz w:val="24"/>
          <w:szCs w:val="24"/>
        </w:rPr>
        <w:t xml:space="preserve">. </w:t>
      </w:r>
      <w:r w:rsidR="00920C0D" w:rsidRPr="00920C0D">
        <w:rPr>
          <w:rFonts w:ascii="Arial Narrow" w:eastAsia="Calibri" w:hAnsi="Arial Narrow" w:cs="Times New Roman"/>
          <w:sz w:val="24"/>
          <w:szCs w:val="24"/>
        </w:rPr>
        <w:t xml:space="preserve">O wysokości postąpienia decydują uczestnicy przetargu przed rozpoczęciem licytacji z tym, </w:t>
      </w:r>
      <w:r w:rsidR="00920C0D" w:rsidRPr="00920C0D">
        <w:rPr>
          <w:rFonts w:ascii="Arial Narrow" w:eastAsia="Calibri" w:hAnsi="Arial Narrow" w:cs="Times New Roman"/>
          <w:sz w:val="24"/>
          <w:szCs w:val="24"/>
        </w:rPr>
        <w:br/>
        <w:t>że minimalne postąpienie wynosi 1 % ceny wywoławczej.</w:t>
      </w:r>
    </w:p>
    <w:p w:rsidR="00920C0D" w:rsidRPr="00920C0D" w:rsidRDefault="00920C0D" w:rsidP="00920C0D">
      <w:pPr>
        <w:spacing w:after="0" w:line="240" w:lineRule="auto"/>
        <w:jc w:val="both"/>
        <w:rPr>
          <w:rFonts w:ascii="Arial Narrow" w:eastAsia="Calibri" w:hAnsi="Arial Narrow" w:cs="Times New Roman"/>
          <w:sz w:val="24"/>
          <w:szCs w:val="24"/>
        </w:rPr>
      </w:pPr>
    </w:p>
    <w:p w:rsidR="00920C0D" w:rsidRPr="00920C0D" w:rsidRDefault="00783099" w:rsidP="00920C0D">
      <w:pPr>
        <w:spacing w:after="0" w:line="240" w:lineRule="auto"/>
        <w:jc w:val="both"/>
        <w:rPr>
          <w:rFonts w:ascii="Arial Narrow" w:eastAsia="Calibri" w:hAnsi="Arial Narrow" w:cs="Times New Roman"/>
          <w:b/>
          <w:sz w:val="24"/>
          <w:szCs w:val="24"/>
        </w:rPr>
      </w:pPr>
      <w:r>
        <w:rPr>
          <w:rFonts w:ascii="Arial Narrow" w:eastAsia="Calibri" w:hAnsi="Arial Narrow" w:cs="Times New Roman"/>
          <w:b/>
          <w:sz w:val="24"/>
          <w:szCs w:val="24"/>
        </w:rPr>
        <w:t>§ 8</w:t>
      </w:r>
      <w:r w:rsidR="00920C0D" w:rsidRPr="00920C0D">
        <w:rPr>
          <w:rFonts w:ascii="Arial Narrow" w:eastAsia="Calibri" w:hAnsi="Arial Narrow" w:cs="Times New Roman"/>
          <w:b/>
          <w:sz w:val="24"/>
          <w:szCs w:val="24"/>
        </w:rPr>
        <w:t xml:space="preserve">. </w:t>
      </w:r>
      <w:r w:rsidR="00920C0D" w:rsidRPr="00920C0D">
        <w:rPr>
          <w:rFonts w:ascii="Arial Narrow" w:eastAsia="Calibri" w:hAnsi="Arial Narrow" w:cs="Times New Roman"/>
          <w:sz w:val="24"/>
          <w:szCs w:val="24"/>
          <w:lang w:eastAsia="pl-PL"/>
        </w:rPr>
        <w:t xml:space="preserve">Remontu oraz przystosowania lokalu do prowadzonej działalności, przyszły najemca dokona </w:t>
      </w:r>
      <w:r w:rsidR="00920C0D" w:rsidRPr="00920C0D">
        <w:rPr>
          <w:rFonts w:ascii="Arial Narrow" w:eastAsia="Calibri" w:hAnsi="Arial Narrow" w:cs="Times New Roman"/>
          <w:sz w:val="24"/>
          <w:szCs w:val="24"/>
          <w:lang w:eastAsia="pl-PL"/>
        </w:rPr>
        <w:br/>
        <w:t>na koszt własny.</w:t>
      </w:r>
    </w:p>
    <w:p w:rsidR="00920C0D" w:rsidRPr="00920C0D" w:rsidRDefault="00920C0D" w:rsidP="00920C0D">
      <w:pPr>
        <w:spacing w:after="0" w:line="240" w:lineRule="auto"/>
        <w:jc w:val="both"/>
        <w:rPr>
          <w:rFonts w:ascii="Arial Narrow" w:eastAsia="Calibri" w:hAnsi="Arial Narrow" w:cs="Times New Roman"/>
          <w:b/>
          <w:sz w:val="24"/>
          <w:szCs w:val="24"/>
        </w:rPr>
      </w:pPr>
    </w:p>
    <w:p w:rsidR="00920C0D" w:rsidRPr="00920C0D" w:rsidRDefault="00783099" w:rsidP="00920C0D">
      <w:pPr>
        <w:spacing w:after="0" w:line="240" w:lineRule="auto"/>
        <w:jc w:val="both"/>
        <w:rPr>
          <w:rFonts w:ascii="Arial Narrow" w:eastAsia="Calibri" w:hAnsi="Arial Narrow" w:cs="Times New Roman"/>
          <w:b/>
          <w:sz w:val="24"/>
          <w:szCs w:val="24"/>
        </w:rPr>
      </w:pPr>
      <w:r>
        <w:rPr>
          <w:rFonts w:ascii="Arial Narrow" w:eastAsia="Calibri" w:hAnsi="Arial Narrow" w:cs="Times New Roman"/>
          <w:b/>
          <w:sz w:val="24"/>
          <w:szCs w:val="24"/>
        </w:rPr>
        <w:t>§ 9</w:t>
      </w:r>
      <w:r w:rsidR="00920C0D" w:rsidRPr="00920C0D">
        <w:rPr>
          <w:rFonts w:ascii="Arial Narrow" w:eastAsia="Calibri" w:hAnsi="Arial Narrow" w:cs="Times New Roman"/>
          <w:b/>
          <w:sz w:val="24"/>
          <w:szCs w:val="24"/>
        </w:rPr>
        <w:t xml:space="preserve">. </w:t>
      </w:r>
      <w:r w:rsidR="00920C0D" w:rsidRPr="00920C0D">
        <w:rPr>
          <w:rFonts w:ascii="Arial Narrow" w:eastAsia="Calibri" w:hAnsi="Arial Narrow" w:cs="Times New Roman"/>
          <w:sz w:val="24"/>
          <w:szCs w:val="24"/>
        </w:rPr>
        <w:t xml:space="preserve">Prezydent Miasta Włocławek zastrzega sobie prawo do </w:t>
      </w:r>
      <w:r w:rsidR="00920C0D" w:rsidRPr="00920C0D">
        <w:rPr>
          <w:rFonts w:ascii="Arial Narrow" w:eastAsia="Calibri" w:hAnsi="Arial Narrow" w:cs="Times New Roman"/>
          <w:sz w:val="24"/>
          <w:szCs w:val="24"/>
          <w:lang w:eastAsia="pl-PL"/>
        </w:rPr>
        <w:t>swobodnego wyboru oferenta, a także prawo odwołania lub też unieważnienia przetargu w całości bądź w części, bez podania przyczyny</w:t>
      </w:r>
      <w:r w:rsidR="00920C0D" w:rsidRPr="00920C0D">
        <w:rPr>
          <w:rFonts w:ascii="Arial Narrow" w:eastAsia="Calibri" w:hAnsi="Arial Narrow" w:cs="Times New Roman"/>
          <w:sz w:val="24"/>
          <w:szCs w:val="24"/>
        </w:rPr>
        <w:t>, informując o tym niezwłocznie we właściwej formie dla ogłoszenia przetargu.</w:t>
      </w:r>
    </w:p>
    <w:p w:rsidR="00920C0D" w:rsidRPr="00920C0D" w:rsidRDefault="00920C0D" w:rsidP="00920C0D">
      <w:pPr>
        <w:spacing w:after="0" w:line="240" w:lineRule="auto"/>
        <w:jc w:val="both"/>
        <w:rPr>
          <w:rFonts w:ascii="Arial Narrow" w:eastAsia="Calibri" w:hAnsi="Arial Narrow" w:cs="Times New Roman"/>
          <w:sz w:val="24"/>
          <w:szCs w:val="24"/>
        </w:rPr>
      </w:pPr>
    </w:p>
    <w:p w:rsidR="00920C0D" w:rsidRPr="00920C0D" w:rsidRDefault="00783099" w:rsidP="00920C0D">
      <w:pPr>
        <w:spacing w:after="0" w:line="240" w:lineRule="auto"/>
        <w:jc w:val="both"/>
        <w:rPr>
          <w:rFonts w:ascii="Arial Narrow" w:eastAsia="Calibri" w:hAnsi="Arial Narrow" w:cs="Times New Roman"/>
          <w:b/>
          <w:sz w:val="24"/>
          <w:szCs w:val="24"/>
        </w:rPr>
      </w:pPr>
      <w:r>
        <w:rPr>
          <w:rFonts w:ascii="Arial Narrow" w:eastAsia="Calibri" w:hAnsi="Arial Narrow" w:cs="Times New Roman"/>
          <w:b/>
          <w:sz w:val="24"/>
          <w:szCs w:val="24"/>
        </w:rPr>
        <w:t>§ 10</w:t>
      </w:r>
      <w:r w:rsidR="00920C0D" w:rsidRPr="00920C0D">
        <w:rPr>
          <w:rFonts w:ascii="Arial Narrow" w:eastAsia="Calibri" w:hAnsi="Arial Narrow" w:cs="Times New Roman"/>
          <w:b/>
          <w:sz w:val="24"/>
          <w:szCs w:val="24"/>
        </w:rPr>
        <w:t xml:space="preserve">. </w:t>
      </w:r>
      <w:r w:rsidR="00920C0D" w:rsidRPr="00920C0D">
        <w:rPr>
          <w:rFonts w:ascii="Arial Narrow" w:eastAsia="Calibri" w:hAnsi="Arial Narrow" w:cs="Times New Roman"/>
          <w:sz w:val="24"/>
          <w:szCs w:val="24"/>
        </w:rPr>
        <w:t>W terminie 3 dni licząc od dnia ogłoszenia wyniku przetargu, uczestnik może zaskarżyć czynności związane z przeprowadzeniem przetargu do Prezydenta Miasta Włocławek.</w:t>
      </w:r>
    </w:p>
    <w:p w:rsidR="00920C0D" w:rsidRPr="00920C0D" w:rsidRDefault="00920C0D" w:rsidP="00920C0D">
      <w:pPr>
        <w:spacing w:after="0" w:line="240" w:lineRule="auto"/>
        <w:jc w:val="both"/>
        <w:rPr>
          <w:rFonts w:ascii="Arial Narrow" w:eastAsia="Calibri" w:hAnsi="Arial Narrow" w:cs="Times New Roman"/>
          <w:b/>
          <w:sz w:val="24"/>
          <w:szCs w:val="24"/>
        </w:rPr>
      </w:pPr>
    </w:p>
    <w:p w:rsidR="00754F1D" w:rsidRDefault="00783099" w:rsidP="00754F1D">
      <w:pPr>
        <w:spacing w:after="0" w:line="240" w:lineRule="auto"/>
        <w:jc w:val="both"/>
        <w:rPr>
          <w:rFonts w:ascii="Arial Narrow" w:hAnsi="Arial Narrow"/>
          <w:sz w:val="24"/>
          <w:szCs w:val="24"/>
        </w:rPr>
      </w:pPr>
      <w:r>
        <w:rPr>
          <w:rFonts w:ascii="Arial Narrow" w:eastAsia="Calibri" w:hAnsi="Arial Narrow" w:cs="Times New Roman"/>
          <w:b/>
          <w:sz w:val="24"/>
          <w:szCs w:val="24"/>
        </w:rPr>
        <w:t>§ 11</w:t>
      </w:r>
      <w:r w:rsidR="00920C0D" w:rsidRPr="00920C0D">
        <w:rPr>
          <w:rFonts w:ascii="Arial Narrow" w:eastAsia="Calibri" w:hAnsi="Arial Narrow" w:cs="Times New Roman"/>
          <w:b/>
          <w:sz w:val="24"/>
          <w:szCs w:val="24"/>
        </w:rPr>
        <w:t xml:space="preserve">. </w:t>
      </w:r>
      <w:r w:rsidR="00920C0D" w:rsidRPr="00920C0D">
        <w:rPr>
          <w:rFonts w:ascii="Arial Narrow" w:eastAsia="Calibri" w:hAnsi="Arial Narrow" w:cs="Times New Roman"/>
          <w:sz w:val="24"/>
          <w:szCs w:val="24"/>
        </w:rPr>
        <w:t>Niniejszy regulamin stanowi integralną część ogłoszenia o przetargu.</w:t>
      </w:r>
      <w:r w:rsidR="00BE3C63" w:rsidRPr="00146DFA">
        <w:rPr>
          <w:rFonts w:ascii="Arial Narrow" w:hAnsi="Arial Narrow"/>
          <w:sz w:val="24"/>
          <w:szCs w:val="24"/>
        </w:rPr>
        <w:t xml:space="preserve"> </w:t>
      </w:r>
    </w:p>
    <w:p w:rsidR="00F46659" w:rsidRPr="00DE62AD" w:rsidRDefault="00F46659" w:rsidP="00754F1D">
      <w:pPr>
        <w:spacing w:before="3600" w:after="0" w:line="240" w:lineRule="auto"/>
        <w:jc w:val="both"/>
        <w:rPr>
          <w:rFonts w:ascii="Arial Narrow" w:hAnsi="Arial Narrow"/>
          <w:sz w:val="24"/>
          <w:szCs w:val="24"/>
        </w:rPr>
      </w:pPr>
      <w:r>
        <w:rPr>
          <w:rFonts w:ascii="Arial Narrow" w:eastAsia="Times New Roman" w:hAnsi="Arial Narrow" w:cs="Times New Roman"/>
          <w:sz w:val="16"/>
          <w:szCs w:val="16"/>
          <w:lang w:eastAsia="pl-PL"/>
        </w:rPr>
        <w:t>M.CH.</w:t>
      </w:r>
    </w:p>
    <w:p w:rsidR="00146DFA" w:rsidRDefault="002931FA" w:rsidP="00146DFA">
      <w:pPr>
        <w:spacing w:after="0" w:line="24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16</w:t>
      </w:r>
      <w:r w:rsidR="00F46659">
        <w:rPr>
          <w:rFonts w:ascii="Arial Narrow" w:eastAsia="Times New Roman" w:hAnsi="Arial Narrow" w:cs="Times New Roman"/>
          <w:sz w:val="16"/>
          <w:szCs w:val="16"/>
          <w:lang w:eastAsia="pl-PL"/>
        </w:rPr>
        <w:t>.01.2020 r.</w:t>
      </w:r>
    </w:p>
    <w:p w:rsidR="00783220" w:rsidRPr="005A0CE0" w:rsidRDefault="00F46659" w:rsidP="005A0CE0">
      <w:pPr>
        <w:spacing w:after="0" w:line="24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UID:</w:t>
      </w:r>
      <w:r w:rsidR="001208FB">
        <w:rPr>
          <w:rFonts w:ascii="Arial Narrow" w:eastAsia="Times New Roman" w:hAnsi="Arial Narrow" w:cs="Times New Roman"/>
          <w:sz w:val="16"/>
          <w:szCs w:val="16"/>
          <w:lang w:eastAsia="pl-PL"/>
        </w:rPr>
        <w:t>590595</w:t>
      </w:r>
    </w:p>
    <w:sectPr w:rsidR="00783220" w:rsidRPr="005A0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375"/>
    <w:multiLevelType w:val="hybridMultilevel"/>
    <w:tmpl w:val="E77AD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E69A1"/>
    <w:multiLevelType w:val="hybridMultilevel"/>
    <w:tmpl w:val="14185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D94807"/>
    <w:multiLevelType w:val="hybridMultilevel"/>
    <w:tmpl w:val="7BB097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5EC856CD"/>
    <w:multiLevelType w:val="hybridMultilevel"/>
    <w:tmpl w:val="5DC6D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6D62B5"/>
    <w:multiLevelType w:val="hybridMultilevel"/>
    <w:tmpl w:val="FD9CD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E95E4B"/>
    <w:multiLevelType w:val="hybridMultilevel"/>
    <w:tmpl w:val="D9A2C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EA"/>
    <w:rsid w:val="00052E18"/>
    <w:rsid w:val="001208FB"/>
    <w:rsid w:val="001434BA"/>
    <w:rsid w:val="00146DFA"/>
    <w:rsid w:val="00163CC9"/>
    <w:rsid w:val="002931FA"/>
    <w:rsid w:val="003B06A7"/>
    <w:rsid w:val="0050545D"/>
    <w:rsid w:val="005A0CE0"/>
    <w:rsid w:val="005A718A"/>
    <w:rsid w:val="005D04EA"/>
    <w:rsid w:val="0062070D"/>
    <w:rsid w:val="00622FB3"/>
    <w:rsid w:val="0070217B"/>
    <w:rsid w:val="00754F1D"/>
    <w:rsid w:val="00783099"/>
    <w:rsid w:val="00783220"/>
    <w:rsid w:val="007D04F2"/>
    <w:rsid w:val="00920C0D"/>
    <w:rsid w:val="0093500A"/>
    <w:rsid w:val="00A61A8C"/>
    <w:rsid w:val="00A94FE8"/>
    <w:rsid w:val="00B42FEB"/>
    <w:rsid w:val="00B82660"/>
    <w:rsid w:val="00BE3C63"/>
    <w:rsid w:val="00CA6CD7"/>
    <w:rsid w:val="00CE2E8A"/>
    <w:rsid w:val="00DE62AD"/>
    <w:rsid w:val="00E70C85"/>
    <w:rsid w:val="00E760A4"/>
    <w:rsid w:val="00F06455"/>
    <w:rsid w:val="00F46659"/>
    <w:rsid w:val="00FD6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78BA"/>
  <w15:chartTrackingRefBased/>
  <w15:docId w15:val="{2642CDE8-4950-4A4A-9E6F-945551C4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83220"/>
    <w:pPr>
      <w:spacing w:after="0" w:line="240" w:lineRule="auto"/>
    </w:pPr>
    <w:rPr>
      <w:rFonts w:ascii="Calibri" w:eastAsia="Times New Roman" w:hAnsi="Calibri" w:cs="Times New Roman"/>
    </w:rPr>
  </w:style>
  <w:style w:type="paragraph" w:styleId="Akapitzlist">
    <w:name w:val="List Paragraph"/>
    <w:basedOn w:val="Normalny"/>
    <w:uiPriority w:val="34"/>
    <w:qFormat/>
    <w:rsid w:val="00783220"/>
    <w:pPr>
      <w:ind w:left="720"/>
      <w:contextualSpacing/>
    </w:pPr>
  </w:style>
  <w:style w:type="paragraph" w:styleId="Tekstdymka">
    <w:name w:val="Balloon Text"/>
    <w:basedOn w:val="Normalny"/>
    <w:link w:val="TekstdymkaZnak"/>
    <w:uiPriority w:val="99"/>
    <w:semiHidden/>
    <w:unhideWhenUsed/>
    <w:rsid w:val="007021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56269">
      <w:bodyDiv w:val="1"/>
      <w:marLeft w:val="0"/>
      <w:marRight w:val="0"/>
      <w:marTop w:val="0"/>
      <w:marBottom w:val="0"/>
      <w:divBdr>
        <w:top w:val="none" w:sz="0" w:space="0" w:color="auto"/>
        <w:left w:val="none" w:sz="0" w:space="0" w:color="auto"/>
        <w:bottom w:val="none" w:sz="0" w:space="0" w:color="auto"/>
        <w:right w:val="none" w:sz="0" w:space="0" w:color="auto"/>
      </w:divBdr>
    </w:div>
    <w:div w:id="130944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583</Words>
  <Characters>3500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przetargu Dziewińska i inne lokale użytkowe</dc:title>
  <dc:subject/>
  <dc:creator>Małgorzata Chrzanowska</dc:creator>
  <cp:keywords>Regulamin przetargu</cp:keywords>
  <dc:description/>
  <cp:lastModifiedBy>Łukasz Stolarski</cp:lastModifiedBy>
  <cp:revision>2</cp:revision>
  <cp:lastPrinted>2020-01-16T12:10:00Z</cp:lastPrinted>
  <dcterms:created xsi:type="dcterms:W3CDTF">2020-01-22T14:18:00Z</dcterms:created>
  <dcterms:modified xsi:type="dcterms:W3CDTF">2020-01-22T14:18:00Z</dcterms:modified>
</cp:coreProperties>
</file>