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A5" w:rsidRPr="006E6A78" w:rsidRDefault="00FD19B1" w:rsidP="00A575A5">
      <w:pPr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 xml:space="preserve"> </w:t>
      </w:r>
      <w:r w:rsidR="0043062D" w:rsidRPr="006E6A78">
        <w:rPr>
          <w:rFonts w:ascii="Arial" w:hAnsi="Arial" w:cs="Arial"/>
          <w:sz w:val="24"/>
          <w:szCs w:val="24"/>
        </w:rPr>
        <w:t>Włocławek 2</w:t>
      </w:r>
      <w:r w:rsidR="001476C5" w:rsidRPr="006E6A78">
        <w:rPr>
          <w:rFonts w:ascii="Arial" w:hAnsi="Arial" w:cs="Arial"/>
          <w:sz w:val="24"/>
          <w:szCs w:val="24"/>
        </w:rPr>
        <w:t>7</w:t>
      </w:r>
      <w:r w:rsidR="004C02CA" w:rsidRPr="006E6A78">
        <w:rPr>
          <w:rFonts w:ascii="Arial" w:hAnsi="Arial" w:cs="Arial"/>
          <w:sz w:val="24"/>
          <w:szCs w:val="24"/>
        </w:rPr>
        <w:t>.12.2019</w:t>
      </w:r>
      <w:r w:rsidR="00A575A5" w:rsidRPr="006E6A78">
        <w:rPr>
          <w:rFonts w:ascii="Arial" w:hAnsi="Arial" w:cs="Arial"/>
          <w:sz w:val="24"/>
          <w:szCs w:val="24"/>
        </w:rPr>
        <w:t xml:space="preserve"> r.</w:t>
      </w:r>
    </w:p>
    <w:p w:rsidR="00A575A5" w:rsidRPr="006E6A78" w:rsidRDefault="00A575A5" w:rsidP="00A575A5">
      <w:p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t xml:space="preserve">Urząd Miasta </w:t>
      </w:r>
    </w:p>
    <w:p w:rsidR="00A575A5" w:rsidRPr="006E6A78" w:rsidRDefault="00A575A5" w:rsidP="00A575A5">
      <w:p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t>Włocławek</w:t>
      </w:r>
    </w:p>
    <w:p w:rsidR="00A575A5" w:rsidRPr="006E6A78" w:rsidRDefault="00A575A5" w:rsidP="00A575A5">
      <w:p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t>Zielony Rynek 11/13</w:t>
      </w:r>
    </w:p>
    <w:p w:rsidR="00A575A5" w:rsidRPr="006E6A78" w:rsidRDefault="00A575A5" w:rsidP="00A575A5">
      <w:p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t>87-800 Włocławek</w:t>
      </w:r>
    </w:p>
    <w:p w:rsidR="00A575A5" w:rsidRPr="006E6A78" w:rsidRDefault="00A575A5" w:rsidP="00A575A5">
      <w:p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t>..............................................</w:t>
      </w:r>
    </w:p>
    <w:p w:rsidR="00A575A5" w:rsidRPr="006E6A78" w:rsidRDefault="00A575A5" w:rsidP="00A575A5">
      <w:pPr>
        <w:spacing w:after="0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 xml:space="preserve">( nazwa i adres jednostki </w:t>
      </w:r>
    </w:p>
    <w:p w:rsidR="00A575A5" w:rsidRPr="006E6A78" w:rsidRDefault="00A575A5" w:rsidP="00A575A5">
      <w:pPr>
        <w:spacing w:after="0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sektora finansów publicznych)</w:t>
      </w:r>
    </w:p>
    <w:p w:rsidR="00A575A5" w:rsidRPr="006E6A78" w:rsidRDefault="00A575A5" w:rsidP="00A575A5">
      <w:pPr>
        <w:spacing w:after="0"/>
        <w:rPr>
          <w:rFonts w:ascii="Arial" w:hAnsi="Arial" w:cs="Arial"/>
          <w:sz w:val="24"/>
          <w:szCs w:val="24"/>
        </w:rPr>
      </w:pPr>
    </w:p>
    <w:p w:rsidR="00A575A5" w:rsidRPr="006E6A78" w:rsidRDefault="00A575A5" w:rsidP="00A575A5">
      <w:pPr>
        <w:spacing w:after="0"/>
        <w:rPr>
          <w:rFonts w:ascii="Arial" w:hAnsi="Arial" w:cs="Arial"/>
          <w:sz w:val="24"/>
          <w:szCs w:val="24"/>
        </w:rPr>
      </w:pPr>
    </w:p>
    <w:p w:rsidR="00A575A5" w:rsidRPr="006E6A78" w:rsidRDefault="00A575A5" w:rsidP="00A575A5">
      <w:pPr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AW.1721.3</w:t>
      </w:r>
      <w:r w:rsidR="0043062D" w:rsidRPr="006E6A78">
        <w:rPr>
          <w:rFonts w:ascii="Arial" w:hAnsi="Arial" w:cs="Arial"/>
          <w:sz w:val="24"/>
          <w:szCs w:val="24"/>
        </w:rPr>
        <w:t>.2019</w:t>
      </w:r>
    </w:p>
    <w:p w:rsidR="00A575A5" w:rsidRPr="006E6A78" w:rsidRDefault="00A575A5" w:rsidP="00A575A5">
      <w:pPr>
        <w:spacing w:after="0"/>
        <w:rPr>
          <w:rFonts w:ascii="Arial" w:hAnsi="Arial" w:cs="Arial"/>
          <w:sz w:val="24"/>
          <w:szCs w:val="24"/>
        </w:rPr>
      </w:pPr>
    </w:p>
    <w:p w:rsidR="00A575A5" w:rsidRPr="003945CE" w:rsidRDefault="001476C5" w:rsidP="003945CE">
      <w:pPr>
        <w:pStyle w:val="Nagwek1"/>
      </w:pPr>
      <w:r w:rsidRPr="003945CE">
        <w:t>PLAN AUDYTU NA ROK 2020</w:t>
      </w:r>
    </w:p>
    <w:p w:rsidR="00A575A5" w:rsidRPr="006E6A78" w:rsidRDefault="00A575A5" w:rsidP="00A575A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t>Jednostki sektora finansów publicznych objętych audytem wewnętrznym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Jednostki sektora finansów publicznych objętych audytem wewnętrznym"/>
        <w:tblDescription w:val="Jednostki sektora finansów publicznych objętych audytem wewnętrznym"/>
      </w:tblPr>
      <w:tblGrid>
        <w:gridCol w:w="704"/>
        <w:gridCol w:w="8358"/>
      </w:tblGrid>
      <w:tr w:rsidR="00A575A5" w:rsidRPr="006E6A78" w:rsidTr="00B228AD">
        <w:trPr>
          <w:tblHeader/>
        </w:trPr>
        <w:tc>
          <w:tcPr>
            <w:tcW w:w="704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Nazwa jednostki</w:t>
            </w:r>
          </w:p>
        </w:tc>
      </w:tr>
      <w:tr w:rsidR="00A575A5" w:rsidRPr="006E6A78" w:rsidTr="00B228AD">
        <w:trPr>
          <w:tblHeader/>
        </w:trPr>
        <w:tc>
          <w:tcPr>
            <w:tcW w:w="704" w:type="dxa"/>
            <w:hideMark/>
          </w:tcPr>
          <w:p w:rsidR="00A575A5" w:rsidRPr="00CE5FFC" w:rsidRDefault="00A575A5" w:rsidP="00CE5FF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Urząd Miasta Włocławek oraz miejskie jednostki organizacyjne, które uczestniczą w zadaniach realizowanych przez Urząd.*</w:t>
            </w:r>
          </w:p>
        </w:tc>
      </w:tr>
    </w:tbl>
    <w:p w:rsidR="00A575A5" w:rsidRPr="006E6A78" w:rsidRDefault="00A575A5" w:rsidP="00A575A5">
      <w:pPr>
        <w:spacing w:after="0"/>
        <w:rPr>
          <w:rFonts w:ascii="Arial" w:hAnsi="Arial" w:cs="Arial"/>
          <w:b/>
          <w:sz w:val="24"/>
          <w:szCs w:val="24"/>
        </w:rPr>
      </w:pPr>
    </w:p>
    <w:p w:rsidR="00A575A5" w:rsidRPr="006E6A78" w:rsidRDefault="00A575A5" w:rsidP="00A575A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t xml:space="preserve">Planowane tematy audytu wewnętrznego </w:t>
      </w:r>
    </w:p>
    <w:p w:rsidR="00A575A5" w:rsidRPr="006E6A78" w:rsidRDefault="00A575A5" w:rsidP="00A575A5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A575A5" w:rsidRPr="006E6A78" w:rsidRDefault="00A575A5" w:rsidP="00A575A5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t>Planowane zadania zapewniające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  <w:tblCaption w:val="Planowane zadania zapewniające"/>
        <w:tblDescription w:val="Planowane zadania zapewniające"/>
      </w:tblPr>
      <w:tblGrid>
        <w:gridCol w:w="846"/>
        <w:gridCol w:w="1672"/>
        <w:gridCol w:w="1559"/>
        <w:gridCol w:w="1276"/>
        <w:gridCol w:w="1305"/>
        <w:gridCol w:w="1247"/>
        <w:gridCol w:w="1383"/>
      </w:tblGrid>
      <w:tr w:rsidR="00A575A5" w:rsidRPr="006E6A78" w:rsidTr="006B4450">
        <w:trPr>
          <w:trHeight w:val="349"/>
        </w:trPr>
        <w:tc>
          <w:tcPr>
            <w:tcW w:w="846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672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559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przeprowadzają-</w:t>
            </w:r>
            <w:proofErr w:type="spellStart"/>
            <w:r w:rsidRPr="006E6A78">
              <w:rPr>
                <w:rFonts w:ascii="Arial" w:hAnsi="Arial" w:cs="Arial"/>
                <w:b/>
                <w:sz w:val="24"/>
                <w:szCs w:val="24"/>
              </w:rPr>
              <w:t>cych</w:t>
            </w:r>
            <w:proofErr w:type="spellEnd"/>
            <w:r w:rsidRPr="006E6A78">
              <w:rPr>
                <w:rFonts w:ascii="Arial" w:hAnsi="Arial" w:cs="Arial"/>
                <w:b/>
                <w:sz w:val="24"/>
                <w:szCs w:val="24"/>
              </w:rPr>
              <w:t xml:space="preserve"> zadanie </w:t>
            </w:r>
          </w:p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305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 xml:space="preserve">Planowany czas </w:t>
            </w:r>
            <w:proofErr w:type="spellStart"/>
            <w:r w:rsidRPr="006E6A78">
              <w:rPr>
                <w:rFonts w:ascii="Arial" w:hAnsi="Arial" w:cs="Arial"/>
                <w:b/>
                <w:sz w:val="24"/>
                <w:szCs w:val="24"/>
              </w:rPr>
              <w:t>przeprowadze-nia</w:t>
            </w:r>
            <w:proofErr w:type="spellEnd"/>
            <w:r w:rsidRPr="006E6A78">
              <w:rPr>
                <w:rFonts w:ascii="Arial" w:hAnsi="Arial" w:cs="Arial"/>
                <w:b/>
                <w:sz w:val="24"/>
                <w:szCs w:val="24"/>
              </w:rPr>
              <w:t xml:space="preserve"> zadania </w:t>
            </w:r>
            <w:r w:rsidRPr="006E6A78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47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Ewentualna potrzeba powołania rzeczoznawcy</w:t>
            </w:r>
          </w:p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(T/N)</w:t>
            </w:r>
          </w:p>
        </w:tc>
        <w:tc>
          <w:tcPr>
            <w:tcW w:w="1383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A575A5" w:rsidRPr="006E6A78" w:rsidTr="006B4450">
        <w:tc>
          <w:tcPr>
            <w:tcW w:w="84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05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47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83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A575A5" w:rsidRPr="006E6A78" w:rsidTr="006B4450">
        <w:tc>
          <w:tcPr>
            <w:tcW w:w="846" w:type="dxa"/>
            <w:hideMark/>
          </w:tcPr>
          <w:p w:rsidR="00A575A5" w:rsidRPr="00081C74" w:rsidRDefault="00A575A5" w:rsidP="00081C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hideMark/>
          </w:tcPr>
          <w:p w:rsidR="00A575A5" w:rsidRPr="006E6A78" w:rsidRDefault="001F62BA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Nadzór</w:t>
            </w:r>
            <w:r w:rsidR="004D6D51" w:rsidRPr="006E6A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6A78">
              <w:rPr>
                <w:rFonts w:ascii="Arial" w:hAnsi="Arial" w:cs="Arial"/>
                <w:sz w:val="24"/>
                <w:szCs w:val="24"/>
              </w:rPr>
              <w:t>i kontrola w zakr</w:t>
            </w:r>
            <w:r w:rsidR="004D6D51" w:rsidRPr="006E6A78">
              <w:rPr>
                <w:rFonts w:ascii="Arial" w:hAnsi="Arial" w:cs="Arial"/>
                <w:sz w:val="24"/>
                <w:szCs w:val="24"/>
              </w:rPr>
              <w:t>esie stosowania ustawy PZP w Urzę</w:t>
            </w:r>
            <w:r w:rsidRPr="006E6A78">
              <w:rPr>
                <w:rFonts w:ascii="Arial" w:hAnsi="Arial" w:cs="Arial"/>
                <w:sz w:val="24"/>
                <w:szCs w:val="24"/>
              </w:rPr>
              <w:t>dzie Miasta i gminnych jednostkach organizacyjnych</w:t>
            </w:r>
          </w:p>
        </w:tc>
        <w:tc>
          <w:tcPr>
            <w:tcW w:w="1559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Inwestycje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hideMark/>
          </w:tcPr>
          <w:p w:rsidR="00A575A5" w:rsidRPr="006E6A78" w:rsidRDefault="00681AF3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47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894C27" w:rsidRDefault="00894C27">
      <w:r>
        <w:br w:type="page"/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  <w:tblCaption w:val="Planowane zadania zapewniające"/>
        <w:tblDescription w:val="Planowane zadania zapewniające"/>
      </w:tblPr>
      <w:tblGrid>
        <w:gridCol w:w="704"/>
        <w:gridCol w:w="1814"/>
        <w:gridCol w:w="1559"/>
        <w:gridCol w:w="1276"/>
        <w:gridCol w:w="1276"/>
        <w:gridCol w:w="1276"/>
        <w:gridCol w:w="1383"/>
      </w:tblGrid>
      <w:tr w:rsidR="00A575A5" w:rsidRPr="006E6A78" w:rsidTr="00081C74">
        <w:tc>
          <w:tcPr>
            <w:tcW w:w="704" w:type="dxa"/>
            <w:hideMark/>
          </w:tcPr>
          <w:p w:rsidR="00A575A5" w:rsidRPr="00081C74" w:rsidRDefault="00A575A5" w:rsidP="00081C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</w:tc>
        <w:tc>
          <w:tcPr>
            <w:tcW w:w="1814" w:type="dxa"/>
            <w:hideMark/>
          </w:tcPr>
          <w:p w:rsidR="00A575A5" w:rsidRPr="006E6A78" w:rsidRDefault="001F62BA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Windykacja nieopo</w:t>
            </w:r>
            <w:r w:rsidR="009602F9" w:rsidRPr="006E6A78">
              <w:rPr>
                <w:rFonts w:ascii="Arial" w:hAnsi="Arial" w:cs="Arial"/>
                <w:sz w:val="24"/>
                <w:szCs w:val="24"/>
              </w:rPr>
              <w:t>d</w:t>
            </w:r>
            <w:r w:rsidRPr="006E6A78">
              <w:rPr>
                <w:rFonts w:ascii="Arial" w:hAnsi="Arial" w:cs="Arial"/>
                <w:sz w:val="24"/>
                <w:szCs w:val="24"/>
              </w:rPr>
              <w:t>at</w:t>
            </w:r>
            <w:r w:rsidR="009602F9" w:rsidRPr="006E6A78">
              <w:rPr>
                <w:rFonts w:ascii="Arial" w:hAnsi="Arial" w:cs="Arial"/>
                <w:sz w:val="24"/>
                <w:szCs w:val="24"/>
              </w:rPr>
              <w:t>kowanych</w:t>
            </w:r>
            <w:r w:rsidRPr="006E6A78">
              <w:rPr>
                <w:rFonts w:ascii="Arial" w:hAnsi="Arial" w:cs="Arial"/>
                <w:sz w:val="24"/>
                <w:szCs w:val="24"/>
              </w:rPr>
              <w:t xml:space="preserve"> należności budżetowych</w:t>
            </w:r>
          </w:p>
        </w:tc>
        <w:tc>
          <w:tcPr>
            <w:tcW w:w="1559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Windykacja należności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40</w:t>
            </w:r>
          </w:p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bookmarkEnd w:id="0"/>
      <w:tr w:rsidR="00A575A5" w:rsidRPr="006E6A78" w:rsidTr="00081C74">
        <w:tc>
          <w:tcPr>
            <w:tcW w:w="704" w:type="dxa"/>
            <w:hideMark/>
          </w:tcPr>
          <w:p w:rsidR="00A575A5" w:rsidRPr="00081C74" w:rsidRDefault="00A575A5" w:rsidP="00081C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hideMark/>
          </w:tcPr>
          <w:p w:rsidR="00A575A5" w:rsidRPr="006E6A78" w:rsidRDefault="00DC78FF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Wydawanie decyzji budowlanych</w:t>
            </w:r>
          </w:p>
        </w:tc>
        <w:tc>
          <w:tcPr>
            <w:tcW w:w="1559" w:type="dxa"/>
            <w:hideMark/>
          </w:tcPr>
          <w:p w:rsidR="00A575A5" w:rsidRPr="006E6A78" w:rsidRDefault="0044564C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Usługi administracyjne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A575A5" w:rsidRPr="006E6A78" w:rsidRDefault="008F70F1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3</w:t>
            </w:r>
            <w:r w:rsidR="00206305" w:rsidRPr="006E6A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575A5" w:rsidRPr="006E6A78" w:rsidTr="00081C74">
        <w:tc>
          <w:tcPr>
            <w:tcW w:w="704" w:type="dxa"/>
            <w:hideMark/>
          </w:tcPr>
          <w:p w:rsidR="00A575A5" w:rsidRPr="00081C74" w:rsidRDefault="00A575A5" w:rsidP="00081C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559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 xml:space="preserve">Zarządzanie systemami </w:t>
            </w:r>
            <w:proofErr w:type="spellStart"/>
            <w:r w:rsidRPr="006E6A78">
              <w:rPr>
                <w:rFonts w:ascii="Arial" w:hAnsi="Arial" w:cs="Arial"/>
                <w:sz w:val="24"/>
                <w:szCs w:val="24"/>
              </w:rPr>
              <w:t>teleinformatycz-nymi</w:t>
            </w:r>
            <w:proofErr w:type="spellEnd"/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A575A5" w:rsidRPr="006E6A78" w:rsidRDefault="0020630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 xml:space="preserve">§ 20 ust. 2 pkt 14 rozporządzenia Rady Ministrów w sprawie Krajowych Ram Interoperacyjności, minimalnych wymagań dla rejestrów publicznych i wymiany informacji w postaci elektronicznej oraz minimalnych wymagań dla systemów teleinformatycznych z dnia 12 kwietnia 2012 r. (Dz.U. 2012, poz. 526 z </w:t>
            </w:r>
            <w:proofErr w:type="spellStart"/>
            <w:r w:rsidRPr="006E6A78">
              <w:rPr>
                <w:rFonts w:ascii="Arial" w:hAnsi="Arial" w:cs="Arial"/>
                <w:sz w:val="24"/>
                <w:szCs w:val="24"/>
              </w:rPr>
              <w:t>pźn</w:t>
            </w:r>
            <w:proofErr w:type="spellEnd"/>
            <w:r w:rsidRPr="006E6A7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E6A78">
              <w:rPr>
                <w:rFonts w:ascii="Arial" w:hAnsi="Arial" w:cs="Arial"/>
                <w:sz w:val="24"/>
                <w:szCs w:val="24"/>
              </w:rPr>
              <w:t>zm</w:t>
            </w:r>
            <w:proofErr w:type="spellEnd"/>
            <w:r w:rsidRPr="006E6A7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A575A5" w:rsidRPr="006E6A78" w:rsidRDefault="00A575A5" w:rsidP="00A575A5">
      <w:pPr>
        <w:spacing w:after="0"/>
        <w:rPr>
          <w:rFonts w:ascii="Arial" w:hAnsi="Arial" w:cs="Arial"/>
          <w:b/>
          <w:sz w:val="24"/>
          <w:szCs w:val="24"/>
        </w:rPr>
      </w:pPr>
    </w:p>
    <w:p w:rsidR="00A575A5" w:rsidRPr="006E6A78" w:rsidRDefault="00A575A5" w:rsidP="00A575A5">
      <w:pPr>
        <w:spacing w:after="0"/>
        <w:rPr>
          <w:rFonts w:ascii="Arial" w:hAnsi="Arial" w:cs="Arial"/>
          <w:b/>
          <w:sz w:val="24"/>
          <w:szCs w:val="24"/>
        </w:rPr>
      </w:pPr>
    </w:p>
    <w:p w:rsidR="003945CE" w:rsidRDefault="003945CE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575A5" w:rsidRPr="006E6A78" w:rsidRDefault="00A575A5" w:rsidP="00A575A5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lastRenderedPageBreak/>
        <w:t>Kontynuowanie zadań audytowych z roku poprzedniego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  <w:tblCaption w:val="Kontynuowanie zadań audytowych z roku poprzedniego"/>
        <w:tblDescription w:val="Kontynuowanie zadań audytowych z roku poprzedniego"/>
      </w:tblPr>
      <w:tblGrid>
        <w:gridCol w:w="704"/>
        <w:gridCol w:w="1814"/>
        <w:gridCol w:w="1559"/>
        <w:gridCol w:w="1276"/>
        <w:gridCol w:w="1276"/>
        <w:gridCol w:w="1276"/>
        <w:gridCol w:w="1383"/>
      </w:tblGrid>
      <w:tr w:rsidR="00A575A5" w:rsidRPr="006E6A78" w:rsidTr="006B4450">
        <w:trPr>
          <w:trHeight w:val="349"/>
          <w:tblHeader/>
        </w:trPr>
        <w:tc>
          <w:tcPr>
            <w:tcW w:w="704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14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559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przeprowadzają-</w:t>
            </w:r>
            <w:proofErr w:type="spellStart"/>
            <w:r w:rsidRPr="006E6A78">
              <w:rPr>
                <w:rFonts w:ascii="Arial" w:hAnsi="Arial" w:cs="Arial"/>
                <w:b/>
                <w:sz w:val="24"/>
                <w:szCs w:val="24"/>
              </w:rPr>
              <w:t>cych</w:t>
            </w:r>
            <w:proofErr w:type="spellEnd"/>
            <w:r w:rsidRPr="006E6A78">
              <w:rPr>
                <w:rFonts w:ascii="Arial" w:hAnsi="Arial" w:cs="Arial"/>
                <w:b/>
                <w:sz w:val="24"/>
                <w:szCs w:val="24"/>
              </w:rPr>
              <w:t xml:space="preserve"> zadanie </w:t>
            </w:r>
          </w:p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 xml:space="preserve">Planowany czas </w:t>
            </w:r>
            <w:proofErr w:type="spellStart"/>
            <w:r w:rsidRPr="006E6A78">
              <w:rPr>
                <w:rFonts w:ascii="Arial" w:hAnsi="Arial" w:cs="Arial"/>
                <w:b/>
                <w:sz w:val="24"/>
                <w:szCs w:val="24"/>
              </w:rPr>
              <w:t>przeprowadze-nia</w:t>
            </w:r>
            <w:proofErr w:type="spellEnd"/>
            <w:r w:rsidRPr="006E6A78">
              <w:rPr>
                <w:rFonts w:ascii="Arial" w:hAnsi="Arial" w:cs="Arial"/>
                <w:b/>
                <w:sz w:val="24"/>
                <w:szCs w:val="24"/>
              </w:rPr>
              <w:t xml:space="preserve"> zadania </w:t>
            </w:r>
            <w:r w:rsidRPr="006E6A78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Ewentualna potrzeba powołania rzeczoznawcy</w:t>
            </w:r>
          </w:p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(T/N)</w:t>
            </w:r>
          </w:p>
        </w:tc>
        <w:tc>
          <w:tcPr>
            <w:tcW w:w="1383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A575A5" w:rsidRPr="006E6A78" w:rsidTr="003945CE">
        <w:tc>
          <w:tcPr>
            <w:tcW w:w="704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14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83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A575A5" w:rsidRPr="006E6A78" w:rsidTr="003945CE">
        <w:tc>
          <w:tcPr>
            <w:tcW w:w="704" w:type="dxa"/>
            <w:hideMark/>
          </w:tcPr>
          <w:p w:rsidR="00A575A5" w:rsidRPr="00081C74" w:rsidRDefault="00A575A5" w:rsidP="00081C7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hideMark/>
          </w:tcPr>
          <w:p w:rsidR="00A575A5" w:rsidRPr="006E6A78" w:rsidRDefault="0043144D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559" w:type="dxa"/>
            <w:hideMark/>
          </w:tcPr>
          <w:p w:rsidR="00A575A5" w:rsidRPr="006E6A78" w:rsidRDefault="001E2503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 xml:space="preserve">Zarządzanie systemami </w:t>
            </w:r>
            <w:proofErr w:type="spellStart"/>
            <w:r w:rsidRPr="006E6A78">
              <w:rPr>
                <w:rFonts w:ascii="Arial" w:hAnsi="Arial" w:cs="Arial"/>
                <w:sz w:val="24"/>
                <w:szCs w:val="24"/>
              </w:rPr>
              <w:t>teleinformatycz-nymi</w:t>
            </w:r>
            <w:proofErr w:type="spellEnd"/>
          </w:p>
        </w:tc>
        <w:tc>
          <w:tcPr>
            <w:tcW w:w="1276" w:type="dxa"/>
            <w:hideMark/>
          </w:tcPr>
          <w:p w:rsidR="00A575A5" w:rsidRPr="006E6A78" w:rsidRDefault="001E2503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A575A5" w:rsidRPr="006E6A78" w:rsidRDefault="00994BDB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A575A5" w:rsidRPr="006E6A78" w:rsidRDefault="00A575A5" w:rsidP="00A575A5">
      <w:pPr>
        <w:spacing w:after="0"/>
        <w:rPr>
          <w:rFonts w:ascii="Arial" w:hAnsi="Arial" w:cs="Arial"/>
          <w:b/>
          <w:sz w:val="24"/>
          <w:szCs w:val="24"/>
        </w:rPr>
      </w:pPr>
    </w:p>
    <w:p w:rsidR="00A575A5" w:rsidRPr="006E6A78" w:rsidRDefault="00A575A5" w:rsidP="00A575A5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t>Planowane czynności doradcze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lanowane czynności doradcze"/>
        <w:tblDescription w:val="Planowane czynności doradcze"/>
      </w:tblPr>
      <w:tblGrid>
        <w:gridCol w:w="704"/>
        <w:gridCol w:w="3849"/>
        <w:gridCol w:w="2294"/>
        <w:gridCol w:w="2215"/>
      </w:tblGrid>
      <w:tr w:rsidR="00A575A5" w:rsidRPr="006E6A78" w:rsidTr="006B4450">
        <w:trPr>
          <w:tblHeader/>
        </w:trPr>
        <w:tc>
          <w:tcPr>
            <w:tcW w:w="704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849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przeprowadzających czynności doradcze</w:t>
            </w:r>
          </w:p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 xml:space="preserve"> ( w  etatach)</w:t>
            </w:r>
          </w:p>
        </w:tc>
        <w:tc>
          <w:tcPr>
            <w:tcW w:w="2294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Planowany czas przeprowadzenia czynności doradczych ( w osobodniach)</w:t>
            </w:r>
          </w:p>
        </w:tc>
        <w:tc>
          <w:tcPr>
            <w:tcW w:w="2215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A575A5" w:rsidRPr="006E6A78" w:rsidTr="006B4450">
        <w:trPr>
          <w:tblHeader/>
        </w:trPr>
        <w:tc>
          <w:tcPr>
            <w:tcW w:w="704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849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94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15" w:type="dxa"/>
            <w:hideMark/>
          </w:tcPr>
          <w:p w:rsidR="00A575A5" w:rsidRPr="006E6A78" w:rsidRDefault="00A575A5" w:rsidP="006A12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75A5" w:rsidRPr="006E6A78" w:rsidTr="006B4450">
        <w:trPr>
          <w:tblHeader/>
        </w:trPr>
        <w:tc>
          <w:tcPr>
            <w:tcW w:w="704" w:type="dxa"/>
            <w:hideMark/>
          </w:tcPr>
          <w:p w:rsidR="00A575A5" w:rsidRPr="00081C74" w:rsidRDefault="00A575A5" w:rsidP="00081C74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9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4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5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B4334D" w:rsidRPr="006E6A78" w:rsidRDefault="00B4334D" w:rsidP="00B4334D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6E6A78" w:rsidRDefault="006E6A7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575A5" w:rsidRPr="006E6A78" w:rsidRDefault="00A575A5" w:rsidP="00A575A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lastRenderedPageBreak/>
        <w:t>Monitorowanie realizacji zaleceń oraz planowane czynności sprawdzające</w:t>
      </w:r>
    </w:p>
    <w:tbl>
      <w:tblPr>
        <w:tblStyle w:val="Tabela-Siatka"/>
        <w:tblW w:w="9315" w:type="dxa"/>
        <w:tblLayout w:type="fixed"/>
        <w:tblLook w:val="04A0" w:firstRow="1" w:lastRow="0" w:firstColumn="1" w:lastColumn="0" w:noHBand="0" w:noVBand="1"/>
        <w:tblCaption w:val="Monitorowanie realizacji zaleceń oraz planowane czynności sprawdzające"/>
        <w:tblDescription w:val="Monitorowanie realizacji zaleceń oraz planowane czynności sprawdzające"/>
      </w:tblPr>
      <w:tblGrid>
        <w:gridCol w:w="704"/>
        <w:gridCol w:w="2096"/>
        <w:gridCol w:w="1561"/>
        <w:gridCol w:w="2121"/>
        <w:gridCol w:w="1564"/>
        <w:gridCol w:w="1269"/>
      </w:tblGrid>
      <w:tr w:rsidR="00A575A5" w:rsidRPr="006E6A78" w:rsidTr="006B4450">
        <w:trPr>
          <w:trHeight w:val="349"/>
          <w:tblHeader/>
        </w:trPr>
        <w:tc>
          <w:tcPr>
            <w:tcW w:w="704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096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Temat zadania zapewniającego, którego dotyczą czynności sprawdzające</w:t>
            </w:r>
          </w:p>
        </w:tc>
        <w:tc>
          <w:tcPr>
            <w:tcW w:w="1561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2121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przeprowadzających czynności sprawdzające</w:t>
            </w:r>
          </w:p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564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Planowany czas przeprowadzenia czynności sprawdzających</w:t>
            </w:r>
            <w:r w:rsidRPr="006E6A78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69" w:type="dxa"/>
            <w:hideMark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A575A5" w:rsidRPr="006E6A78" w:rsidTr="00EC585E">
        <w:tc>
          <w:tcPr>
            <w:tcW w:w="704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96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121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6A7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A575A5" w:rsidRPr="006E6A78" w:rsidTr="00EC585E">
        <w:trPr>
          <w:trHeight w:val="789"/>
        </w:trPr>
        <w:tc>
          <w:tcPr>
            <w:tcW w:w="704" w:type="dxa"/>
            <w:hideMark/>
          </w:tcPr>
          <w:p w:rsidR="00A575A5" w:rsidRPr="00EC585E" w:rsidRDefault="00A575A5" w:rsidP="00EC58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hideMark/>
          </w:tcPr>
          <w:p w:rsidR="00A575A5" w:rsidRPr="006E6A78" w:rsidRDefault="00B05DC6" w:rsidP="006A12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Windykacja i egzekucja należności podatkowych</w:t>
            </w:r>
          </w:p>
        </w:tc>
        <w:tc>
          <w:tcPr>
            <w:tcW w:w="1561" w:type="dxa"/>
            <w:hideMark/>
          </w:tcPr>
          <w:p w:rsidR="00A575A5" w:rsidRPr="006E6A78" w:rsidRDefault="00B05DC6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Windykacja należności</w:t>
            </w:r>
          </w:p>
        </w:tc>
        <w:tc>
          <w:tcPr>
            <w:tcW w:w="2121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  <w:hideMark/>
          </w:tcPr>
          <w:p w:rsidR="00A575A5" w:rsidRPr="006E6A78" w:rsidRDefault="00A575A5" w:rsidP="006A1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A5" w:rsidRPr="006E6A78" w:rsidTr="00EC585E">
        <w:trPr>
          <w:trHeight w:val="1107"/>
        </w:trPr>
        <w:tc>
          <w:tcPr>
            <w:tcW w:w="704" w:type="dxa"/>
            <w:hideMark/>
          </w:tcPr>
          <w:p w:rsidR="00A575A5" w:rsidRPr="00EC585E" w:rsidRDefault="00A575A5" w:rsidP="00EC58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hideMark/>
          </w:tcPr>
          <w:p w:rsidR="00A575A5" w:rsidRPr="006E6A78" w:rsidRDefault="00EA62B4" w:rsidP="006A12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Przyznawanie i wypłacanie świadczeń wychowawczych w ramach programu 500 plus</w:t>
            </w:r>
          </w:p>
        </w:tc>
        <w:tc>
          <w:tcPr>
            <w:tcW w:w="1561" w:type="dxa"/>
            <w:hideMark/>
          </w:tcPr>
          <w:p w:rsidR="00A575A5" w:rsidRPr="006E6A78" w:rsidRDefault="00EA62B4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Ochrona zdrowia i polityka społeczna</w:t>
            </w:r>
          </w:p>
        </w:tc>
        <w:tc>
          <w:tcPr>
            <w:tcW w:w="2121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  <w:hideMark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  <w:hideMark/>
          </w:tcPr>
          <w:p w:rsidR="00A575A5" w:rsidRPr="006E6A78" w:rsidRDefault="00A575A5" w:rsidP="006A1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A5" w:rsidRPr="006E6A78" w:rsidTr="00EC585E">
        <w:trPr>
          <w:trHeight w:val="1107"/>
        </w:trPr>
        <w:tc>
          <w:tcPr>
            <w:tcW w:w="704" w:type="dxa"/>
          </w:tcPr>
          <w:p w:rsidR="00A575A5" w:rsidRPr="006E6A78" w:rsidRDefault="00A575A5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</w:tcPr>
          <w:p w:rsidR="00A575A5" w:rsidRPr="006E6A78" w:rsidRDefault="00EA62B4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561" w:type="dxa"/>
          </w:tcPr>
          <w:p w:rsidR="00A575A5" w:rsidRPr="006E6A78" w:rsidRDefault="0043062D" w:rsidP="006A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 xml:space="preserve">Zarządzanie systemami </w:t>
            </w:r>
            <w:proofErr w:type="spellStart"/>
            <w:r w:rsidRPr="006E6A78">
              <w:rPr>
                <w:rFonts w:ascii="Arial" w:hAnsi="Arial" w:cs="Arial"/>
                <w:sz w:val="24"/>
                <w:szCs w:val="24"/>
              </w:rPr>
              <w:t>teleinformatycz-nymi</w:t>
            </w:r>
            <w:proofErr w:type="spellEnd"/>
          </w:p>
        </w:tc>
        <w:tc>
          <w:tcPr>
            <w:tcW w:w="2121" w:type="dxa"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A575A5" w:rsidRPr="006E6A78" w:rsidRDefault="00A575A5" w:rsidP="006A1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A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A575A5" w:rsidRPr="006E6A78" w:rsidRDefault="00A575A5" w:rsidP="006A1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75A5" w:rsidRPr="006E6A78" w:rsidRDefault="00A575A5" w:rsidP="00A575A5">
      <w:pPr>
        <w:spacing w:after="0"/>
        <w:rPr>
          <w:rFonts w:ascii="Arial" w:hAnsi="Arial" w:cs="Arial"/>
          <w:b/>
          <w:sz w:val="24"/>
          <w:szCs w:val="24"/>
        </w:rPr>
      </w:pPr>
    </w:p>
    <w:p w:rsidR="00A575A5" w:rsidRPr="006E6A78" w:rsidRDefault="00A575A5" w:rsidP="00A575A5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t>Wyniki analizy zasobów osobowych</w:t>
      </w:r>
    </w:p>
    <w:p w:rsidR="00A575A5" w:rsidRPr="006E6A78" w:rsidRDefault="00A575A5" w:rsidP="00814D82">
      <w:pPr>
        <w:ind w:left="360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 xml:space="preserve">Zgodnie z  </w:t>
      </w:r>
      <w:hyperlink r:id="rId7" w:tgtFrame="_blank" w:tooltip="Zarządzenie Nr 89/2016 Prezydenta Miasta Włocławek z dnia 31 marca 2016 roku w sprawie nadania Regulaminu Organizacyjnego Urzędu Miasta Włocławek" w:history="1">
        <w:r w:rsidRPr="006E6A78">
          <w:rPr>
            <w:rStyle w:val="Hipercze"/>
            <w:rFonts w:ascii="Arial" w:hAnsi="Arial" w:cs="Arial"/>
            <w:sz w:val="24"/>
            <w:szCs w:val="24"/>
            <w:u w:val="none"/>
          </w:rPr>
          <w:t>Zarządzeniem Nr 89/2016 Prezydenta Miasta Włocławek z dnia 31 marca 2016 r. w sprawie nadania Regulaminu Organizacyjnego Urzędu Miasta Włocławek</w:t>
        </w:r>
      </w:hyperlink>
      <w:r w:rsidRPr="006E6A78">
        <w:rPr>
          <w:rFonts w:ascii="Arial" w:hAnsi="Arial" w:cs="Arial"/>
          <w:sz w:val="24"/>
          <w:szCs w:val="24"/>
        </w:rPr>
        <w:t xml:space="preserve"> w strukturze organizacyjnej Urzędu   funkcjonuje jednoosobowe stanowisko Audytora Wewnętrznego  podlegające   bezpośrednio Prezydentowi. Osoba sprawująca obowiązki audytora wewnętrznego została zatrudniona od 1 października 2012 r. Z dokonanej analizy zasobów osobowych (załącznik nr 5) wynika, że przeważająca część budżetu czasu s</w:t>
      </w:r>
      <w:r w:rsidR="001476C5" w:rsidRPr="006E6A78">
        <w:rPr>
          <w:rFonts w:ascii="Arial" w:hAnsi="Arial" w:cs="Arial"/>
          <w:sz w:val="24"/>
          <w:szCs w:val="24"/>
        </w:rPr>
        <w:t>tanowiąca 75 % czasu w roku 2020</w:t>
      </w:r>
      <w:r w:rsidRPr="006E6A78">
        <w:rPr>
          <w:rFonts w:ascii="Arial" w:hAnsi="Arial" w:cs="Arial"/>
          <w:sz w:val="24"/>
          <w:szCs w:val="24"/>
        </w:rPr>
        <w:t xml:space="preserve"> została zaplanowana na realizację zadań zapewniających, czynności doradczych, czynności sprawdzających oraz planowanie i sprawozdawczość roczną. W  wyżej wymienionej analizie wykorzystania dostępnych zasobów założono również, że pozostałe 25% budżetu czasu przeznaczono w szczególności na szkolenia - rozwój zawodowy, czynności organizacyjne, urlop i inne nieobecności oraz rezerwę czasową.</w:t>
      </w:r>
    </w:p>
    <w:p w:rsidR="00D93200" w:rsidRPr="006E6A78" w:rsidRDefault="00D9320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br w:type="page"/>
      </w:r>
    </w:p>
    <w:p w:rsidR="00A575A5" w:rsidRPr="006E6A78" w:rsidRDefault="00A575A5" w:rsidP="00A575A5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E6A78">
        <w:rPr>
          <w:rFonts w:ascii="Arial" w:hAnsi="Arial" w:cs="Arial"/>
          <w:b/>
          <w:sz w:val="24"/>
          <w:szCs w:val="24"/>
        </w:rPr>
        <w:lastRenderedPageBreak/>
        <w:t>Inne informacje</w:t>
      </w:r>
    </w:p>
    <w:p w:rsidR="00A575A5" w:rsidRPr="006E6A78" w:rsidRDefault="00A575A5" w:rsidP="00A575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Plan sporządzony został w dwóch jednobrzmiących egzemplarzach dla :</w:t>
      </w:r>
    </w:p>
    <w:p w:rsidR="00A575A5" w:rsidRPr="006E6A78" w:rsidRDefault="00A575A5" w:rsidP="00A575A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pierwszy – Prezydenta Miasta Włocławka,</w:t>
      </w:r>
    </w:p>
    <w:p w:rsidR="00A575A5" w:rsidRPr="006E6A78" w:rsidRDefault="00A575A5" w:rsidP="00A575A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drugi -  audytora wewnętrznego celem włączenia do akt stałych audytu.</w:t>
      </w:r>
    </w:p>
    <w:p w:rsidR="00A575A5" w:rsidRPr="006E6A78" w:rsidRDefault="00A575A5" w:rsidP="00A575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Wszelką korespondencję,  zestawienia i obliczenia oraz załączniki 1 - 5  dotyczące opracowania planu audytu wewnętrznego włączono do egzemplarza drugiego.</w:t>
      </w:r>
    </w:p>
    <w:p w:rsidR="00840DBF" w:rsidRPr="006E6A78" w:rsidRDefault="00A575A5" w:rsidP="00840DBF">
      <w:pPr>
        <w:spacing w:after="0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 xml:space="preserve"> Załączniki:</w:t>
      </w:r>
    </w:p>
    <w:p w:rsidR="00D93200" w:rsidRPr="006E6A78" w:rsidRDefault="00A575A5" w:rsidP="00D93200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nr 1 – schemat organizacyjny Urzędu Miasta Włocławek,</w:t>
      </w:r>
    </w:p>
    <w:p w:rsidR="00D93200" w:rsidRPr="006E6A78" w:rsidRDefault="00A575A5" w:rsidP="00A575A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nr 1a – wykaz jednostek organizacyjnych Gminy Miasto Włocławek ,</w:t>
      </w:r>
    </w:p>
    <w:p w:rsidR="006E6A78" w:rsidRPr="006E6A78" w:rsidRDefault="00A575A5" w:rsidP="00A575A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nr 2 – opis zastosowanej analizy ryzyka,</w:t>
      </w:r>
    </w:p>
    <w:p w:rsidR="006E6A78" w:rsidRPr="006E6A78" w:rsidRDefault="00A575A5" w:rsidP="00A575A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nr 3 – matematyczna metoda analizy ryzyka ,</w:t>
      </w:r>
    </w:p>
    <w:p w:rsidR="006E6A78" w:rsidRPr="006E6A78" w:rsidRDefault="00A575A5" w:rsidP="00A575A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nr 4,</w:t>
      </w:r>
      <w:r w:rsidRPr="006E6A78">
        <w:rPr>
          <w:rFonts w:ascii="Arial" w:hAnsi="Arial" w:cs="Arial"/>
          <w:b/>
          <w:sz w:val="24"/>
          <w:szCs w:val="24"/>
        </w:rPr>
        <w:t xml:space="preserve"> </w:t>
      </w:r>
      <w:r w:rsidRPr="006E6A78">
        <w:rPr>
          <w:rFonts w:ascii="Arial" w:hAnsi="Arial" w:cs="Arial"/>
          <w:sz w:val="24"/>
          <w:szCs w:val="24"/>
        </w:rPr>
        <w:t>matematyczna metoda analizy ryzyka- (wyniki od najwyższego do najniższego ryzyka)</w:t>
      </w:r>
    </w:p>
    <w:p w:rsidR="00F90B5D" w:rsidRPr="00EC585E" w:rsidRDefault="00A575A5" w:rsidP="00EC585E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E6A78">
        <w:rPr>
          <w:rFonts w:ascii="Arial" w:hAnsi="Arial" w:cs="Arial"/>
          <w:sz w:val="24"/>
          <w:szCs w:val="24"/>
        </w:rPr>
        <w:t>nr 5 - analiza zasobów osobowych.</w:t>
      </w:r>
    </w:p>
    <w:sectPr w:rsidR="00F90B5D" w:rsidRPr="00EC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77C" w:rsidRDefault="00AA277C" w:rsidP="006B4E96">
      <w:pPr>
        <w:spacing w:after="0" w:line="240" w:lineRule="auto"/>
      </w:pPr>
      <w:r>
        <w:separator/>
      </w:r>
    </w:p>
  </w:endnote>
  <w:endnote w:type="continuationSeparator" w:id="0">
    <w:p w:rsidR="00AA277C" w:rsidRDefault="00AA277C" w:rsidP="006B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77C" w:rsidRDefault="00AA277C" w:rsidP="006B4E96">
      <w:pPr>
        <w:spacing w:after="0" w:line="240" w:lineRule="auto"/>
      </w:pPr>
      <w:r>
        <w:separator/>
      </w:r>
    </w:p>
  </w:footnote>
  <w:footnote w:type="continuationSeparator" w:id="0">
    <w:p w:rsidR="00AA277C" w:rsidRDefault="00AA277C" w:rsidP="006B4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62EF"/>
    <w:multiLevelType w:val="multilevel"/>
    <w:tmpl w:val="3118D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1ACD5790"/>
    <w:multiLevelType w:val="hybridMultilevel"/>
    <w:tmpl w:val="C3621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E7359"/>
    <w:multiLevelType w:val="hybridMultilevel"/>
    <w:tmpl w:val="FFF4F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73EB"/>
    <w:multiLevelType w:val="hybridMultilevel"/>
    <w:tmpl w:val="BF26D022"/>
    <w:lvl w:ilvl="0" w:tplc="52145DF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570A88"/>
    <w:multiLevelType w:val="hybridMultilevel"/>
    <w:tmpl w:val="49546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A7C83"/>
    <w:multiLevelType w:val="hybridMultilevel"/>
    <w:tmpl w:val="0C20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5C1F"/>
    <w:multiLevelType w:val="hybridMultilevel"/>
    <w:tmpl w:val="D5500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4A10"/>
    <w:multiLevelType w:val="hybridMultilevel"/>
    <w:tmpl w:val="3CC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A5"/>
    <w:rsid w:val="00081C74"/>
    <w:rsid w:val="000E2488"/>
    <w:rsid w:val="0010375C"/>
    <w:rsid w:val="001229B2"/>
    <w:rsid w:val="001476C5"/>
    <w:rsid w:val="00150170"/>
    <w:rsid w:val="00151547"/>
    <w:rsid w:val="0018189C"/>
    <w:rsid w:val="001E2503"/>
    <w:rsid w:val="001F62BA"/>
    <w:rsid w:val="00206305"/>
    <w:rsid w:val="00276977"/>
    <w:rsid w:val="002D06BE"/>
    <w:rsid w:val="003945CE"/>
    <w:rsid w:val="00394AB0"/>
    <w:rsid w:val="0043062D"/>
    <w:rsid w:val="0043144D"/>
    <w:rsid w:val="0044564C"/>
    <w:rsid w:val="004C02CA"/>
    <w:rsid w:val="004D6D51"/>
    <w:rsid w:val="00681AF3"/>
    <w:rsid w:val="00690822"/>
    <w:rsid w:val="006B4450"/>
    <w:rsid w:val="006B4E96"/>
    <w:rsid w:val="006C0265"/>
    <w:rsid w:val="006E5DDC"/>
    <w:rsid w:val="006E6A78"/>
    <w:rsid w:val="007335DD"/>
    <w:rsid w:val="007B5769"/>
    <w:rsid w:val="00814D82"/>
    <w:rsid w:val="00840DBF"/>
    <w:rsid w:val="00894C27"/>
    <w:rsid w:val="008C1CEB"/>
    <w:rsid w:val="008F70F1"/>
    <w:rsid w:val="009602F9"/>
    <w:rsid w:val="00994BDB"/>
    <w:rsid w:val="009A5A1D"/>
    <w:rsid w:val="00A039B7"/>
    <w:rsid w:val="00A575A5"/>
    <w:rsid w:val="00A90FAC"/>
    <w:rsid w:val="00AA277C"/>
    <w:rsid w:val="00B05DC6"/>
    <w:rsid w:val="00B228AD"/>
    <w:rsid w:val="00B4334D"/>
    <w:rsid w:val="00CE5FFC"/>
    <w:rsid w:val="00D93200"/>
    <w:rsid w:val="00DC78FF"/>
    <w:rsid w:val="00DF7582"/>
    <w:rsid w:val="00E759F5"/>
    <w:rsid w:val="00EA62B4"/>
    <w:rsid w:val="00EC585E"/>
    <w:rsid w:val="00F90B5D"/>
    <w:rsid w:val="00FC6457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425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75A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45CE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75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75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17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B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E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E9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5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945CE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zarzadzenie-nr-892016-prezydenta-miasta-wloclawek-z-dnia-31-marca-2016-r-w-sprawie-nadania-regulaminu-organizacyjnego-urzedu-miasta-wloclaw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2020-02-04T07:01:00Z</dcterms:created>
  <dcterms:modified xsi:type="dcterms:W3CDTF">2020-02-04T07:56:00Z</dcterms:modified>
</cp:coreProperties>
</file>