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9A50" w14:textId="77777777" w:rsidR="004E6681" w:rsidRPr="00442725" w:rsidRDefault="004E6681" w:rsidP="00442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BF768D" w14:textId="3207CB1F" w:rsidR="005F279C" w:rsidRPr="00442725" w:rsidRDefault="00A57CB5" w:rsidP="00442725">
      <w:pPr>
        <w:spacing w:after="0" w:line="360" w:lineRule="auto"/>
        <w:ind w:left="6381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Załącznik nr 1</w:t>
      </w:r>
    </w:p>
    <w:p w14:paraId="3D33B77F" w14:textId="77777777" w:rsidR="005F279C" w:rsidRPr="00442725" w:rsidRDefault="00A57CB5" w:rsidP="00442725">
      <w:pPr>
        <w:spacing w:after="0" w:line="360" w:lineRule="auto"/>
        <w:ind w:left="6381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do Zarządzenia Nr…………........</w:t>
      </w:r>
    </w:p>
    <w:p w14:paraId="0413466D" w14:textId="77777777" w:rsidR="005F279C" w:rsidRPr="00442725" w:rsidRDefault="00A57CB5" w:rsidP="00442725">
      <w:pPr>
        <w:spacing w:after="0" w:line="360" w:lineRule="auto"/>
        <w:ind w:left="6381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Prezydenta Miasta Włocławek</w:t>
      </w:r>
    </w:p>
    <w:p w14:paraId="72817B6B" w14:textId="77777777" w:rsidR="005F279C" w:rsidRPr="00442725" w:rsidRDefault="00A57CB5" w:rsidP="00442725">
      <w:pPr>
        <w:spacing w:after="0" w:line="360" w:lineRule="auto"/>
        <w:ind w:left="6381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z dnia ............................</w:t>
      </w:r>
      <w:r w:rsidR="0006402D" w:rsidRPr="00442725">
        <w:rPr>
          <w:rFonts w:ascii="Arial" w:hAnsi="Arial" w:cs="Arial"/>
          <w:sz w:val="24"/>
          <w:szCs w:val="24"/>
        </w:rPr>
        <w:t xml:space="preserve"> 2020r.</w:t>
      </w:r>
    </w:p>
    <w:p w14:paraId="6C689E12" w14:textId="77777777" w:rsidR="005F279C" w:rsidRPr="00442725" w:rsidRDefault="005F279C" w:rsidP="00442725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04850F74" w14:textId="77777777" w:rsidR="005F279C" w:rsidRPr="00C64B5C" w:rsidRDefault="00A57CB5" w:rsidP="00C64B5C">
      <w:pPr>
        <w:pStyle w:val="Nagwek1"/>
      </w:pPr>
      <w:bookmarkStart w:id="0" w:name="_GoBack"/>
      <w:r w:rsidRPr="00C64B5C">
        <w:t>OGŁOSZENIE</w:t>
      </w:r>
    </w:p>
    <w:bookmarkEnd w:id="0"/>
    <w:p w14:paraId="7FAE92CE" w14:textId="0493DC8A" w:rsidR="00D36949" w:rsidRPr="00442725" w:rsidRDefault="00D36949" w:rsidP="00442725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 xml:space="preserve">Działając na podstawie art. 30 ust.1, 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 (Dz. U. z 2019 r. </w:t>
      </w:r>
      <w:r w:rsidRPr="00442725">
        <w:rPr>
          <w:rFonts w:ascii="Arial" w:hAnsi="Arial" w:cs="Arial"/>
          <w:sz w:val="24"/>
          <w:szCs w:val="24"/>
        </w:rPr>
        <w:t>poz. 506, poz. 1309, poz. 1571,  poz. 1696 i poz.1815</w:t>
      </w:r>
      <w:r w:rsidRPr="00442725">
        <w:rPr>
          <w:rFonts w:ascii="Arial" w:hAnsi="Arial" w:cs="Arial"/>
          <w:color w:val="auto"/>
          <w:sz w:val="24"/>
          <w:szCs w:val="24"/>
        </w:rPr>
        <w:t>), art. 92 ust.1 pkt. 2 i ust. 2 ustawy z dnia  5 czerwca 1998r. o samorządzie powiatowym (Dz. U. z 2019 r. poz. 511, poz. 1571 i poz. 1815),</w:t>
      </w:r>
      <w:r w:rsidR="00320174" w:rsidRPr="00442725">
        <w:rPr>
          <w:rFonts w:ascii="Arial" w:hAnsi="Arial" w:cs="Arial"/>
          <w:color w:val="auto"/>
          <w:sz w:val="24"/>
          <w:szCs w:val="24"/>
        </w:rPr>
        <w:t xml:space="preserve"> art 7 pkt 5, art.</w:t>
      </w:r>
      <w:r w:rsidR="004E3B3A"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="00320174" w:rsidRPr="00442725">
        <w:rPr>
          <w:rFonts w:ascii="Arial" w:hAnsi="Arial" w:cs="Arial"/>
          <w:color w:val="auto"/>
          <w:sz w:val="24"/>
          <w:szCs w:val="24"/>
        </w:rPr>
        <w:t>15 pkt 6, art.16, art. 18 ust 1 pkt 6 i ust 2, art. 20 ust.1 pkt 3, at. 25, art. 115a ustawy z dnia 12 marca 2004r.</w:t>
      </w:r>
      <w:r w:rsidR="004E3B3A"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="00320174" w:rsidRPr="00442725">
        <w:rPr>
          <w:rFonts w:ascii="Arial" w:hAnsi="Arial" w:cs="Arial"/>
          <w:color w:val="auto"/>
          <w:sz w:val="24"/>
          <w:szCs w:val="24"/>
        </w:rPr>
        <w:t>o pomocy społecznej (Dz. U. z 2019r. poz. 1507, poz. 1622, poz. 1690, poz. 1818, poz. 2473)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art. 4 ust 1 pkt. 1 i 7</w:t>
      </w:r>
      <w:r w:rsidRPr="00442725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442725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1- 3,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art. 14, art. 15</w:t>
      </w:r>
      <w:r w:rsidR="00320174" w:rsidRPr="00442725">
        <w:rPr>
          <w:rFonts w:ascii="Arial" w:hAnsi="Arial" w:cs="Arial"/>
          <w:color w:val="auto"/>
          <w:sz w:val="24"/>
          <w:szCs w:val="24"/>
        </w:rPr>
        <w:t xml:space="preserve"> ust. 1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i art. 19 ustawy z dnia 24 kwietnia 2003 r.</w:t>
      </w:r>
      <w:r w:rsidR="00F0168C"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>o działalności pożytku publicznego i o wolontariacie (Dz. U. z 2019 r. poz. 688 i poz. 1570),</w:t>
      </w:r>
      <w:r w:rsidR="00920E65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 art. 1 ust</w:t>
      </w:r>
      <w:r w:rsidR="00920E65" w:rsidRPr="00442725">
        <w:rPr>
          <w:rFonts w:ascii="Arial" w:hAnsi="Arial" w:cs="Arial"/>
          <w:color w:val="auto"/>
          <w:sz w:val="24"/>
          <w:szCs w:val="24"/>
        </w:rPr>
        <w:t xml:space="preserve">. </w:t>
      </w:r>
      <w:r w:rsidR="00920E65" w:rsidRPr="00442725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o Solidarnościowym Funduszu Wsparcia Os</w:t>
      </w:r>
      <w:r w:rsidR="00920E65" w:rsidRPr="00442725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920E65" w:rsidRPr="00442725">
        <w:rPr>
          <w:rFonts w:ascii="Arial" w:hAnsi="Arial" w:cs="Arial"/>
          <w:color w:val="auto"/>
          <w:sz w:val="24"/>
          <w:szCs w:val="24"/>
          <w:u w:color="FF0000"/>
        </w:rPr>
        <w:t>b Niepełnosprawnych z dnia 23 października 2018 roku  (Dz. U. z 2018r. poz. 2192, z 2019r., poz. 1622, poz. 1696 i poz. 2473) w związku</w:t>
      </w:r>
      <w:r w:rsidR="00320174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 z 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320174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Uchwałą Nr XVIII/205/2019 Rady Miasta Włocławek z dnia 30 grudnia 2019r. w sprawie wyrażenia zgody na przystąpienie Gminy Miasto Włocławek do realizacji Programu „Asystent osobisty osoby niepełnosprawnej” – edycja 2019-2020 realizowanego ze środków Solidarnościowego Funduszu Wsparcia Osób Niepełnosprawnych oraz w związku 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>z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Uchwałą Nr XVI/172/2019 Rady Miasta Włocławek z dnia 26 listopada 2019 r. w sprawie uchwalenia Rocznego Programu współpracy Gminy Miasto Włocławek z organizacjami pozarządowymi oraz podmiotami, o których mowa w art. 3 ust. 3 ustawy z dnia 24 kwietnia 2003 r. o działalności pożytku publicznego i o wolontariacie, na rok 2020, zmienioną Uchwałą  nr XVIII/204/2019 Rady Miasta Włocławek z dnia 30 grudnia 2019 r. </w:t>
      </w:r>
    </w:p>
    <w:p w14:paraId="6742D57B" w14:textId="77777777" w:rsidR="00D36949" w:rsidRPr="00442725" w:rsidRDefault="00D36949" w:rsidP="00442725">
      <w:pPr>
        <w:spacing w:before="120" w:after="0"/>
        <w:rPr>
          <w:rFonts w:ascii="Arial" w:eastAsia="Arial Narrow" w:hAnsi="Arial" w:cs="Arial"/>
          <w:color w:val="auto"/>
          <w:sz w:val="24"/>
          <w:szCs w:val="24"/>
        </w:rPr>
      </w:pPr>
    </w:p>
    <w:p w14:paraId="0A04B836" w14:textId="77777777" w:rsidR="005F279C" w:rsidRPr="00442725" w:rsidRDefault="00A57CB5" w:rsidP="00442725">
      <w:pPr>
        <w:rPr>
          <w:rFonts w:ascii="Arial" w:eastAsia="Arial Narrow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721BB200" w14:textId="77777777" w:rsidR="005F279C" w:rsidRPr="00442725" w:rsidRDefault="00A57CB5" w:rsidP="00442725">
      <w:pPr>
        <w:spacing w:before="120"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 xml:space="preserve">b niepełnosprawnych </w:t>
      </w:r>
      <w:r w:rsidR="00D36949" w:rsidRPr="00442725">
        <w:rPr>
          <w:rFonts w:ascii="Arial" w:hAnsi="Arial" w:cs="Arial"/>
          <w:sz w:val="24"/>
          <w:szCs w:val="24"/>
        </w:rPr>
        <w:t xml:space="preserve">pn.:" Asystent osobisty osoby niepełnosprawnej”. </w:t>
      </w:r>
    </w:p>
    <w:p w14:paraId="2B88A7A8" w14:textId="77777777" w:rsidR="00D36949" w:rsidRPr="00442725" w:rsidRDefault="00D36949" w:rsidP="0044272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0597E4" w14:textId="77777777" w:rsidR="005C7003" w:rsidRDefault="005C7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494A309" w14:textId="63AC1745" w:rsidR="005F279C" w:rsidRPr="00442725" w:rsidRDefault="00A57CB5" w:rsidP="0044272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b/>
          <w:bCs/>
          <w:sz w:val="24"/>
          <w:szCs w:val="24"/>
        </w:rPr>
        <w:lastRenderedPageBreak/>
        <w:t xml:space="preserve">Rozdział I. Rodzaj i formy realizacji zadania </w:t>
      </w:r>
    </w:p>
    <w:p w14:paraId="453F634A" w14:textId="77777777" w:rsidR="00D36949" w:rsidRPr="00442725" w:rsidRDefault="00D36949" w:rsidP="00442725">
      <w:pPr>
        <w:rPr>
          <w:rFonts w:ascii="Arial" w:hAnsi="Arial" w:cs="Arial"/>
          <w:sz w:val="24"/>
          <w:szCs w:val="24"/>
        </w:rPr>
      </w:pPr>
    </w:p>
    <w:p w14:paraId="09D1E4D0" w14:textId="05F97472" w:rsidR="005F279C" w:rsidRPr="00442725" w:rsidRDefault="00D36949" w:rsidP="00442725">
      <w:pPr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Szczegółowe warunki w zakresie przyjęcia i weryfikacji ofert zawarto w Zarządzeniu nr 237/2019 Prezydenta Miasta Włocławek z dnia 22 maja 2019 r. w sprawie zasad i trybu postępowania w zakresie zlecania zadań publicznych organizacjom</w:t>
      </w:r>
      <w:r w:rsidR="000D4715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>pozarządowym oraz podmiotom wymienionym w art. 3 ust. 3 ustawy z dnia</w:t>
      </w:r>
      <w:r w:rsidR="005C7003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>24 kwietnia 2003 r. o działalności pożytku publicznego i wolontariacie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(Dz. U. z 2019 r. poz. 688 i poz. 1570). </w:t>
      </w:r>
    </w:p>
    <w:p w14:paraId="35B765AA" w14:textId="77777777" w:rsidR="000D4715" w:rsidRPr="000D4715" w:rsidRDefault="00A57CB5" w:rsidP="00990B38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4715">
        <w:rPr>
          <w:rFonts w:ascii="Arial" w:hAnsi="Arial" w:cs="Arial"/>
          <w:sz w:val="24"/>
          <w:szCs w:val="24"/>
        </w:rPr>
        <w:t>Zadanie publiczne z zakresu działania na rzecz os</w:t>
      </w:r>
      <w:r w:rsidRPr="000D4715">
        <w:rPr>
          <w:rFonts w:ascii="Arial" w:hAnsi="Arial" w:cs="Arial"/>
          <w:sz w:val="24"/>
          <w:szCs w:val="24"/>
          <w:lang w:val="es-ES_tradnl"/>
        </w:rPr>
        <w:t>ó</w:t>
      </w:r>
      <w:r w:rsidRPr="000D4715">
        <w:rPr>
          <w:rFonts w:ascii="Arial" w:hAnsi="Arial" w:cs="Arial"/>
          <w:sz w:val="24"/>
          <w:szCs w:val="24"/>
        </w:rPr>
        <w:t xml:space="preserve">b niepełnosprawnych – </w:t>
      </w:r>
      <w:r w:rsidR="00D36949" w:rsidRPr="000D4715">
        <w:rPr>
          <w:rFonts w:ascii="Arial" w:hAnsi="Arial" w:cs="Arial"/>
          <w:sz w:val="24"/>
          <w:szCs w:val="24"/>
        </w:rPr>
        <w:t xml:space="preserve">pn.:" Asystent osobisty osoby niepełnosprawnej” </w:t>
      </w:r>
      <w:r w:rsidR="00A47E0D" w:rsidRPr="000D4715">
        <w:rPr>
          <w:rFonts w:ascii="Arial" w:hAnsi="Arial" w:cs="Arial"/>
          <w:sz w:val="24"/>
          <w:szCs w:val="24"/>
        </w:rPr>
        <w:t>udzielane jest w formie powierzenia.</w:t>
      </w:r>
    </w:p>
    <w:p w14:paraId="0E35C1D7" w14:textId="77777777" w:rsidR="000D4715" w:rsidRPr="000D4715" w:rsidRDefault="00A57CB5" w:rsidP="00990B38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4715">
        <w:rPr>
          <w:rFonts w:ascii="Arial" w:hAnsi="Arial" w:cs="Arial"/>
          <w:sz w:val="24"/>
          <w:szCs w:val="24"/>
        </w:rPr>
        <w:t>Adresatami zadania są</w:t>
      </w:r>
      <w:r w:rsidR="00D36949" w:rsidRPr="000D4715">
        <w:rPr>
          <w:rFonts w:ascii="Arial" w:hAnsi="Arial" w:cs="Arial"/>
          <w:sz w:val="24"/>
          <w:szCs w:val="24"/>
        </w:rPr>
        <w:t xml:space="preserve"> </w:t>
      </w:r>
      <w:r w:rsidR="00C64DBF" w:rsidRPr="000D4715">
        <w:rPr>
          <w:rFonts w:ascii="Arial" w:hAnsi="Arial" w:cs="Arial"/>
          <w:sz w:val="24"/>
          <w:szCs w:val="24"/>
        </w:rPr>
        <w:t xml:space="preserve">pełnoletnie </w:t>
      </w:r>
      <w:r w:rsidR="00B23CB3" w:rsidRPr="000D4715">
        <w:rPr>
          <w:rFonts w:ascii="Arial" w:hAnsi="Arial" w:cs="Arial"/>
          <w:color w:val="auto"/>
          <w:sz w:val="24"/>
          <w:szCs w:val="24"/>
          <w:u w:color="FF0000"/>
        </w:rPr>
        <w:t>osoby niepełnosprawne posiadające orzeczenie o znacznym lub umiarkowanym stopniu niepełnosprawności, zgodnie z ustawą z dnia 27 sierpnia 1997r o rehabilitacji zawodowej</w:t>
      </w:r>
      <w:r w:rsidR="005C7003" w:rsidRPr="000D4715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B23CB3" w:rsidRPr="000D4715">
        <w:rPr>
          <w:rFonts w:ascii="Arial" w:hAnsi="Arial" w:cs="Arial"/>
          <w:color w:val="auto"/>
          <w:sz w:val="24"/>
          <w:szCs w:val="24"/>
          <w:u w:color="FF0000"/>
        </w:rPr>
        <w:t>i społecznej oraz zatrudnianiu osób niepełnosprawnych albo orzeczenie równoważne do wyżej wymienionych, które wymagają usługi asystenta w wykonywaniu codziennych czynności oraz funkcjonowaniu w życiu społecznym</w:t>
      </w:r>
      <w:r w:rsidR="003A0E8F" w:rsidRPr="000D4715">
        <w:rPr>
          <w:rFonts w:ascii="Arial" w:hAnsi="Arial" w:cs="Arial"/>
          <w:color w:val="auto"/>
          <w:sz w:val="24"/>
          <w:szCs w:val="24"/>
          <w:u w:color="FF0000"/>
        </w:rPr>
        <w:t xml:space="preserve"> – mieszkańcy miasta Włocławek.</w:t>
      </w:r>
    </w:p>
    <w:p w14:paraId="09ABF872" w14:textId="3976660D" w:rsidR="0015303E" w:rsidRPr="000D4715" w:rsidRDefault="00D36949" w:rsidP="00990B38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4715">
        <w:rPr>
          <w:rFonts w:ascii="Arial" w:hAnsi="Arial" w:cs="Arial"/>
          <w:color w:val="auto"/>
          <w:sz w:val="24"/>
          <w:szCs w:val="24"/>
          <w:u w:color="FF0000"/>
        </w:rPr>
        <w:t>Celem zadania jest:</w:t>
      </w:r>
    </w:p>
    <w:p w14:paraId="2566D6ED" w14:textId="77777777" w:rsidR="0015303E" w:rsidRPr="00442725" w:rsidRDefault="0015303E" w:rsidP="00990B38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wprowadzenie usługi asystenta jako formy ogólnodostępnego wsparcia dla pełnoletnich osób niepełnosprawnych, posiadających orzeczenie o znacznym lub umiarkowanym stopniu niepełnosprawności, zgodnie z ustawą z dnia 27 sierpnia 1997r o rehabilitacji zawodowej i społecznej oraz zatrudnianiu osób niepełnosprawnych albo orzeczenie równoważne do wyżej wymienionych, </w:t>
      </w:r>
    </w:p>
    <w:p w14:paraId="75500DB3" w14:textId="77777777" w:rsidR="0015303E" w:rsidRPr="00442725" w:rsidRDefault="0015303E" w:rsidP="00990B38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możliwości skorzystania przez osoby niepełnosprawne z pomocy asystenta przy wykonywaniu codziennych czynności oraz funkcjonowaniu w życiu codziennym, </w:t>
      </w:r>
    </w:p>
    <w:p w14:paraId="1B2A706F" w14:textId="3A4AE8DC" w:rsidR="0015303E" w:rsidRPr="00442725" w:rsidRDefault="0015303E" w:rsidP="00990B38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color w:val="auto"/>
          <w:sz w:val="24"/>
          <w:szCs w:val="24"/>
          <w:u w:color="FF0000"/>
        </w:rPr>
        <w:t>ograniczenie skutków niepełnosprawności oraz stymulowanie osoby niepełnosprawnej</w:t>
      </w:r>
      <w:r w:rsidR="005C7003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do podejmowania aktywności i umożliwienie realizowania prawa do niezależnego życia, </w:t>
      </w:r>
    </w:p>
    <w:p w14:paraId="31C2D031" w14:textId="77777777" w:rsidR="00B0716A" w:rsidRPr="00B0716A" w:rsidRDefault="0015303E" w:rsidP="00990B38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  <w:u w:color="FF0000"/>
        </w:rPr>
        <w:t>przeciwdziałanie dyskryminacji ze względu na niepełnosprawność oraz wykluczeniu społecznemu osób niepełnosprawnych, umożliwienie osobom niepełnosprawnym uczestnictwo w życiu lokalnej spo</w:t>
      </w:r>
      <w:r w:rsidR="00D36949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łeczności 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>np.: poprzez udział w wydarzeniach społecznych, kulturalnych, rozrywkowych czy też sportowych.</w:t>
      </w:r>
    </w:p>
    <w:p w14:paraId="0ABDC0C4" w14:textId="5264B798" w:rsidR="00B23CB3" w:rsidRPr="00E05ACF" w:rsidRDefault="00816E72" w:rsidP="00990B38">
      <w:pPr>
        <w:pStyle w:val="Akapitzlist"/>
        <w:numPr>
          <w:ilvl w:val="0"/>
          <w:numId w:val="36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E05ACF">
        <w:rPr>
          <w:rFonts w:ascii="Arial" w:hAnsi="Arial" w:cs="Arial"/>
          <w:sz w:val="24"/>
          <w:szCs w:val="24"/>
        </w:rPr>
        <w:t>Usługi asystenta mogą świadczyć:</w:t>
      </w:r>
    </w:p>
    <w:p w14:paraId="2C98D587" w14:textId="77777777" w:rsidR="00816E72" w:rsidRPr="00442725" w:rsidRDefault="00816E72" w:rsidP="00990B38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osoby posiadające dyplom potwierdzający uzyskanie kwalifikacji w zawodzie asystent osoby niepełnosprawnej,</w:t>
      </w:r>
    </w:p>
    <w:p w14:paraId="7E4469F7" w14:textId="77777777" w:rsidR="00816E72" w:rsidRPr="00442725" w:rsidRDefault="00816E72" w:rsidP="00990B38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osoby z wykształceniem przynajmniej średnim posiadające, co najmniej roczne</w:t>
      </w:r>
      <w:r w:rsidR="00216E67" w:rsidRPr="00442725">
        <w:rPr>
          <w:rFonts w:ascii="Arial" w:hAnsi="Arial" w:cs="Arial"/>
          <w:sz w:val="24"/>
          <w:szCs w:val="24"/>
        </w:rPr>
        <w:t xml:space="preserve">, udokumentowane doświadczenie w udzielaniu bezpośredniej pomocy osobom niepełnosprawnym. </w:t>
      </w:r>
    </w:p>
    <w:p w14:paraId="055F6581" w14:textId="77777777" w:rsidR="00EC6AE8" w:rsidRDefault="00EC6A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6F169B" w14:textId="77777777" w:rsidR="00EC6AE8" w:rsidRDefault="00D36949" w:rsidP="00990B38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524A7">
        <w:rPr>
          <w:rFonts w:ascii="Arial" w:hAnsi="Arial" w:cs="Arial"/>
          <w:sz w:val="24"/>
          <w:szCs w:val="24"/>
        </w:rPr>
        <w:lastRenderedPageBreak/>
        <w:t>Usługa asystenta będzie przyznana na</w:t>
      </w:r>
      <w:r w:rsidR="00AA36C6" w:rsidRPr="00D524A7">
        <w:rPr>
          <w:rFonts w:ascii="Arial" w:hAnsi="Arial" w:cs="Arial"/>
          <w:sz w:val="24"/>
          <w:szCs w:val="24"/>
        </w:rPr>
        <w:t xml:space="preserve"> podstawie karty zgłoszenia</w:t>
      </w:r>
      <w:r w:rsidRPr="00D524A7">
        <w:rPr>
          <w:rFonts w:ascii="Arial" w:hAnsi="Arial" w:cs="Arial"/>
          <w:sz w:val="24"/>
          <w:szCs w:val="24"/>
        </w:rPr>
        <w:t>,</w:t>
      </w:r>
      <w:r w:rsidR="00AA36C6" w:rsidRPr="00D524A7">
        <w:rPr>
          <w:rFonts w:ascii="Arial" w:hAnsi="Arial" w:cs="Arial"/>
          <w:sz w:val="24"/>
          <w:szCs w:val="24"/>
        </w:rPr>
        <w:t xml:space="preserve"> której wzór stanowi załącznik nr 7do Programu</w:t>
      </w:r>
      <w:r w:rsidRPr="00D524A7">
        <w:rPr>
          <w:rFonts w:ascii="Arial" w:hAnsi="Arial" w:cs="Arial"/>
          <w:sz w:val="24"/>
          <w:szCs w:val="24"/>
        </w:rPr>
        <w:t xml:space="preserve"> „Asystent Osobisty Osoby Niepełnosprawnej” edycja 2019- 2020</w:t>
      </w:r>
      <w:r w:rsidR="00493228" w:rsidRPr="00D524A7">
        <w:rPr>
          <w:rFonts w:ascii="Arial" w:hAnsi="Arial" w:cs="Arial"/>
          <w:color w:val="FF0000"/>
          <w:sz w:val="24"/>
          <w:szCs w:val="24"/>
        </w:rPr>
        <w:t xml:space="preserve"> </w:t>
      </w:r>
      <w:r w:rsidR="00493228" w:rsidRPr="00D524A7">
        <w:rPr>
          <w:rFonts w:ascii="Arial" w:hAnsi="Arial" w:cs="Arial"/>
          <w:color w:val="auto"/>
          <w:sz w:val="24"/>
          <w:szCs w:val="24"/>
        </w:rPr>
        <w:t>–</w:t>
      </w:r>
      <w:r w:rsidR="004E3B3A" w:rsidRPr="00D524A7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8" w:history="1">
        <w:r w:rsidR="00B915F8" w:rsidRPr="00D524A7">
          <w:rPr>
            <w:rStyle w:val="Hipercze"/>
            <w:rFonts w:ascii="Arial" w:hAnsi="Arial" w:cs="Arial"/>
            <w:sz w:val="24"/>
            <w:szCs w:val="24"/>
          </w:rPr>
          <w:t>http://www.niepelnosprawni.gov.pl/index.php?c=article&amp;id=932</w:t>
        </w:r>
      </w:hyperlink>
      <w:r w:rsidR="00B915F8" w:rsidRPr="00D524A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47F30C7" w14:textId="47C47952" w:rsidR="00842654" w:rsidRPr="00EC6AE8" w:rsidRDefault="00842654" w:rsidP="00990B38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Karta zgłoszenia do Programu „Asystent Osobisty Osoby Niepełnosprawnej”, powinna zawierać następujące informacje o uczestniku Programu:</w:t>
      </w:r>
    </w:p>
    <w:p w14:paraId="7E7F28A4" w14:textId="77777777" w:rsidR="00842654" w:rsidRPr="00442725" w:rsidRDefault="00842654" w:rsidP="00990B38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imię i nazwisko;</w:t>
      </w:r>
    </w:p>
    <w:p w14:paraId="6F47206C" w14:textId="77777777" w:rsidR="00842654" w:rsidRPr="00442725" w:rsidRDefault="00842654" w:rsidP="00990B38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datę urodzenia;</w:t>
      </w:r>
    </w:p>
    <w:p w14:paraId="16B3D163" w14:textId="77777777" w:rsidR="00842654" w:rsidRPr="00442725" w:rsidRDefault="00842654" w:rsidP="00990B38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adres zamieszkania;</w:t>
      </w:r>
    </w:p>
    <w:p w14:paraId="0B748A13" w14:textId="77777777" w:rsidR="00842654" w:rsidRPr="00442725" w:rsidRDefault="00842654" w:rsidP="00990B38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dane kontaktowe (telefon, e-mail), w ty ewentualnie dane osoby upoważnionej do kontaktu;</w:t>
      </w:r>
    </w:p>
    <w:p w14:paraId="10E1BCD8" w14:textId="77777777" w:rsidR="00842654" w:rsidRPr="00442725" w:rsidRDefault="00842654" w:rsidP="00990B38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informacje na temat ograniczeń osoby niepełnosprawnej w zakresie komunikowania lub poruszania się. </w:t>
      </w:r>
    </w:p>
    <w:p w14:paraId="38AC119F" w14:textId="77777777" w:rsidR="00EC6AE8" w:rsidRDefault="00E94579" w:rsidP="00990B38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Uczestnik Programu lub jego opiekun prawny zobowiązani są aktualizować Kartę zgłoszenia do Programu</w:t>
      </w:r>
      <w:r w:rsidR="00B0716A" w:rsidRPr="00EC6AE8">
        <w:rPr>
          <w:rFonts w:ascii="Arial" w:hAnsi="Arial" w:cs="Arial"/>
          <w:sz w:val="24"/>
          <w:szCs w:val="24"/>
        </w:rPr>
        <w:t xml:space="preserve"> </w:t>
      </w:r>
      <w:r w:rsidRPr="00EC6AE8">
        <w:rPr>
          <w:rFonts w:ascii="Arial" w:hAnsi="Arial" w:cs="Arial"/>
          <w:sz w:val="24"/>
          <w:szCs w:val="24"/>
        </w:rPr>
        <w:t>w każdym przypadku zmiany danych w niej zawartych.</w:t>
      </w:r>
    </w:p>
    <w:p w14:paraId="4FC56914" w14:textId="77777777" w:rsidR="00EC6AE8" w:rsidRDefault="00CB4E4A" w:rsidP="00990B38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Kolejne zgłoszenia potrzeb usług asystenta mogą być przyjmowane drogą pisemną, osobiście, telefonicznie lub za pomocą poczty elektronicznej.</w:t>
      </w:r>
    </w:p>
    <w:p w14:paraId="2F25A934" w14:textId="77777777" w:rsidR="00EC6AE8" w:rsidRDefault="00B347D4" w:rsidP="00990B38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Osoba niepełnosprawna ma możliwość samodzielnego wyboru osoby, która będzie świadczyć usługi asystenta</w:t>
      </w:r>
      <w:r w:rsidR="000C782E" w:rsidRPr="00EC6AE8">
        <w:rPr>
          <w:rFonts w:ascii="Arial" w:hAnsi="Arial" w:cs="Arial"/>
          <w:sz w:val="24"/>
          <w:szCs w:val="24"/>
        </w:rPr>
        <w:t xml:space="preserve"> </w:t>
      </w:r>
      <w:r w:rsidR="00291939" w:rsidRPr="00EC6AE8">
        <w:rPr>
          <w:rFonts w:ascii="Arial" w:hAnsi="Arial" w:cs="Arial"/>
          <w:sz w:val="24"/>
          <w:szCs w:val="24"/>
        </w:rPr>
        <w:t>(asystent nie może być spokrewniony z osobą niepełnosprawną)</w:t>
      </w:r>
    </w:p>
    <w:p w14:paraId="499F111B" w14:textId="411DCBF1" w:rsidR="00CB4E4A" w:rsidRPr="00EC6AE8" w:rsidRDefault="00B13172" w:rsidP="00990B38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Usługi asystenta w szczególności mogą polegać na pomocy asystenta w:</w:t>
      </w:r>
    </w:p>
    <w:p w14:paraId="766011BF" w14:textId="77777777" w:rsidR="00B13172" w:rsidRPr="00442725" w:rsidRDefault="00EA1E21" w:rsidP="00990B38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wyjściu, powrocie oraz/lub dojazdach </w:t>
      </w:r>
      <w:r w:rsidR="00A571E4" w:rsidRPr="00442725">
        <w:rPr>
          <w:rFonts w:ascii="Arial" w:hAnsi="Arial" w:cs="Arial"/>
          <w:sz w:val="24"/>
          <w:szCs w:val="24"/>
        </w:rPr>
        <w:t>w wybrane przez uczestnika Programu miejsce (np. dom, praca, placówki oświatowe i szkoleniowe, świątynie, placówki służby zdrowia i rehabilitacyjne, gabinety lekarskie, urzędy, znajomi, rodzina, instytucje finansowe, wydarzenia kulturalne/rozrywkowe/społeczne/sportowe itp.);</w:t>
      </w:r>
    </w:p>
    <w:p w14:paraId="5E95BD87" w14:textId="77777777" w:rsidR="00A571E4" w:rsidRPr="00442725" w:rsidRDefault="00155942" w:rsidP="00990B38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wyjściu, powrocie oraz/lub dojazdach na rehabilitację i zajęcia terapeutyczne;</w:t>
      </w:r>
    </w:p>
    <w:p w14:paraId="3194C8AC" w14:textId="77777777" w:rsidR="00155942" w:rsidRPr="00442725" w:rsidRDefault="00155942" w:rsidP="00990B38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zakupach, z zastrzeżeniem aktywnego udziału uczestnika Programu przy ich realizacji;</w:t>
      </w:r>
    </w:p>
    <w:p w14:paraId="33E34627" w14:textId="77777777" w:rsidR="00155942" w:rsidRPr="00442725" w:rsidRDefault="005F7E2E" w:rsidP="00990B38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załatwianiu spraw urzędowych;</w:t>
      </w:r>
    </w:p>
    <w:p w14:paraId="31070D93" w14:textId="77777777" w:rsidR="005F7E2E" w:rsidRPr="00442725" w:rsidRDefault="005F7E2E" w:rsidP="00990B38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nawiązaniu kontaktu/współpracy z różnego rodzaju organizacjami;</w:t>
      </w:r>
    </w:p>
    <w:p w14:paraId="76A09E36" w14:textId="77777777" w:rsidR="005F7E2E" w:rsidRPr="00442725" w:rsidRDefault="005F7E2E" w:rsidP="00990B38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korzystaniu z dóbr kultury (tj. muzeum, teatr, kino, galerie sztuki, wystawy itp.).</w:t>
      </w:r>
    </w:p>
    <w:p w14:paraId="4AF71D0A" w14:textId="77777777" w:rsidR="00EC6AE8" w:rsidRDefault="005D7CD0" w:rsidP="00990B38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 xml:space="preserve">Asystent </w:t>
      </w:r>
      <w:r w:rsidR="00FF3F3A" w:rsidRPr="00EC6AE8">
        <w:rPr>
          <w:rFonts w:ascii="Arial" w:hAnsi="Arial" w:cs="Arial"/>
          <w:sz w:val="24"/>
          <w:szCs w:val="24"/>
        </w:rPr>
        <w:t xml:space="preserve">ma obowiązek uwzględnienia decydującego wpływu uczestnika Programu na podejmowane działania. </w:t>
      </w:r>
    </w:p>
    <w:p w14:paraId="478D2036" w14:textId="77777777" w:rsidR="00EC6AE8" w:rsidRDefault="009852F3" w:rsidP="00990B38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 xml:space="preserve">W czasie korzystania z usług asystenta nie mogą być świadczone usługi opiekuńcze lub specjalistyczne usługi opiekuńcze, o których mowa </w:t>
      </w:r>
      <w:r w:rsidR="007A6D9B" w:rsidRPr="00EC6AE8">
        <w:rPr>
          <w:rFonts w:ascii="Arial" w:hAnsi="Arial" w:cs="Arial"/>
          <w:sz w:val="24"/>
          <w:szCs w:val="24"/>
        </w:rPr>
        <w:t>w ustawie z dnia 12 marca 2004r. o pomocy społecznej (Dz.U. z 2019r. poz. 1507,</w:t>
      </w:r>
      <w:r w:rsidR="00B0716A" w:rsidRPr="00EC6AE8">
        <w:rPr>
          <w:rFonts w:ascii="Arial" w:hAnsi="Arial" w:cs="Arial"/>
          <w:sz w:val="24"/>
          <w:szCs w:val="24"/>
        </w:rPr>
        <w:t xml:space="preserve"> </w:t>
      </w:r>
      <w:r w:rsidR="007A6D9B" w:rsidRPr="00EC6AE8">
        <w:rPr>
          <w:rFonts w:ascii="Arial" w:hAnsi="Arial" w:cs="Arial"/>
          <w:sz w:val="24"/>
          <w:szCs w:val="24"/>
        </w:rPr>
        <w:t xml:space="preserve"> z późn. zm.),</w:t>
      </w:r>
      <w:r w:rsidR="001C3419" w:rsidRPr="00EC6AE8">
        <w:rPr>
          <w:rFonts w:ascii="Arial" w:hAnsi="Arial" w:cs="Arial"/>
          <w:sz w:val="24"/>
          <w:szCs w:val="24"/>
        </w:rPr>
        <w:t>a także usługi o których mowa w Programach Ministerstwa Rodziny, Pracy i Polityki</w:t>
      </w:r>
      <w:r w:rsidR="000C782E" w:rsidRPr="00EC6AE8">
        <w:rPr>
          <w:rFonts w:ascii="Arial" w:hAnsi="Arial" w:cs="Arial"/>
          <w:sz w:val="24"/>
          <w:szCs w:val="24"/>
        </w:rPr>
        <w:t xml:space="preserve"> Społecznej</w:t>
      </w:r>
      <w:r w:rsidR="00B0716A" w:rsidRPr="00EC6AE8">
        <w:rPr>
          <w:rFonts w:ascii="Arial" w:hAnsi="Arial" w:cs="Arial"/>
          <w:sz w:val="24"/>
          <w:szCs w:val="24"/>
        </w:rPr>
        <w:t xml:space="preserve"> </w:t>
      </w:r>
      <w:r w:rsidR="001C3419" w:rsidRPr="00EC6AE8">
        <w:rPr>
          <w:rFonts w:ascii="Arial" w:hAnsi="Arial" w:cs="Arial"/>
          <w:sz w:val="24"/>
          <w:szCs w:val="24"/>
        </w:rPr>
        <w:t xml:space="preserve">pn. „Opieka </w:t>
      </w:r>
      <w:proofErr w:type="spellStart"/>
      <w:r w:rsidR="001C3419" w:rsidRPr="00EC6AE8">
        <w:rPr>
          <w:rFonts w:ascii="Arial" w:hAnsi="Arial" w:cs="Arial"/>
          <w:sz w:val="24"/>
          <w:szCs w:val="24"/>
        </w:rPr>
        <w:t>wytchnieniowa</w:t>
      </w:r>
      <w:proofErr w:type="spellEnd"/>
      <w:r w:rsidR="001C3419" w:rsidRPr="00EC6AE8">
        <w:rPr>
          <w:rFonts w:ascii="Arial" w:hAnsi="Arial" w:cs="Arial"/>
          <w:sz w:val="24"/>
          <w:szCs w:val="24"/>
        </w:rPr>
        <w:t xml:space="preserve">” oraz „Usługi opiekuńcze dla osób niepełnosprawnych”. </w:t>
      </w:r>
    </w:p>
    <w:p w14:paraId="57BA296D" w14:textId="45D99746" w:rsidR="00E90B06" w:rsidRPr="00EC6AE8" w:rsidRDefault="00E90B06" w:rsidP="00990B38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Czas trwania usług asystenta:</w:t>
      </w:r>
    </w:p>
    <w:p w14:paraId="1BD42DC4" w14:textId="77777777" w:rsidR="00E90B06" w:rsidRPr="00442725" w:rsidRDefault="00E90B06" w:rsidP="00990B38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usługi asystenta </w:t>
      </w:r>
      <w:r w:rsidR="000C782E" w:rsidRPr="00442725">
        <w:rPr>
          <w:rFonts w:ascii="Arial" w:hAnsi="Arial" w:cs="Arial"/>
          <w:sz w:val="24"/>
          <w:szCs w:val="24"/>
        </w:rPr>
        <w:t>będą</w:t>
      </w:r>
      <w:r w:rsidRPr="00442725">
        <w:rPr>
          <w:rFonts w:ascii="Arial" w:hAnsi="Arial" w:cs="Arial"/>
          <w:sz w:val="24"/>
          <w:szCs w:val="24"/>
        </w:rPr>
        <w:t xml:space="preserve"> realizowane </w:t>
      </w:r>
      <w:r w:rsidR="003F76BF" w:rsidRPr="00442725">
        <w:rPr>
          <w:rFonts w:ascii="Arial" w:hAnsi="Arial" w:cs="Arial"/>
          <w:sz w:val="24"/>
          <w:szCs w:val="24"/>
        </w:rPr>
        <w:t>przez 7 dni w tygodniu, w godz. 7:00 – 22:00, w uzasadnionych przypadkach godziny wykonywania usług mogą zostać zmienione;</w:t>
      </w:r>
    </w:p>
    <w:p w14:paraId="35EC72A6" w14:textId="25A60E3A" w:rsidR="003F76BF" w:rsidRPr="00442725" w:rsidRDefault="003F76BF" w:rsidP="00990B38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lastRenderedPageBreak/>
        <w:t xml:space="preserve">limit godzin usług asystenta przypadających na jednego uczestnika Programu </w:t>
      </w:r>
      <w:r w:rsidR="00B14F01" w:rsidRPr="00442725">
        <w:rPr>
          <w:rFonts w:ascii="Arial" w:hAnsi="Arial" w:cs="Arial"/>
          <w:sz w:val="24"/>
          <w:szCs w:val="24"/>
        </w:rPr>
        <w:t>wynosi nie więcej</w:t>
      </w:r>
      <w:r w:rsidR="00B0716A">
        <w:rPr>
          <w:rFonts w:ascii="Arial" w:hAnsi="Arial" w:cs="Arial"/>
          <w:sz w:val="24"/>
          <w:szCs w:val="24"/>
        </w:rPr>
        <w:t xml:space="preserve"> </w:t>
      </w:r>
      <w:r w:rsidR="00B14F01" w:rsidRPr="00442725">
        <w:rPr>
          <w:rFonts w:ascii="Arial" w:hAnsi="Arial" w:cs="Arial"/>
          <w:sz w:val="24"/>
          <w:szCs w:val="24"/>
        </w:rPr>
        <w:t xml:space="preserve">niż 30 godzin miesięcznie. </w:t>
      </w:r>
    </w:p>
    <w:p w14:paraId="35DFA6BF" w14:textId="77777777" w:rsidR="00EC6AE8" w:rsidRDefault="000126E9" w:rsidP="00990B38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 xml:space="preserve">Uczestnik Programu nie </w:t>
      </w:r>
      <w:r w:rsidR="000C782E" w:rsidRPr="00EC6AE8">
        <w:rPr>
          <w:rFonts w:ascii="Arial" w:hAnsi="Arial" w:cs="Arial"/>
          <w:sz w:val="24"/>
          <w:szCs w:val="24"/>
        </w:rPr>
        <w:t>ponosi</w:t>
      </w:r>
      <w:r w:rsidRPr="00EC6AE8">
        <w:rPr>
          <w:rFonts w:ascii="Arial" w:hAnsi="Arial" w:cs="Arial"/>
          <w:sz w:val="24"/>
          <w:szCs w:val="24"/>
        </w:rPr>
        <w:t xml:space="preserve"> odpłatności</w:t>
      </w:r>
      <w:r w:rsidR="000C782E" w:rsidRPr="00EC6AE8">
        <w:rPr>
          <w:rFonts w:ascii="Arial" w:hAnsi="Arial" w:cs="Arial"/>
          <w:sz w:val="24"/>
          <w:szCs w:val="24"/>
        </w:rPr>
        <w:t xml:space="preserve"> za usługi asystenta</w:t>
      </w:r>
      <w:r w:rsidRPr="00EC6AE8">
        <w:rPr>
          <w:rFonts w:ascii="Arial" w:hAnsi="Arial" w:cs="Arial"/>
          <w:sz w:val="24"/>
          <w:szCs w:val="24"/>
        </w:rPr>
        <w:t>.</w:t>
      </w:r>
    </w:p>
    <w:p w14:paraId="0931AC62" w14:textId="77777777" w:rsidR="00EC6AE8" w:rsidRDefault="00C35DE6" w:rsidP="00990B38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Koszt jednej godziny zegarowej wynagrodzenia z tytułu świadczenia usług asystenta nie może</w:t>
      </w:r>
      <w:r w:rsidR="00B0716A" w:rsidRPr="00EC6AE8">
        <w:rPr>
          <w:rFonts w:ascii="Arial" w:hAnsi="Arial" w:cs="Arial"/>
          <w:sz w:val="24"/>
          <w:szCs w:val="24"/>
        </w:rPr>
        <w:t xml:space="preserve"> </w:t>
      </w:r>
      <w:r w:rsidRPr="00EC6AE8">
        <w:rPr>
          <w:rFonts w:ascii="Arial" w:hAnsi="Arial" w:cs="Arial"/>
          <w:sz w:val="24"/>
          <w:szCs w:val="24"/>
        </w:rPr>
        <w:t xml:space="preserve">przekroczyć 30 zł. </w:t>
      </w:r>
    </w:p>
    <w:p w14:paraId="045B0654" w14:textId="4C30DA40" w:rsidR="000C782E" w:rsidRPr="00EC6AE8" w:rsidRDefault="000C782E" w:rsidP="00990B38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color w:val="auto"/>
          <w:sz w:val="24"/>
          <w:szCs w:val="24"/>
        </w:rPr>
        <w:t xml:space="preserve">Wysokość </w:t>
      </w:r>
      <w:proofErr w:type="spellStart"/>
      <w:r w:rsidRPr="00EC6AE8">
        <w:rPr>
          <w:rFonts w:ascii="Arial" w:hAnsi="Arial" w:cs="Arial"/>
          <w:color w:val="auto"/>
          <w:sz w:val="24"/>
          <w:szCs w:val="24"/>
        </w:rPr>
        <w:t>środk</w:t>
      </w:r>
      <w:proofErr w:type="spellEnd"/>
      <w:r w:rsidRPr="00EC6AE8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EC6AE8">
        <w:rPr>
          <w:rFonts w:ascii="Arial" w:hAnsi="Arial" w:cs="Arial"/>
          <w:color w:val="auto"/>
          <w:sz w:val="24"/>
          <w:szCs w:val="24"/>
        </w:rPr>
        <w:t>w przeznaczonych na realizację zadania: 1 323 750 złotych, w tym:</w:t>
      </w:r>
    </w:p>
    <w:p w14:paraId="330E68DB" w14:textId="2FD71576" w:rsidR="000C782E" w:rsidRPr="00442725" w:rsidRDefault="000C782E" w:rsidP="00990B38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 xml:space="preserve">osoby dorosłe z orzeczeniem o znacznym stopniu </w:t>
      </w:r>
      <w:proofErr w:type="spellStart"/>
      <w:r w:rsidRPr="00442725">
        <w:rPr>
          <w:rFonts w:ascii="Arial" w:hAnsi="Arial" w:cs="Arial"/>
          <w:color w:val="auto"/>
          <w:sz w:val="24"/>
          <w:szCs w:val="24"/>
        </w:rPr>
        <w:t>niepełnosprawnoś</w:t>
      </w:r>
      <w:proofErr w:type="spellEnd"/>
      <w:r w:rsidRPr="00442725">
        <w:rPr>
          <w:rFonts w:ascii="Arial" w:hAnsi="Arial" w:cs="Arial"/>
          <w:color w:val="auto"/>
          <w:sz w:val="24"/>
          <w:szCs w:val="24"/>
          <w:lang w:val="it-IT"/>
        </w:rPr>
        <w:t xml:space="preserve">ci </w:t>
      </w:r>
      <w:r w:rsidRPr="00442725">
        <w:rPr>
          <w:rFonts w:ascii="Arial" w:hAnsi="Arial" w:cs="Arial"/>
          <w:color w:val="auto"/>
          <w:sz w:val="24"/>
          <w:szCs w:val="24"/>
        </w:rPr>
        <w:t>– 540 000 złotych</w:t>
      </w:r>
      <w:r w:rsidR="00B0716A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(maksymalna liczba godzin wsparcia – 18 000);</w:t>
      </w:r>
    </w:p>
    <w:p w14:paraId="4AD97712" w14:textId="0068C91C" w:rsidR="000C782E" w:rsidRPr="00442725" w:rsidRDefault="000C782E" w:rsidP="00990B38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 xml:space="preserve">osoby dorosłe orzeczeniem o umiarkowanym stopniu </w:t>
      </w:r>
      <w:proofErr w:type="spellStart"/>
      <w:r w:rsidRPr="00442725">
        <w:rPr>
          <w:rFonts w:ascii="Arial" w:hAnsi="Arial" w:cs="Arial"/>
          <w:color w:val="auto"/>
          <w:sz w:val="24"/>
          <w:szCs w:val="24"/>
        </w:rPr>
        <w:t>niepełnosprawnoś</w:t>
      </w:r>
      <w:proofErr w:type="spellEnd"/>
      <w:r w:rsidRPr="00442725">
        <w:rPr>
          <w:rFonts w:ascii="Arial" w:hAnsi="Arial" w:cs="Arial"/>
          <w:color w:val="auto"/>
          <w:sz w:val="24"/>
          <w:szCs w:val="24"/>
          <w:lang w:val="it-IT"/>
        </w:rPr>
        <w:t xml:space="preserve">ci </w:t>
      </w:r>
      <w:r w:rsidRPr="00442725">
        <w:rPr>
          <w:rFonts w:ascii="Arial" w:hAnsi="Arial" w:cs="Arial"/>
          <w:color w:val="auto"/>
          <w:sz w:val="24"/>
          <w:szCs w:val="24"/>
        </w:rPr>
        <w:t>– 540 000 złotych</w:t>
      </w:r>
      <w:r w:rsidR="00B0716A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(maksymalna liczba godzin wsparcia – 18 000);</w:t>
      </w:r>
    </w:p>
    <w:p w14:paraId="13B9BB65" w14:textId="77777777" w:rsidR="000C782E" w:rsidRPr="00442725" w:rsidRDefault="000C782E" w:rsidP="00990B38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koszt zakupu biletów komunikacji publicznej dla asystentów– 240 000 złotych;</w:t>
      </w:r>
    </w:p>
    <w:p w14:paraId="5756BA9A" w14:textId="77777777" w:rsidR="000C782E" w:rsidRPr="00442725" w:rsidRDefault="000C782E" w:rsidP="00990B38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 xml:space="preserve">koszt ubezpieczenia dla 25 asystentów – 3 750 złotych. </w:t>
      </w:r>
    </w:p>
    <w:p w14:paraId="35418687" w14:textId="66C1073B" w:rsidR="000C782E" w:rsidRPr="00EC6AE8" w:rsidRDefault="000C782E" w:rsidP="00990B38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Koszt świadczenia usług asystenta może dotyczyć wszystkich kosztów związanych z ich świadczeniem,</w:t>
      </w:r>
      <w:r w:rsidR="00B0716A" w:rsidRPr="00EC6AE8">
        <w:rPr>
          <w:rFonts w:ascii="Arial" w:hAnsi="Arial" w:cs="Arial"/>
          <w:sz w:val="24"/>
          <w:szCs w:val="24"/>
        </w:rPr>
        <w:t xml:space="preserve"> </w:t>
      </w:r>
      <w:r w:rsidR="00442E27" w:rsidRPr="00EC6AE8">
        <w:rPr>
          <w:rFonts w:ascii="Arial" w:hAnsi="Arial" w:cs="Arial"/>
          <w:sz w:val="24"/>
          <w:szCs w:val="24"/>
        </w:rPr>
        <w:t xml:space="preserve"> </w:t>
      </w:r>
      <w:r w:rsidRPr="00EC6AE8">
        <w:rPr>
          <w:rFonts w:ascii="Arial" w:hAnsi="Arial" w:cs="Arial"/>
          <w:sz w:val="24"/>
          <w:szCs w:val="24"/>
        </w:rPr>
        <w:t>w</w:t>
      </w:r>
      <w:r w:rsidR="00442E27" w:rsidRPr="00EC6AE8">
        <w:rPr>
          <w:rFonts w:ascii="Arial" w:hAnsi="Arial" w:cs="Arial"/>
          <w:sz w:val="24"/>
          <w:szCs w:val="24"/>
        </w:rPr>
        <w:t xml:space="preserve"> </w:t>
      </w:r>
      <w:r w:rsidRPr="00EC6AE8">
        <w:rPr>
          <w:rFonts w:ascii="Arial" w:hAnsi="Arial" w:cs="Arial"/>
          <w:sz w:val="24"/>
          <w:szCs w:val="24"/>
        </w:rPr>
        <w:t xml:space="preserve"> szczególności takich jak:</w:t>
      </w:r>
    </w:p>
    <w:p w14:paraId="2DD2C80E" w14:textId="77777777" w:rsidR="000C782E" w:rsidRPr="00442725" w:rsidRDefault="000C782E" w:rsidP="00990B38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wynagrodzenia asystentów;</w:t>
      </w:r>
    </w:p>
    <w:p w14:paraId="0A5180DB" w14:textId="0AAABD0C" w:rsidR="000C782E" w:rsidRPr="00442725" w:rsidRDefault="000C782E" w:rsidP="00990B38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koszty zakupu biletów komunikacji publicznej jednorazowych lub miesięcznych dla asystentów</w:t>
      </w:r>
      <w:r w:rsidR="00B0716A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>w związku z wyjazdami, które dotyczą realizacji usług na obszarze województwa, w którym zamieszkuje uczestnik Programu, w wysokości nie większej niż 200 zł miesięcznie;</w:t>
      </w:r>
    </w:p>
    <w:p w14:paraId="73C8F4C6" w14:textId="08217D10" w:rsidR="000C782E" w:rsidRPr="00442725" w:rsidRDefault="000C782E" w:rsidP="00990B38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koszty ubezpieczeń OC lub NNW asystentów związanych ze świadczeniem usługi asystenta,</w:t>
      </w:r>
      <w:r w:rsidR="00B0716A">
        <w:rPr>
          <w:rFonts w:ascii="Arial" w:hAnsi="Arial" w:cs="Arial"/>
          <w:sz w:val="24"/>
          <w:szCs w:val="24"/>
        </w:rPr>
        <w:t xml:space="preserve"> </w:t>
      </w:r>
      <w:r w:rsidR="00A46FB9" w:rsidRPr="00442725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 xml:space="preserve">w wysokości nie większej niż 150 zł rocznie. </w:t>
      </w:r>
    </w:p>
    <w:p w14:paraId="7F633800" w14:textId="211ADC27" w:rsidR="000C782E" w:rsidRPr="00EC6AE8" w:rsidRDefault="000C782E" w:rsidP="00990B38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Koszty będą kwalifikowane jeśli:</w:t>
      </w:r>
    </w:p>
    <w:p w14:paraId="1C6863BE" w14:textId="77777777" w:rsidR="000C782E" w:rsidRPr="00442725" w:rsidRDefault="000C782E" w:rsidP="00990B38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pod opieką asystenta w tym samym czasie będzie pozostawać tylko jeden uczestnik Programu;</w:t>
      </w:r>
    </w:p>
    <w:p w14:paraId="6BC740B8" w14:textId="0C3CFE4A" w:rsidR="000C782E" w:rsidRPr="00442725" w:rsidRDefault="000C782E" w:rsidP="00990B38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będzie prowadzona ewidencja biletów jednorazowych, zawierająca m.in. informacje dotyczące:</w:t>
      </w:r>
      <w:r w:rsidR="00B0716A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 xml:space="preserve"> daty pobrania biletów, liczby pobranych biletów, danych asystenta, daty i celu wykorzystania biletów.</w:t>
      </w:r>
    </w:p>
    <w:p w14:paraId="30829A4E" w14:textId="77777777" w:rsidR="00EC6AE8" w:rsidRDefault="000C782E" w:rsidP="00990B38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EC6AE8">
        <w:rPr>
          <w:rFonts w:ascii="Arial" w:hAnsi="Arial" w:cs="Arial"/>
          <w:sz w:val="24"/>
          <w:szCs w:val="24"/>
        </w:rPr>
        <w:t>Rozliczenie usług asystenta odbywa się na podstawie wypełnionej Karty rozliczenia z usług</w:t>
      </w:r>
      <w:r w:rsidR="00B3395B" w:rsidRPr="00EC6AE8">
        <w:rPr>
          <w:rFonts w:ascii="Arial" w:hAnsi="Arial" w:cs="Arial"/>
          <w:sz w:val="24"/>
          <w:szCs w:val="24"/>
        </w:rPr>
        <w:t>,</w:t>
      </w:r>
      <w:r w:rsidRPr="00EC6AE8">
        <w:rPr>
          <w:rFonts w:ascii="Arial" w:hAnsi="Arial" w:cs="Arial"/>
          <w:sz w:val="24"/>
          <w:szCs w:val="24"/>
        </w:rPr>
        <w:t xml:space="preserve"> </w:t>
      </w:r>
      <w:r w:rsidR="00B3395B" w:rsidRPr="00EC6AE8">
        <w:rPr>
          <w:rFonts w:ascii="Arial" w:hAnsi="Arial" w:cs="Arial"/>
          <w:sz w:val="24"/>
          <w:szCs w:val="24"/>
        </w:rPr>
        <w:t>której wzór stanowi załącznik nr 8 do Programu „Asystent Osobisty Osoby Niepełnosprawnej” edycja 2019- 2020</w:t>
      </w:r>
      <w:r w:rsidR="00493228" w:rsidRPr="00EC6AE8">
        <w:rPr>
          <w:rFonts w:ascii="Arial" w:hAnsi="Arial" w:cs="Arial"/>
          <w:sz w:val="24"/>
          <w:szCs w:val="24"/>
        </w:rPr>
        <w:t xml:space="preserve"> </w:t>
      </w:r>
      <w:r w:rsidR="00B915F8" w:rsidRPr="00EC6AE8">
        <w:rPr>
          <w:rFonts w:ascii="Arial" w:hAnsi="Arial" w:cs="Arial"/>
          <w:color w:val="auto"/>
          <w:sz w:val="24"/>
          <w:szCs w:val="24"/>
        </w:rPr>
        <w:t xml:space="preserve">- </w:t>
      </w:r>
      <w:hyperlink r:id="rId9" w:history="1">
        <w:r w:rsidR="00B915F8" w:rsidRPr="00EC6AE8">
          <w:rPr>
            <w:rStyle w:val="Hipercze"/>
            <w:rFonts w:ascii="Arial" w:hAnsi="Arial" w:cs="Arial"/>
            <w:sz w:val="24"/>
            <w:szCs w:val="24"/>
          </w:rPr>
          <w:t>http://www.niepelnosprawni.gov.pl/index.php?c=article&amp;id=932</w:t>
        </w:r>
      </w:hyperlink>
      <w:r w:rsidR="00B915F8" w:rsidRPr="00EC6AE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2388B6D" w14:textId="1E3FA3E4" w:rsidR="00B0716A" w:rsidRPr="00EC6AE8" w:rsidRDefault="00FF2731" w:rsidP="00990B38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color w:val="auto"/>
          <w:sz w:val="24"/>
          <w:szCs w:val="24"/>
        </w:rPr>
      </w:pPr>
      <w:proofErr w:type="spellStart"/>
      <w:r w:rsidRPr="00EC6AE8">
        <w:rPr>
          <w:rFonts w:ascii="Arial" w:hAnsi="Arial" w:cs="Arial"/>
          <w:color w:val="auto"/>
          <w:sz w:val="24"/>
          <w:szCs w:val="24"/>
          <w:lang w:val="de-DE"/>
        </w:rPr>
        <w:t>Koszty</w:t>
      </w:r>
      <w:proofErr w:type="spellEnd"/>
      <w:r w:rsidRPr="00EC6AE8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Pr="00EC6AE8">
        <w:rPr>
          <w:rFonts w:ascii="Arial" w:hAnsi="Arial" w:cs="Arial"/>
          <w:color w:val="auto"/>
          <w:sz w:val="24"/>
          <w:szCs w:val="24"/>
          <w:lang w:val="de-DE"/>
        </w:rPr>
        <w:t>związane</w:t>
      </w:r>
      <w:proofErr w:type="spellEnd"/>
      <w:r w:rsidRPr="00EC6AE8">
        <w:rPr>
          <w:rFonts w:ascii="Arial" w:hAnsi="Arial" w:cs="Arial"/>
          <w:color w:val="auto"/>
          <w:sz w:val="24"/>
          <w:szCs w:val="24"/>
          <w:lang w:val="de-DE"/>
        </w:rPr>
        <w:t xml:space="preserve"> z </w:t>
      </w:r>
      <w:proofErr w:type="spellStart"/>
      <w:r w:rsidRPr="00EC6AE8">
        <w:rPr>
          <w:rFonts w:ascii="Arial" w:hAnsi="Arial" w:cs="Arial"/>
          <w:color w:val="auto"/>
          <w:sz w:val="24"/>
          <w:szCs w:val="24"/>
          <w:lang w:val="de-DE"/>
        </w:rPr>
        <w:t>realizacją</w:t>
      </w:r>
      <w:proofErr w:type="spellEnd"/>
      <w:r w:rsidRPr="00EC6AE8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Pr="00EC6AE8">
        <w:rPr>
          <w:rFonts w:ascii="Arial" w:hAnsi="Arial" w:cs="Arial"/>
          <w:color w:val="auto"/>
          <w:sz w:val="24"/>
          <w:szCs w:val="24"/>
          <w:lang w:val="de-DE"/>
        </w:rPr>
        <w:t>zadania</w:t>
      </w:r>
      <w:proofErr w:type="spellEnd"/>
      <w:r w:rsidRPr="00EC6AE8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Pr="00EC6AE8">
        <w:rPr>
          <w:rFonts w:ascii="Arial" w:hAnsi="Arial" w:cs="Arial"/>
          <w:color w:val="auto"/>
          <w:sz w:val="24"/>
          <w:szCs w:val="24"/>
          <w:lang w:val="de-DE"/>
        </w:rPr>
        <w:t>publicznego</w:t>
      </w:r>
      <w:proofErr w:type="spellEnd"/>
      <w:r w:rsidRPr="00EC6AE8">
        <w:rPr>
          <w:rFonts w:ascii="Arial" w:hAnsi="Arial" w:cs="Arial"/>
          <w:color w:val="auto"/>
          <w:sz w:val="24"/>
          <w:szCs w:val="24"/>
          <w:lang w:val="de-DE"/>
        </w:rPr>
        <w:t xml:space="preserve">, </w:t>
      </w:r>
      <w:r w:rsidR="000C782E" w:rsidRPr="00EC6AE8">
        <w:rPr>
          <w:rFonts w:ascii="Arial" w:hAnsi="Arial" w:cs="Arial"/>
          <w:color w:val="auto"/>
          <w:sz w:val="24"/>
          <w:szCs w:val="24"/>
        </w:rPr>
        <w:t>nie mogą przekroczyć</w:t>
      </w:r>
      <w:r w:rsidR="00B3395B" w:rsidRPr="00EC6AE8">
        <w:rPr>
          <w:rFonts w:ascii="Arial" w:hAnsi="Arial" w:cs="Arial"/>
          <w:color w:val="auto"/>
          <w:sz w:val="24"/>
          <w:szCs w:val="24"/>
        </w:rPr>
        <w:t xml:space="preserve"> </w:t>
      </w:r>
      <w:r w:rsidR="00CC32EC" w:rsidRPr="00EC6AE8">
        <w:rPr>
          <w:rFonts w:ascii="Arial" w:hAnsi="Arial" w:cs="Arial"/>
          <w:color w:val="auto"/>
          <w:sz w:val="24"/>
          <w:szCs w:val="24"/>
        </w:rPr>
        <w:t>5</w:t>
      </w:r>
      <w:r w:rsidR="000C782E" w:rsidRPr="00EC6AE8">
        <w:rPr>
          <w:rFonts w:ascii="Arial" w:hAnsi="Arial" w:cs="Arial"/>
          <w:color w:val="auto"/>
          <w:sz w:val="24"/>
          <w:szCs w:val="24"/>
        </w:rPr>
        <w:t>% środków przekazanych na jego realizację.</w:t>
      </w:r>
    </w:p>
    <w:p w14:paraId="4D8F1C2E" w14:textId="789D3649" w:rsidR="000C782E" w:rsidRPr="00442725" w:rsidRDefault="00B0716A" w:rsidP="00442725">
      <w:p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 </w:t>
      </w:r>
    </w:p>
    <w:p w14:paraId="4BD0B7D3" w14:textId="77777777" w:rsidR="0035104B" w:rsidRDefault="003510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638E443" w14:textId="3956A3A5" w:rsidR="005F279C" w:rsidRPr="00442725" w:rsidRDefault="00A57CB5" w:rsidP="00442725">
      <w:pPr>
        <w:rPr>
          <w:rFonts w:ascii="Arial" w:eastAsia="Arial Narrow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b/>
          <w:bCs/>
          <w:sz w:val="24"/>
          <w:szCs w:val="24"/>
        </w:rPr>
        <w:lastRenderedPageBreak/>
        <w:t>Rozdział II. Zasady przyznawania dotacji</w:t>
      </w:r>
    </w:p>
    <w:p w14:paraId="45914492" w14:textId="77777777" w:rsidR="00F3598A" w:rsidRPr="00F3598A" w:rsidRDefault="00A57CB5" w:rsidP="00990B3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6331B2">
        <w:rPr>
          <w:rFonts w:ascii="Arial" w:hAnsi="Arial" w:cs="Arial"/>
          <w:sz w:val="24"/>
          <w:szCs w:val="24"/>
        </w:rPr>
        <w:t xml:space="preserve">Postępowanie w sprawie przyznania dotacji odbywać się będzie zgodnie z zasadami określonymi w ustawie z dnia 24 kwietnia 2003 r. o działalności pożytku publicznego i o wolontariacie (Dz.U. z 2019 r. poz. 688 z późn. zm.), z uwzględnieniem art. 221 ust. 3 ustawy z dnia 27 sierpnia 2009 r. o finansach publicznych (Dz.U. z 2019 r. poz. </w:t>
      </w:r>
      <w:r w:rsidRPr="006331B2">
        <w:rPr>
          <w:rFonts w:ascii="Arial" w:hAnsi="Arial" w:cs="Arial"/>
          <w:color w:val="auto"/>
          <w:sz w:val="24"/>
          <w:szCs w:val="24"/>
        </w:rPr>
        <w:t>869</w:t>
      </w:r>
      <w:r w:rsidR="00712FBC" w:rsidRPr="006331B2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="00712FBC" w:rsidRPr="006331B2">
        <w:rPr>
          <w:rFonts w:ascii="Arial" w:hAnsi="Arial" w:cs="Arial"/>
          <w:color w:val="auto"/>
          <w:sz w:val="24"/>
          <w:szCs w:val="24"/>
        </w:rPr>
        <w:t>późń</w:t>
      </w:r>
      <w:proofErr w:type="spellEnd"/>
      <w:r w:rsidR="00712FBC" w:rsidRPr="006331B2">
        <w:rPr>
          <w:rFonts w:ascii="Arial" w:hAnsi="Arial" w:cs="Arial"/>
          <w:color w:val="auto"/>
          <w:sz w:val="24"/>
          <w:szCs w:val="24"/>
        </w:rPr>
        <w:t>. zm.</w:t>
      </w:r>
      <w:r w:rsidRPr="006331B2">
        <w:rPr>
          <w:rFonts w:ascii="Arial" w:hAnsi="Arial" w:cs="Arial"/>
          <w:color w:val="auto"/>
          <w:sz w:val="24"/>
          <w:szCs w:val="24"/>
        </w:rPr>
        <w:t>).</w:t>
      </w:r>
    </w:p>
    <w:p w14:paraId="6A0258D6" w14:textId="77777777" w:rsidR="00F3598A" w:rsidRPr="00F3598A" w:rsidRDefault="00A57CB5" w:rsidP="00990B3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W konkursie mogą brać udział podmioty określone </w:t>
      </w:r>
      <w:r w:rsidR="00A5000E" w:rsidRPr="00F3598A">
        <w:rPr>
          <w:rFonts w:ascii="Arial" w:hAnsi="Arial" w:cs="Arial"/>
          <w:sz w:val="24"/>
          <w:szCs w:val="24"/>
        </w:rPr>
        <w:t xml:space="preserve">w art. 3 ust. 2 oraz w art. 3 ust. 3 </w:t>
      </w:r>
      <w:r w:rsidRPr="00F3598A">
        <w:rPr>
          <w:rFonts w:ascii="Arial" w:hAnsi="Arial" w:cs="Arial"/>
          <w:color w:val="auto"/>
          <w:sz w:val="24"/>
          <w:szCs w:val="24"/>
          <w:u w:color="FF0000"/>
        </w:rPr>
        <w:t>w/w ustawy prowadzące działalność statusową w dziedzinie powierzonego zadania.</w:t>
      </w:r>
    </w:p>
    <w:p w14:paraId="6A372717" w14:textId="77777777" w:rsidR="00F3598A" w:rsidRPr="00F3598A" w:rsidRDefault="00A57CB5" w:rsidP="00990B3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F3598A">
        <w:rPr>
          <w:rFonts w:ascii="Arial" w:hAnsi="Arial" w:cs="Arial"/>
          <w:color w:val="auto"/>
          <w:sz w:val="24"/>
          <w:szCs w:val="24"/>
          <w:u w:color="FF0000"/>
        </w:rPr>
        <w:t>Złożenie oferty nie jest r</w:t>
      </w:r>
      <w:r w:rsidRPr="00F3598A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F3598A">
        <w:rPr>
          <w:rFonts w:ascii="Arial" w:hAnsi="Arial" w:cs="Arial"/>
          <w:color w:val="auto"/>
          <w:sz w:val="24"/>
          <w:szCs w:val="24"/>
          <w:u w:color="FF0000"/>
        </w:rPr>
        <w:t>wnoznaczne</w:t>
      </w:r>
      <w:proofErr w:type="spellEnd"/>
      <w:r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</w:t>
      </w:r>
      <w:r w:rsidR="00B0716A"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F3598A">
        <w:rPr>
          <w:rFonts w:ascii="Arial" w:hAnsi="Arial" w:cs="Arial"/>
          <w:color w:val="auto"/>
          <w:sz w:val="24"/>
          <w:szCs w:val="24"/>
          <w:u w:color="FF0000"/>
        </w:rPr>
        <w:t>w wysokości wnioskowanej przez oferenta.</w:t>
      </w:r>
    </w:p>
    <w:p w14:paraId="48CDFC09" w14:textId="77777777" w:rsidR="00F3598A" w:rsidRPr="00F3598A" w:rsidRDefault="00A57CB5" w:rsidP="00990B3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F3598A">
        <w:rPr>
          <w:rFonts w:ascii="Arial" w:hAnsi="Arial" w:cs="Arial"/>
          <w:color w:val="auto"/>
          <w:sz w:val="24"/>
          <w:szCs w:val="24"/>
          <w:u w:color="FF0000"/>
        </w:rPr>
        <w:t>W ramach otwartego konkursu może być wybranych kilka ofert na realizację danego zadania.</w:t>
      </w:r>
    </w:p>
    <w:p w14:paraId="37C30300" w14:textId="77777777" w:rsidR="00F3598A" w:rsidRPr="00F3598A" w:rsidRDefault="00A57CB5" w:rsidP="00990B3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F3598A">
        <w:rPr>
          <w:rFonts w:ascii="Arial" w:hAnsi="Arial" w:cs="Arial"/>
          <w:color w:val="auto"/>
          <w:sz w:val="24"/>
          <w:szCs w:val="24"/>
          <w:u w:color="FF0000"/>
        </w:rPr>
        <w:t>Jeżeli dany</w:t>
      </w:r>
      <w:r w:rsidR="00712FBC"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 koszt </w:t>
      </w:r>
      <w:r w:rsidRPr="00F3598A">
        <w:rPr>
          <w:rFonts w:ascii="Arial" w:hAnsi="Arial" w:cs="Arial"/>
          <w:color w:val="auto"/>
          <w:sz w:val="24"/>
          <w:szCs w:val="24"/>
          <w:u w:color="FF0000"/>
        </w:rPr>
        <w:t>wykazany w sprawozdaniu z realizacji zadania publicznego nie będzie r</w:t>
      </w:r>
      <w:r w:rsidRPr="00F3598A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F3598A">
        <w:rPr>
          <w:rFonts w:ascii="Arial" w:hAnsi="Arial" w:cs="Arial"/>
          <w:color w:val="auto"/>
          <w:sz w:val="24"/>
          <w:szCs w:val="24"/>
          <w:u w:color="FF0000"/>
        </w:rPr>
        <w:t>wny</w:t>
      </w:r>
      <w:proofErr w:type="spellEnd"/>
      <w:r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 odpowiedniemu kosztowi określonemu w umowie to uznaj</w:t>
      </w:r>
      <w:r w:rsidR="00712FBC" w:rsidRPr="00F3598A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 się go za zgodny z umową wtedy, gdy nie nastąpi zwiększenie tego wydatku o więcej niż 10%. Wszelkie inne zmiany </w:t>
      </w:r>
      <w:proofErr w:type="spellStart"/>
      <w:r w:rsidRPr="00F3598A">
        <w:rPr>
          <w:rFonts w:ascii="Arial" w:hAnsi="Arial" w:cs="Arial"/>
          <w:color w:val="auto"/>
          <w:sz w:val="24"/>
          <w:szCs w:val="24"/>
          <w:u w:color="FF0000"/>
        </w:rPr>
        <w:t>preliminowe</w:t>
      </w:r>
      <w:proofErr w:type="spellEnd"/>
      <w:r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 wymagać będą zawarcia aneksu do umowy.</w:t>
      </w:r>
    </w:p>
    <w:p w14:paraId="45B4A752" w14:textId="24A06157" w:rsidR="008976A2" w:rsidRPr="00F3598A" w:rsidRDefault="00C642C2" w:rsidP="00990B3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Koszty związane z realizacją zadania publicznego, </w:t>
      </w:r>
      <w:r w:rsidR="00A57CB5"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nie mogą przekroczyć </w:t>
      </w:r>
      <w:r w:rsidR="00710A84" w:rsidRPr="00F3598A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A57CB5" w:rsidRPr="00F3598A">
        <w:rPr>
          <w:rFonts w:ascii="Arial" w:hAnsi="Arial" w:cs="Arial"/>
          <w:color w:val="auto"/>
          <w:sz w:val="24"/>
          <w:szCs w:val="24"/>
          <w:u w:color="FF0000"/>
        </w:rPr>
        <w:t>% wartości zadania w tym m.in:</w:t>
      </w:r>
    </w:p>
    <w:p w14:paraId="3E83DBD1" w14:textId="67D10D3C" w:rsidR="008976A2" w:rsidRPr="00442725" w:rsidRDefault="00831E3D" w:rsidP="00990B38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koszty działań związane z </w:t>
      </w:r>
      <w:r w:rsidR="00A57CB5" w:rsidRPr="00442725">
        <w:rPr>
          <w:rFonts w:ascii="Arial" w:hAnsi="Arial" w:cs="Arial"/>
          <w:color w:val="auto"/>
          <w:sz w:val="24"/>
          <w:szCs w:val="24"/>
          <w:u w:color="FF0000"/>
        </w:rPr>
        <w:t>prowadzenie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>m</w:t>
      </w:r>
      <w:r w:rsidR="00A57CB5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 wyodrębnionej dokumentacji finansowo – księgowej </w:t>
      </w:r>
      <w:proofErr w:type="spellStart"/>
      <w:r w:rsidR="00A57CB5" w:rsidRPr="00442725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="00A57CB5" w:rsidRPr="00442725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A57CB5" w:rsidRPr="00442725">
        <w:rPr>
          <w:rFonts w:ascii="Arial" w:hAnsi="Arial" w:cs="Arial"/>
          <w:color w:val="auto"/>
          <w:sz w:val="24"/>
          <w:szCs w:val="24"/>
          <w:u w:color="FF0000"/>
        </w:rPr>
        <w:t>w otrzymanych na realizację zadania zgodnie z zasadami wynikającymi z ustawy</w:t>
      </w:r>
      <w:r w:rsidR="00C97529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442725">
        <w:rPr>
          <w:rFonts w:ascii="Arial" w:hAnsi="Arial" w:cs="Arial"/>
          <w:color w:val="auto"/>
          <w:sz w:val="24"/>
          <w:szCs w:val="24"/>
          <w:u w:color="FF0000"/>
        </w:rPr>
        <w:t>o rachunkowości</w:t>
      </w:r>
      <w:r w:rsidR="008976A2" w:rsidRPr="00442725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6394B166" w14:textId="088B90FD" w:rsidR="008976A2" w:rsidRPr="00442725" w:rsidRDefault="00A57CB5" w:rsidP="00990B38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color w:val="auto"/>
          <w:sz w:val="24"/>
          <w:szCs w:val="24"/>
          <w:u w:color="FF0000"/>
        </w:rPr>
        <w:t>koszty działań</w:t>
      </w:r>
      <w:r w:rsidR="00FB200E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 administracyjnych, 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>nadzorczych</w:t>
      </w:r>
      <w:r w:rsidR="006D5D4B" w:rsidRPr="00442725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 kontrol</w:t>
      </w:r>
      <w:r w:rsidR="006D5D4B" w:rsidRPr="00442725">
        <w:rPr>
          <w:rFonts w:ascii="Arial" w:hAnsi="Arial" w:cs="Arial"/>
          <w:color w:val="auto"/>
          <w:sz w:val="24"/>
          <w:szCs w:val="24"/>
          <w:u w:color="FF0000"/>
        </w:rPr>
        <w:t>nych</w:t>
      </w:r>
      <w:r w:rsidR="00F0329D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, koordynacyjnych; </w:t>
      </w:r>
    </w:p>
    <w:p w14:paraId="5A66730A" w14:textId="77777777" w:rsidR="008976A2" w:rsidRPr="00442725" w:rsidRDefault="00A57CB5" w:rsidP="00990B38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color w:val="auto"/>
          <w:sz w:val="24"/>
          <w:szCs w:val="24"/>
          <w:u w:color="FF0000"/>
        </w:rPr>
        <w:t>koszty telekomunikacyjne, zakup materiałów piśmienniczych i eksploatacyjnych do urządzeń biurowych używanych w ramach realizacji zadania,</w:t>
      </w:r>
      <w:r w:rsidR="008976A2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2758306F" w14:textId="3AE50CD5" w:rsidR="008976A2" w:rsidRPr="00442725" w:rsidRDefault="00A57CB5" w:rsidP="00990B38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color w:val="auto"/>
          <w:sz w:val="24"/>
          <w:szCs w:val="24"/>
          <w:u w:color="FF0000"/>
        </w:rPr>
        <w:t>cześć koszt</w:t>
      </w:r>
      <w:r w:rsidRPr="00442725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442725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442725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442725">
        <w:rPr>
          <w:rFonts w:ascii="Arial" w:hAnsi="Arial" w:cs="Arial"/>
          <w:color w:val="auto"/>
          <w:sz w:val="24"/>
          <w:szCs w:val="24"/>
          <w:u w:color="FF0000"/>
        </w:rPr>
        <w:t>lnych</w:t>
      </w:r>
      <w:proofErr w:type="spellEnd"/>
      <w:r w:rsidR="008976A2"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F5318E" w:rsidRPr="00442725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>ferenta np.: koszty energii elektrycznej, ogrzewania oraz czynszu</w:t>
      </w:r>
      <w:r w:rsidR="006C2FB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  <w:u w:color="FF0000"/>
        </w:rPr>
        <w:t xml:space="preserve">za pomieszczenie, opłaty pocztowe, bankowe – w części związane z realizacją zadania. </w:t>
      </w:r>
    </w:p>
    <w:p w14:paraId="6DB57B3A" w14:textId="77777777" w:rsidR="00F3598A" w:rsidRDefault="00A57CB5" w:rsidP="00990B3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Oferty w </w:t>
      </w:r>
      <w:proofErr w:type="spellStart"/>
      <w:r w:rsidRPr="00F3598A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F3598A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F3598A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 koszty </w:t>
      </w:r>
      <w:r w:rsidR="005F0E5B" w:rsidRPr="00F3598A">
        <w:rPr>
          <w:rFonts w:ascii="Arial" w:hAnsi="Arial" w:cs="Arial"/>
          <w:color w:val="auto"/>
          <w:sz w:val="24"/>
          <w:szCs w:val="24"/>
          <w:u w:color="FF0000"/>
        </w:rPr>
        <w:t xml:space="preserve">związane z realizacją zadania publicznego </w:t>
      </w:r>
      <w:r w:rsidRPr="00F3598A">
        <w:rPr>
          <w:rFonts w:ascii="Arial" w:hAnsi="Arial" w:cs="Arial"/>
          <w:color w:val="auto"/>
          <w:sz w:val="24"/>
          <w:szCs w:val="24"/>
          <w:u w:color="FF0000"/>
        </w:rPr>
        <w:t>przekroczą wartość określoną w ust. 6 zostaną odrzucone na etapie oceny merytorycznej.</w:t>
      </w:r>
    </w:p>
    <w:p w14:paraId="2F2485C9" w14:textId="77777777" w:rsidR="00F3598A" w:rsidRPr="00F3598A" w:rsidRDefault="00A57CB5" w:rsidP="00990B3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F3598A">
        <w:rPr>
          <w:rFonts w:ascii="Arial" w:hAnsi="Arial" w:cs="Arial"/>
          <w:color w:val="auto"/>
          <w:sz w:val="24"/>
          <w:szCs w:val="24"/>
        </w:rPr>
        <w:t xml:space="preserve">Wysokość przyznanej dotacji może być niższa niż wnioskowana w ofercie. W takim przypadku </w:t>
      </w:r>
      <w:r w:rsidR="007E6DE1" w:rsidRPr="00F3598A">
        <w:rPr>
          <w:rFonts w:ascii="Arial" w:hAnsi="Arial" w:cs="Arial"/>
          <w:color w:val="auto"/>
          <w:sz w:val="24"/>
          <w:szCs w:val="24"/>
        </w:rPr>
        <w:t>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3A1AC591" w14:textId="77777777" w:rsidR="0035104B" w:rsidRDefault="003510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7E214E" w14:textId="2128ED0D" w:rsidR="005F279C" w:rsidRPr="00F3598A" w:rsidRDefault="00A57CB5" w:rsidP="00990B3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F3598A">
        <w:rPr>
          <w:rFonts w:ascii="Arial" w:hAnsi="Arial" w:cs="Arial"/>
          <w:sz w:val="24"/>
          <w:szCs w:val="24"/>
        </w:rPr>
        <w:lastRenderedPageBreak/>
        <w:t xml:space="preserve">Za kwalifikowane uznane będą koszty: </w:t>
      </w:r>
    </w:p>
    <w:p w14:paraId="5BD071D2" w14:textId="3BD9B313" w:rsidR="005F279C" w:rsidRPr="00442725" w:rsidRDefault="00A57CB5" w:rsidP="00990B38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sz w:val="24"/>
          <w:szCs w:val="24"/>
        </w:rPr>
        <w:t>niezbędne do realizacji zadania i bezpośrednio związane z realizacją zadania tj. koszty wynagrodzeń</w:t>
      </w:r>
      <w:r w:rsidR="006C2FBE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>i pochodnych od wynagrodzeń</w:t>
      </w:r>
      <w:r w:rsidRPr="00442725">
        <w:rPr>
          <w:rFonts w:ascii="Arial" w:hAnsi="Arial" w:cs="Arial"/>
          <w:sz w:val="24"/>
          <w:szCs w:val="24"/>
          <w:lang w:val="pt-PT"/>
        </w:rPr>
        <w:t>, um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 cywilnoprawnych zawartych z osobami zatrudnionymi</w:t>
      </w:r>
      <w:r w:rsidR="006C2FBE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>do bezpośredniej realizacji zadania</w:t>
      </w:r>
      <w:r w:rsidR="007A6F96" w:rsidRPr="00442725">
        <w:rPr>
          <w:rFonts w:ascii="Arial" w:hAnsi="Arial" w:cs="Arial"/>
          <w:sz w:val="24"/>
          <w:szCs w:val="24"/>
        </w:rPr>
        <w:t>;</w:t>
      </w:r>
    </w:p>
    <w:p w14:paraId="66AB5FE0" w14:textId="77777777" w:rsidR="005F279C" w:rsidRPr="00442725" w:rsidRDefault="00A57CB5" w:rsidP="00990B38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sz w:val="24"/>
          <w:szCs w:val="24"/>
        </w:rPr>
        <w:t>uwzględnione w budżecie zadania oraz umieszczone w kosztorysie oferty i zawartej umowie</w:t>
      </w:r>
      <w:r w:rsidR="007A6F96" w:rsidRPr="00442725">
        <w:rPr>
          <w:rFonts w:ascii="Arial" w:hAnsi="Arial" w:cs="Arial"/>
          <w:sz w:val="24"/>
          <w:szCs w:val="24"/>
        </w:rPr>
        <w:t>;</w:t>
      </w:r>
    </w:p>
    <w:p w14:paraId="578A055E" w14:textId="77777777" w:rsidR="005F279C" w:rsidRPr="00442725" w:rsidRDefault="00A57CB5" w:rsidP="00990B38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sz w:val="24"/>
          <w:szCs w:val="24"/>
        </w:rPr>
        <w:t xml:space="preserve">spełniające wymogi racjonalnego i oszczędnego gospodarowania środkami publicznymi, </w:t>
      </w:r>
      <w:r w:rsidRPr="00442725">
        <w:rPr>
          <w:rFonts w:ascii="Arial" w:eastAsia="Arial Narrow" w:hAnsi="Arial" w:cs="Arial"/>
          <w:sz w:val="24"/>
          <w:szCs w:val="24"/>
        </w:rPr>
        <w:br/>
      </w:r>
      <w:r w:rsidRPr="00442725">
        <w:rPr>
          <w:rFonts w:ascii="Arial" w:hAnsi="Arial" w:cs="Arial"/>
          <w:sz w:val="24"/>
          <w:szCs w:val="24"/>
        </w:rPr>
        <w:t>z zachowaniem  zasady uzyskania najlepszych efekt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 z danych nakład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</w:t>
      </w:r>
      <w:r w:rsidR="007A6F96" w:rsidRPr="00442725">
        <w:rPr>
          <w:rFonts w:ascii="Arial" w:hAnsi="Arial" w:cs="Arial"/>
          <w:sz w:val="24"/>
          <w:szCs w:val="24"/>
        </w:rPr>
        <w:t>;</w:t>
      </w:r>
    </w:p>
    <w:p w14:paraId="64FCBDB0" w14:textId="77777777" w:rsidR="005F279C" w:rsidRPr="00442725" w:rsidRDefault="00A57CB5" w:rsidP="00990B38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442725">
        <w:rPr>
          <w:rFonts w:ascii="Arial" w:hAnsi="Arial" w:cs="Arial"/>
          <w:sz w:val="24"/>
          <w:szCs w:val="24"/>
        </w:rPr>
        <w:t>poparte stosownymi dokumentami i wykazane w dokumentacji finansowej oferenta.</w:t>
      </w:r>
    </w:p>
    <w:p w14:paraId="4F060146" w14:textId="4E5F6EC6" w:rsidR="005F279C" w:rsidRPr="0035104B" w:rsidRDefault="00A57CB5" w:rsidP="00990B38">
      <w:pPr>
        <w:pStyle w:val="Akapitzlist"/>
        <w:numPr>
          <w:ilvl w:val="0"/>
          <w:numId w:val="46"/>
        </w:numPr>
        <w:tabs>
          <w:tab w:val="left" w:pos="426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35104B">
        <w:rPr>
          <w:rFonts w:ascii="Arial" w:hAnsi="Arial" w:cs="Arial"/>
          <w:sz w:val="24"/>
          <w:szCs w:val="24"/>
        </w:rPr>
        <w:t>Dotacja nie może być przeznaczona na:</w:t>
      </w:r>
    </w:p>
    <w:p w14:paraId="346BA955" w14:textId="77777777" w:rsidR="005F279C" w:rsidRPr="00442725" w:rsidRDefault="00A57CB5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zobowiązania powstałe przed datą obowiązywania umowy o udzielenie dotacji,</w:t>
      </w:r>
    </w:p>
    <w:p w14:paraId="214BDF9F" w14:textId="77777777" w:rsidR="005F279C" w:rsidRPr="00442725" w:rsidRDefault="00A57CB5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opłaty leasingowe oraz zobowiązania z tytułu otrzymanych kredyt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w,</w:t>
      </w:r>
    </w:p>
    <w:p w14:paraId="76CEA403" w14:textId="77777777" w:rsidR="005F279C" w:rsidRPr="00442725" w:rsidRDefault="00A57CB5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nabycie lub dzierżawę grunt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w,</w:t>
      </w:r>
    </w:p>
    <w:p w14:paraId="7076EB57" w14:textId="77777777" w:rsidR="005F279C" w:rsidRPr="00442725" w:rsidRDefault="00A57CB5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prace budowlane,</w:t>
      </w:r>
    </w:p>
    <w:p w14:paraId="1D2F6A4F" w14:textId="77777777" w:rsidR="005F279C" w:rsidRPr="00442725" w:rsidRDefault="00A57CB5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działania inwestycyjne,</w:t>
      </w:r>
    </w:p>
    <w:p w14:paraId="3F0E1C5C" w14:textId="77777777" w:rsidR="005F279C" w:rsidRPr="00442725" w:rsidRDefault="00A57CB5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kary i grzywny</w:t>
      </w:r>
    </w:p>
    <w:p w14:paraId="1B62D016" w14:textId="0A012CD1" w:rsidR="005F279C" w:rsidRPr="00442725" w:rsidRDefault="00A57CB5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odsetki za opóźnienia w regulowaniu zobowiązań oraz odsetki za zwłokę z tytułu nieterminowego regulowania wpłat należności budżetowych i innych należności, do </w:t>
      </w:r>
      <w:proofErr w:type="spellStart"/>
      <w:r w:rsidRPr="00442725">
        <w:rPr>
          <w:rFonts w:ascii="Arial" w:hAnsi="Arial" w:cs="Arial"/>
          <w:sz w:val="24"/>
          <w:szCs w:val="24"/>
        </w:rPr>
        <w:t>kt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442725">
        <w:rPr>
          <w:rFonts w:ascii="Arial" w:hAnsi="Arial" w:cs="Arial"/>
          <w:sz w:val="24"/>
          <w:szCs w:val="24"/>
        </w:rPr>
        <w:t>rych</w:t>
      </w:r>
      <w:proofErr w:type="spellEnd"/>
      <w:r w:rsidRPr="00442725">
        <w:rPr>
          <w:rFonts w:ascii="Arial" w:hAnsi="Arial" w:cs="Arial"/>
          <w:sz w:val="24"/>
          <w:szCs w:val="24"/>
        </w:rPr>
        <w:t xml:space="preserve"> stosuje się przepisy ustawy</w:t>
      </w:r>
      <w:r w:rsidR="006C2FBE">
        <w:rPr>
          <w:rFonts w:ascii="Arial" w:hAnsi="Arial" w:cs="Arial"/>
          <w:sz w:val="24"/>
          <w:szCs w:val="24"/>
        </w:rPr>
        <w:t xml:space="preserve"> </w:t>
      </w:r>
      <w:r w:rsidR="00DE6D3B" w:rsidRPr="00442725">
        <w:rPr>
          <w:rFonts w:ascii="Arial" w:hAnsi="Arial" w:cs="Arial"/>
          <w:sz w:val="24"/>
          <w:szCs w:val="24"/>
        </w:rPr>
        <w:t xml:space="preserve">z dnia 29 sierpnia 1997r. - </w:t>
      </w:r>
      <w:r w:rsidRPr="00442725">
        <w:rPr>
          <w:rFonts w:ascii="Arial" w:hAnsi="Arial" w:cs="Arial"/>
          <w:sz w:val="24"/>
          <w:szCs w:val="24"/>
        </w:rPr>
        <w:t>Ordynacja podatkowa</w:t>
      </w:r>
      <w:r w:rsidR="0030058D" w:rsidRPr="00442725">
        <w:rPr>
          <w:rFonts w:ascii="Arial" w:hAnsi="Arial" w:cs="Arial"/>
          <w:sz w:val="24"/>
          <w:szCs w:val="24"/>
        </w:rPr>
        <w:t xml:space="preserve"> (Dz.U. z 2019r. poz. 900, z późn.zm.)</w:t>
      </w:r>
      <w:r w:rsidR="00677534" w:rsidRPr="00442725">
        <w:rPr>
          <w:rFonts w:ascii="Arial" w:hAnsi="Arial" w:cs="Arial"/>
          <w:sz w:val="24"/>
          <w:szCs w:val="24"/>
        </w:rPr>
        <w:t>,</w:t>
      </w:r>
    </w:p>
    <w:p w14:paraId="38D5AD97" w14:textId="77777777" w:rsidR="005F279C" w:rsidRPr="00442725" w:rsidRDefault="00A57CB5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podatek VAT, </w:t>
      </w:r>
      <w:proofErr w:type="spellStart"/>
      <w:r w:rsidRPr="00442725">
        <w:rPr>
          <w:rFonts w:ascii="Arial" w:hAnsi="Arial" w:cs="Arial"/>
          <w:sz w:val="24"/>
          <w:szCs w:val="24"/>
        </w:rPr>
        <w:t>kt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442725">
        <w:rPr>
          <w:rFonts w:ascii="Arial" w:hAnsi="Arial" w:cs="Arial"/>
          <w:sz w:val="24"/>
          <w:szCs w:val="24"/>
        </w:rPr>
        <w:t>rymożna</w:t>
      </w:r>
      <w:proofErr w:type="spellEnd"/>
      <w:r w:rsidRPr="00442725">
        <w:rPr>
          <w:rFonts w:ascii="Arial" w:hAnsi="Arial" w:cs="Arial"/>
          <w:sz w:val="24"/>
          <w:szCs w:val="24"/>
        </w:rPr>
        <w:t xml:space="preserve"> odzyskać na podstawie przepis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 krajowych,</w:t>
      </w:r>
    </w:p>
    <w:p w14:paraId="78714C46" w14:textId="77777777" w:rsidR="005F279C" w:rsidRPr="00442725" w:rsidRDefault="00A57CB5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zakup </w:t>
      </w:r>
      <w:proofErr w:type="spellStart"/>
      <w:r w:rsidRPr="00442725">
        <w:rPr>
          <w:rFonts w:ascii="Arial" w:hAnsi="Arial" w:cs="Arial"/>
          <w:sz w:val="24"/>
          <w:szCs w:val="24"/>
        </w:rPr>
        <w:t>środk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 trwałych</w:t>
      </w:r>
      <w:r w:rsidR="00FA3739" w:rsidRPr="00442725">
        <w:rPr>
          <w:rFonts w:ascii="Arial" w:hAnsi="Arial" w:cs="Arial"/>
          <w:sz w:val="24"/>
          <w:szCs w:val="24"/>
        </w:rPr>
        <w:t>,</w:t>
      </w:r>
    </w:p>
    <w:p w14:paraId="2D881224" w14:textId="77777777" w:rsidR="00E2143E" w:rsidRPr="00442725" w:rsidRDefault="00E2143E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wpłat</w:t>
      </w:r>
      <w:r w:rsidR="008976A2" w:rsidRPr="00442725">
        <w:rPr>
          <w:rFonts w:ascii="Arial" w:hAnsi="Arial" w:cs="Arial"/>
          <w:sz w:val="24"/>
          <w:szCs w:val="24"/>
        </w:rPr>
        <w:t>y</w:t>
      </w:r>
      <w:r w:rsidRPr="00442725">
        <w:rPr>
          <w:rFonts w:ascii="Arial" w:hAnsi="Arial" w:cs="Arial"/>
          <w:sz w:val="24"/>
          <w:szCs w:val="24"/>
        </w:rPr>
        <w:t xml:space="preserve"> na Państwowy Fundusz Rehabilitacji Osób Niepełnosprawnych, zwany dalej „PFRON”,</w:t>
      </w:r>
    </w:p>
    <w:p w14:paraId="582CBA88" w14:textId="77777777" w:rsidR="00FA3739" w:rsidRPr="00442725" w:rsidRDefault="00FA3739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opiekę świadczoną przez członków rodziny, opiekunów prawnych lub osoby faktycznie zamieszkujące razem z uczestnikiem Programu</w:t>
      </w:r>
      <w:r w:rsidR="003620BB" w:rsidRPr="00442725">
        <w:rPr>
          <w:rFonts w:ascii="Arial" w:hAnsi="Arial" w:cs="Arial"/>
          <w:sz w:val="24"/>
          <w:szCs w:val="24"/>
        </w:rPr>
        <w:t>,</w:t>
      </w:r>
    </w:p>
    <w:p w14:paraId="46FCC9E0" w14:textId="212BECA3" w:rsidR="00FA3739" w:rsidRPr="00442725" w:rsidRDefault="003620BB" w:rsidP="00990B3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zakup biletów wstępu na wydarzenia</w:t>
      </w:r>
      <w:r w:rsidR="00AF157E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 xml:space="preserve">kulturalne/rozrywkowe/sportowe/społeczne itp. </w:t>
      </w:r>
    </w:p>
    <w:p w14:paraId="6AD96160" w14:textId="17AF4B70" w:rsidR="00AA30CC" w:rsidRPr="0035104B" w:rsidRDefault="00A57CB5" w:rsidP="00990B38">
      <w:pPr>
        <w:pStyle w:val="Akapitzlist"/>
        <w:numPr>
          <w:ilvl w:val="0"/>
          <w:numId w:val="47"/>
        </w:numPr>
        <w:rPr>
          <w:rFonts w:ascii="Arial" w:eastAsia="Arial Narrow" w:hAnsi="Arial" w:cs="Arial"/>
          <w:sz w:val="24"/>
          <w:szCs w:val="24"/>
        </w:rPr>
      </w:pPr>
      <w:r w:rsidRPr="0035104B">
        <w:rPr>
          <w:rFonts w:ascii="Arial" w:hAnsi="Arial" w:cs="Arial"/>
          <w:sz w:val="24"/>
          <w:szCs w:val="24"/>
        </w:rPr>
        <w:t xml:space="preserve">Wydatki na realizację zadania mogą być dokonywane do dnia określonego w umowie. 12. Szczegółowe warunki przyznania dotacji na realizację zadania publicznego, tryb </w:t>
      </w:r>
      <w:proofErr w:type="spellStart"/>
      <w:r w:rsidRPr="0035104B">
        <w:rPr>
          <w:rFonts w:ascii="Arial" w:hAnsi="Arial" w:cs="Arial"/>
          <w:sz w:val="24"/>
          <w:szCs w:val="24"/>
        </w:rPr>
        <w:t>płatnoś</w:t>
      </w:r>
      <w:proofErr w:type="spellEnd"/>
      <w:r w:rsidRPr="0035104B">
        <w:rPr>
          <w:rFonts w:ascii="Arial" w:hAnsi="Arial" w:cs="Arial"/>
          <w:sz w:val="24"/>
          <w:szCs w:val="24"/>
          <w:lang w:val="it-IT"/>
        </w:rPr>
        <w:t>ci, spos</w:t>
      </w:r>
      <w:r w:rsidRPr="0035104B">
        <w:rPr>
          <w:rFonts w:ascii="Arial" w:hAnsi="Arial" w:cs="Arial"/>
          <w:sz w:val="24"/>
          <w:szCs w:val="24"/>
          <w:lang w:val="es-ES_tradnl"/>
        </w:rPr>
        <w:t>ó</w:t>
      </w:r>
      <w:r w:rsidRPr="0035104B">
        <w:rPr>
          <w:rFonts w:ascii="Arial" w:hAnsi="Arial" w:cs="Arial"/>
          <w:sz w:val="24"/>
          <w:szCs w:val="24"/>
        </w:rPr>
        <w:t xml:space="preserve">b rozliczenia udzielonej dotacji, zostaną określone w umowie zawartej na podstawie art. 16 ust.1 ustawy </w:t>
      </w:r>
      <w:r w:rsidRPr="0035104B">
        <w:rPr>
          <w:rFonts w:ascii="Arial" w:eastAsia="Arial Narrow" w:hAnsi="Arial" w:cs="Arial"/>
          <w:sz w:val="24"/>
          <w:szCs w:val="24"/>
        </w:rPr>
        <w:br/>
      </w:r>
      <w:r w:rsidRPr="0035104B">
        <w:rPr>
          <w:rFonts w:ascii="Arial" w:hAnsi="Arial" w:cs="Arial"/>
          <w:sz w:val="24"/>
          <w:szCs w:val="24"/>
        </w:rPr>
        <w:t>z dnia 24 kwietnia 2003 r. o działalności pożytku publicznego i o wolontariacie (Dz. U. z 2019 r. poz. 688</w:t>
      </w:r>
      <w:r w:rsidR="006C2FBE" w:rsidRPr="0035104B">
        <w:rPr>
          <w:rFonts w:ascii="Arial" w:hAnsi="Arial" w:cs="Arial"/>
          <w:sz w:val="24"/>
          <w:szCs w:val="24"/>
        </w:rPr>
        <w:t xml:space="preserve"> </w:t>
      </w:r>
      <w:r w:rsidRPr="0035104B">
        <w:rPr>
          <w:rFonts w:ascii="Arial" w:hAnsi="Arial" w:cs="Arial"/>
          <w:sz w:val="24"/>
          <w:szCs w:val="24"/>
        </w:rPr>
        <w:t>z późn. zm.) oraz rozporządzenia Przewodniczącego Komitetu do Spraw Pożytku Publicznego z dnia</w:t>
      </w:r>
      <w:r w:rsidR="006C2FBE" w:rsidRPr="0035104B">
        <w:rPr>
          <w:rFonts w:ascii="Arial" w:hAnsi="Arial" w:cs="Arial"/>
          <w:sz w:val="24"/>
          <w:szCs w:val="24"/>
        </w:rPr>
        <w:t xml:space="preserve"> </w:t>
      </w:r>
      <w:r w:rsidRPr="0035104B">
        <w:rPr>
          <w:rFonts w:ascii="Arial" w:hAnsi="Arial" w:cs="Arial"/>
          <w:sz w:val="24"/>
          <w:szCs w:val="24"/>
        </w:rPr>
        <w:t xml:space="preserve">24 października 2018 r. w sprawie </w:t>
      </w:r>
      <w:proofErr w:type="spellStart"/>
      <w:r w:rsidRPr="0035104B">
        <w:rPr>
          <w:rFonts w:ascii="Arial" w:hAnsi="Arial" w:cs="Arial"/>
          <w:sz w:val="24"/>
          <w:szCs w:val="24"/>
        </w:rPr>
        <w:t>wzor</w:t>
      </w:r>
      <w:proofErr w:type="spellEnd"/>
      <w:r w:rsidRPr="0035104B">
        <w:rPr>
          <w:rFonts w:ascii="Arial" w:hAnsi="Arial" w:cs="Arial"/>
          <w:sz w:val="24"/>
          <w:szCs w:val="24"/>
          <w:lang w:val="es-ES_tradnl"/>
        </w:rPr>
        <w:t>ó</w:t>
      </w:r>
      <w:r w:rsidRPr="0035104B">
        <w:rPr>
          <w:rFonts w:ascii="Arial" w:hAnsi="Arial" w:cs="Arial"/>
          <w:sz w:val="24"/>
          <w:szCs w:val="24"/>
        </w:rPr>
        <w:t xml:space="preserve">w ofert i ramowych </w:t>
      </w:r>
      <w:proofErr w:type="spellStart"/>
      <w:r w:rsidRPr="0035104B">
        <w:rPr>
          <w:rFonts w:ascii="Arial" w:hAnsi="Arial" w:cs="Arial"/>
          <w:sz w:val="24"/>
          <w:szCs w:val="24"/>
        </w:rPr>
        <w:t>wzor</w:t>
      </w:r>
      <w:proofErr w:type="spellEnd"/>
      <w:r w:rsidRPr="0035104B">
        <w:rPr>
          <w:rFonts w:ascii="Arial" w:hAnsi="Arial" w:cs="Arial"/>
          <w:sz w:val="24"/>
          <w:szCs w:val="24"/>
          <w:lang w:val="es-ES_tradnl"/>
        </w:rPr>
        <w:t>ó</w:t>
      </w:r>
      <w:r w:rsidRPr="0035104B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35104B">
        <w:rPr>
          <w:rFonts w:ascii="Arial" w:hAnsi="Arial" w:cs="Arial"/>
          <w:sz w:val="24"/>
          <w:szCs w:val="24"/>
        </w:rPr>
        <w:t>um</w:t>
      </w:r>
      <w:proofErr w:type="spellEnd"/>
      <w:r w:rsidRPr="0035104B">
        <w:rPr>
          <w:rFonts w:ascii="Arial" w:hAnsi="Arial" w:cs="Arial"/>
          <w:sz w:val="24"/>
          <w:szCs w:val="24"/>
          <w:lang w:val="es-ES_tradnl"/>
        </w:rPr>
        <w:t>ó</w:t>
      </w:r>
      <w:r w:rsidRPr="0035104B">
        <w:rPr>
          <w:rFonts w:ascii="Arial" w:hAnsi="Arial" w:cs="Arial"/>
          <w:sz w:val="24"/>
          <w:szCs w:val="24"/>
        </w:rPr>
        <w:t xml:space="preserve">w dotyczących realizacji zadań publicznych oraz </w:t>
      </w:r>
      <w:proofErr w:type="spellStart"/>
      <w:r w:rsidRPr="0035104B">
        <w:rPr>
          <w:rFonts w:ascii="Arial" w:hAnsi="Arial" w:cs="Arial"/>
          <w:sz w:val="24"/>
          <w:szCs w:val="24"/>
        </w:rPr>
        <w:t>wzor</w:t>
      </w:r>
      <w:proofErr w:type="spellEnd"/>
      <w:r w:rsidRPr="0035104B">
        <w:rPr>
          <w:rFonts w:ascii="Arial" w:hAnsi="Arial" w:cs="Arial"/>
          <w:sz w:val="24"/>
          <w:szCs w:val="24"/>
          <w:lang w:val="es-ES_tradnl"/>
        </w:rPr>
        <w:t>ó</w:t>
      </w:r>
      <w:r w:rsidRPr="0035104B">
        <w:rPr>
          <w:rFonts w:ascii="Arial" w:hAnsi="Arial" w:cs="Arial"/>
          <w:sz w:val="24"/>
          <w:szCs w:val="24"/>
        </w:rPr>
        <w:t>w sprawozdań z wykonania tych zadań  ( Dz. U. z 2018 r., poz. 2057).</w:t>
      </w:r>
    </w:p>
    <w:p w14:paraId="0D1793C0" w14:textId="77777777" w:rsidR="0004396F" w:rsidRPr="00442725" w:rsidRDefault="0004396F" w:rsidP="00442725">
      <w:pPr>
        <w:rPr>
          <w:rFonts w:ascii="Arial" w:hAnsi="Arial" w:cs="Arial"/>
          <w:b/>
          <w:bCs/>
          <w:sz w:val="24"/>
          <w:szCs w:val="24"/>
        </w:rPr>
      </w:pPr>
    </w:p>
    <w:p w14:paraId="6627A819" w14:textId="77777777" w:rsidR="00642C45" w:rsidRPr="00442725" w:rsidRDefault="00642C45" w:rsidP="00442725">
      <w:pPr>
        <w:rPr>
          <w:rFonts w:ascii="Arial" w:hAnsi="Arial" w:cs="Arial"/>
          <w:b/>
          <w:bCs/>
          <w:sz w:val="24"/>
          <w:szCs w:val="24"/>
        </w:rPr>
      </w:pPr>
    </w:p>
    <w:p w14:paraId="30799943" w14:textId="17C7C6F0" w:rsidR="005F279C" w:rsidRPr="00442725" w:rsidRDefault="00A57CB5" w:rsidP="00442725">
      <w:pPr>
        <w:rPr>
          <w:rFonts w:ascii="Arial" w:eastAsia="Arial Narrow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b/>
          <w:bCs/>
          <w:sz w:val="24"/>
          <w:szCs w:val="24"/>
        </w:rPr>
        <w:lastRenderedPageBreak/>
        <w:t>Rozdział III. Termin i warunki realizacji zadania</w:t>
      </w:r>
    </w:p>
    <w:p w14:paraId="2A3D5D4F" w14:textId="77777777" w:rsidR="0035104B" w:rsidRPr="0035104B" w:rsidRDefault="00A57CB5" w:rsidP="00990B38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5104B">
        <w:rPr>
          <w:rFonts w:ascii="Arial" w:hAnsi="Arial" w:cs="Arial"/>
          <w:b/>
          <w:bCs/>
          <w:sz w:val="24"/>
          <w:szCs w:val="24"/>
        </w:rPr>
        <w:t xml:space="preserve">Zadanie należy realizować do </w:t>
      </w:r>
      <w:r w:rsidRPr="0035104B">
        <w:rPr>
          <w:rFonts w:ascii="Arial" w:hAnsi="Arial" w:cs="Arial"/>
          <w:b/>
          <w:bCs/>
          <w:color w:val="auto"/>
          <w:sz w:val="24"/>
          <w:szCs w:val="24"/>
        </w:rPr>
        <w:t xml:space="preserve">dnia </w:t>
      </w:r>
      <w:r w:rsidR="0065709E" w:rsidRPr="0035104B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AC3613" w:rsidRPr="0035104B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35104B">
        <w:rPr>
          <w:rFonts w:ascii="Arial" w:hAnsi="Arial" w:cs="Arial"/>
          <w:b/>
          <w:bCs/>
          <w:color w:val="auto"/>
          <w:sz w:val="24"/>
          <w:szCs w:val="24"/>
        </w:rPr>
        <w:t xml:space="preserve"> grudnia </w:t>
      </w:r>
      <w:r w:rsidRPr="0035104B">
        <w:rPr>
          <w:rFonts w:ascii="Arial" w:hAnsi="Arial" w:cs="Arial"/>
          <w:b/>
          <w:bCs/>
          <w:sz w:val="24"/>
          <w:szCs w:val="24"/>
        </w:rPr>
        <w:t>20</w:t>
      </w:r>
      <w:r w:rsidR="0050546D" w:rsidRPr="0035104B">
        <w:rPr>
          <w:rFonts w:ascii="Arial" w:hAnsi="Arial" w:cs="Arial"/>
          <w:b/>
          <w:bCs/>
          <w:sz w:val="24"/>
          <w:szCs w:val="24"/>
        </w:rPr>
        <w:t>20</w:t>
      </w:r>
      <w:r w:rsidRPr="0035104B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35104B">
        <w:rPr>
          <w:rFonts w:ascii="Arial" w:hAnsi="Arial" w:cs="Arial"/>
          <w:sz w:val="24"/>
          <w:szCs w:val="24"/>
        </w:rPr>
        <w:t xml:space="preserve"> na zasadach określonych w ustawie z dnia 24 kwietnia 2003 r. o działalności pożytku publicznego i o wolontariacie, z zastrzeżeniem, że szczegółowe terminy wykonania zadania określone zostaną w umowie zawartej pomiędzy </w:t>
      </w:r>
      <w:r w:rsidR="00AC0346" w:rsidRPr="0035104B">
        <w:rPr>
          <w:rFonts w:ascii="Arial" w:hAnsi="Arial" w:cs="Arial"/>
          <w:sz w:val="24"/>
          <w:szCs w:val="24"/>
        </w:rPr>
        <w:t>O</w:t>
      </w:r>
      <w:r w:rsidRPr="0035104B">
        <w:rPr>
          <w:rFonts w:ascii="Arial" w:hAnsi="Arial" w:cs="Arial"/>
          <w:sz w:val="24"/>
          <w:szCs w:val="24"/>
        </w:rPr>
        <w:t>ferentem</w:t>
      </w:r>
      <w:r w:rsidR="00AC0346" w:rsidRPr="0035104B">
        <w:rPr>
          <w:rFonts w:ascii="Arial" w:hAnsi="Arial" w:cs="Arial"/>
          <w:sz w:val="24"/>
          <w:szCs w:val="24"/>
        </w:rPr>
        <w:t>,</w:t>
      </w:r>
      <w:r w:rsidRPr="0035104B">
        <w:rPr>
          <w:rFonts w:ascii="Arial" w:hAnsi="Arial" w:cs="Arial"/>
          <w:sz w:val="24"/>
          <w:szCs w:val="24"/>
        </w:rPr>
        <w:t xml:space="preserve"> a Gminą Miasto Włocławek.</w:t>
      </w:r>
    </w:p>
    <w:p w14:paraId="09AC1305" w14:textId="77777777" w:rsidR="0035104B" w:rsidRPr="0035104B" w:rsidRDefault="00A57CB5" w:rsidP="00990B38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5104B">
        <w:rPr>
          <w:rFonts w:ascii="Arial" w:hAnsi="Arial" w:cs="Arial"/>
          <w:sz w:val="24"/>
          <w:szCs w:val="24"/>
        </w:rPr>
        <w:t xml:space="preserve">Zadanie powinno być realizowane z najwyższą </w:t>
      </w:r>
      <w:r w:rsidRPr="0035104B">
        <w:rPr>
          <w:rFonts w:ascii="Arial" w:hAnsi="Arial" w:cs="Arial"/>
          <w:sz w:val="24"/>
          <w:szCs w:val="24"/>
          <w:lang w:val="it-IT"/>
        </w:rPr>
        <w:t>staranno</w:t>
      </w:r>
      <w:proofErr w:type="spellStart"/>
      <w:r w:rsidRPr="0035104B">
        <w:rPr>
          <w:rFonts w:ascii="Arial" w:hAnsi="Arial" w:cs="Arial"/>
          <w:sz w:val="24"/>
          <w:szCs w:val="24"/>
        </w:rPr>
        <w:t>ścią</w:t>
      </w:r>
      <w:proofErr w:type="spellEnd"/>
      <w:r w:rsidRPr="0035104B">
        <w:rPr>
          <w:rFonts w:ascii="Arial" w:hAnsi="Arial" w:cs="Arial"/>
          <w:sz w:val="24"/>
          <w:szCs w:val="24"/>
        </w:rPr>
        <w:t>, zgodnie z obowiązującymi przepisami, opisem zamieszczonym w ofercie i zawartą umową.</w:t>
      </w:r>
    </w:p>
    <w:p w14:paraId="09ACFB3A" w14:textId="77777777" w:rsidR="0035104B" w:rsidRDefault="00A57CB5" w:rsidP="00990B38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5104B">
        <w:rPr>
          <w:rFonts w:ascii="Arial" w:hAnsi="Arial" w:cs="Arial"/>
          <w:sz w:val="24"/>
          <w:szCs w:val="24"/>
        </w:rPr>
        <w:t>Wymagane jest zatrudnienie os</w:t>
      </w:r>
      <w:r w:rsidRPr="0035104B">
        <w:rPr>
          <w:rFonts w:ascii="Arial" w:hAnsi="Arial" w:cs="Arial"/>
          <w:sz w:val="24"/>
          <w:szCs w:val="24"/>
          <w:lang w:val="es-ES_tradnl"/>
        </w:rPr>
        <w:t>ó</w:t>
      </w:r>
      <w:r w:rsidRPr="0035104B">
        <w:rPr>
          <w:rFonts w:ascii="Arial" w:hAnsi="Arial" w:cs="Arial"/>
          <w:sz w:val="24"/>
          <w:szCs w:val="24"/>
        </w:rPr>
        <w:t xml:space="preserve">b </w:t>
      </w:r>
      <w:r w:rsidR="003C7501" w:rsidRPr="0035104B">
        <w:rPr>
          <w:rFonts w:ascii="Arial" w:hAnsi="Arial" w:cs="Arial"/>
          <w:sz w:val="24"/>
          <w:szCs w:val="24"/>
        </w:rPr>
        <w:t>posia</w:t>
      </w:r>
      <w:r w:rsidRPr="0035104B">
        <w:rPr>
          <w:rFonts w:ascii="Arial" w:hAnsi="Arial" w:cs="Arial"/>
          <w:sz w:val="24"/>
          <w:szCs w:val="24"/>
        </w:rPr>
        <w:t xml:space="preserve">dających odpowiednie kwalifikacje </w:t>
      </w:r>
      <w:r w:rsidR="007A3144" w:rsidRPr="0035104B">
        <w:rPr>
          <w:rFonts w:ascii="Arial" w:hAnsi="Arial" w:cs="Arial"/>
          <w:sz w:val="24"/>
          <w:szCs w:val="24"/>
        </w:rPr>
        <w:t>do świadczenia usług asysten</w:t>
      </w:r>
      <w:r w:rsidR="008976A2" w:rsidRPr="0035104B">
        <w:rPr>
          <w:rFonts w:ascii="Arial" w:hAnsi="Arial" w:cs="Arial"/>
          <w:sz w:val="24"/>
          <w:szCs w:val="24"/>
        </w:rPr>
        <w:t>ckich, określone w rozdz. I ust.</w:t>
      </w:r>
      <w:r w:rsidR="007A3144" w:rsidRPr="0035104B">
        <w:rPr>
          <w:rFonts w:ascii="Arial" w:hAnsi="Arial" w:cs="Arial"/>
          <w:sz w:val="24"/>
          <w:szCs w:val="24"/>
        </w:rPr>
        <w:t xml:space="preserve"> 4.</w:t>
      </w:r>
    </w:p>
    <w:p w14:paraId="345B7C73" w14:textId="5ECD6BCA" w:rsidR="005F279C" w:rsidRPr="0035104B" w:rsidRDefault="00A57CB5" w:rsidP="00990B38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5104B">
        <w:rPr>
          <w:rFonts w:ascii="Arial" w:hAnsi="Arial" w:cs="Arial"/>
          <w:sz w:val="24"/>
          <w:szCs w:val="24"/>
        </w:rPr>
        <w:t>Podmiot realizujący zlecone zadanie zobowiązuje się</w:t>
      </w:r>
      <w:r w:rsidR="008976A2" w:rsidRPr="0035104B">
        <w:rPr>
          <w:rFonts w:ascii="Arial" w:hAnsi="Arial" w:cs="Arial"/>
          <w:sz w:val="24"/>
          <w:szCs w:val="24"/>
        </w:rPr>
        <w:t xml:space="preserve"> do pisemnego informowania Gminy Miasta</w:t>
      </w:r>
      <w:r w:rsidRPr="0035104B">
        <w:rPr>
          <w:rFonts w:ascii="Arial" w:hAnsi="Arial" w:cs="Arial"/>
          <w:sz w:val="24"/>
          <w:szCs w:val="24"/>
        </w:rPr>
        <w:t xml:space="preserve"> Włocławek -  Wydział</w:t>
      </w:r>
      <w:r w:rsidR="008976A2" w:rsidRPr="0035104B">
        <w:rPr>
          <w:rFonts w:ascii="Arial" w:hAnsi="Arial" w:cs="Arial"/>
          <w:sz w:val="24"/>
          <w:szCs w:val="24"/>
        </w:rPr>
        <w:t>u</w:t>
      </w:r>
      <w:r w:rsidRPr="0035104B">
        <w:rPr>
          <w:rFonts w:ascii="Arial" w:hAnsi="Arial" w:cs="Arial"/>
          <w:sz w:val="24"/>
          <w:szCs w:val="24"/>
        </w:rPr>
        <w:t xml:space="preserve"> Polityki Społecznej i Zdrowia Publicznego Urzędu Miasta Włocławek o</w:t>
      </w:r>
      <w:r w:rsidR="008A64B6" w:rsidRPr="0035104B">
        <w:rPr>
          <w:rFonts w:ascii="Arial" w:hAnsi="Arial" w:cs="Arial"/>
          <w:sz w:val="24"/>
          <w:szCs w:val="24"/>
        </w:rPr>
        <w:t xml:space="preserve">raz </w:t>
      </w:r>
      <w:r w:rsidR="00CB4318" w:rsidRPr="0035104B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34C20F0A" w14:textId="77777777" w:rsidR="005F279C" w:rsidRPr="00442725" w:rsidRDefault="00A57CB5" w:rsidP="00990B38">
      <w:pPr>
        <w:pStyle w:val="Akapitzlist"/>
        <w:numPr>
          <w:ilvl w:val="0"/>
          <w:numId w:val="3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planowanych zmianach mających istotny wpływ na przebieg zadania, w </w:t>
      </w:r>
      <w:proofErr w:type="spellStart"/>
      <w:r w:rsidRPr="00442725">
        <w:rPr>
          <w:rFonts w:ascii="Arial" w:hAnsi="Arial" w:cs="Arial"/>
          <w:sz w:val="24"/>
          <w:szCs w:val="24"/>
        </w:rPr>
        <w:t>szczeg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442725">
        <w:rPr>
          <w:rFonts w:ascii="Arial" w:hAnsi="Arial" w:cs="Arial"/>
          <w:sz w:val="24"/>
          <w:szCs w:val="24"/>
        </w:rPr>
        <w:t>lnoś</w:t>
      </w:r>
      <w:proofErr w:type="spellEnd"/>
      <w:r w:rsidRPr="00442725">
        <w:rPr>
          <w:rFonts w:ascii="Arial" w:hAnsi="Arial" w:cs="Arial"/>
          <w:sz w:val="24"/>
          <w:szCs w:val="24"/>
          <w:lang w:val="it-IT"/>
        </w:rPr>
        <w:t xml:space="preserve">ci </w:t>
      </w:r>
      <w:r w:rsidRPr="00442725">
        <w:rPr>
          <w:rFonts w:ascii="Arial" w:eastAsia="Arial Narrow" w:hAnsi="Arial" w:cs="Arial"/>
          <w:sz w:val="24"/>
          <w:szCs w:val="24"/>
        </w:rPr>
        <w:br/>
      </w:r>
      <w:r w:rsidRPr="00442725">
        <w:rPr>
          <w:rFonts w:ascii="Arial" w:hAnsi="Arial" w:cs="Arial"/>
          <w:sz w:val="24"/>
          <w:szCs w:val="24"/>
        </w:rPr>
        <w:t>o zmianach dotyczących os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b odpowiedzialnych za jego realizację, miejsca i godzin realizacji zadania,</w:t>
      </w:r>
    </w:p>
    <w:p w14:paraId="13C7B326" w14:textId="77777777" w:rsidR="009B06A7" w:rsidRPr="00442725" w:rsidRDefault="00A57CB5" w:rsidP="00990B38">
      <w:pPr>
        <w:pStyle w:val="Akapitzlist"/>
        <w:numPr>
          <w:ilvl w:val="0"/>
          <w:numId w:val="3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dokonanych zmianach dotyczących os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 xml:space="preserve">b reprezentujących podmiot realizujący zadanie </w:t>
      </w:r>
      <w:r w:rsidRPr="00442725">
        <w:rPr>
          <w:rFonts w:ascii="Arial" w:eastAsia="Arial Narrow" w:hAnsi="Arial" w:cs="Arial"/>
          <w:sz w:val="24"/>
          <w:szCs w:val="24"/>
        </w:rPr>
        <w:br/>
      </w:r>
      <w:r w:rsidRPr="00442725">
        <w:rPr>
          <w:rFonts w:ascii="Arial" w:hAnsi="Arial" w:cs="Arial"/>
          <w:sz w:val="24"/>
          <w:szCs w:val="24"/>
        </w:rPr>
        <w:t>lub danych teleadresowych.</w:t>
      </w:r>
    </w:p>
    <w:p w14:paraId="6F307B57" w14:textId="5E39329A" w:rsidR="009B06A7" w:rsidRPr="0035104B" w:rsidRDefault="009B06A7" w:rsidP="00990B38">
      <w:pPr>
        <w:pStyle w:val="Akapitzlist"/>
        <w:numPr>
          <w:ilvl w:val="0"/>
          <w:numId w:val="48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5104B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31F89DD6" w14:textId="77777777" w:rsidR="009B06A7" w:rsidRPr="00442725" w:rsidRDefault="009B06A7" w:rsidP="00990B38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 xml:space="preserve">usługi muszą być świadczone przez osoby, które zostały wymienione w rozdz. </w:t>
      </w:r>
      <w:r w:rsidR="007619D3" w:rsidRPr="00442725">
        <w:rPr>
          <w:rFonts w:ascii="Arial" w:hAnsi="Arial" w:cs="Arial"/>
          <w:color w:val="auto"/>
          <w:sz w:val="24"/>
          <w:szCs w:val="24"/>
        </w:rPr>
        <w:t>I</w:t>
      </w:r>
      <w:r w:rsidR="00A63A40" w:rsidRPr="00442725">
        <w:rPr>
          <w:rFonts w:ascii="Arial" w:hAnsi="Arial" w:cs="Arial"/>
          <w:color w:val="auto"/>
          <w:sz w:val="24"/>
          <w:szCs w:val="24"/>
        </w:rPr>
        <w:t>. ust</w:t>
      </w:r>
      <w:r w:rsidR="006637A9" w:rsidRPr="00442725">
        <w:rPr>
          <w:rFonts w:ascii="Arial" w:hAnsi="Arial" w:cs="Arial"/>
          <w:color w:val="auto"/>
          <w:sz w:val="24"/>
          <w:szCs w:val="24"/>
        </w:rPr>
        <w:t xml:space="preserve"> 4</w:t>
      </w:r>
      <w:r w:rsidR="00A63A40"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>niniejszego ogłoszenia,</w:t>
      </w:r>
    </w:p>
    <w:p w14:paraId="29CBDD81" w14:textId="77777777" w:rsidR="009B06A7" w:rsidRPr="00442725" w:rsidRDefault="009B06A7" w:rsidP="00990B38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442725">
        <w:rPr>
          <w:rFonts w:ascii="Arial" w:hAnsi="Arial" w:cs="Arial"/>
          <w:color w:val="auto"/>
          <w:sz w:val="24"/>
          <w:szCs w:val="24"/>
        </w:rPr>
        <w:t>oby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o których mowa w </w:t>
      </w:r>
      <w:r w:rsidR="00A63A40" w:rsidRPr="00442725">
        <w:rPr>
          <w:rFonts w:ascii="Arial" w:hAnsi="Arial" w:cs="Arial"/>
          <w:color w:val="auto"/>
          <w:sz w:val="24"/>
          <w:szCs w:val="24"/>
        </w:rPr>
        <w:t>pkt. 1</w:t>
      </w:r>
      <w:r w:rsidR="007619D3"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>innymi osobami pod warunkiem, że zmiana ta będzie miała miejsce tylko w szczególnych, uzasadnionych przypadkach takich jak: ustanie zatrudnienia, choroba, urlop, zdarzenie losowe, nienależyte wywiązanie się z powierzonych zadań</w:t>
      </w:r>
      <w:r w:rsidR="00D12D1A" w:rsidRPr="00442725">
        <w:rPr>
          <w:rFonts w:ascii="Arial" w:hAnsi="Arial" w:cs="Arial"/>
          <w:color w:val="auto"/>
          <w:sz w:val="24"/>
          <w:szCs w:val="24"/>
        </w:rPr>
        <w:t>,</w:t>
      </w:r>
    </w:p>
    <w:p w14:paraId="0CFD71A3" w14:textId="77777777" w:rsidR="009B06A7" w:rsidRPr="00442725" w:rsidRDefault="009B06A7" w:rsidP="00990B38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ofercie,</w:t>
      </w:r>
    </w:p>
    <w:p w14:paraId="71FD3089" w14:textId="2957F367" w:rsidR="00A63A40" w:rsidRPr="00442725" w:rsidRDefault="009B06A7" w:rsidP="00990B38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</w:t>
      </w:r>
      <w:r w:rsidR="00D12D1A"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="00A63A40" w:rsidRPr="00442725">
        <w:rPr>
          <w:rFonts w:ascii="Arial" w:hAnsi="Arial" w:cs="Arial"/>
          <w:color w:val="auto"/>
          <w:sz w:val="24"/>
          <w:szCs w:val="24"/>
        </w:rPr>
        <w:t>pkt. 1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oraz osoby,</w:t>
      </w:r>
      <w:r w:rsidR="006C2FBE">
        <w:rPr>
          <w:rFonts w:ascii="Arial" w:hAnsi="Arial" w:cs="Arial"/>
          <w:color w:val="auto"/>
          <w:sz w:val="24"/>
          <w:szCs w:val="24"/>
        </w:rPr>
        <w:t xml:space="preserve"> </w:t>
      </w:r>
      <w:r w:rsidR="00B91E69"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o których mowa w </w:t>
      </w:r>
      <w:r w:rsidR="00A63A40" w:rsidRPr="00442725">
        <w:rPr>
          <w:rFonts w:ascii="Arial" w:hAnsi="Arial" w:cs="Arial"/>
          <w:color w:val="auto"/>
          <w:sz w:val="24"/>
          <w:szCs w:val="24"/>
        </w:rPr>
        <w:t>pkt. 3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muszą posiadać kwalifikacje określone w </w:t>
      </w:r>
      <w:r w:rsidR="00D12D1A" w:rsidRPr="00442725">
        <w:rPr>
          <w:rFonts w:ascii="Arial" w:hAnsi="Arial" w:cs="Arial"/>
          <w:color w:val="auto"/>
          <w:sz w:val="24"/>
          <w:szCs w:val="24"/>
        </w:rPr>
        <w:t xml:space="preserve">rozdz. I </w:t>
      </w:r>
      <w:r w:rsidR="00A63A40" w:rsidRPr="00442725">
        <w:rPr>
          <w:rFonts w:ascii="Arial" w:hAnsi="Arial" w:cs="Arial"/>
          <w:color w:val="auto"/>
          <w:sz w:val="24"/>
          <w:szCs w:val="24"/>
        </w:rPr>
        <w:t xml:space="preserve">ust. </w:t>
      </w:r>
      <w:r w:rsidR="00D12D1A" w:rsidRPr="00442725">
        <w:rPr>
          <w:rFonts w:ascii="Arial" w:hAnsi="Arial" w:cs="Arial"/>
          <w:color w:val="auto"/>
          <w:sz w:val="24"/>
          <w:szCs w:val="24"/>
        </w:rPr>
        <w:t>4,</w:t>
      </w:r>
    </w:p>
    <w:p w14:paraId="193BEC10" w14:textId="77777777" w:rsidR="009B06A7" w:rsidRPr="00442725" w:rsidRDefault="00D12D1A" w:rsidP="00990B38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442725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442725">
        <w:rPr>
          <w:rFonts w:ascii="Arial" w:hAnsi="Arial" w:cs="Arial"/>
          <w:color w:val="auto"/>
          <w:sz w:val="24"/>
          <w:szCs w:val="24"/>
        </w:rPr>
        <w:t xml:space="preserve">przez </w:t>
      </w:r>
      <w:r w:rsidR="00823158" w:rsidRPr="00442725">
        <w:rPr>
          <w:rFonts w:ascii="Arial" w:hAnsi="Arial" w:cs="Arial"/>
          <w:color w:val="auto"/>
          <w:sz w:val="24"/>
          <w:szCs w:val="24"/>
        </w:rPr>
        <w:t>O</w:t>
      </w:r>
      <w:r w:rsidR="00FB7D82" w:rsidRPr="00442725">
        <w:rPr>
          <w:rFonts w:ascii="Arial" w:hAnsi="Arial" w:cs="Arial"/>
          <w:color w:val="auto"/>
          <w:sz w:val="24"/>
          <w:szCs w:val="24"/>
        </w:rPr>
        <w:t>ferenta</w:t>
      </w:r>
      <w:r w:rsidR="009B06A7" w:rsidRPr="00442725">
        <w:rPr>
          <w:rFonts w:ascii="Arial" w:hAnsi="Arial" w:cs="Arial"/>
          <w:color w:val="auto"/>
          <w:sz w:val="24"/>
          <w:szCs w:val="24"/>
        </w:rPr>
        <w:t>, posiadająca co najmniej średnie wykształcenie o kierunku społecznym lub medycznym lub wyksztalcenie wyższe oraz półroczne doświadczenie w bezpośrednim świadczeniu usług</w:t>
      </w:r>
      <w:r w:rsidR="004A41DD" w:rsidRPr="00442725">
        <w:rPr>
          <w:rFonts w:ascii="Arial" w:hAnsi="Arial" w:cs="Arial"/>
          <w:color w:val="auto"/>
          <w:sz w:val="24"/>
          <w:szCs w:val="24"/>
        </w:rPr>
        <w:t xml:space="preserve"> asystenckich,</w:t>
      </w:r>
      <w:r w:rsidR="009B06A7" w:rsidRPr="00442725">
        <w:rPr>
          <w:rFonts w:ascii="Arial" w:hAnsi="Arial" w:cs="Arial"/>
          <w:color w:val="auto"/>
          <w:sz w:val="24"/>
          <w:szCs w:val="24"/>
        </w:rPr>
        <w:t xml:space="preserve"> opiekuńczych lub specjalistycznych usług opiekuńczych lub jako koordynator tych usług,</w:t>
      </w:r>
    </w:p>
    <w:p w14:paraId="2ADBD1B1" w14:textId="546696A9" w:rsidR="009B06A7" w:rsidRPr="00442725" w:rsidRDefault="009B06A7" w:rsidP="00990B38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dopuszcza się możliwość zmiany osoby koordynującej usługi pod warunkiem, że będzie ona posiadać kwalifikacje i doświadczenie nie mniejsze niż kwalifikacje i doświadczenie osoby, o której mowa</w:t>
      </w:r>
      <w:r w:rsidR="006C2FBE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w </w:t>
      </w:r>
      <w:r w:rsidR="00A63A40" w:rsidRPr="00442725">
        <w:rPr>
          <w:rFonts w:ascii="Arial" w:hAnsi="Arial" w:cs="Arial"/>
          <w:color w:val="auto"/>
          <w:sz w:val="24"/>
          <w:szCs w:val="24"/>
        </w:rPr>
        <w:t>pkt. 5</w:t>
      </w:r>
      <w:r w:rsidR="0072613A" w:rsidRPr="00442725">
        <w:rPr>
          <w:rFonts w:ascii="Arial" w:hAnsi="Arial" w:cs="Arial"/>
          <w:color w:val="auto"/>
          <w:sz w:val="24"/>
          <w:szCs w:val="24"/>
        </w:rPr>
        <w:t xml:space="preserve">, </w:t>
      </w:r>
    </w:p>
    <w:p w14:paraId="4E084FC3" w14:textId="11F3E00B" w:rsidR="009B06A7" w:rsidRPr="00442725" w:rsidRDefault="009B06A7" w:rsidP="00990B38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lastRenderedPageBreak/>
        <w:t>w przypadku zaistnienia sytuacji</w:t>
      </w:r>
      <w:r w:rsidR="00A63A40"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o których mowa w </w:t>
      </w:r>
      <w:r w:rsidR="00A63A40" w:rsidRPr="00442725">
        <w:rPr>
          <w:rFonts w:ascii="Arial" w:hAnsi="Arial" w:cs="Arial"/>
          <w:color w:val="auto"/>
          <w:sz w:val="24"/>
          <w:szCs w:val="24"/>
        </w:rPr>
        <w:t>pkt. 2, 3 i 6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podmiot realizujący zadanie zobowiązany będzie poinformować Miejski Ośrodek Pomocy Rodzinie</w:t>
      </w:r>
      <w:r w:rsidR="00FB7D82" w:rsidRPr="00442725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442725">
        <w:rPr>
          <w:rFonts w:ascii="Arial" w:hAnsi="Arial" w:cs="Arial"/>
          <w:color w:val="auto"/>
          <w:sz w:val="24"/>
          <w:szCs w:val="24"/>
        </w:rPr>
        <w:t>, któremu przysługuje prawo</w:t>
      </w:r>
      <w:r w:rsidR="006C2FBE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do oceny kwalifikacji i przygotowania zawodowego </w:t>
      </w:r>
      <w:r w:rsidR="00A63A40" w:rsidRPr="00442725">
        <w:rPr>
          <w:rFonts w:ascii="Arial" w:hAnsi="Arial" w:cs="Arial"/>
          <w:color w:val="auto"/>
          <w:sz w:val="24"/>
          <w:szCs w:val="24"/>
        </w:rPr>
        <w:t xml:space="preserve">tych </w:t>
      </w:r>
      <w:r w:rsidRPr="00442725">
        <w:rPr>
          <w:rFonts w:ascii="Arial" w:hAnsi="Arial" w:cs="Arial"/>
          <w:color w:val="auto"/>
          <w:sz w:val="24"/>
          <w:szCs w:val="24"/>
        </w:rPr>
        <w:t>osób</w:t>
      </w:r>
      <w:r w:rsidR="00A63A40" w:rsidRPr="00442725">
        <w:rPr>
          <w:rFonts w:ascii="Arial" w:hAnsi="Arial" w:cs="Arial"/>
          <w:color w:val="auto"/>
          <w:sz w:val="24"/>
          <w:szCs w:val="24"/>
        </w:rPr>
        <w:t>.</w:t>
      </w:r>
    </w:p>
    <w:p w14:paraId="2FE8CB3A" w14:textId="77777777" w:rsidR="009B06A7" w:rsidRPr="00442725" w:rsidRDefault="009B06A7" w:rsidP="00990B38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 wysokich standardów etycznych i moralnych oraz do przestrzegania następujących zasad:</w:t>
      </w:r>
    </w:p>
    <w:p w14:paraId="10C92C51" w14:textId="57D8CC6F" w:rsidR="009B06A7" w:rsidRPr="00442725" w:rsidRDefault="000E7FE1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l</w:t>
      </w:r>
      <w:r w:rsidR="009B06A7" w:rsidRPr="00442725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</w:t>
      </w:r>
      <w:r w:rsidR="006C2FBE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442725">
        <w:rPr>
          <w:rFonts w:ascii="Arial" w:hAnsi="Arial" w:cs="Arial"/>
          <w:color w:val="auto"/>
          <w:sz w:val="24"/>
          <w:szCs w:val="24"/>
        </w:rPr>
        <w:t>i telefonem podmiotu realizującego zadanie,</w:t>
      </w:r>
    </w:p>
    <w:p w14:paraId="10B5D467" w14:textId="77777777" w:rsidR="009B06A7" w:rsidRPr="00442725" w:rsidRDefault="009B06A7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14:paraId="2AA23701" w14:textId="77777777" w:rsidR="009B06A7" w:rsidRPr="00442725" w:rsidRDefault="009B06A7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nie wprowadzania do mieszkań świadczeniobiorcy osób nieupoważnionych,</w:t>
      </w:r>
    </w:p>
    <w:p w14:paraId="2C24F50F" w14:textId="6B9616BB" w:rsidR="009B06A7" w:rsidRPr="00442725" w:rsidRDefault="009B06A7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 czynności,</w:t>
      </w:r>
      <w:r w:rsidR="006C2FBE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>z zachowaniem ogólnie przyjętych norm społecznych oraz wykonywania wszelkich prac</w:t>
      </w:r>
      <w:r w:rsidR="006C2FBE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>z poszanowaniem godności i uczuć tej osoby</w:t>
      </w:r>
      <w:r w:rsidR="00A63A40" w:rsidRPr="00442725">
        <w:rPr>
          <w:rFonts w:ascii="Arial" w:hAnsi="Arial" w:cs="Arial"/>
          <w:color w:val="auto"/>
          <w:sz w:val="24"/>
          <w:szCs w:val="24"/>
        </w:rPr>
        <w:t>.</w:t>
      </w:r>
    </w:p>
    <w:p w14:paraId="20DA162B" w14:textId="1EDA7732" w:rsidR="009B06A7" w:rsidRPr="00442725" w:rsidRDefault="009B06A7" w:rsidP="00990B38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 xml:space="preserve">Usługi </w:t>
      </w:r>
      <w:r w:rsidR="00A63A40" w:rsidRPr="00442725">
        <w:rPr>
          <w:rFonts w:ascii="Arial" w:hAnsi="Arial" w:cs="Arial"/>
          <w:color w:val="auto"/>
          <w:sz w:val="24"/>
          <w:szCs w:val="24"/>
        </w:rPr>
        <w:t xml:space="preserve">będą 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świadczone u poszczególnych osób </w:t>
      </w:r>
      <w:r w:rsidR="0015222D" w:rsidRPr="00442725">
        <w:rPr>
          <w:rFonts w:ascii="Arial" w:hAnsi="Arial" w:cs="Arial"/>
          <w:color w:val="auto"/>
          <w:sz w:val="24"/>
          <w:szCs w:val="24"/>
        </w:rPr>
        <w:t>niepełnosprawnych przez 7 dni</w:t>
      </w:r>
      <w:r w:rsidR="006C2FBE">
        <w:rPr>
          <w:rFonts w:ascii="Arial" w:hAnsi="Arial" w:cs="Arial"/>
          <w:color w:val="auto"/>
          <w:sz w:val="24"/>
          <w:szCs w:val="24"/>
        </w:rPr>
        <w:t xml:space="preserve"> </w:t>
      </w:r>
      <w:r w:rsidR="0015222D" w:rsidRPr="00442725">
        <w:rPr>
          <w:rFonts w:ascii="Arial" w:hAnsi="Arial" w:cs="Arial"/>
          <w:color w:val="auto"/>
          <w:sz w:val="24"/>
          <w:szCs w:val="24"/>
        </w:rPr>
        <w:t xml:space="preserve">w tygodniu, 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w </w:t>
      </w:r>
      <w:r w:rsidR="00FB7D82" w:rsidRPr="00442725">
        <w:rPr>
          <w:rFonts w:ascii="Arial" w:hAnsi="Arial" w:cs="Arial"/>
          <w:color w:val="auto"/>
          <w:sz w:val="24"/>
          <w:szCs w:val="24"/>
        </w:rPr>
        <w:t xml:space="preserve">godz. od </w:t>
      </w:r>
      <w:r w:rsidR="0015222D" w:rsidRPr="00442725">
        <w:rPr>
          <w:rFonts w:ascii="Arial" w:hAnsi="Arial" w:cs="Arial"/>
          <w:color w:val="auto"/>
          <w:sz w:val="24"/>
          <w:szCs w:val="24"/>
        </w:rPr>
        <w:t>7</w:t>
      </w:r>
      <w:r w:rsidR="00FB7D82" w:rsidRPr="00442725">
        <w:rPr>
          <w:rFonts w:ascii="Arial" w:hAnsi="Arial" w:cs="Arial"/>
          <w:color w:val="auto"/>
          <w:sz w:val="24"/>
          <w:szCs w:val="24"/>
        </w:rPr>
        <w:t xml:space="preserve">:00 do </w:t>
      </w:r>
      <w:r w:rsidR="0015222D" w:rsidRPr="00442725">
        <w:rPr>
          <w:rFonts w:ascii="Arial" w:hAnsi="Arial" w:cs="Arial"/>
          <w:color w:val="auto"/>
          <w:sz w:val="24"/>
          <w:szCs w:val="24"/>
        </w:rPr>
        <w:t>22</w:t>
      </w:r>
      <w:r w:rsidR="00FB7D82" w:rsidRPr="00442725">
        <w:rPr>
          <w:rFonts w:ascii="Arial" w:hAnsi="Arial" w:cs="Arial"/>
          <w:color w:val="auto"/>
          <w:sz w:val="24"/>
          <w:szCs w:val="24"/>
        </w:rPr>
        <w:t>:00</w:t>
      </w:r>
      <w:r w:rsidRPr="00442725">
        <w:rPr>
          <w:rFonts w:ascii="Arial" w:hAnsi="Arial" w:cs="Arial"/>
          <w:color w:val="auto"/>
          <w:sz w:val="24"/>
          <w:szCs w:val="24"/>
        </w:rPr>
        <w:t>, w przedziale czasowym ustalonym indywidualnie</w:t>
      </w:r>
      <w:r w:rsidR="00A63A40" w:rsidRPr="00442725">
        <w:rPr>
          <w:rFonts w:ascii="Arial" w:hAnsi="Arial" w:cs="Arial"/>
          <w:color w:val="auto"/>
          <w:sz w:val="24"/>
          <w:szCs w:val="24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>wnioskodawcą/świadczeniobiorcą.</w:t>
      </w:r>
      <w:r w:rsidR="00C66798" w:rsidRPr="00442725">
        <w:rPr>
          <w:rFonts w:ascii="Arial" w:hAnsi="Arial" w:cs="Arial"/>
          <w:color w:val="auto"/>
          <w:sz w:val="24"/>
          <w:szCs w:val="24"/>
        </w:rPr>
        <w:t xml:space="preserve"> W uzasadnionych przypadkach godziny wykonywania usług mogą zostać zmienione. </w:t>
      </w:r>
    </w:p>
    <w:p w14:paraId="699141AA" w14:textId="77777777" w:rsidR="009B06A7" w:rsidRPr="00442725" w:rsidRDefault="009B06A7" w:rsidP="00990B38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Jedna godzina usługi (60 min,) jest czasem przeznaczonym do wykonywania czynności bezpośrednio na rzecz świadczeniobiorcy,</w:t>
      </w:r>
    </w:p>
    <w:p w14:paraId="049112FE" w14:textId="77777777" w:rsidR="009B06A7" w:rsidRPr="00442725" w:rsidRDefault="009B06A7" w:rsidP="00990B38">
      <w:pPr>
        <w:pStyle w:val="Akapitzlist"/>
        <w:numPr>
          <w:ilvl w:val="0"/>
          <w:numId w:val="20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4C9253E5" w14:textId="77777777" w:rsidR="009B06A7" w:rsidRPr="00442725" w:rsidRDefault="009B06A7" w:rsidP="00990B38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telefonu,</w:t>
      </w:r>
    </w:p>
    <w:p w14:paraId="24A945D2" w14:textId="77777777" w:rsidR="009B06A7" w:rsidRPr="00442725" w:rsidRDefault="009B06A7" w:rsidP="00990B38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 xml:space="preserve">wyznaczenia koordynatora odpowiedzialnego w </w:t>
      </w:r>
      <w:r w:rsidR="005B4A63" w:rsidRPr="00442725">
        <w:rPr>
          <w:rFonts w:ascii="Arial" w:hAnsi="Arial" w:cs="Arial"/>
          <w:color w:val="auto"/>
          <w:sz w:val="24"/>
          <w:szCs w:val="24"/>
        </w:rPr>
        <w:t>szczególności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 za organizowanie i nadzór merytoryczny nad świadczonymi usługami,</w:t>
      </w:r>
    </w:p>
    <w:p w14:paraId="0CE843A9" w14:textId="77777777" w:rsidR="005B4A63" w:rsidRPr="00442725" w:rsidRDefault="009B06A7" w:rsidP="00990B38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zatrudnienia osób zgodnie z obowiązującymi przepisami,</w:t>
      </w:r>
    </w:p>
    <w:p w14:paraId="457870FA" w14:textId="77777777" w:rsidR="00A63A40" w:rsidRPr="00442725" w:rsidRDefault="009B06A7" w:rsidP="00990B38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389304B5" w14:textId="77777777" w:rsidR="009B06A7" w:rsidRPr="00442725" w:rsidRDefault="009B06A7" w:rsidP="00990B38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narzędzi pracy i odzieży ochronnej dostosowanych do zakresu pomocy,</w:t>
      </w:r>
    </w:p>
    <w:p w14:paraId="7B285E14" w14:textId="77777777" w:rsidR="009B06A7" w:rsidRPr="00442725" w:rsidRDefault="009B06A7" w:rsidP="00990B38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umiejętności,</w:t>
      </w:r>
    </w:p>
    <w:p w14:paraId="56AE2CA9" w14:textId="77777777" w:rsidR="0040216D" w:rsidRPr="00442725" w:rsidRDefault="009B06A7" w:rsidP="00990B38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</w:rPr>
        <w:t xml:space="preserve">wsparcia np. poprzez doradztwo metodyczne, </w:t>
      </w:r>
      <w:proofErr w:type="spellStart"/>
      <w:r w:rsidRPr="00442725">
        <w:rPr>
          <w:rFonts w:ascii="Arial" w:hAnsi="Arial" w:cs="Arial"/>
          <w:color w:val="auto"/>
          <w:sz w:val="24"/>
          <w:szCs w:val="24"/>
        </w:rPr>
        <w:t>superwizję</w:t>
      </w:r>
      <w:proofErr w:type="spellEnd"/>
      <w:r w:rsidRPr="00442725">
        <w:rPr>
          <w:rFonts w:ascii="Arial" w:hAnsi="Arial" w:cs="Arial"/>
          <w:color w:val="auto"/>
          <w:sz w:val="24"/>
          <w:szCs w:val="24"/>
        </w:rPr>
        <w:t>,</w:t>
      </w:r>
    </w:p>
    <w:p w14:paraId="579D9F5C" w14:textId="77777777" w:rsidR="00881BFC" w:rsidRDefault="009B06A7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881BFC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</w:t>
      </w:r>
      <w:r w:rsidR="006F084C" w:rsidRPr="00881BFC">
        <w:rPr>
          <w:rFonts w:ascii="Arial" w:hAnsi="Arial" w:cs="Arial"/>
          <w:color w:val="auto"/>
          <w:sz w:val="24"/>
          <w:szCs w:val="24"/>
        </w:rPr>
        <w:t>go rozliczenia usług asystenta</w:t>
      </w:r>
      <w:r w:rsidR="006C2FBE" w:rsidRPr="00881BFC">
        <w:rPr>
          <w:rFonts w:ascii="Arial" w:hAnsi="Arial" w:cs="Arial"/>
          <w:color w:val="auto"/>
          <w:sz w:val="24"/>
          <w:szCs w:val="24"/>
        </w:rPr>
        <w:t xml:space="preserve"> </w:t>
      </w:r>
      <w:r w:rsidR="006F084C" w:rsidRPr="00881BFC">
        <w:rPr>
          <w:rFonts w:ascii="Arial" w:hAnsi="Arial" w:cs="Arial"/>
          <w:color w:val="auto"/>
          <w:sz w:val="24"/>
          <w:szCs w:val="24"/>
        </w:rPr>
        <w:t>na podstawie Ka</w:t>
      </w:r>
      <w:r w:rsidR="00413B03" w:rsidRPr="00881BFC">
        <w:rPr>
          <w:rFonts w:ascii="Arial" w:hAnsi="Arial" w:cs="Arial"/>
          <w:color w:val="auto"/>
          <w:sz w:val="24"/>
          <w:szCs w:val="24"/>
        </w:rPr>
        <w:t>r</w:t>
      </w:r>
      <w:r w:rsidR="006F084C" w:rsidRPr="00881BFC">
        <w:rPr>
          <w:rFonts w:ascii="Arial" w:hAnsi="Arial" w:cs="Arial"/>
          <w:color w:val="auto"/>
          <w:sz w:val="24"/>
          <w:szCs w:val="24"/>
        </w:rPr>
        <w:t>ty rozliczenia usług, której wzór stanowi załącznik nr 8 do Programu</w:t>
      </w:r>
      <w:r w:rsidR="00163A9B" w:rsidRPr="00881BFC">
        <w:rPr>
          <w:rFonts w:ascii="Arial" w:hAnsi="Arial" w:cs="Arial"/>
          <w:color w:val="FF0000"/>
          <w:sz w:val="24"/>
          <w:szCs w:val="24"/>
        </w:rPr>
        <w:t xml:space="preserve"> </w:t>
      </w:r>
      <w:r w:rsidR="00163A9B" w:rsidRPr="00881BFC">
        <w:rPr>
          <w:rFonts w:ascii="Arial" w:hAnsi="Arial" w:cs="Arial"/>
          <w:color w:val="auto"/>
          <w:sz w:val="24"/>
          <w:szCs w:val="24"/>
        </w:rPr>
        <w:t xml:space="preserve">- </w:t>
      </w:r>
      <w:hyperlink r:id="rId10" w:history="1">
        <w:r w:rsidR="00163A9B" w:rsidRPr="00881BFC">
          <w:rPr>
            <w:rStyle w:val="Hipercze"/>
            <w:rFonts w:ascii="Arial" w:hAnsi="Arial" w:cs="Arial"/>
            <w:sz w:val="24"/>
            <w:szCs w:val="24"/>
          </w:rPr>
          <w:t>http://www.niepelnosprawni.gov.pl/index.php?c=article&amp;id=932</w:t>
        </w:r>
      </w:hyperlink>
      <w:r w:rsidR="00413B03" w:rsidRPr="00881BFC">
        <w:rPr>
          <w:rFonts w:ascii="Arial" w:hAnsi="Arial" w:cs="Arial"/>
          <w:color w:val="auto"/>
          <w:sz w:val="24"/>
          <w:szCs w:val="24"/>
        </w:rPr>
        <w:t>,</w:t>
      </w:r>
      <w:r w:rsidR="00A63A40" w:rsidRPr="00881BFC">
        <w:rPr>
          <w:rFonts w:ascii="Arial" w:hAnsi="Arial" w:cs="Arial"/>
          <w:color w:val="auto"/>
          <w:sz w:val="24"/>
          <w:szCs w:val="24"/>
        </w:rPr>
        <w:t xml:space="preserve"> </w:t>
      </w:r>
      <w:r w:rsidR="00062AC0" w:rsidRPr="00881BFC">
        <w:rPr>
          <w:rFonts w:ascii="Arial" w:hAnsi="Arial" w:cs="Arial"/>
          <w:color w:val="auto"/>
          <w:sz w:val="24"/>
          <w:szCs w:val="24"/>
        </w:rPr>
        <w:t>potwierdzający fakt wykonania zlecenia,</w:t>
      </w:r>
    </w:p>
    <w:p w14:paraId="69267029" w14:textId="77777777" w:rsidR="00881BFC" w:rsidRDefault="007860E8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881BFC">
        <w:rPr>
          <w:rFonts w:ascii="Arial" w:hAnsi="Arial" w:cs="Arial"/>
          <w:color w:val="auto"/>
          <w:sz w:val="24"/>
          <w:szCs w:val="24"/>
        </w:rPr>
        <w:t>s</w:t>
      </w:r>
      <w:r w:rsidR="009B06A7" w:rsidRPr="00881BFC">
        <w:rPr>
          <w:rFonts w:ascii="Arial" w:hAnsi="Arial" w:cs="Arial"/>
          <w:color w:val="auto"/>
          <w:sz w:val="24"/>
          <w:szCs w:val="24"/>
        </w:rPr>
        <w:t>porządzani</w:t>
      </w:r>
      <w:r w:rsidRPr="00881BFC">
        <w:rPr>
          <w:rFonts w:ascii="Arial" w:hAnsi="Arial" w:cs="Arial"/>
          <w:color w:val="auto"/>
          <w:sz w:val="24"/>
          <w:szCs w:val="24"/>
        </w:rPr>
        <w:t xml:space="preserve">a </w:t>
      </w:r>
      <w:r w:rsidR="009B06A7" w:rsidRPr="00881BFC">
        <w:rPr>
          <w:rFonts w:ascii="Arial" w:hAnsi="Arial" w:cs="Arial"/>
          <w:color w:val="auto"/>
          <w:sz w:val="24"/>
          <w:szCs w:val="24"/>
        </w:rPr>
        <w:t>comiesięcznych zestawień obejmujących</w:t>
      </w:r>
      <w:r w:rsidR="00A63A40" w:rsidRPr="00881BFC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881BFC">
        <w:rPr>
          <w:rFonts w:ascii="Arial" w:hAnsi="Arial" w:cs="Arial"/>
          <w:color w:val="auto"/>
          <w:sz w:val="24"/>
          <w:szCs w:val="24"/>
        </w:rPr>
        <w:t>liczbę godzin usług zrealizowanych u każdego świadczeniobiorcy wraz z ich całkowitym kosztem</w:t>
      </w:r>
      <w:r w:rsidR="00E533C1" w:rsidRPr="00881BFC">
        <w:rPr>
          <w:rFonts w:ascii="Arial" w:hAnsi="Arial" w:cs="Arial"/>
          <w:color w:val="auto"/>
          <w:sz w:val="24"/>
          <w:szCs w:val="24"/>
        </w:rPr>
        <w:t>.</w:t>
      </w:r>
    </w:p>
    <w:p w14:paraId="1898A5E4" w14:textId="77777777" w:rsidR="00881BFC" w:rsidRDefault="007860E8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881BFC">
        <w:rPr>
          <w:rFonts w:ascii="Arial" w:hAnsi="Arial" w:cs="Arial"/>
          <w:color w:val="auto"/>
          <w:sz w:val="24"/>
          <w:szCs w:val="24"/>
        </w:rPr>
        <w:t xml:space="preserve">prowadzenie odrębnie dla każdej osoby objętej usługami miesięcznej ewidencji biletów jednorazowych, zawierających m.in. informacje </w:t>
      </w:r>
      <w:r w:rsidRPr="00881BFC">
        <w:rPr>
          <w:rFonts w:ascii="Arial" w:hAnsi="Arial" w:cs="Arial"/>
          <w:color w:val="auto"/>
          <w:sz w:val="24"/>
          <w:szCs w:val="24"/>
        </w:rPr>
        <w:lastRenderedPageBreak/>
        <w:t>dotyczące: daty pobrania biletów, liczby pobranych biletów, danych asystenta, daty i celu wykorzystania biletów.</w:t>
      </w:r>
    </w:p>
    <w:p w14:paraId="626D27AA" w14:textId="77777777" w:rsidR="00881BFC" w:rsidRDefault="009B06A7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881BFC">
        <w:rPr>
          <w:rFonts w:ascii="Arial" w:hAnsi="Arial" w:cs="Arial"/>
          <w:color w:val="auto"/>
          <w:sz w:val="24"/>
          <w:szCs w:val="24"/>
        </w:rPr>
        <w:t xml:space="preserve">zestawienia, o których mowa w pkt. </w:t>
      </w:r>
      <w:r w:rsidR="009A4277" w:rsidRPr="00881BFC">
        <w:rPr>
          <w:rFonts w:ascii="Arial" w:hAnsi="Arial" w:cs="Arial"/>
          <w:color w:val="auto"/>
          <w:sz w:val="24"/>
          <w:szCs w:val="24"/>
        </w:rPr>
        <w:t>5,6 i 7</w:t>
      </w:r>
      <w:r w:rsidRPr="00881BFC">
        <w:rPr>
          <w:rFonts w:ascii="Arial" w:hAnsi="Arial" w:cs="Arial"/>
          <w:color w:val="auto"/>
          <w:sz w:val="24"/>
          <w:szCs w:val="24"/>
        </w:rPr>
        <w:t xml:space="preserve"> należy składać w Miejskim Ośrodku Pomocy Rodzinie we Włocławku do </w:t>
      </w:r>
      <w:r w:rsidR="00326F87" w:rsidRPr="00881BFC">
        <w:rPr>
          <w:rFonts w:ascii="Arial" w:hAnsi="Arial" w:cs="Arial"/>
          <w:color w:val="auto"/>
          <w:sz w:val="24"/>
          <w:szCs w:val="24"/>
        </w:rPr>
        <w:t xml:space="preserve">5 dnia </w:t>
      </w:r>
      <w:r w:rsidRPr="00881BFC">
        <w:rPr>
          <w:rFonts w:ascii="Arial" w:hAnsi="Arial" w:cs="Arial"/>
          <w:color w:val="auto"/>
          <w:sz w:val="24"/>
          <w:szCs w:val="24"/>
        </w:rPr>
        <w:t>każdego miesiąca po miesiącu rozliczanym,</w:t>
      </w:r>
    </w:p>
    <w:p w14:paraId="34E84A5A" w14:textId="77777777" w:rsidR="00881BFC" w:rsidRDefault="002C48EB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881BFC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="00A757D6" w:rsidRPr="00881BFC">
        <w:rPr>
          <w:rFonts w:ascii="Arial" w:hAnsi="Arial" w:cs="Arial"/>
          <w:color w:val="auto"/>
          <w:sz w:val="24"/>
          <w:szCs w:val="24"/>
        </w:rPr>
        <w:t>zestawień</w:t>
      </w:r>
      <w:r w:rsidRPr="00881BFC">
        <w:rPr>
          <w:rFonts w:ascii="Arial" w:hAnsi="Arial" w:cs="Arial"/>
          <w:color w:val="auto"/>
          <w:sz w:val="24"/>
          <w:szCs w:val="24"/>
        </w:rPr>
        <w:t xml:space="preserve"> dotycząc</w:t>
      </w:r>
      <w:r w:rsidR="00E3217B" w:rsidRPr="00881BFC">
        <w:rPr>
          <w:rFonts w:ascii="Arial" w:hAnsi="Arial" w:cs="Arial"/>
          <w:color w:val="auto"/>
          <w:sz w:val="24"/>
          <w:szCs w:val="24"/>
        </w:rPr>
        <w:t>ych</w:t>
      </w:r>
      <w:r w:rsidRPr="00881BFC">
        <w:rPr>
          <w:rFonts w:ascii="Arial" w:hAnsi="Arial" w:cs="Arial"/>
          <w:color w:val="auto"/>
          <w:sz w:val="24"/>
          <w:szCs w:val="24"/>
        </w:rPr>
        <w:t xml:space="preserve"> kosztów ubezpieczeń OC lub NNW </w:t>
      </w:r>
      <w:r w:rsidR="00E3217B" w:rsidRPr="00881BFC">
        <w:rPr>
          <w:rFonts w:ascii="Arial" w:hAnsi="Arial" w:cs="Arial"/>
          <w:color w:val="auto"/>
          <w:sz w:val="24"/>
          <w:szCs w:val="24"/>
        </w:rPr>
        <w:t>asystentów (</w:t>
      </w:r>
      <w:r w:rsidR="00A757D6" w:rsidRPr="00881BFC">
        <w:rPr>
          <w:rFonts w:ascii="Arial" w:hAnsi="Arial" w:cs="Arial"/>
          <w:color w:val="auto"/>
          <w:sz w:val="24"/>
          <w:szCs w:val="24"/>
        </w:rPr>
        <w:t>zestawienie</w:t>
      </w:r>
      <w:r w:rsidR="00E3217B" w:rsidRPr="00881BFC">
        <w:rPr>
          <w:rFonts w:ascii="Arial" w:hAnsi="Arial" w:cs="Arial"/>
          <w:color w:val="auto"/>
          <w:sz w:val="24"/>
          <w:szCs w:val="24"/>
        </w:rPr>
        <w:t xml:space="preserve"> powinn</w:t>
      </w:r>
      <w:r w:rsidR="00A757D6" w:rsidRPr="00881BFC">
        <w:rPr>
          <w:rFonts w:ascii="Arial" w:hAnsi="Arial" w:cs="Arial"/>
          <w:color w:val="auto"/>
          <w:sz w:val="24"/>
          <w:szCs w:val="24"/>
        </w:rPr>
        <w:t>o</w:t>
      </w:r>
      <w:r w:rsidR="00E3217B" w:rsidRPr="00881BFC">
        <w:rPr>
          <w:rFonts w:ascii="Arial" w:hAnsi="Arial" w:cs="Arial"/>
          <w:color w:val="auto"/>
          <w:sz w:val="24"/>
          <w:szCs w:val="24"/>
        </w:rPr>
        <w:t xml:space="preserve"> zawierać imię, nazwisko i adres zamieszkania asystenta oraz koszt ubezpieczenia)</w:t>
      </w:r>
      <w:r w:rsidR="00A757D6" w:rsidRPr="00881BFC">
        <w:rPr>
          <w:rFonts w:ascii="Arial" w:hAnsi="Arial" w:cs="Arial"/>
          <w:color w:val="auto"/>
          <w:sz w:val="24"/>
          <w:szCs w:val="24"/>
        </w:rPr>
        <w:t xml:space="preserve"> –</w:t>
      </w:r>
      <w:r w:rsidR="006B6F82" w:rsidRPr="00881BFC">
        <w:rPr>
          <w:rFonts w:ascii="Arial" w:hAnsi="Arial" w:cs="Arial"/>
          <w:color w:val="auto"/>
          <w:sz w:val="24"/>
          <w:szCs w:val="24"/>
        </w:rPr>
        <w:t xml:space="preserve"> </w:t>
      </w:r>
      <w:r w:rsidR="00A757D6" w:rsidRPr="00881BFC">
        <w:rPr>
          <w:rFonts w:ascii="Arial" w:hAnsi="Arial" w:cs="Arial"/>
          <w:color w:val="auto"/>
          <w:sz w:val="24"/>
          <w:szCs w:val="24"/>
        </w:rPr>
        <w:t xml:space="preserve">do zestawień należy dołączyć polisę ubezpieczeniową osoby ubezpieczonej </w:t>
      </w:r>
      <w:r w:rsidR="009A54E2" w:rsidRPr="00881BFC">
        <w:rPr>
          <w:rFonts w:ascii="Arial" w:hAnsi="Arial" w:cs="Arial"/>
          <w:color w:val="auto"/>
          <w:sz w:val="24"/>
          <w:szCs w:val="24"/>
        </w:rPr>
        <w:t xml:space="preserve">i </w:t>
      </w:r>
      <w:r w:rsidR="00A757D6" w:rsidRPr="00881BFC">
        <w:rPr>
          <w:rFonts w:ascii="Arial" w:hAnsi="Arial" w:cs="Arial"/>
          <w:color w:val="auto"/>
          <w:sz w:val="24"/>
          <w:szCs w:val="24"/>
        </w:rPr>
        <w:t xml:space="preserve">złożyć w Miejskim Ośrodku Pomocy Rodzinie </w:t>
      </w:r>
      <w:r w:rsidR="009A54E2" w:rsidRPr="00881BFC">
        <w:rPr>
          <w:rFonts w:ascii="Arial" w:hAnsi="Arial" w:cs="Arial"/>
          <w:color w:val="auto"/>
          <w:sz w:val="24"/>
          <w:szCs w:val="24"/>
        </w:rPr>
        <w:t>we Włocławku niezwłocznie po dokonaniu ubezpieczenia.</w:t>
      </w:r>
    </w:p>
    <w:p w14:paraId="2F65231B" w14:textId="4351D1BE" w:rsidR="00BB168E" w:rsidRPr="00881BFC" w:rsidRDefault="00BB168E" w:rsidP="00990B38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881BFC">
        <w:rPr>
          <w:rFonts w:ascii="Arial" w:hAnsi="Arial" w:cs="Arial"/>
          <w:color w:val="auto"/>
          <w:sz w:val="24"/>
          <w:szCs w:val="24"/>
        </w:rPr>
        <w:t>sporządz</w:t>
      </w:r>
      <w:r w:rsidR="00F2613C" w:rsidRPr="00881BFC">
        <w:rPr>
          <w:rFonts w:ascii="Arial" w:hAnsi="Arial" w:cs="Arial"/>
          <w:color w:val="auto"/>
          <w:sz w:val="24"/>
          <w:szCs w:val="24"/>
        </w:rPr>
        <w:t>a</w:t>
      </w:r>
      <w:r w:rsidRPr="00881BFC">
        <w:rPr>
          <w:rFonts w:ascii="Arial" w:hAnsi="Arial" w:cs="Arial"/>
          <w:color w:val="auto"/>
          <w:sz w:val="24"/>
          <w:szCs w:val="24"/>
        </w:rPr>
        <w:t xml:space="preserve">nia </w:t>
      </w:r>
      <w:r w:rsidRPr="00881BFC">
        <w:rPr>
          <w:rFonts w:ascii="Arial" w:eastAsia="Arial Narrow" w:hAnsi="Arial" w:cs="Arial"/>
          <w:sz w:val="24"/>
          <w:szCs w:val="24"/>
        </w:rPr>
        <w:t>wykazu osób, które będą uczestniczyły w realizacji zadania, ich kwalifikacji zawodowych</w:t>
      </w:r>
      <w:r w:rsidR="007C5AD3" w:rsidRPr="00881BFC">
        <w:rPr>
          <w:rFonts w:ascii="Arial" w:eastAsia="Arial Narrow" w:hAnsi="Arial" w:cs="Arial"/>
          <w:sz w:val="24"/>
          <w:szCs w:val="24"/>
        </w:rPr>
        <w:t xml:space="preserve">, </w:t>
      </w:r>
      <w:r w:rsidRPr="00881BFC">
        <w:rPr>
          <w:rFonts w:ascii="Arial" w:eastAsia="Arial Narrow" w:hAnsi="Arial" w:cs="Arial"/>
          <w:sz w:val="24"/>
          <w:szCs w:val="24"/>
        </w:rPr>
        <w:t>zakresu powierzonych czynności</w:t>
      </w:r>
      <w:r w:rsidR="007C5AD3" w:rsidRPr="00881BFC">
        <w:rPr>
          <w:rFonts w:ascii="Arial" w:eastAsia="Arial Narrow" w:hAnsi="Arial" w:cs="Arial"/>
          <w:sz w:val="24"/>
          <w:szCs w:val="24"/>
        </w:rPr>
        <w:t xml:space="preserve"> oraz </w:t>
      </w:r>
      <w:r w:rsidR="009B601C" w:rsidRPr="00881BFC">
        <w:rPr>
          <w:rFonts w:ascii="Arial" w:eastAsia="Arial Narrow" w:hAnsi="Arial" w:cs="Arial"/>
          <w:sz w:val="24"/>
          <w:szCs w:val="24"/>
        </w:rPr>
        <w:t xml:space="preserve">przekazywania do Zleceniodawcy dokumentów potwierdzających kwalifikacje zawodowe zatrudnionych asystentów, wymienione w Rozdz. I pkt 4 (kserokopie potwierdzone za zgodność z oryginałem), niezwłocznie po ich zatrudnieniu. </w:t>
      </w:r>
    </w:p>
    <w:p w14:paraId="070D9ED4" w14:textId="77777777" w:rsidR="009142C7" w:rsidRDefault="009B06A7" w:rsidP="00990B38">
      <w:pPr>
        <w:pStyle w:val="Akapitzlist"/>
        <w:numPr>
          <w:ilvl w:val="0"/>
          <w:numId w:val="20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9142C7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9142C7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9142C7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</w:p>
    <w:p w14:paraId="7EBB7054" w14:textId="77777777" w:rsidR="009142C7" w:rsidRDefault="009B06A7" w:rsidP="00990B38">
      <w:pPr>
        <w:pStyle w:val="Akapitzlist"/>
        <w:numPr>
          <w:ilvl w:val="0"/>
          <w:numId w:val="20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9142C7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</w:t>
      </w:r>
    </w:p>
    <w:p w14:paraId="5680F404" w14:textId="19C391C2" w:rsidR="005F279C" w:rsidRPr="009142C7" w:rsidRDefault="00A57CB5" w:rsidP="00990B38">
      <w:pPr>
        <w:pStyle w:val="Akapitzlist"/>
        <w:numPr>
          <w:ilvl w:val="0"/>
          <w:numId w:val="20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proofErr w:type="spellStart"/>
      <w:r w:rsidRPr="009142C7">
        <w:rPr>
          <w:rFonts w:ascii="Arial" w:hAnsi="Arial" w:cs="Arial"/>
          <w:color w:val="auto"/>
          <w:sz w:val="24"/>
          <w:szCs w:val="24"/>
        </w:rPr>
        <w:t>Wz</w:t>
      </w:r>
      <w:proofErr w:type="spellEnd"/>
      <w:r w:rsidRPr="009142C7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r umowy na realizację </w:t>
      </w:r>
      <w:r w:rsidRPr="009142C7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proofErr w:type="spellStart"/>
      <w:r w:rsidR="008976A2" w:rsidRPr="009142C7">
        <w:rPr>
          <w:rFonts w:ascii="Arial" w:hAnsi="Arial" w:cs="Arial"/>
          <w:color w:val="auto"/>
          <w:sz w:val="24"/>
          <w:szCs w:val="24"/>
        </w:rPr>
        <w:t>nia</w:t>
      </w:r>
      <w:proofErr w:type="spellEnd"/>
      <w:r w:rsidR="008976A2" w:rsidRPr="009142C7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, o </w:t>
      </w:r>
      <w:proofErr w:type="spellStart"/>
      <w:r w:rsidRPr="009142C7">
        <w:rPr>
          <w:rFonts w:ascii="Arial" w:hAnsi="Arial" w:cs="Arial"/>
          <w:color w:val="auto"/>
          <w:sz w:val="24"/>
          <w:szCs w:val="24"/>
        </w:rPr>
        <w:t>kt</w:t>
      </w:r>
      <w:proofErr w:type="spellEnd"/>
      <w:r w:rsidRPr="009142C7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rej mowa w ust. 1 stanowi </w:t>
      </w:r>
      <w:r w:rsidRPr="009142C7">
        <w:rPr>
          <w:rFonts w:ascii="Arial" w:hAnsi="Arial" w:cs="Arial"/>
          <w:b/>
          <w:color w:val="auto"/>
          <w:sz w:val="24"/>
          <w:szCs w:val="24"/>
        </w:rPr>
        <w:t>załącznik nr 2</w:t>
      </w:r>
      <w:r w:rsidR="006B6F82" w:rsidRPr="009142C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do niniejszego zarządzenia. </w:t>
      </w:r>
    </w:p>
    <w:p w14:paraId="2C1E180B" w14:textId="77777777" w:rsidR="00812A23" w:rsidRPr="00442725" w:rsidRDefault="00812A23" w:rsidP="00442725">
      <w:pPr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198D28A1" w14:textId="77777777" w:rsidR="005F279C" w:rsidRPr="00442725" w:rsidRDefault="00A57CB5" w:rsidP="00442725">
      <w:pPr>
        <w:tabs>
          <w:tab w:val="left" w:pos="720"/>
        </w:tabs>
        <w:rPr>
          <w:rFonts w:ascii="Arial" w:eastAsia="Arial Narrow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b/>
          <w:bCs/>
          <w:sz w:val="24"/>
          <w:szCs w:val="24"/>
        </w:rPr>
        <w:t>Rozdział IV. Termin, tryb i warunki składania ofert</w:t>
      </w:r>
    </w:p>
    <w:p w14:paraId="575C58AB" w14:textId="7D550336" w:rsidR="005F279C" w:rsidRPr="009142C7" w:rsidRDefault="00A57CB5" w:rsidP="00990B38">
      <w:pPr>
        <w:pStyle w:val="Akapitzlist"/>
        <w:numPr>
          <w:ilvl w:val="0"/>
          <w:numId w:val="4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9142C7">
        <w:rPr>
          <w:rFonts w:ascii="Arial" w:hAnsi="Arial" w:cs="Arial"/>
          <w:sz w:val="24"/>
          <w:szCs w:val="24"/>
        </w:rPr>
        <w:t xml:space="preserve">Ofertę </w:t>
      </w:r>
      <w:r w:rsidRPr="009142C7">
        <w:rPr>
          <w:rFonts w:ascii="Arial" w:hAnsi="Arial" w:cs="Arial"/>
          <w:sz w:val="24"/>
          <w:szCs w:val="24"/>
          <w:lang w:val="it-IT"/>
        </w:rPr>
        <w:t>nale</w:t>
      </w:r>
      <w:proofErr w:type="spellStart"/>
      <w:r w:rsidRPr="009142C7">
        <w:rPr>
          <w:rFonts w:ascii="Arial" w:hAnsi="Arial" w:cs="Arial"/>
          <w:sz w:val="24"/>
          <w:szCs w:val="24"/>
        </w:rPr>
        <w:t>ży</w:t>
      </w:r>
      <w:proofErr w:type="spellEnd"/>
      <w:r w:rsidRPr="009142C7">
        <w:rPr>
          <w:rFonts w:ascii="Arial" w:hAnsi="Arial" w:cs="Arial"/>
          <w:sz w:val="24"/>
          <w:szCs w:val="24"/>
        </w:rPr>
        <w:t xml:space="preserve"> sporządzić na formularzu według wzoru stanowiącego załącznik do rozporządzenia Przewodniczącego Komitetu do Spraw Pożytku Publicznego z dnia 24 października 2018 r. w sprawie </w:t>
      </w:r>
      <w:proofErr w:type="spellStart"/>
      <w:r w:rsidRPr="009142C7">
        <w:rPr>
          <w:rFonts w:ascii="Arial" w:hAnsi="Arial" w:cs="Arial"/>
          <w:sz w:val="24"/>
          <w:szCs w:val="24"/>
        </w:rPr>
        <w:t>wzor</w:t>
      </w:r>
      <w:proofErr w:type="spellEnd"/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 xml:space="preserve">w ofert i ramowych </w:t>
      </w:r>
      <w:proofErr w:type="spellStart"/>
      <w:r w:rsidRPr="009142C7">
        <w:rPr>
          <w:rFonts w:ascii="Arial" w:hAnsi="Arial" w:cs="Arial"/>
          <w:sz w:val="24"/>
          <w:szCs w:val="24"/>
        </w:rPr>
        <w:t>wzor</w:t>
      </w:r>
      <w:proofErr w:type="spellEnd"/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9142C7">
        <w:rPr>
          <w:rFonts w:ascii="Arial" w:hAnsi="Arial" w:cs="Arial"/>
          <w:sz w:val="24"/>
          <w:szCs w:val="24"/>
        </w:rPr>
        <w:t>um</w:t>
      </w:r>
      <w:proofErr w:type="spellEnd"/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 xml:space="preserve">w dotyczących realizacji zadań publicznych oraz </w:t>
      </w:r>
      <w:proofErr w:type="spellStart"/>
      <w:r w:rsidRPr="009142C7">
        <w:rPr>
          <w:rFonts w:ascii="Arial" w:hAnsi="Arial" w:cs="Arial"/>
          <w:sz w:val="24"/>
          <w:szCs w:val="24"/>
        </w:rPr>
        <w:t>wzor</w:t>
      </w:r>
      <w:proofErr w:type="spellEnd"/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>w sprawozdań z wykonania tych zadań  ( Dz. U. z 2018 r., poz. 2057), określając</w:t>
      </w:r>
      <w:r w:rsidR="00A63A40" w:rsidRPr="009142C7">
        <w:rPr>
          <w:rFonts w:ascii="Arial" w:hAnsi="Arial" w:cs="Arial"/>
          <w:sz w:val="24"/>
          <w:szCs w:val="24"/>
        </w:rPr>
        <w:t xml:space="preserve"> m.in.</w:t>
      </w:r>
      <w:r w:rsidRPr="009142C7">
        <w:rPr>
          <w:rFonts w:ascii="Arial" w:hAnsi="Arial" w:cs="Arial"/>
          <w:sz w:val="24"/>
          <w:szCs w:val="24"/>
        </w:rPr>
        <w:t>:</w:t>
      </w:r>
    </w:p>
    <w:p w14:paraId="0CC26A19" w14:textId="77777777" w:rsidR="005F279C" w:rsidRPr="00442725" w:rsidRDefault="00A57CB5" w:rsidP="00990B3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szczegółowy zakres rzeczowy zadania publicznego,</w:t>
      </w:r>
    </w:p>
    <w:p w14:paraId="196CE99F" w14:textId="77777777" w:rsidR="005F279C" w:rsidRPr="00442725" w:rsidRDefault="00A57CB5" w:rsidP="00990B3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termin i miejsce realizacji zadania publicznego</w:t>
      </w:r>
      <w:r w:rsidR="0063106E" w:rsidRPr="00442725">
        <w:rPr>
          <w:rFonts w:ascii="Arial" w:hAnsi="Arial" w:cs="Arial"/>
          <w:sz w:val="24"/>
          <w:szCs w:val="24"/>
        </w:rPr>
        <w:t>,</w:t>
      </w:r>
    </w:p>
    <w:p w14:paraId="024B3682" w14:textId="77777777" w:rsidR="005F279C" w:rsidRPr="00442725" w:rsidRDefault="00A57CB5" w:rsidP="00990B3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informację o wcześniejszej działalności organizacji pozarządowych oraz innych podmiot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 prowadzących działalność pożytku publicznego, zgodnie z art. 3 ust. 3 ustawy z dnia 24 kwietnia 2003 r. o działalności pożytku publicznego i o wolontariacie (Dz. U. z 2019 r. poz. 688 z późn. zm.)</w:t>
      </w:r>
      <w:r w:rsidR="0071328F" w:rsidRPr="00442725">
        <w:rPr>
          <w:rFonts w:ascii="Arial" w:hAnsi="Arial" w:cs="Arial"/>
          <w:sz w:val="24"/>
          <w:szCs w:val="24"/>
        </w:rPr>
        <w:t>,</w:t>
      </w:r>
    </w:p>
    <w:p w14:paraId="1A76C01E" w14:textId="3F8CCB2C" w:rsidR="005F279C" w:rsidRPr="00442725" w:rsidRDefault="00A57CB5" w:rsidP="00990B3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informację o posiadanych zasobach rzeczowych i kadrowych zapewniających wykonanie zadania publicznego oraz o planowanej </w:t>
      </w:r>
      <w:proofErr w:type="spellStart"/>
      <w:r w:rsidRPr="00442725">
        <w:rPr>
          <w:rFonts w:ascii="Arial" w:hAnsi="Arial" w:cs="Arial"/>
          <w:sz w:val="24"/>
          <w:szCs w:val="24"/>
        </w:rPr>
        <w:t>wysokoś</w:t>
      </w:r>
      <w:proofErr w:type="spellEnd"/>
      <w:r w:rsidRPr="00442725">
        <w:rPr>
          <w:rFonts w:ascii="Arial" w:hAnsi="Arial" w:cs="Arial"/>
          <w:sz w:val="24"/>
          <w:szCs w:val="24"/>
          <w:lang w:val="it-IT"/>
        </w:rPr>
        <w:t xml:space="preserve">ci </w:t>
      </w:r>
      <w:proofErr w:type="spellStart"/>
      <w:r w:rsidRPr="00442725">
        <w:rPr>
          <w:rFonts w:ascii="Arial" w:hAnsi="Arial" w:cs="Arial"/>
          <w:sz w:val="24"/>
          <w:szCs w:val="24"/>
        </w:rPr>
        <w:t>środk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 finansowych na realizację zadania pochodzących</w:t>
      </w:r>
      <w:r w:rsidR="006B6F82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 xml:space="preserve">z innych </w:t>
      </w:r>
      <w:proofErr w:type="spellStart"/>
      <w:r w:rsidRPr="00442725">
        <w:rPr>
          <w:rFonts w:ascii="Arial" w:hAnsi="Arial" w:cs="Arial"/>
          <w:sz w:val="24"/>
          <w:szCs w:val="24"/>
        </w:rPr>
        <w:t>źr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442725">
        <w:rPr>
          <w:rFonts w:ascii="Arial" w:hAnsi="Arial" w:cs="Arial"/>
          <w:sz w:val="24"/>
          <w:szCs w:val="24"/>
        </w:rPr>
        <w:t>deł</w:t>
      </w:r>
      <w:proofErr w:type="spellEnd"/>
      <w:r w:rsidRPr="00442725">
        <w:rPr>
          <w:rFonts w:ascii="Arial" w:hAnsi="Arial" w:cs="Arial"/>
          <w:sz w:val="24"/>
          <w:szCs w:val="24"/>
        </w:rPr>
        <w:t>.</w:t>
      </w:r>
    </w:p>
    <w:p w14:paraId="22D8DFE6" w14:textId="77777777" w:rsidR="00793405" w:rsidRPr="00442725" w:rsidRDefault="00793405" w:rsidP="00442725">
      <w:pPr>
        <w:tabs>
          <w:tab w:val="left" w:pos="720"/>
        </w:tabs>
        <w:spacing w:after="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5AE07C80" w14:textId="77777777" w:rsidR="00793405" w:rsidRPr="00442725" w:rsidRDefault="00793405" w:rsidP="00442725">
      <w:pPr>
        <w:tabs>
          <w:tab w:val="left" w:pos="720"/>
        </w:tabs>
        <w:spacing w:after="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3252C393" w14:textId="751251FE" w:rsidR="00A63A40" w:rsidRPr="00442725" w:rsidRDefault="00A63A40" w:rsidP="00442725">
      <w:pPr>
        <w:tabs>
          <w:tab w:val="left" w:pos="720"/>
        </w:tabs>
        <w:spacing w:after="0"/>
        <w:rPr>
          <w:rFonts w:ascii="Arial" w:eastAsia="Arial Narrow" w:hAnsi="Arial" w:cs="Arial"/>
          <w:b/>
          <w:bCs/>
          <w:color w:val="auto"/>
          <w:sz w:val="24"/>
          <w:szCs w:val="24"/>
          <w:u w:val="single"/>
        </w:rPr>
      </w:pPr>
      <w:r w:rsidRPr="0044272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Uwaga: </w:t>
      </w:r>
    </w:p>
    <w:p w14:paraId="3D118018" w14:textId="0A9A3BC2" w:rsidR="00A63A40" w:rsidRPr="00AF157E" w:rsidRDefault="00A63A40" w:rsidP="00AF157E">
      <w:p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color w:val="auto"/>
          <w:sz w:val="24"/>
          <w:szCs w:val="24"/>
          <w:lang w:val="de-DE"/>
        </w:rPr>
        <w:lastRenderedPageBreak/>
        <w:t>Wz</w:t>
      </w:r>
      <w:r w:rsidRPr="0044272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color w:val="auto"/>
          <w:sz w:val="24"/>
          <w:szCs w:val="24"/>
        </w:rPr>
        <w:t xml:space="preserve">r oferty jest dostępny także na stronie internetowej Urzędu Miasta Włocławek – </w:t>
      </w:r>
      <w:hyperlink r:id="rId11" w:history="1">
        <w:r w:rsidRPr="00442725">
          <w:rPr>
            <w:rStyle w:val="Hyperlink1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="006B6F82">
        <w:rPr>
          <w:rStyle w:val="Hyperlink1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442725">
        <w:rPr>
          <w:rFonts w:ascii="Arial" w:hAnsi="Arial" w:cs="Arial"/>
          <w:color w:val="auto"/>
          <w:sz w:val="24"/>
          <w:szCs w:val="24"/>
        </w:rPr>
        <w:t>w zakładce „Organizacje pozarządowe otwarte konkursy ofert – formularze dokumenty konkursowe”.</w:t>
      </w:r>
    </w:p>
    <w:p w14:paraId="2CF30910" w14:textId="77777777" w:rsidR="001E1D1A" w:rsidRPr="00442725" w:rsidRDefault="001E1D1A" w:rsidP="00442725">
      <w:pPr>
        <w:spacing w:after="0"/>
        <w:rPr>
          <w:rFonts w:ascii="Arial" w:hAnsi="Arial" w:cs="Arial"/>
          <w:sz w:val="24"/>
          <w:szCs w:val="24"/>
        </w:rPr>
      </w:pPr>
    </w:p>
    <w:p w14:paraId="636BED9C" w14:textId="34264305" w:rsidR="005F279C" w:rsidRPr="009142C7" w:rsidRDefault="00A57CB5" w:rsidP="00990B38">
      <w:pPr>
        <w:pStyle w:val="Akapitzlist"/>
        <w:numPr>
          <w:ilvl w:val="0"/>
          <w:numId w:val="49"/>
        </w:num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9142C7">
        <w:rPr>
          <w:rFonts w:ascii="Arial" w:hAnsi="Arial" w:cs="Arial"/>
          <w:sz w:val="24"/>
          <w:szCs w:val="24"/>
        </w:rPr>
        <w:t>Oferty złożone w  ramach  otwartego  konkursu  ofert  winny  być  złożone  w  terminie,  w  zamkniętej kopercie, na właściwych drukach, z kompletem załącznik</w:t>
      </w:r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>w i podpisane przez osoby uprawnione do reprezentacji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. Oferty </w:t>
      </w:r>
      <w:proofErr w:type="spellStart"/>
      <w:r w:rsidRPr="009142C7">
        <w:rPr>
          <w:rFonts w:ascii="Arial" w:hAnsi="Arial" w:cs="Arial"/>
          <w:color w:val="auto"/>
          <w:sz w:val="24"/>
          <w:szCs w:val="24"/>
        </w:rPr>
        <w:t>złoż</w:t>
      </w:r>
      <w:proofErr w:type="spellEnd"/>
      <w:r w:rsidRPr="009142C7">
        <w:rPr>
          <w:rFonts w:ascii="Arial" w:hAnsi="Arial" w:cs="Arial"/>
          <w:color w:val="auto"/>
          <w:sz w:val="24"/>
          <w:szCs w:val="24"/>
          <w:lang w:val="it-IT"/>
        </w:rPr>
        <w:t xml:space="preserve">one </w:t>
      </w:r>
      <w:r w:rsidRPr="009142C7">
        <w:rPr>
          <w:rFonts w:ascii="Arial" w:hAnsi="Arial" w:cs="Arial"/>
          <w:color w:val="auto"/>
          <w:sz w:val="24"/>
          <w:szCs w:val="24"/>
          <w:u w:color="FF0000"/>
        </w:rPr>
        <w:t xml:space="preserve">na druku niezgodnym z w/w rozporządzeniem i </w:t>
      </w:r>
      <w:proofErr w:type="spellStart"/>
      <w:r w:rsidRPr="009142C7">
        <w:rPr>
          <w:rFonts w:ascii="Arial" w:hAnsi="Arial" w:cs="Arial"/>
          <w:color w:val="auto"/>
          <w:sz w:val="24"/>
          <w:szCs w:val="24"/>
          <w:u w:color="FF0000"/>
        </w:rPr>
        <w:t>złoż</w:t>
      </w:r>
      <w:proofErr w:type="spellEnd"/>
      <w:r w:rsidRPr="009142C7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one 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po wyznaczonym terminie nie zostaną rozpatrzone. </w:t>
      </w:r>
    </w:p>
    <w:p w14:paraId="3E877228" w14:textId="77777777" w:rsidR="00EC7A00" w:rsidRPr="00442725" w:rsidRDefault="00EC7A00" w:rsidP="0044272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33455D" w14:textId="77777777" w:rsidR="005F279C" w:rsidRPr="00442725" w:rsidRDefault="00A57CB5" w:rsidP="00442725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b/>
          <w:bCs/>
          <w:sz w:val="24"/>
          <w:szCs w:val="24"/>
        </w:rPr>
        <w:t>Opis koperty:</w:t>
      </w:r>
    </w:p>
    <w:p w14:paraId="62F90302" w14:textId="77777777" w:rsidR="00BB5D3A" w:rsidRPr="00442725" w:rsidRDefault="00A57CB5" w:rsidP="00442725">
      <w:pPr>
        <w:spacing w:before="120" w:after="0"/>
        <w:ind w:left="180"/>
        <w:rPr>
          <w:rFonts w:ascii="Arial" w:eastAsia="Arial Narrow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b/>
          <w:bCs/>
          <w:sz w:val="24"/>
          <w:szCs w:val="24"/>
        </w:rPr>
        <w:t>„Otwarty konkurs ofert na realizację zadania publicznego z  zakresu  działania  na rzecz os</w:t>
      </w:r>
      <w:r w:rsidRPr="00442725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b/>
          <w:bCs/>
          <w:sz w:val="24"/>
          <w:szCs w:val="24"/>
        </w:rPr>
        <w:t>b niepełnosprawnych pn.:</w:t>
      </w:r>
      <w:r w:rsidR="00BB5D3A" w:rsidRPr="00442725">
        <w:rPr>
          <w:rFonts w:ascii="Arial" w:hAnsi="Arial" w:cs="Arial"/>
          <w:b/>
          <w:bCs/>
          <w:sz w:val="24"/>
          <w:szCs w:val="24"/>
        </w:rPr>
        <w:t xml:space="preserve"> "</w:t>
      </w:r>
      <w:r w:rsidR="00A63A40" w:rsidRPr="00442725">
        <w:rPr>
          <w:rFonts w:ascii="Arial" w:hAnsi="Arial" w:cs="Arial"/>
          <w:b/>
          <w:bCs/>
          <w:sz w:val="24"/>
          <w:szCs w:val="24"/>
        </w:rPr>
        <w:t xml:space="preserve">Asystent osobisty osoby niepełnosprawnej </w:t>
      </w:r>
      <w:r w:rsidR="00BB5D3A" w:rsidRPr="00442725">
        <w:rPr>
          <w:rFonts w:ascii="Arial" w:hAnsi="Arial" w:cs="Arial"/>
          <w:b/>
          <w:bCs/>
          <w:sz w:val="24"/>
          <w:szCs w:val="24"/>
        </w:rPr>
        <w:t xml:space="preserve">”. </w:t>
      </w:r>
    </w:p>
    <w:p w14:paraId="05F5583E" w14:textId="77777777" w:rsidR="00AC470D" w:rsidRPr="00442725" w:rsidRDefault="00AC470D" w:rsidP="00442725">
      <w:pPr>
        <w:spacing w:before="120" w:after="0"/>
        <w:rPr>
          <w:rFonts w:ascii="Arial" w:hAnsi="Arial" w:cs="Arial"/>
          <w:b/>
          <w:bCs/>
          <w:sz w:val="24"/>
          <w:szCs w:val="24"/>
        </w:rPr>
      </w:pPr>
    </w:p>
    <w:p w14:paraId="251FBA3A" w14:textId="77777777" w:rsidR="009142C7" w:rsidRPr="009142C7" w:rsidRDefault="00A57CB5" w:rsidP="00990B38">
      <w:pPr>
        <w:pStyle w:val="Akapitzlist"/>
        <w:numPr>
          <w:ilvl w:val="0"/>
          <w:numId w:val="49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9142C7">
        <w:rPr>
          <w:rFonts w:ascii="Arial" w:hAnsi="Arial" w:cs="Arial"/>
          <w:sz w:val="24"/>
          <w:szCs w:val="24"/>
        </w:rPr>
        <w:t xml:space="preserve">Oferty muszą być podpisane przez osoby, </w:t>
      </w:r>
      <w:proofErr w:type="spellStart"/>
      <w:r w:rsidRPr="009142C7">
        <w:rPr>
          <w:rFonts w:ascii="Arial" w:hAnsi="Arial" w:cs="Arial"/>
          <w:sz w:val="24"/>
          <w:szCs w:val="24"/>
        </w:rPr>
        <w:t>kt</w:t>
      </w:r>
      <w:proofErr w:type="spellEnd"/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 xml:space="preserve">re zgodnie z zapisem </w:t>
      </w:r>
      <w:r w:rsidR="00A63A40" w:rsidRPr="009142C7">
        <w:rPr>
          <w:rFonts w:ascii="Arial" w:hAnsi="Arial" w:cs="Arial"/>
          <w:sz w:val="24"/>
          <w:szCs w:val="24"/>
        </w:rPr>
        <w:t xml:space="preserve">w </w:t>
      </w:r>
      <w:r w:rsidRPr="009142C7">
        <w:rPr>
          <w:rFonts w:ascii="Arial" w:hAnsi="Arial" w:cs="Arial"/>
          <w:sz w:val="24"/>
          <w:szCs w:val="24"/>
        </w:rPr>
        <w:t xml:space="preserve">KRS lub </w:t>
      </w:r>
      <w:r w:rsidR="00A63A40" w:rsidRPr="009142C7">
        <w:rPr>
          <w:rFonts w:ascii="Arial" w:hAnsi="Arial" w:cs="Arial"/>
          <w:sz w:val="24"/>
          <w:szCs w:val="24"/>
        </w:rPr>
        <w:t xml:space="preserve">w </w:t>
      </w:r>
      <w:r w:rsidRPr="009142C7">
        <w:rPr>
          <w:rFonts w:ascii="Arial" w:hAnsi="Arial" w:cs="Arial"/>
          <w:sz w:val="24"/>
          <w:szCs w:val="24"/>
        </w:rPr>
        <w:t xml:space="preserve">innym dokumencie prawnym są upoważnione do reprezentowania </w:t>
      </w:r>
      <w:r w:rsidR="004D23FC" w:rsidRPr="009142C7">
        <w:rPr>
          <w:rFonts w:ascii="Arial" w:hAnsi="Arial" w:cs="Arial"/>
          <w:sz w:val="24"/>
          <w:szCs w:val="24"/>
        </w:rPr>
        <w:t>O</w:t>
      </w:r>
      <w:r w:rsidRPr="009142C7">
        <w:rPr>
          <w:rFonts w:ascii="Arial" w:hAnsi="Arial" w:cs="Arial"/>
          <w:sz w:val="24"/>
          <w:szCs w:val="24"/>
        </w:rPr>
        <w:t xml:space="preserve">ferenta na zewnątrz i zaciągania w jego imieniu zobowiązań finansowych (zawierania </w:t>
      </w:r>
      <w:proofErr w:type="spellStart"/>
      <w:r w:rsidRPr="009142C7">
        <w:rPr>
          <w:rFonts w:ascii="Arial" w:hAnsi="Arial" w:cs="Arial"/>
          <w:sz w:val="24"/>
          <w:szCs w:val="24"/>
        </w:rPr>
        <w:t>um</w:t>
      </w:r>
      <w:proofErr w:type="spellEnd"/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>w). Jeżeli osoby uprawnione nie dysponują pieczątkami imiennymi oferta powinna być podpisana pełnym imieniem i nazwiskiem ze wskazaniem funkcji.</w:t>
      </w:r>
    </w:p>
    <w:p w14:paraId="41EB31D1" w14:textId="77777777" w:rsidR="009142C7" w:rsidRPr="009142C7" w:rsidRDefault="00A57CB5" w:rsidP="00990B38">
      <w:pPr>
        <w:pStyle w:val="Akapitzlist"/>
        <w:numPr>
          <w:ilvl w:val="0"/>
          <w:numId w:val="49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9142C7">
        <w:rPr>
          <w:rFonts w:ascii="Arial" w:hAnsi="Arial" w:cs="Arial"/>
          <w:sz w:val="24"/>
          <w:szCs w:val="24"/>
        </w:rPr>
        <w:t xml:space="preserve">Oferty należy </w:t>
      </w:r>
      <w:proofErr w:type="spellStart"/>
      <w:r w:rsidRPr="009142C7">
        <w:rPr>
          <w:rFonts w:ascii="Arial" w:hAnsi="Arial" w:cs="Arial"/>
          <w:sz w:val="24"/>
          <w:szCs w:val="24"/>
        </w:rPr>
        <w:t>skł</w:t>
      </w:r>
      <w:proofErr w:type="spellEnd"/>
      <w:r w:rsidRPr="009142C7">
        <w:rPr>
          <w:rFonts w:ascii="Arial" w:hAnsi="Arial" w:cs="Arial"/>
          <w:sz w:val="24"/>
          <w:szCs w:val="24"/>
          <w:lang w:val="es-ES_tradnl"/>
        </w:rPr>
        <w:t>ada</w:t>
      </w:r>
      <w:r w:rsidRPr="009142C7">
        <w:rPr>
          <w:rFonts w:ascii="Arial" w:hAnsi="Arial" w:cs="Arial"/>
          <w:sz w:val="24"/>
          <w:szCs w:val="24"/>
        </w:rPr>
        <w:t>ć osobiście w Sekretariacie Miejskiego Ośrodka Pomocy Rodzinie we Włocławku,</w:t>
      </w:r>
      <w:r w:rsidR="006B6F82" w:rsidRPr="009142C7">
        <w:rPr>
          <w:rFonts w:ascii="Arial" w:hAnsi="Arial" w:cs="Arial"/>
          <w:sz w:val="24"/>
          <w:szCs w:val="24"/>
        </w:rPr>
        <w:t xml:space="preserve"> </w:t>
      </w:r>
      <w:r w:rsidRPr="009142C7">
        <w:rPr>
          <w:rFonts w:ascii="Arial" w:hAnsi="Arial" w:cs="Arial"/>
          <w:sz w:val="24"/>
          <w:szCs w:val="24"/>
        </w:rPr>
        <w:t xml:space="preserve"> przy ul. Ogniowej 8/10, pok. 125, w poniedziałki, środy i czwartki w godzinach 7.30 - 15.30, we wtorki:</w:t>
      </w:r>
      <w:r w:rsidR="006B6F82" w:rsidRPr="009142C7">
        <w:rPr>
          <w:rFonts w:ascii="Arial" w:hAnsi="Arial" w:cs="Arial"/>
          <w:sz w:val="24"/>
          <w:szCs w:val="24"/>
        </w:rPr>
        <w:t xml:space="preserve"> </w:t>
      </w:r>
      <w:r w:rsidRPr="009142C7">
        <w:rPr>
          <w:rFonts w:ascii="Arial" w:hAnsi="Arial" w:cs="Arial"/>
          <w:sz w:val="24"/>
          <w:szCs w:val="24"/>
        </w:rPr>
        <w:t xml:space="preserve"> 7.30 - 16.00 i w piątki: 7.30 - 15.00  lub nadesłać za pośrednictwem operatora pocztowego w rozumieniu ustawy z dnia 23 listopada 2012 r. Prawo pocztowe (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Dz.U.  z </w:t>
      </w:r>
      <w:r w:rsidRPr="009142C7">
        <w:rPr>
          <w:rFonts w:ascii="Arial" w:hAnsi="Arial" w:cs="Arial"/>
          <w:color w:val="auto"/>
          <w:sz w:val="24"/>
          <w:szCs w:val="24"/>
          <w:u w:color="FF0000"/>
        </w:rPr>
        <w:t>2018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 r. poz. </w:t>
      </w:r>
      <w:r w:rsidRPr="009142C7">
        <w:rPr>
          <w:rFonts w:ascii="Arial" w:hAnsi="Arial" w:cs="Arial"/>
          <w:color w:val="auto"/>
          <w:sz w:val="24"/>
          <w:szCs w:val="24"/>
          <w:u w:color="FF0000"/>
        </w:rPr>
        <w:t>2188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 z późn. zm.)</w:t>
      </w:r>
      <w:r w:rsidR="006B6F82" w:rsidRPr="009142C7">
        <w:rPr>
          <w:rFonts w:ascii="Arial" w:hAnsi="Arial" w:cs="Arial"/>
          <w:color w:val="auto"/>
          <w:sz w:val="24"/>
          <w:szCs w:val="24"/>
        </w:rPr>
        <w:t xml:space="preserve"> </w:t>
      </w:r>
      <w:r w:rsidRPr="009142C7">
        <w:rPr>
          <w:rFonts w:ascii="Arial" w:hAnsi="Arial" w:cs="Arial"/>
          <w:color w:val="auto"/>
          <w:sz w:val="24"/>
          <w:szCs w:val="24"/>
        </w:rPr>
        <w:t xml:space="preserve"> </w:t>
      </w:r>
      <w:r w:rsidRPr="009142C7">
        <w:rPr>
          <w:rFonts w:ascii="Arial" w:hAnsi="Arial" w:cs="Arial"/>
          <w:sz w:val="24"/>
          <w:szCs w:val="24"/>
        </w:rPr>
        <w:t xml:space="preserve">na ww. adres (decyduje data stempla pocztowego) </w:t>
      </w:r>
      <w:r w:rsidRPr="009142C7">
        <w:rPr>
          <w:rFonts w:ascii="Arial" w:hAnsi="Arial" w:cs="Arial"/>
          <w:b/>
          <w:bCs/>
          <w:sz w:val="24"/>
          <w:szCs w:val="24"/>
        </w:rPr>
        <w:t>w terminie do dnia</w:t>
      </w:r>
      <w:r w:rsidR="00561407" w:rsidRPr="009142C7">
        <w:rPr>
          <w:rFonts w:ascii="Arial" w:hAnsi="Arial" w:cs="Arial"/>
          <w:b/>
          <w:bCs/>
          <w:color w:val="auto"/>
          <w:sz w:val="24"/>
          <w:szCs w:val="24"/>
        </w:rPr>
        <w:t xml:space="preserve"> 0</w:t>
      </w:r>
      <w:r w:rsidR="00A63047" w:rsidRPr="009142C7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561407" w:rsidRPr="009142C7">
        <w:rPr>
          <w:rFonts w:ascii="Arial" w:hAnsi="Arial" w:cs="Arial"/>
          <w:b/>
          <w:bCs/>
          <w:color w:val="auto"/>
          <w:sz w:val="24"/>
          <w:szCs w:val="24"/>
        </w:rPr>
        <w:t>.03.2020r.</w:t>
      </w:r>
    </w:p>
    <w:p w14:paraId="2CB33F9E" w14:textId="24328A2A" w:rsidR="005F279C" w:rsidRPr="009142C7" w:rsidRDefault="00A57CB5" w:rsidP="00990B38">
      <w:pPr>
        <w:pStyle w:val="Akapitzlist"/>
        <w:numPr>
          <w:ilvl w:val="0"/>
          <w:numId w:val="49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9142C7">
        <w:rPr>
          <w:rFonts w:ascii="Arial" w:hAnsi="Arial" w:cs="Arial"/>
          <w:sz w:val="24"/>
          <w:szCs w:val="24"/>
        </w:rPr>
        <w:t>Do oferty należy dołączyć:</w:t>
      </w:r>
    </w:p>
    <w:p w14:paraId="46D84AC8" w14:textId="77777777" w:rsidR="009142C7" w:rsidRPr="009142C7" w:rsidRDefault="00A57CB5" w:rsidP="00990B38">
      <w:pPr>
        <w:pStyle w:val="Akapitzlist"/>
        <w:numPr>
          <w:ilvl w:val="0"/>
          <w:numId w:val="5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9142C7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</w:t>
      </w:r>
      <w:r w:rsidR="006B6F82" w:rsidRPr="009142C7">
        <w:rPr>
          <w:rFonts w:ascii="Arial" w:hAnsi="Arial" w:cs="Arial"/>
          <w:sz w:val="24"/>
          <w:szCs w:val="24"/>
        </w:rPr>
        <w:t xml:space="preserve"> </w:t>
      </w:r>
      <w:r w:rsidRPr="009142C7">
        <w:rPr>
          <w:rFonts w:ascii="Arial" w:hAnsi="Arial" w:cs="Arial"/>
          <w:sz w:val="24"/>
          <w:szCs w:val="24"/>
        </w:rPr>
        <w:t xml:space="preserve"> wydruk ze strony internetowej aktualnego odpisu KRS nie musi być opatrzony żadnymi pieczęciami oraz podpisami; w przypadku </w:t>
      </w:r>
      <w:r w:rsidR="00876A06" w:rsidRPr="009142C7">
        <w:rPr>
          <w:rFonts w:ascii="Arial" w:hAnsi="Arial" w:cs="Arial"/>
          <w:sz w:val="24"/>
          <w:szCs w:val="24"/>
        </w:rPr>
        <w:t>O</w:t>
      </w:r>
      <w:r w:rsidRPr="009142C7">
        <w:rPr>
          <w:rFonts w:ascii="Arial" w:hAnsi="Arial" w:cs="Arial"/>
          <w:sz w:val="24"/>
          <w:szCs w:val="24"/>
        </w:rPr>
        <w:t>ferent</w:t>
      </w:r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 xml:space="preserve">w wpisanych do ewidencji prowadzonej przez Prezydenta Miasta Włocławek, dopuszcza się złożenie oświadczenia </w:t>
      </w:r>
      <w:r w:rsidR="00876A06" w:rsidRPr="009142C7">
        <w:rPr>
          <w:rFonts w:ascii="Arial" w:hAnsi="Arial" w:cs="Arial"/>
          <w:sz w:val="24"/>
          <w:szCs w:val="24"/>
        </w:rPr>
        <w:t>O</w:t>
      </w:r>
      <w:r w:rsidRPr="009142C7">
        <w:rPr>
          <w:rFonts w:ascii="Arial" w:hAnsi="Arial" w:cs="Arial"/>
          <w:sz w:val="24"/>
          <w:szCs w:val="24"/>
        </w:rPr>
        <w:t>ferenta zawierające: nazwę rejestru (np. ewidencja Prezydenta Miasta Włocławek), numer pozycji pod jaką podmiot został wpisany, imienny wykaz os</w:t>
      </w:r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 xml:space="preserve">b uprawnionych do reprezentowania </w:t>
      </w:r>
      <w:r w:rsidR="00876A06" w:rsidRPr="009142C7">
        <w:rPr>
          <w:rFonts w:ascii="Arial" w:hAnsi="Arial" w:cs="Arial"/>
          <w:sz w:val="24"/>
          <w:szCs w:val="24"/>
        </w:rPr>
        <w:t>O</w:t>
      </w:r>
      <w:r w:rsidRPr="009142C7">
        <w:rPr>
          <w:rFonts w:ascii="Arial" w:hAnsi="Arial" w:cs="Arial"/>
          <w:sz w:val="24"/>
          <w:szCs w:val="24"/>
        </w:rPr>
        <w:t xml:space="preserve">ferenta i zaciągania zobowiązań (skład </w:t>
      </w:r>
      <w:proofErr w:type="spellStart"/>
      <w:r w:rsidRPr="009142C7">
        <w:rPr>
          <w:rFonts w:ascii="Arial" w:hAnsi="Arial" w:cs="Arial"/>
          <w:sz w:val="24"/>
          <w:szCs w:val="24"/>
        </w:rPr>
        <w:t>zarzą</w:t>
      </w:r>
      <w:proofErr w:type="spellEnd"/>
      <w:r w:rsidRPr="009142C7">
        <w:rPr>
          <w:rFonts w:ascii="Arial" w:hAnsi="Arial" w:cs="Arial"/>
          <w:sz w:val="24"/>
          <w:szCs w:val="24"/>
          <w:lang w:val="it-IT"/>
        </w:rPr>
        <w:t>du), spos</w:t>
      </w:r>
      <w:r w:rsidRPr="009142C7">
        <w:rPr>
          <w:rFonts w:ascii="Arial" w:hAnsi="Arial" w:cs="Arial"/>
          <w:sz w:val="24"/>
          <w:szCs w:val="24"/>
          <w:lang w:val="es-ES_tradnl"/>
        </w:rPr>
        <w:t>ó</w:t>
      </w:r>
      <w:r w:rsidRPr="009142C7">
        <w:rPr>
          <w:rFonts w:ascii="Arial" w:hAnsi="Arial" w:cs="Arial"/>
          <w:sz w:val="24"/>
          <w:szCs w:val="24"/>
        </w:rPr>
        <w:t xml:space="preserve">b reprezentowania </w:t>
      </w:r>
      <w:r w:rsidR="00876A06" w:rsidRPr="009142C7">
        <w:rPr>
          <w:rFonts w:ascii="Arial" w:hAnsi="Arial" w:cs="Arial"/>
          <w:sz w:val="24"/>
          <w:szCs w:val="24"/>
        </w:rPr>
        <w:t>O</w:t>
      </w:r>
      <w:r w:rsidRPr="009142C7">
        <w:rPr>
          <w:rFonts w:ascii="Arial" w:hAnsi="Arial" w:cs="Arial"/>
          <w:sz w:val="24"/>
          <w:szCs w:val="24"/>
        </w:rPr>
        <w:t>ferenta zgodny z zapisem statutowym,</w:t>
      </w:r>
    </w:p>
    <w:p w14:paraId="5A407811" w14:textId="77777777" w:rsidR="00B83273" w:rsidRPr="00B83273" w:rsidRDefault="00A57CB5" w:rsidP="00990B38">
      <w:pPr>
        <w:pStyle w:val="Akapitzlist"/>
        <w:numPr>
          <w:ilvl w:val="0"/>
          <w:numId w:val="5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9142C7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reprezentacji,</w:t>
      </w:r>
    </w:p>
    <w:p w14:paraId="09FF0219" w14:textId="77777777" w:rsidR="00B83273" w:rsidRPr="00B83273" w:rsidRDefault="00A57CB5" w:rsidP="00990B38">
      <w:pPr>
        <w:pStyle w:val="Akapitzlist"/>
        <w:numPr>
          <w:ilvl w:val="0"/>
          <w:numId w:val="5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83273">
        <w:rPr>
          <w:rFonts w:ascii="Arial" w:hAnsi="Arial" w:cs="Arial"/>
          <w:sz w:val="24"/>
          <w:szCs w:val="24"/>
        </w:rPr>
        <w:t xml:space="preserve">pełnomocnictwa i upoważnienia do składania oświadczeń woli i zawierania </w:t>
      </w:r>
      <w:proofErr w:type="spellStart"/>
      <w:r w:rsidRPr="00B83273">
        <w:rPr>
          <w:rFonts w:ascii="Arial" w:hAnsi="Arial" w:cs="Arial"/>
          <w:sz w:val="24"/>
          <w:szCs w:val="24"/>
        </w:rPr>
        <w:t>um</w:t>
      </w:r>
      <w:proofErr w:type="spellEnd"/>
      <w:r w:rsidRPr="00B83273">
        <w:rPr>
          <w:rFonts w:ascii="Arial" w:hAnsi="Arial" w:cs="Arial"/>
          <w:sz w:val="24"/>
          <w:szCs w:val="24"/>
          <w:lang w:val="es-ES_tradnl"/>
        </w:rPr>
        <w:t>ó</w:t>
      </w:r>
      <w:r w:rsidRPr="00B83273">
        <w:rPr>
          <w:rFonts w:ascii="Arial" w:hAnsi="Arial" w:cs="Arial"/>
          <w:sz w:val="24"/>
          <w:szCs w:val="24"/>
        </w:rPr>
        <w:t>w, o ile nie wynikają z innych załączonych dokument</w:t>
      </w:r>
      <w:r w:rsidRPr="00B83273">
        <w:rPr>
          <w:rFonts w:ascii="Arial" w:hAnsi="Arial" w:cs="Arial"/>
          <w:sz w:val="24"/>
          <w:szCs w:val="24"/>
          <w:lang w:val="es-ES_tradnl"/>
        </w:rPr>
        <w:t>ó</w:t>
      </w:r>
      <w:r w:rsidRPr="00B83273">
        <w:rPr>
          <w:rFonts w:ascii="Arial" w:hAnsi="Arial" w:cs="Arial"/>
          <w:sz w:val="24"/>
          <w:szCs w:val="24"/>
        </w:rPr>
        <w:t>w,</w:t>
      </w:r>
    </w:p>
    <w:p w14:paraId="30953D86" w14:textId="77777777" w:rsidR="00B83273" w:rsidRPr="00B83273" w:rsidRDefault="00A57CB5" w:rsidP="00990B38">
      <w:pPr>
        <w:pStyle w:val="Akapitzlist"/>
        <w:numPr>
          <w:ilvl w:val="0"/>
          <w:numId w:val="5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83273">
        <w:rPr>
          <w:rFonts w:ascii="Arial" w:hAnsi="Arial" w:cs="Arial"/>
          <w:sz w:val="24"/>
          <w:szCs w:val="24"/>
        </w:rPr>
        <w:lastRenderedPageBreak/>
        <w:t>aktualny dokument potwierdzający posiadanie rachunku bankowego (kopia umowy rachunku bankowego, zaświadczenie z banku o posiadaniu konta bankowego lub aktualny komputerowy wyciąg</w:t>
      </w:r>
      <w:r w:rsidR="005C7003" w:rsidRPr="00B83273">
        <w:rPr>
          <w:rFonts w:ascii="Arial" w:hAnsi="Arial" w:cs="Arial"/>
          <w:sz w:val="24"/>
          <w:szCs w:val="24"/>
        </w:rPr>
        <w:t xml:space="preserve"> </w:t>
      </w:r>
      <w:r w:rsidRPr="00B83273">
        <w:rPr>
          <w:rFonts w:ascii="Arial" w:hAnsi="Arial" w:cs="Arial"/>
          <w:sz w:val="24"/>
          <w:szCs w:val="24"/>
        </w:rPr>
        <w:t>z rachunku bankowego) w przypadku składania kopii umowy rachunku bankowego dodatkowo należy złożyć aktualny wyciąg z rachunku bankowego,</w:t>
      </w:r>
    </w:p>
    <w:p w14:paraId="30CA45A7" w14:textId="4E9C0A5C" w:rsidR="00793405" w:rsidRPr="00B83273" w:rsidRDefault="00D72B93" w:rsidP="00990B38">
      <w:pPr>
        <w:pStyle w:val="Akapitzlist"/>
        <w:numPr>
          <w:ilvl w:val="0"/>
          <w:numId w:val="5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83273">
        <w:rPr>
          <w:rFonts w:ascii="Arial" w:eastAsia="Arial Narrow" w:hAnsi="Arial" w:cs="Arial"/>
          <w:sz w:val="24"/>
          <w:szCs w:val="24"/>
        </w:rPr>
        <w:t>wykaz osób</w:t>
      </w:r>
      <w:r w:rsidR="00392ABD" w:rsidRPr="00B83273">
        <w:rPr>
          <w:rFonts w:ascii="Arial" w:eastAsia="Arial Narrow" w:hAnsi="Arial" w:cs="Arial"/>
          <w:sz w:val="24"/>
          <w:szCs w:val="24"/>
        </w:rPr>
        <w:t>,</w:t>
      </w:r>
      <w:r w:rsidRPr="00B83273">
        <w:rPr>
          <w:rFonts w:ascii="Arial" w:eastAsia="Arial Narrow" w:hAnsi="Arial" w:cs="Arial"/>
          <w:sz w:val="24"/>
          <w:szCs w:val="24"/>
        </w:rPr>
        <w:t xml:space="preserve"> które będą uczestniczyły w realizacji zadania publicznego </w:t>
      </w:r>
      <w:r w:rsidR="00626F2A" w:rsidRPr="00B83273">
        <w:rPr>
          <w:rFonts w:ascii="Arial" w:eastAsia="Arial Narrow" w:hAnsi="Arial" w:cs="Arial"/>
          <w:sz w:val="24"/>
          <w:szCs w:val="24"/>
        </w:rPr>
        <w:t xml:space="preserve">z uwzględnieniem osoby koordynującej oraz osób świadczących usługi </w:t>
      </w:r>
      <w:r w:rsidR="003D2ADD" w:rsidRPr="00B83273">
        <w:rPr>
          <w:rFonts w:ascii="Arial" w:eastAsia="Arial Narrow" w:hAnsi="Arial" w:cs="Arial"/>
          <w:sz w:val="24"/>
          <w:szCs w:val="24"/>
        </w:rPr>
        <w:t>asystenckie</w:t>
      </w:r>
      <w:r w:rsidR="00626F2A" w:rsidRPr="00B83273">
        <w:rPr>
          <w:rFonts w:ascii="Arial" w:eastAsia="Arial Narrow" w:hAnsi="Arial" w:cs="Arial"/>
          <w:sz w:val="24"/>
          <w:szCs w:val="24"/>
        </w:rPr>
        <w:t>, ich kwalifikacji zawodowych oraz zakresu powierzonych czynności</w:t>
      </w:r>
      <w:r w:rsidR="0009399D" w:rsidRPr="00B83273">
        <w:rPr>
          <w:rFonts w:ascii="Arial" w:eastAsia="Arial Narrow" w:hAnsi="Arial" w:cs="Arial"/>
          <w:sz w:val="24"/>
          <w:szCs w:val="24"/>
        </w:rPr>
        <w:t>.</w:t>
      </w:r>
    </w:p>
    <w:p w14:paraId="05620712" w14:textId="53D1C047" w:rsidR="005F279C" w:rsidRPr="00B83273" w:rsidRDefault="00A57CB5" w:rsidP="00442725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B83273">
        <w:rPr>
          <w:rFonts w:ascii="Arial" w:hAnsi="Arial" w:cs="Arial"/>
          <w:b/>
          <w:bCs/>
          <w:iCs/>
          <w:kern w:val="1"/>
          <w:sz w:val="24"/>
          <w:szCs w:val="24"/>
        </w:rPr>
        <w:t>Uwaga:</w:t>
      </w:r>
    </w:p>
    <w:p w14:paraId="49B0DE81" w14:textId="534651D9" w:rsidR="00E26F2A" w:rsidRPr="00442725" w:rsidRDefault="00A57CB5" w:rsidP="00442725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442725">
        <w:rPr>
          <w:rFonts w:ascii="Arial" w:hAnsi="Arial" w:cs="Arial"/>
          <w:b/>
          <w:bCs/>
          <w:kern w:val="1"/>
          <w:sz w:val="24"/>
          <w:szCs w:val="24"/>
        </w:rPr>
        <w:t>Wszystkie strony załącznik</w:t>
      </w:r>
      <w:r w:rsidRPr="00442725">
        <w:rPr>
          <w:rFonts w:ascii="Arial" w:hAnsi="Arial" w:cs="Arial"/>
          <w:b/>
          <w:bCs/>
          <w:kern w:val="1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b/>
          <w:bCs/>
          <w:kern w:val="1"/>
          <w:sz w:val="24"/>
          <w:szCs w:val="24"/>
        </w:rPr>
        <w:t>w składanych w formie kserokopii muszą być potwierdzone za zgodność z oryginałem przez osoby do takiego potwierdzania uprawnione. Ponadto, każda strona musi być opatrzona datą potwierdzenia za zgodność z oryginałem.</w:t>
      </w:r>
    </w:p>
    <w:p w14:paraId="2154D082" w14:textId="77777777" w:rsidR="005F279C" w:rsidRPr="00442725" w:rsidRDefault="00A57CB5" w:rsidP="00442725">
      <w:pPr>
        <w:rPr>
          <w:rFonts w:ascii="Arial" w:eastAsia="Arial Narrow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b/>
          <w:bCs/>
          <w:sz w:val="24"/>
          <w:szCs w:val="24"/>
        </w:rPr>
        <w:t>Rozdział V. Terminy, tryb i kryteria stosowane przy dokonywaniu wyboru ofert</w:t>
      </w:r>
    </w:p>
    <w:p w14:paraId="395D4853" w14:textId="06FA86A8" w:rsidR="00F83DF0" w:rsidRPr="00442725" w:rsidRDefault="00A57CB5" w:rsidP="00990B38">
      <w:pPr>
        <w:numPr>
          <w:ilvl w:val="0"/>
          <w:numId w:val="8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42725">
        <w:rPr>
          <w:rFonts w:ascii="Arial" w:hAnsi="Arial" w:cs="Arial"/>
          <w:sz w:val="24"/>
          <w:szCs w:val="24"/>
        </w:rPr>
        <w:t>Wyb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r ofert zostanie dokonany w ciągu 14 dni od upływu terminu składania ofert</w:t>
      </w:r>
      <w:r w:rsidR="0021272D" w:rsidRPr="00442725">
        <w:rPr>
          <w:rFonts w:ascii="Arial" w:hAnsi="Arial" w:cs="Arial"/>
          <w:sz w:val="24"/>
          <w:szCs w:val="24"/>
        </w:rPr>
        <w:t xml:space="preserve">, tj. </w:t>
      </w:r>
      <w:r w:rsidR="0021272D" w:rsidRPr="00442725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5D29EA" w:rsidRPr="00B0716A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5F5424" w:rsidRPr="00B0716A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5D29EA" w:rsidRPr="00B0716A">
        <w:rPr>
          <w:rFonts w:ascii="Arial" w:hAnsi="Arial" w:cs="Arial"/>
          <w:b/>
          <w:bCs/>
          <w:color w:val="auto"/>
          <w:sz w:val="24"/>
          <w:szCs w:val="24"/>
        </w:rPr>
        <w:t>.03.2020r.</w:t>
      </w:r>
    </w:p>
    <w:p w14:paraId="4AAC77C3" w14:textId="77777777" w:rsidR="005F279C" w:rsidRPr="00442725" w:rsidRDefault="00A57CB5" w:rsidP="00990B38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Wszystkie oferty spełniające kryteria formalne są oceniane przez Komisję Konkursową powołaną </w:t>
      </w:r>
      <w:r w:rsidR="004141B0" w:rsidRPr="00442725">
        <w:rPr>
          <w:rFonts w:ascii="Arial" w:hAnsi="Arial" w:cs="Arial"/>
          <w:sz w:val="24"/>
          <w:szCs w:val="24"/>
        </w:rPr>
        <w:t xml:space="preserve">odrębnym zarządzeniem </w:t>
      </w:r>
      <w:r w:rsidRPr="00442725">
        <w:rPr>
          <w:rFonts w:ascii="Arial" w:hAnsi="Arial" w:cs="Arial"/>
          <w:sz w:val="24"/>
          <w:szCs w:val="24"/>
        </w:rPr>
        <w:t>przez Prezydenta Miasta Włocławek</w:t>
      </w:r>
      <w:r w:rsidR="004141B0" w:rsidRPr="00442725">
        <w:rPr>
          <w:rFonts w:ascii="Arial" w:hAnsi="Arial" w:cs="Arial"/>
          <w:sz w:val="24"/>
          <w:szCs w:val="24"/>
        </w:rPr>
        <w:t xml:space="preserve">. </w:t>
      </w:r>
    </w:p>
    <w:p w14:paraId="557B44FC" w14:textId="77777777" w:rsidR="005F279C" w:rsidRPr="00442725" w:rsidRDefault="005F279C" w:rsidP="00442725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p w14:paraId="75126CE2" w14:textId="77777777" w:rsidR="005F279C" w:rsidRPr="00442725" w:rsidRDefault="00A57CB5" w:rsidP="00990B38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5EE8052C" w14:textId="77777777" w:rsidR="005F279C" w:rsidRPr="00442725" w:rsidRDefault="005F279C" w:rsidP="00442725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6976"/>
        <w:gridCol w:w="2056"/>
      </w:tblGrid>
      <w:tr w:rsidR="005F279C" w:rsidRPr="00442725" w14:paraId="75463C85" w14:textId="77777777" w:rsidTr="00B83273">
        <w:trPr>
          <w:trHeight w:val="393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B588E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6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104D1" w14:textId="77777777" w:rsidR="005F279C" w:rsidRPr="00442725" w:rsidRDefault="00A57CB5" w:rsidP="00990B38">
            <w:pPr>
              <w:pStyle w:val="Akapitzlist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42725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BFD6" w14:textId="77777777" w:rsidR="005F279C" w:rsidRPr="00442725" w:rsidRDefault="005F279C" w:rsidP="004427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442725" w14:paraId="6E54134D" w14:textId="77777777" w:rsidTr="00B83273">
        <w:trPr>
          <w:trHeight w:val="38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BAF8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6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D914A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B8B84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442725" w14:paraId="468A26F1" w14:textId="77777777" w:rsidTr="00B83273">
        <w:trPr>
          <w:trHeight w:val="573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574B3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6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B717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 w ogłoszeniu konkursowym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ED2CE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D42160" w:rsidRPr="00442725" w14:paraId="54B79BFD" w14:textId="77777777" w:rsidTr="00B83273">
        <w:trPr>
          <w:trHeight w:val="573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6A514" w14:textId="3C2FA0E8" w:rsidR="00D42160" w:rsidRPr="00442725" w:rsidRDefault="00D42160" w:rsidP="00442725">
            <w:pPr>
              <w:widowControl w:val="0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442725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3.</w:t>
            </w:r>
          </w:p>
        </w:tc>
        <w:tc>
          <w:tcPr>
            <w:tcW w:w="6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7BD25" w14:textId="6847DC5F" w:rsidR="00D42160" w:rsidRPr="00442725" w:rsidRDefault="00D42160" w:rsidP="00442725">
            <w:pPr>
              <w:widowControl w:val="0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442725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Nie przekroczono limitu kosztów </w:t>
            </w:r>
            <w:r w:rsidR="005E69FF" w:rsidRPr="00442725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związanych z realizacją zadania publicznego 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FF5DB" w14:textId="458E19A6" w:rsidR="00D42160" w:rsidRPr="00442725" w:rsidRDefault="00D42160" w:rsidP="00442725">
            <w:pPr>
              <w:widowControl w:val="0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442725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TAK/NIE</w:t>
            </w:r>
          </w:p>
        </w:tc>
      </w:tr>
    </w:tbl>
    <w:p w14:paraId="04B2ACF0" w14:textId="77777777" w:rsidR="00885901" w:rsidRDefault="00885901">
      <w:r>
        <w:br w:type="page"/>
      </w:r>
    </w:p>
    <w:tbl>
      <w:tblPr>
        <w:tblStyle w:val="TableNormal"/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4"/>
        <w:gridCol w:w="7088"/>
        <w:gridCol w:w="30"/>
        <w:gridCol w:w="2056"/>
        <w:gridCol w:w="40"/>
      </w:tblGrid>
      <w:tr w:rsidR="005F279C" w:rsidRPr="00442725" w14:paraId="2D9797CF" w14:textId="77777777" w:rsidTr="00885901">
        <w:trPr>
          <w:gridAfter w:val="1"/>
          <w:wAfter w:w="40" w:type="dxa"/>
          <w:trHeight w:val="19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BA00" w14:textId="0E9852F1" w:rsidR="005F279C" w:rsidRPr="00442725" w:rsidRDefault="005F279C" w:rsidP="004427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72A8" w14:textId="77777777" w:rsidR="005F279C" w:rsidRPr="00442725" w:rsidRDefault="00A57CB5" w:rsidP="00990B38">
            <w:pPr>
              <w:pStyle w:val="Akapitzlist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442725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7D03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DD2448" w:rsidRPr="00442725" w14:paraId="7F9065AA" w14:textId="77777777" w:rsidTr="00885901">
        <w:trPr>
          <w:trHeight w:val="245"/>
        </w:trPr>
        <w:tc>
          <w:tcPr>
            <w:tcW w:w="4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5E36F" w14:textId="77777777" w:rsidR="00DD2448" w:rsidRPr="00442725" w:rsidRDefault="00DD2448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D2B1" w14:textId="77777777" w:rsidR="00DD2448" w:rsidRPr="00442725" w:rsidRDefault="00DD2448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C7BD" w14:textId="77777777" w:rsidR="00DD2448" w:rsidRPr="00442725" w:rsidRDefault="00DD2448" w:rsidP="004427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448" w:rsidRPr="00442725" w14:paraId="2A3C0EFD" w14:textId="77777777" w:rsidTr="00885901">
        <w:trPr>
          <w:trHeight w:val="1112"/>
        </w:trPr>
        <w:tc>
          <w:tcPr>
            <w:tcW w:w="4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99DB9" w14:textId="77777777" w:rsidR="00DD2448" w:rsidRPr="00442725" w:rsidRDefault="00DD2448" w:rsidP="004427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6E65" w14:textId="77777777" w:rsidR="00DD2448" w:rsidRPr="00442725" w:rsidRDefault="00DD2448" w:rsidP="00990B38">
            <w:pPr>
              <w:widowControl w:val="0"/>
              <w:numPr>
                <w:ilvl w:val="0"/>
                <w:numId w:val="12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1EE900D8" w14:textId="77777777" w:rsidR="00DD2448" w:rsidRPr="00442725" w:rsidRDefault="00DD2448" w:rsidP="00990B38">
            <w:pPr>
              <w:widowControl w:val="0"/>
              <w:numPr>
                <w:ilvl w:val="0"/>
                <w:numId w:val="13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 xml:space="preserve">Celowość realizacji zadania (uzasadnienie potrzeby realizacji zadania, określenie grupy docelowej, </w:t>
            </w:r>
            <w:proofErr w:type="spellStart"/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442725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do założonych cel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 xml:space="preserve">w, znaczenie realizacji zadania dla społeczności i </w:t>
            </w:r>
            <w:proofErr w:type="spellStart"/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odbiorc</w:t>
            </w:r>
            <w:proofErr w:type="spellEnd"/>
            <w:r w:rsidRPr="00442725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 ,</w:t>
            </w:r>
          </w:p>
          <w:p w14:paraId="6BD22460" w14:textId="77777777" w:rsidR="00DD2448" w:rsidRPr="00442725" w:rsidRDefault="00DD2448" w:rsidP="00990B38">
            <w:pPr>
              <w:widowControl w:val="0"/>
              <w:numPr>
                <w:ilvl w:val="0"/>
                <w:numId w:val="13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 xml:space="preserve">w po zakończeniu realizacji zadania, realność kontynuacji zadania). 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A62C5" w14:textId="77777777" w:rsidR="00DD2448" w:rsidRPr="00442725" w:rsidRDefault="00DD2448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0-20</w:t>
            </w:r>
          </w:p>
        </w:tc>
      </w:tr>
      <w:tr w:rsidR="005F279C" w:rsidRPr="00442725" w14:paraId="55E25F27" w14:textId="77777777" w:rsidTr="00885901">
        <w:trPr>
          <w:gridAfter w:val="1"/>
          <w:wAfter w:w="40" w:type="dxa"/>
          <w:trHeight w:val="609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7B748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27E9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AFEEC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8C1AAC" w:rsidRPr="00442725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442725" w14:paraId="1F8D68E6" w14:textId="77777777" w:rsidTr="00885901">
        <w:trPr>
          <w:gridAfter w:val="1"/>
          <w:wAfter w:w="40" w:type="dxa"/>
          <w:trHeight w:val="368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3694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FBCAF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442725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65527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5F279C" w:rsidRPr="00442725" w14:paraId="5D3653F4" w14:textId="77777777" w:rsidTr="00885901">
        <w:trPr>
          <w:gridAfter w:val="1"/>
          <w:wAfter w:w="40" w:type="dxa"/>
          <w:trHeight w:val="136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0E15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4.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EFCE4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 i zasięgu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98B0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442725" w14:paraId="17DF6E4E" w14:textId="77777777" w:rsidTr="00885901">
        <w:trPr>
          <w:gridAfter w:val="1"/>
          <w:wAfter w:w="40" w:type="dxa"/>
          <w:trHeight w:val="80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FA471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5.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2CA4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Pr="00442725">
              <w:rPr>
                <w:rFonts w:ascii="Arial" w:eastAsia="Arial Narrow" w:hAnsi="Arial" w:cs="Arial"/>
                <w:kern w:val="1"/>
                <w:sz w:val="24"/>
                <w:szCs w:val="24"/>
              </w:rPr>
              <w:br/>
            </w: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 xml:space="preserve">(w tym terminowość, rzetelność 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b rozliczenia dotacji)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3BCA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442725" w14:paraId="440CD6E9" w14:textId="77777777" w:rsidTr="00885901">
        <w:trPr>
          <w:gridAfter w:val="1"/>
          <w:wAfter w:w="40" w:type="dxa"/>
          <w:trHeight w:val="28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6978" w14:textId="77777777" w:rsidR="005F279C" w:rsidRPr="00442725" w:rsidRDefault="005F279C" w:rsidP="004427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1734" w14:textId="77777777" w:rsidR="005F279C" w:rsidRPr="00442725" w:rsidRDefault="00A57CB5" w:rsidP="00990B38">
            <w:pPr>
              <w:pStyle w:val="Akapitzlist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442725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1469" w14:textId="77777777" w:rsidR="005F279C" w:rsidRPr="00442725" w:rsidRDefault="005F279C" w:rsidP="004427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442725" w14:paraId="28442B4E" w14:textId="77777777" w:rsidTr="00885901">
        <w:trPr>
          <w:gridAfter w:val="1"/>
          <w:wAfter w:w="40" w:type="dxa"/>
          <w:trHeight w:val="20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8F86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CA38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58536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442725" w14:paraId="77C7AE32" w14:textId="77777777" w:rsidTr="00885901">
        <w:trPr>
          <w:gridAfter w:val="1"/>
          <w:wAfter w:w="40" w:type="dxa"/>
          <w:trHeight w:val="26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1C23" w14:textId="77777777" w:rsidR="005F279C" w:rsidRPr="00442725" w:rsidRDefault="005F279C" w:rsidP="004427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A4B86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213B" w14:textId="77777777" w:rsidR="005F279C" w:rsidRPr="00442725" w:rsidRDefault="00A57CB5" w:rsidP="0044272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42725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50</w:t>
            </w:r>
          </w:p>
        </w:tc>
      </w:tr>
    </w:tbl>
    <w:p w14:paraId="4272A53B" w14:textId="77777777" w:rsidR="005F279C" w:rsidRPr="00442725" w:rsidRDefault="005F279C" w:rsidP="00442725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339A605" w14:textId="77777777" w:rsidR="00622311" w:rsidRPr="00442725" w:rsidRDefault="00622311" w:rsidP="00990B38">
      <w:pPr>
        <w:pStyle w:val="Akapitzlist"/>
        <w:numPr>
          <w:ilvl w:val="0"/>
          <w:numId w:val="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eastAsia="Arial Narrow" w:hAnsi="Arial" w:cs="Arial"/>
          <w:sz w:val="24"/>
          <w:szCs w:val="24"/>
        </w:rPr>
        <w:t>Oferty nie spełniające kryteriów f</w:t>
      </w:r>
      <w:r w:rsidR="006F7DBF" w:rsidRPr="00442725">
        <w:rPr>
          <w:rFonts w:ascii="Arial" w:eastAsia="Arial Narrow" w:hAnsi="Arial" w:cs="Arial"/>
          <w:sz w:val="24"/>
          <w:szCs w:val="24"/>
        </w:rPr>
        <w:t>ormalnych, zostaną odrzucone (otrzymują 0</w:t>
      </w:r>
      <w:r w:rsidRPr="00442725">
        <w:rPr>
          <w:rFonts w:ascii="Arial" w:eastAsia="Arial Narrow" w:hAnsi="Arial" w:cs="Arial"/>
          <w:sz w:val="24"/>
          <w:szCs w:val="24"/>
        </w:rPr>
        <w:t xml:space="preserve"> pkt.)</w:t>
      </w:r>
      <w:r w:rsidR="006F7DBF" w:rsidRPr="00442725">
        <w:rPr>
          <w:rFonts w:ascii="Arial" w:eastAsia="Arial Narrow" w:hAnsi="Arial" w:cs="Arial"/>
          <w:sz w:val="24"/>
          <w:szCs w:val="24"/>
        </w:rPr>
        <w:t>.</w:t>
      </w:r>
    </w:p>
    <w:p w14:paraId="15A2E2A3" w14:textId="5D5BD251" w:rsidR="005F279C" w:rsidRPr="00442725" w:rsidRDefault="00A57CB5" w:rsidP="00990B3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lastRenderedPageBreak/>
        <w:t xml:space="preserve">Oferty, w </w:t>
      </w:r>
      <w:proofErr w:type="spellStart"/>
      <w:r w:rsidRPr="00442725">
        <w:rPr>
          <w:rFonts w:ascii="Arial" w:hAnsi="Arial" w:cs="Arial"/>
          <w:sz w:val="24"/>
          <w:szCs w:val="24"/>
        </w:rPr>
        <w:t>kt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442725">
        <w:rPr>
          <w:rFonts w:ascii="Arial" w:hAnsi="Arial" w:cs="Arial"/>
          <w:sz w:val="24"/>
          <w:szCs w:val="24"/>
        </w:rPr>
        <w:t>rych</w:t>
      </w:r>
      <w:proofErr w:type="spellEnd"/>
      <w:r w:rsidRPr="00442725">
        <w:rPr>
          <w:rFonts w:ascii="Arial" w:hAnsi="Arial" w:cs="Arial"/>
          <w:sz w:val="24"/>
          <w:szCs w:val="24"/>
        </w:rPr>
        <w:t xml:space="preserve"> zakres zaproponowanego zadania, cele statutowe oferenta nie są zgodne</w:t>
      </w:r>
      <w:r w:rsidR="00DB2588">
        <w:rPr>
          <w:rFonts w:ascii="Arial" w:eastAsia="Arial Narrow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>z zadaniami określonymi w niniejszym ogłoszeniu</w:t>
      </w:r>
      <w:r w:rsidR="00A63A40" w:rsidRPr="00442725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>zostaną odrzucone z przyczyn merytorycznych (otrzymują 0 pkt.).</w:t>
      </w:r>
    </w:p>
    <w:p w14:paraId="24DD525F" w14:textId="77777777" w:rsidR="005F279C" w:rsidRPr="00442725" w:rsidRDefault="00A57CB5" w:rsidP="00990B38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Za ofertę zaopiniowaną pozytywnie uważa się każdą, </w:t>
      </w:r>
      <w:proofErr w:type="spellStart"/>
      <w:r w:rsidRPr="00442725">
        <w:rPr>
          <w:rFonts w:ascii="Arial" w:hAnsi="Arial" w:cs="Arial"/>
          <w:sz w:val="24"/>
          <w:szCs w:val="24"/>
        </w:rPr>
        <w:t>kt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442725">
        <w:rPr>
          <w:rFonts w:ascii="Arial" w:hAnsi="Arial" w:cs="Arial"/>
          <w:sz w:val="24"/>
          <w:szCs w:val="24"/>
        </w:rPr>
        <w:t>ra</w:t>
      </w:r>
      <w:proofErr w:type="spellEnd"/>
      <w:r w:rsidRPr="00442725">
        <w:rPr>
          <w:rFonts w:ascii="Arial" w:hAnsi="Arial" w:cs="Arial"/>
          <w:sz w:val="24"/>
          <w:szCs w:val="24"/>
        </w:rPr>
        <w:t xml:space="preserve"> uzyska </w:t>
      </w:r>
      <w:r w:rsidRPr="00442725">
        <w:rPr>
          <w:rFonts w:ascii="Arial" w:hAnsi="Arial" w:cs="Arial"/>
          <w:b/>
          <w:bCs/>
          <w:sz w:val="24"/>
          <w:szCs w:val="24"/>
        </w:rPr>
        <w:t>minimum 30 pkt</w:t>
      </w:r>
      <w:r w:rsidRPr="00442725">
        <w:rPr>
          <w:rFonts w:ascii="Arial" w:hAnsi="Arial" w:cs="Arial"/>
          <w:sz w:val="24"/>
          <w:szCs w:val="24"/>
        </w:rPr>
        <w:t xml:space="preserve">. w ocenie merytorycznej. Rekomendacje do dofinansowania uzyskają oferty, </w:t>
      </w:r>
      <w:proofErr w:type="spellStart"/>
      <w:r w:rsidRPr="00442725">
        <w:rPr>
          <w:rFonts w:ascii="Arial" w:hAnsi="Arial" w:cs="Arial"/>
          <w:sz w:val="24"/>
          <w:szCs w:val="24"/>
        </w:rPr>
        <w:t>kt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  <w:lang w:val="nl-NL"/>
        </w:rPr>
        <w:t>re wed</w:t>
      </w:r>
      <w:r w:rsidRPr="00442725">
        <w:rPr>
          <w:rFonts w:ascii="Arial" w:hAnsi="Arial" w:cs="Arial"/>
          <w:sz w:val="24"/>
          <w:szCs w:val="24"/>
        </w:rPr>
        <w:t>ług kolejności zdobędą najwyższą liczbę punkt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w, co oznacza, że nie wszystkie oferty zaopiniowane pozytywnie będą mogły uzyskać dofinansowanie..</w:t>
      </w:r>
    </w:p>
    <w:p w14:paraId="59ADC11B" w14:textId="113FA98D" w:rsidR="005F279C" w:rsidRPr="00442725" w:rsidRDefault="00A57CB5" w:rsidP="00990B38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Komisja Konkursowa dokona analizy złożonych ofert w oparciu o przepisy ustawy z dnia 24 kwietnia 2003 r. o działalności pożytku publicznego i o wolontariacie kierując się kryteriami podanymi w </w:t>
      </w:r>
      <w:proofErr w:type="spellStart"/>
      <w:r w:rsidRPr="00442725">
        <w:rPr>
          <w:rFonts w:ascii="Arial" w:hAnsi="Arial" w:cs="Arial"/>
          <w:sz w:val="24"/>
          <w:szCs w:val="24"/>
        </w:rPr>
        <w:t>treś</w:t>
      </w:r>
      <w:proofErr w:type="spellEnd"/>
      <w:r w:rsidRPr="00442725">
        <w:rPr>
          <w:rFonts w:ascii="Arial" w:hAnsi="Arial" w:cs="Arial"/>
          <w:sz w:val="24"/>
          <w:szCs w:val="24"/>
          <w:lang w:val="it-IT"/>
        </w:rPr>
        <w:t>ci og</w:t>
      </w:r>
      <w:proofErr w:type="spellStart"/>
      <w:r w:rsidRPr="00442725">
        <w:rPr>
          <w:rFonts w:ascii="Arial" w:hAnsi="Arial" w:cs="Arial"/>
          <w:sz w:val="24"/>
          <w:szCs w:val="24"/>
        </w:rPr>
        <w:t>łoszenia</w:t>
      </w:r>
      <w:proofErr w:type="spellEnd"/>
      <w:r w:rsidRPr="00442725">
        <w:rPr>
          <w:rFonts w:ascii="Arial" w:hAnsi="Arial" w:cs="Arial"/>
          <w:sz w:val="24"/>
          <w:szCs w:val="24"/>
        </w:rPr>
        <w:t>,</w:t>
      </w:r>
      <w:r w:rsidR="005C7003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 xml:space="preserve"> a następnie przedłoży Prezydentowi Miasta Włocławek rekomendacje co do wyboru ofert wraz z propozycją wysokości dotacji na realizację </w:t>
      </w:r>
      <w:proofErr w:type="spellStart"/>
      <w:r w:rsidRPr="00442725">
        <w:rPr>
          <w:rFonts w:ascii="Arial" w:hAnsi="Arial" w:cs="Arial"/>
          <w:sz w:val="24"/>
          <w:szCs w:val="24"/>
        </w:rPr>
        <w:t>poszczeg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442725">
        <w:rPr>
          <w:rFonts w:ascii="Arial" w:hAnsi="Arial" w:cs="Arial"/>
          <w:sz w:val="24"/>
          <w:szCs w:val="24"/>
        </w:rPr>
        <w:t>lnych</w:t>
      </w:r>
      <w:proofErr w:type="spellEnd"/>
      <w:r w:rsidRPr="00442725">
        <w:rPr>
          <w:rFonts w:ascii="Arial" w:hAnsi="Arial" w:cs="Arial"/>
          <w:sz w:val="24"/>
          <w:szCs w:val="24"/>
        </w:rPr>
        <w:t xml:space="preserve"> projekt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w.</w:t>
      </w:r>
    </w:p>
    <w:p w14:paraId="79D6044B" w14:textId="77777777" w:rsidR="005F279C" w:rsidRPr="00442725" w:rsidRDefault="00A57CB5" w:rsidP="00990B38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Rozstrzygnięcia konkursu ofert dokona Prezy</w:t>
      </w:r>
      <w:r w:rsidR="006F7DBF" w:rsidRPr="00442725">
        <w:rPr>
          <w:rFonts w:ascii="Arial" w:hAnsi="Arial" w:cs="Arial"/>
          <w:sz w:val="24"/>
          <w:szCs w:val="24"/>
        </w:rPr>
        <w:t>dent Miasta Włocławek w drodze Z</w:t>
      </w:r>
      <w:r w:rsidRPr="00442725">
        <w:rPr>
          <w:rFonts w:ascii="Arial" w:hAnsi="Arial" w:cs="Arial"/>
          <w:sz w:val="24"/>
          <w:szCs w:val="24"/>
        </w:rPr>
        <w:t>arządzenia.</w:t>
      </w:r>
    </w:p>
    <w:p w14:paraId="226FA922" w14:textId="77777777" w:rsidR="00392ABD" w:rsidRPr="00442725" w:rsidRDefault="00A57CB5" w:rsidP="00990B38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30B848CE" w14:textId="77777777" w:rsidR="00C71149" w:rsidRPr="00442725" w:rsidRDefault="00A57CB5" w:rsidP="00990B38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Informacje o rozstrzygnięciu</w:t>
      </w:r>
      <w:r w:rsidR="006F7DBF" w:rsidRPr="00442725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 xml:space="preserve">zostaną podane do wiadomości publicznej </w:t>
      </w:r>
      <w:r w:rsidR="00C71149" w:rsidRPr="00442725">
        <w:rPr>
          <w:rFonts w:ascii="Arial" w:hAnsi="Arial" w:cs="Arial"/>
          <w:sz w:val="24"/>
          <w:szCs w:val="24"/>
        </w:rPr>
        <w:t>niezwłocznie po wyborze oferty:</w:t>
      </w:r>
    </w:p>
    <w:p w14:paraId="28CDDD4E" w14:textId="77777777" w:rsidR="0009327E" w:rsidRPr="00442725" w:rsidRDefault="00A57CB5" w:rsidP="00990B38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na tablicy ogłoszeń Urzędu Miasta Włocławek, Zielony Rynek 11/13 i  Miejskiego Ośrodka Pomocy Rodzinie we Włocławku, ul. Ogniowa 8/10, </w:t>
      </w:r>
    </w:p>
    <w:p w14:paraId="7CAFC456" w14:textId="77777777" w:rsidR="0009327E" w:rsidRPr="00442725" w:rsidRDefault="00A57CB5" w:rsidP="00990B38">
      <w:pPr>
        <w:pStyle w:val="Akapitzlist"/>
        <w:numPr>
          <w:ilvl w:val="0"/>
          <w:numId w:val="23"/>
        </w:numPr>
        <w:spacing w:after="0"/>
        <w:rPr>
          <w:rStyle w:val="cze"/>
          <w:rFonts w:ascii="Arial" w:hAnsi="Arial" w:cs="Arial"/>
          <w:color w:val="000000"/>
          <w:sz w:val="24"/>
          <w:szCs w:val="24"/>
          <w:u w:val="none" w:color="000000"/>
        </w:rPr>
      </w:pPr>
      <w:r w:rsidRPr="00442725">
        <w:rPr>
          <w:rFonts w:ascii="Arial" w:hAnsi="Arial" w:cs="Arial"/>
          <w:sz w:val="24"/>
          <w:szCs w:val="24"/>
        </w:rPr>
        <w:t xml:space="preserve">na stronie internetowej Urzędu Miasta Włocławek </w:t>
      </w:r>
      <w:hyperlink r:id="rId12" w:history="1">
        <w:r w:rsidRPr="00442725">
          <w:rPr>
            <w:rStyle w:val="cze"/>
            <w:rFonts w:ascii="Arial" w:hAnsi="Arial" w:cs="Arial"/>
            <w:sz w:val="24"/>
            <w:szCs w:val="24"/>
          </w:rPr>
          <w:t>www.wloclawek.pl</w:t>
        </w:r>
      </w:hyperlink>
      <w:r w:rsidR="006F7DBF" w:rsidRPr="00442725">
        <w:rPr>
          <w:rFonts w:ascii="Arial" w:hAnsi="Arial" w:cs="Arial"/>
          <w:sz w:val="24"/>
          <w:szCs w:val="24"/>
        </w:rPr>
        <w:t xml:space="preserve"> </w:t>
      </w:r>
      <w:r w:rsidRPr="00442725">
        <w:rPr>
          <w:rFonts w:ascii="Arial" w:hAnsi="Arial" w:cs="Arial"/>
          <w:sz w:val="24"/>
          <w:szCs w:val="24"/>
        </w:rPr>
        <w:t xml:space="preserve">oraz Miejskiego Ośrodka Pomocy Rodzinie we Włocławku </w:t>
      </w:r>
      <w:hyperlink r:id="rId13" w:history="1">
        <w:r w:rsidRPr="00442725">
          <w:rPr>
            <w:rStyle w:val="cze"/>
            <w:rFonts w:ascii="Arial" w:hAnsi="Arial" w:cs="Arial"/>
            <w:sz w:val="24"/>
            <w:szCs w:val="24"/>
          </w:rPr>
          <w:t>www.mopr.wloclawek.pl</w:t>
        </w:r>
      </w:hyperlink>
    </w:p>
    <w:p w14:paraId="7E0C109F" w14:textId="77777777" w:rsidR="005F279C" w:rsidRPr="00442725" w:rsidRDefault="00A57CB5" w:rsidP="00990B38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w Biuletynie Informacji Publicznej Urzędu Miasta Włocławek</w:t>
      </w:r>
      <w:r w:rsidR="00CB586F" w:rsidRPr="00442725">
        <w:rPr>
          <w:rFonts w:ascii="Arial" w:hAnsi="Arial" w:cs="Arial"/>
          <w:sz w:val="24"/>
          <w:szCs w:val="24"/>
        </w:rPr>
        <w:t xml:space="preserve"> www.bip.um.wlocl.pl</w:t>
      </w:r>
      <w:r w:rsidRPr="00442725">
        <w:rPr>
          <w:rFonts w:ascii="Arial" w:hAnsi="Arial" w:cs="Arial"/>
          <w:sz w:val="24"/>
          <w:szCs w:val="24"/>
        </w:rPr>
        <w:t xml:space="preserve"> oraz Miejskiego Ośrodka Pomocy Rodzinie we Włocławku</w:t>
      </w:r>
      <w:r w:rsidR="006F7DBF" w:rsidRPr="00442725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CB586F" w:rsidRPr="00442725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</w:p>
    <w:p w14:paraId="78BCC12A" w14:textId="7C4B5101" w:rsidR="005C7003" w:rsidRPr="005C7003" w:rsidRDefault="00A57CB5" w:rsidP="00990B38">
      <w:pPr>
        <w:numPr>
          <w:ilvl w:val="0"/>
          <w:numId w:val="9"/>
        </w:numPr>
        <w:suppressAutoHyphens/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Każdy, w terminie 30 dni od dnia ogłoszenia wynik</w:t>
      </w:r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 xml:space="preserve">w konkursu może żądać uzasadnienia wyboru </w:t>
      </w:r>
      <w:r w:rsidRPr="00442725">
        <w:rPr>
          <w:rFonts w:ascii="Arial" w:eastAsia="Arial Narrow" w:hAnsi="Arial" w:cs="Arial"/>
          <w:sz w:val="24"/>
          <w:szCs w:val="24"/>
        </w:rPr>
        <w:br/>
      </w:r>
      <w:r w:rsidRPr="00442725">
        <w:rPr>
          <w:rFonts w:ascii="Arial" w:hAnsi="Arial" w:cs="Arial"/>
          <w:sz w:val="24"/>
          <w:szCs w:val="24"/>
        </w:rPr>
        <w:t>lub odrzucenia oferty.</w:t>
      </w:r>
    </w:p>
    <w:p w14:paraId="706F912A" w14:textId="77777777" w:rsidR="005C7003" w:rsidRPr="005C7003" w:rsidRDefault="005C7003" w:rsidP="005C7003">
      <w:pPr>
        <w:suppressAutoHyphens/>
        <w:spacing w:after="0"/>
        <w:ind w:left="360"/>
        <w:rPr>
          <w:rFonts w:ascii="Arial" w:eastAsia="Arial Narrow" w:hAnsi="Arial" w:cs="Arial"/>
          <w:b/>
          <w:bCs/>
          <w:sz w:val="24"/>
          <w:szCs w:val="24"/>
        </w:rPr>
      </w:pPr>
    </w:p>
    <w:p w14:paraId="3D931E3F" w14:textId="0B73E8F5" w:rsidR="005F279C" w:rsidRPr="00442725" w:rsidRDefault="005C7003" w:rsidP="005C7003">
      <w:pPr>
        <w:suppressAutoHyphens/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442725">
        <w:rPr>
          <w:rFonts w:ascii="Arial" w:hAnsi="Arial" w:cs="Arial"/>
          <w:b/>
          <w:bCs/>
          <w:sz w:val="24"/>
          <w:szCs w:val="24"/>
        </w:rPr>
        <w:t xml:space="preserve"> </w:t>
      </w:r>
      <w:r w:rsidR="00A57CB5" w:rsidRPr="00442725">
        <w:rPr>
          <w:rFonts w:ascii="Arial" w:hAnsi="Arial" w:cs="Arial"/>
          <w:b/>
          <w:bCs/>
          <w:sz w:val="24"/>
          <w:szCs w:val="24"/>
        </w:rPr>
        <w:t>Rozdział VI. Postanowienia końcowe.</w:t>
      </w:r>
    </w:p>
    <w:p w14:paraId="4FFC2C14" w14:textId="7C6B5E9F" w:rsidR="005F279C" w:rsidRPr="0006413E" w:rsidRDefault="00A57CB5" w:rsidP="00990B38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6413E">
        <w:rPr>
          <w:rFonts w:ascii="Arial" w:hAnsi="Arial" w:cs="Arial"/>
          <w:sz w:val="24"/>
          <w:szCs w:val="24"/>
        </w:rPr>
        <w:t>Otwarty konkurs ofert zostanie unieważniony jeż</w:t>
      </w:r>
      <w:r w:rsidRPr="0006413E">
        <w:rPr>
          <w:rFonts w:ascii="Arial" w:hAnsi="Arial" w:cs="Arial"/>
          <w:sz w:val="24"/>
          <w:szCs w:val="24"/>
          <w:lang w:val="it-IT"/>
        </w:rPr>
        <w:t>eli:</w:t>
      </w:r>
    </w:p>
    <w:p w14:paraId="1833E943" w14:textId="77777777" w:rsidR="005F279C" w:rsidRPr="00442725" w:rsidRDefault="00A57CB5" w:rsidP="00990B38">
      <w:pPr>
        <w:numPr>
          <w:ilvl w:val="0"/>
          <w:numId w:val="1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nie zostanie złożona żadna oferta,</w:t>
      </w:r>
    </w:p>
    <w:p w14:paraId="1A887BB2" w14:textId="77777777" w:rsidR="005F279C" w:rsidRPr="00442725" w:rsidRDefault="00A57CB5" w:rsidP="00990B38">
      <w:pPr>
        <w:numPr>
          <w:ilvl w:val="0"/>
          <w:numId w:val="1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 xml:space="preserve">żadna ze złożonych ofert nie spełni </w:t>
      </w:r>
      <w:proofErr w:type="spellStart"/>
      <w:r w:rsidRPr="00442725">
        <w:rPr>
          <w:rFonts w:ascii="Arial" w:hAnsi="Arial" w:cs="Arial"/>
          <w:sz w:val="24"/>
          <w:szCs w:val="24"/>
        </w:rPr>
        <w:t>wymog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r w:rsidRPr="00442725">
        <w:rPr>
          <w:rFonts w:ascii="Arial" w:hAnsi="Arial" w:cs="Arial"/>
          <w:sz w:val="24"/>
          <w:szCs w:val="24"/>
        </w:rPr>
        <w:t>w zawartych w ogłoszeniu.</w:t>
      </w:r>
    </w:p>
    <w:p w14:paraId="00FE12AA" w14:textId="0DB083EC" w:rsidR="005F279C" w:rsidRPr="0006413E" w:rsidRDefault="00A57CB5" w:rsidP="00990B38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6413E">
        <w:rPr>
          <w:rFonts w:ascii="Arial" w:hAnsi="Arial" w:cs="Arial"/>
          <w:sz w:val="24"/>
          <w:szCs w:val="24"/>
        </w:rPr>
        <w:t>Dotowany podmiot zobowiązuje się do prowadzenia wyodrębnionej dokumentacji finansowo – księgowej</w:t>
      </w:r>
      <w:r w:rsidR="005C7003" w:rsidRPr="0006413E">
        <w:rPr>
          <w:rFonts w:ascii="Arial" w:hAnsi="Arial" w:cs="Arial"/>
          <w:sz w:val="24"/>
          <w:szCs w:val="24"/>
        </w:rPr>
        <w:t xml:space="preserve"> </w:t>
      </w:r>
      <w:r w:rsidRPr="0006413E">
        <w:rPr>
          <w:rFonts w:ascii="Arial" w:hAnsi="Arial" w:cs="Arial"/>
          <w:sz w:val="24"/>
          <w:szCs w:val="24"/>
        </w:rPr>
        <w:t xml:space="preserve">i ewidencji księgowej zadania publicznego, zgodnie z zasadami wynikającymi z </w:t>
      </w:r>
      <w:proofErr w:type="spellStart"/>
      <w:r w:rsidRPr="0006413E">
        <w:rPr>
          <w:rFonts w:ascii="Arial" w:hAnsi="Arial" w:cs="Arial"/>
          <w:sz w:val="24"/>
          <w:szCs w:val="24"/>
        </w:rPr>
        <w:t>ustawyz</w:t>
      </w:r>
      <w:proofErr w:type="spellEnd"/>
      <w:r w:rsidRPr="0006413E">
        <w:rPr>
          <w:rFonts w:ascii="Arial" w:hAnsi="Arial" w:cs="Arial"/>
          <w:sz w:val="24"/>
          <w:szCs w:val="24"/>
        </w:rPr>
        <w:t xml:space="preserve"> dnia 29 kwietnia 1994 r</w:t>
      </w:r>
      <w:r w:rsidR="006F7DBF" w:rsidRPr="0006413E">
        <w:rPr>
          <w:rFonts w:ascii="Arial" w:hAnsi="Arial" w:cs="Arial"/>
          <w:sz w:val="24"/>
          <w:szCs w:val="24"/>
        </w:rPr>
        <w:t>. o rachunkowości (Dz. U. z 2019</w:t>
      </w:r>
      <w:r w:rsidRPr="0006413E">
        <w:rPr>
          <w:rFonts w:ascii="Arial" w:hAnsi="Arial" w:cs="Arial"/>
          <w:sz w:val="24"/>
          <w:szCs w:val="24"/>
        </w:rPr>
        <w:t xml:space="preserve"> poz. 351</w:t>
      </w:r>
      <w:r w:rsidR="006F7DBF" w:rsidRPr="0006413E">
        <w:rPr>
          <w:rFonts w:ascii="Arial" w:hAnsi="Arial" w:cs="Arial"/>
          <w:sz w:val="24"/>
          <w:szCs w:val="24"/>
        </w:rPr>
        <w:t xml:space="preserve"> z późn. zm.</w:t>
      </w:r>
      <w:r w:rsidRPr="0006413E">
        <w:rPr>
          <w:rFonts w:ascii="Arial" w:hAnsi="Arial" w:cs="Arial"/>
          <w:sz w:val="24"/>
          <w:szCs w:val="24"/>
        </w:rPr>
        <w:t xml:space="preserve">) w </w:t>
      </w:r>
      <w:proofErr w:type="spellStart"/>
      <w:r w:rsidRPr="0006413E">
        <w:rPr>
          <w:rFonts w:ascii="Arial" w:hAnsi="Arial" w:cs="Arial"/>
          <w:sz w:val="24"/>
          <w:szCs w:val="24"/>
        </w:rPr>
        <w:t>spos</w:t>
      </w:r>
      <w:proofErr w:type="spellEnd"/>
      <w:r w:rsidRPr="0006413E">
        <w:rPr>
          <w:rFonts w:ascii="Arial" w:hAnsi="Arial" w:cs="Arial"/>
          <w:sz w:val="24"/>
          <w:szCs w:val="24"/>
          <w:lang w:val="es-ES_tradnl"/>
        </w:rPr>
        <w:t>ó</w:t>
      </w:r>
      <w:r w:rsidRPr="0006413E">
        <w:rPr>
          <w:rFonts w:ascii="Arial" w:hAnsi="Arial" w:cs="Arial"/>
          <w:sz w:val="24"/>
          <w:szCs w:val="24"/>
        </w:rPr>
        <w:t xml:space="preserve">b umożliwiający identyfikację </w:t>
      </w:r>
      <w:proofErr w:type="spellStart"/>
      <w:r w:rsidRPr="0006413E">
        <w:rPr>
          <w:rFonts w:ascii="Arial" w:hAnsi="Arial" w:cs="Arial"/>
          <w:sz w:val="24"/>
          <w:szCs w:val="24"/>
        </w:rPr>
        <w:t>poszczeg</w:t>
      </w:r>
      <w:proofErr w:type="spellEnd"/>
      <w:r w:rsidRPr="0006413E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06413E">
        <w:rPr>
          <w:rFonts w:ascii="Arial" w:hAnsi="Arial" w:cs="Arial"/>
          <w:sz w:val="24"/>
          <w:szCs w:val="24"/>
        </w:rPr>
        <w:t>lnych</w:t>
      </w:r>
      <w:proofErr w:type="spellEnd"/>
      <w:r w:rsidRPr="0006413E">
        <w:rPr>
          <w:rFonts w:ascii="Arial" w:hAnsi="Arial" w:cs="Arial"/>
          <w:sz w:val="24"/>
          <w:szCs w:val="24"/>
        </w:rPr>
        <w:t xml:space="preserve"> operacji księgowych.</w:t>
      </w:r>
    </w:p>
    <w:p w14:paraId="2E1EC3AC" w14:textId="51ADBA99" w:rsidR="005F279C" w:rsidRPr="0006413E" w:rsidRDefault="00A57CB5" w:rsidP="00990B38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06413E">
        <w:rPr>
          <w:rFonts w:ascii="Arial" w:hAnsi="Arial" w:cs="Arial"/>
          <w:sz w:val="24"/>
          <w:szCs w:val="24"/>
        </w:rPr>
        <w:t xml:space="preserve">Dotowany </w:t>
      </w:r>
      <w:r w:rsidR="00B132D8" w:rsidRPr="0006413E">
        <w:rPr>
          <w:rFonts w:ascii="Arial" w:hAnsi="Arial" w:cs="Arial"/>
          <w:sz w:val="24"/>
          <w:szCs w:val="24"/>
        </w:rPr>
        <w:t>podmiot j</w:t>
      </w:r>
      <w:r w:rsidRPr="0006413E">
        <w:rPr>
          <w:rFonts w:ascii="Arial" w:hAnsi="Arial" w:cs="Arial"/>
          <w:sz w:val="24"/>
          <w:szCs w:val="24"/>
        </w:rPr>
        <w:t xml:space="preserve">est zobowiązany do podpisania </w:t>
      </w:r>
      <w:proofErr w:type="spellStart"/>
      <w:r w:rsidRPr="0006413E">
        <w:rPr>
          <w:rFonts w:ascii="Arial" w:hAnsi="Arial" w:cs="Arial"/>
          <w:sz w:val="24"/>
          <w:szCs w:val="24"/>
        </w:rPr>
        <w:t>um</w:t>
      </w:r>
      <w:proofErr w:type="spellEnd"/>
      <w:r w:rsidRPr="0006413E">
        <w:rPr>
          <w:rFonts w:ascii="Arial" w:hAnsi="Arial" w:cs="Arial"/>
          <w:sz w:val="24"/>
          <w:szCs w:val="24"/>
          <w:lang w:val="es-ES_tradnl"/>
        </w:rPr>
        <w:t>ó</w:t>
      </w:r>
      <w:r w:rsidRPr="0006413E">
        <w:rPr>
          <w:rFonts w:ascii="Arial" w:hAnsi="Arial" w:cs="Arial"/>
          <w:sz w:val="24"/>
          <w:szCs w:val="24"/>
        </w:rPr>
        <w:t xml:space="preserve">w z osobami/ podmiotami, uczestniczącymi w realizacji </w:t>
      </w:r>
      <w:r w:rsidR="00446E9E" w:rsidRPr="0006413E">
        <w:rPr>
          <w:rFonts w:ascii="Arial" w:hAnsi="Arial" w:cs="Arial"/>
          <w:sz w:val="24"/>
          <w:szCs w:val="24"/>
        </w:rPr>
        <w:t>P</w:t>
      </w:r>
      <w:r w:rsidRPr="0006413E">
        <w:rPr>
          <w:rFonts w:ascii="Arial" w:hAnsi="Arial" w:cs="Arial"/>
          <w:sz w:val="24"/>
          <w:szCs w:val="24"/>
        </w:rPr>
        <w:t>r</w:t>
      </w:r>
      <w:r w:rsidR="002D6D02" w:rsidRPr="0006413E">
        <w:rPr>
          <w:rFonts w:ascii="Arial" w:hAnsi="Arial" w:cs="Arial"/>
          <w:sz w:val="24"/>
          <w:szCs w:val="24"/>
        </w:rPr>
        <w:t>ogramu</w:t>
      </w:r>
      <w:r w:rsidRPr="0006413E">
        <w:rPr>
          <w:rFonts w:ascii="Arial" w:hAnsi="Arial" w:cs="Arial"/>
          <w:sz w:val="24"/>
          <w:szCs w:val="24"/>
        </w:rPr>
        <w:t>, zgodnie z obowiązującymi przepisami.</w:t>
      </w:r>
    </w:p>
    <w:p w14:paraId="6D457500" w14:textId="28D88D2C" w:rsidR="005F279C" w:rsidRPr="00442725" w:rsidRDefault="00A57CB5" w:rsidP="00990B38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573F17A9" w14:textId="77777777" w:rsidR="00D524A7" w:rsidRDefault="00D524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A66C56" w14:textId="547CEA8D" w:rsidR="005F279C" w:rsidRPr="00442725" w:rsidRDefault="00A57CB5" w:rsidP="00990B38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lastRenderedPageBreak/>
        <w:t xml:space="preserve">Dokumenty finansowe dotyczące realizacji zadania muszą być opisane zgodnie z </w:t>
      </w:r>
      <w:proofErr w:type="spellStart"/>
      <w:r w:rsidRPr="00442725">
        <w:rPr>
          <w:rFonts w:ascii="Arial" w:hAnsi="Arial" w:cs="Arial"/>
          <w:sz w:val="24"/>
          <w:szCs w:val="24"/>
        </w:rPr>
        <w:t>ustawąo</w:t>
      </w:r>
      <w:proofErr w:type="spellEnd"/>
      <w:r w:rsidRPr="00442725">
        <w:rPr>
          <w:rFonts w:ascii="Arial" w:hAnsi="Arial" w:cs="Arial"/>
          <w:sz w:val="24"/>
          <w:szCs w:val="24"/>
        </w:rPr>
        <w:t xml:space="preserve"> rachunkowości, ponadto musi  być oznaczone, że dotyczą zadania dotowanego, bez względu czy wydatek dotyczy części finansowej z dotacji, z wkładu własnego czy innych </w:t>
      </w:r>
      <w:proofErr w:type="spellStart"/>
      <w:r w:rsidRPr="00442725">
        <w:rPr>
          <w:rFonts w:ascii="Arial" w:hAnsi="Arial" w:cs="Arial"/>
          <w:sz w:val="24"/>
          <w:szCs w:val="24"/>
        </w:rPr>
        <w:t>źr</w:t>
      </w:r>
      <w:proofErr w:type="spellEnd"/>
      <w:r w:rsidRPr="00442725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442725">
        <w:rPr>
          <w:rFonts w:ascii="Arial" w:hAnsi="Arial" w:cs="Arial"/>
          <w:sz w:val="24"/>
          <w:szCs w:val="24"/>
        </w:rPr>
        <w:t>deł</w:t>
      </w:r>
      <w:proofErr w:type="spellEnd"/>
      <w:r w:rsidRPr="00442725">
        <w:rPr>
          <w:rFonts w:ascii="Arial" w:hAnsi="Arial" w:cs="Arial"/>
          <w:sz w:val="24"/>
          <w:szCs w:val="24"/>
        </w:rPr>
        <w:t>.</w:t>
      </w:r>
    </w:p>
    <w:p w14:paraId="3796EDB1" w14:textId="61B8FBEF" w:rsidR="005F279C" w:rsidRPr="00442725" w:rsidRDefault="00A57CB5" w:rsidP="00990B38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42725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1C805474" w14:textId="77777777" w:rsidR="00044C8B" w:rsidRPr="00442725" w:rsidRDefault="00044C8B" w:rsidP="00442725">
      <w:pPr>
        <w:rPr>
          <w:rFonts w:ascii="Arial" w:hAnsi="Arial" w:cs="Arial"/>
          <w:color w:val="FF0000"/>
          <w:sz w:val="24"/>
          <w:szCs w:val="24"/>
        </w:rPr>
      </w:pPr>
    </w:p>
    <w:p w14:paraId="207C77D1" w14:textId="77777777" w:rsidR="00920A94" w:rsidRDefault="00920A94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  <w:r>
        <w:rPr>
          <w:rFonts w:ascii="Arial" w:hAnsi="Arial" w:cs="Arial"/>
          <w:b/>
          <w:bCs/>
          <w:color w:val="auto"/>
          <w:sz w:val="24"/>
          <w:szCs w:val="24"/>
          <w:u w:color="FF0000"/>
        </w:rPr>
        <w:br w:type="page"/>
      </w:r>
    </w:p>
    <w:p w14:paraId="371EBFFB" w14:textId="5B427B2E" w:rsidR="005F279C" w:rsidRPr="00442725" w:rsidRDefault="00A57CB5" w:rsidP="00442725">
      <w:pPr>
        <w:rPr>
          <w:rFonts w:ascii="Arial" w:eastAsia="Arial Narrow" w:hAnsi="Arial" w:cs="Arial"/>
          <w:color w:val="auto"/>
          <w:sz w:val="24"/>
          <w:szCs w:val="24"/>
        </w:rPr>
      </w:pPr>
      <w:r w:rsidRPr="00442725">
        <w:rPr>
          <w:rFonts w:ascii="Arial" w:hAnsi="Arial" w:cs="Arial"/>
          <w:b/>
          <w:bCs/>
          <w:color w:val="auto"/>
          <w:sz w:val="24"/>
          <w:szCs w:val="24"/>
          <w:u w:color="FF0000"/>
        </w:rPr>
        <w:lastRenderedPageBreak/>
        <w:t>Obowiązek informacyjny</w:t>
      </w:r>
    </w:p>
    <w:p w14:paraId="31B7E231" w14:textId="5BF61A1A" w:rsidR="005F279C" w:rsidRPr="001A3E5F" w:rsidRDefault="00A57CB5" w:rsidP="00990B38">
      <w:pPr>
        <w:pStyle w:val="Akapitzlist"/>
        <w:numPr>
          <w:ilvl w:val="0"/>
          <w:numId w:val="51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A3E5F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2016r. (Dz. Urz. UE L.119.1) w sprawie ochrony os</w:t>
      </w:r>
      <w:r w:rsidRPr="001A3E5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</w:t>
      </w:r>
      <w:r w:rsidR="005C7003"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>i w sprawie swobodnego przepływu takich danych oraz uchylenia dyrektywy 95/46/WE) uprzejmie informuję, że:</w:t>
      </w:r>
    </w:p>
    <w:p w14:paraId="7A20972F" w14:textId="77777777" w:rsidR="001A3E5F" w:rsidRPr="001A3E5F" w:rsidRDefault="00A57CB5" w:rsidP="00990B38">
      <w:pPr>
        <w:pStyle w:val="Akapitzlist"/>
        <w:numPr>
          <w:ilvl w:val="0"/>
          <w:numId w:val="52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A3E5F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Państwa ofercie konkursowej jest Gmina Miasto Włocławek, reprezentowana przez Prezydenta Miasta Włocławek, z siedzibą we Włocławku przy</w:t>
      </w:r>
      <w:r w:rsidR="005C7003"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>ul. Zielony Rynek 11/13,</w:t>
      </w:r>
    </w:p>
    <w:p w14:paraId="474ED5F6" w14:textId="77777777" w:rsidR="001A3E5F" w:rsidRPr="001A3E5F" w:rsidRDefault="00A57CB5" w:rsidP="00990B38">
      <w:pPr>
        <w:pStyle w:val="Akapitzlist"/>
        <w:numPr>
          <w:ilvl w:val="0"/>
          <w:numId w:val="52"/>
        </w:numPr>
        <w:rPr>
          <w:rStyle w:val="Hyperlink2"/>
          <w:rFonts w:ascii="Arial" w:hAnsi="Arial" w:cs="Arial"/>
          <w:color w:val="auto"/>
          <w:sz w:val="24"/>
          <w:szCs w:val="24"/>
          <w:u w:val="none"/>
        </w:rPr>
      </w:pPr>
      <w:r w:rsidRPr="001A3E5F">
        <w:rPr>
          <w:rFonts w:ascii="Arial" w:hAnsi="Arial" w:cs="Arial"/>
          <w:color w:val="auto"/>
          <w:sz w:val="24"/>
          <w:szCs w:val="24"/>
          <w:u w:color="FF0000"/>
        </w:rPr>
        <w:t>Kontakt z Inspektorem Ochrony Danych w Urzędzie Miasta Włocławek możliwy jest pod numerem</w:t>
      </w:r>
      <w:r w:rsidR="005C7003"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tel. /54/ 414-42-69 lub adresem e-mail: </w:t>
      </w:r>
      <w:hyperlink r:id="rId15" w:history="1">
        <w:r w:rsidRPr="001A3E5F">
          <w:rPr>
            <w:rStyle w:val="Hyperlink2"/>
            <w:rFonts w:ascii="Arial" w:hAnsi="Arial" w:cs="Arial"/>
            <w:color w:val="auto"/>
            <w:sz w:val="24"/>
            <w:szCs w:val="24"/>
            <w:u w:val="none"/>
          </w:rPr>
          <w:t>iod@um.wloclawek.pl</w:t>
        </w:r>
      </w:hyperlink>
    </w:p>
    <w:p w14:paraId="0933A718" w14:textId="77777777" w:rsidR="001A3E5F" w:rsidRPr="001A3E5F" w:rsidRDefault="00A57CB5" w:rsidP="00990B38">
      <w:pPr>
        <w:pStyle w:val="Akapitzlist"/>
        <w:numPr>
          <w:ilvl w:val="0"/>
          <w:numId w:val="52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Dane osobowe zawarte w przedłożonej przez Państwa ofercie konkursowej przetwarzane będą w celu prawidłowego przeprowadzenia otwartego konkursu ofert na realizację zadania publicznego z zakresu </w:t>
      </w:r>
      <w:r w:rsidR="00490F0B" w:rsidRPr="001A3E5F">
        <w:rPr>
          <w:rFonts w:ascii="Arial" w:hAnsi="Arial" w:cs="Arial"/>
          <w:color w:val="auto"/>
          <w:sz w:val="24"/>
          <w:szCs w:val="24"/>
          <w:u w:color="FF0000"/>
        </w:rPr>
        <w:t>działania na rzecz osób niepełnosprawnych pn.</w:t>
      </w:r>
      <w:r w:rsidR="00F24838" w:rsidRPr="001A3E5F">
        <w:rPr>
          <w:rFonts w:ascii="Arial" w:hAnsi="Arial" w:cs="Arial"/>
          <w:sz w:val="24"/>
          <w:szCs w:val="24"/>
        </w:rPr>
        <w:t xml:space="preserve"> „Asystent osobisty osoby niepełnosprawnej</w:t>
      </w:r>
      <w:r w:rsidR="00490F0B" w:rsidRPr="001A3E5F">
        <w:rPr>
          <w:rFonts w:ascii="Arial" w:hAnsi="Arial" w:cs="Arial"/>
          <w:sz w:val="24"/>
          <w:szCs w:val="24"/>
        </w:rPr>
        <w:t xml:space="preserve">”, 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wypełnienie obowiązku prawnego ciążącego na administratorze - art. 6 ust 1 </w:t>
      </w:r>
      <w:proofErr w:type="spellStart"/>
      <w:r w:rsidRPr="001A3E5F">
        <w:rPr>
          <w:rFonts w:ascii="Arial" w:hAnsi="Arial" w:cs="Arial"/>
          <w:color w:val="auto"/>
          <w:sz w:val="24"/>
          <w:szCs w:val="24"/>
          <w:u w:color="FF0000"/>
        </w:rPr>
        <w:t>lit.c</w:t>
      </w:r>
      <w:proofErr w:type="spellEnd"/>
      <w:r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Rozporządzenia,</w:t>
      </w:r>
    </w:p>
    <w:p w14:paraId="5E6D2089" w14:textId="77777777" w:rsidR="001A3E5F" w:rsidRPr="001A3E5F" w:rsidRDefault="00A57CB5" w:rsidP="00990B38">
      <w:pPr>
        <w:pStyle w:val="Akapitzlist"/>
        <w:numPr>
          <w:ilvl w:val="0"/>
          <w:numId w:val="52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A3E5F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</w:t>
      </w:r>
      <w:r w:rsidR="0006413E"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>osobowych na podstawie przepis</w:t>
      </w:r>
      <w:r w:rsidRPr="001A3E5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>w prawa,</w:t>
      </w:r>
    </w:p>
    <w:p w14:paraId="18F0139A" w14:textId="77777777" w:rsidR="001A3E5F" w:rsidRPr="001A3E5F" w:rsidRDefault="00A57CB5" w:rsidP="00990B38">
      <w:pPr>
        <w:pStyle w:val="Akapitzlist"/>
        <w:numPr>
          <w:ilvl w:val="0"/>
          <w:numId w:val="52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A3E5F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przetwarzane przez okres</w:t>
      </w:r>
      <w:r w:rsidR="005C7003"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>10 lat,</w:t>
      </w:r>
    </w:p>
    <w:p w14:paraId="1D346787" w14:textId="77777777" w:rsidR="001A3E5F" w:rsidRPr="001A3E5F" w:rsidRDefault="00A57CB5" w:rsidP="00990B38">
      <w:pPr>
        <w:pStyle w:val="Akapitzlist"/>
        <w:numPr>
          <w:ilvl w:val="0"/>
          <w:numId w:val="52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A3E5F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19802F6A" w14:textId="77777777" w:rsidR="001A3E5F" w:rsidRPr="001A3E5F" w:rsidRDefault="00A57CB5" w:rsidP="00990B38">
      <w:pPr>
        <w:pStyle w:val="Akapitzlist"/>
        <w:numPr>
          <w:ilvl w:val="0"/>
          <w:numId w:val="52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Mają Państwo prawo wniesienia skargi do Prezesa Urzędu Ochrony Danych Osobowych, gdy uzasadnione jest że dane osobowe zawarte w przedłożonej przez Państwa ofercie konkursowej przetwarzane są przez administratora niezgodnie z </w:t>
      </w:r>
      <w:proofErr w:type="spellStart"/>
      <w:r w:rsidRPr="001A3E5F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1A3E5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1A3E5F">
        <w:rPr>
          <w:rFonts w:ascii="Arial" w:hAnsi="Arial" w:cs="Arial"/>
          <w:color w:val="auto"/>
          <w:sz w:val="24"/>
          <w:szCs w:val="24"/>
          <w:u w:color="FF0000"/>
        </w:rPr>
        <w:t>lnym</w:t>
      </w:r>
      <w:proofErr w:type="spellEnd"/>
      <w:r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z dn. 27 kwietnia 2016r.,</w:t>
      </w:r>
    </w:p>
    <w:p w14:paraId="49104FF9" w14:textId="5CADFAED" w:rsidR="005F279C" w:rsidRPr="001A3E5F" w:rsidRDefault="00A57CB5" w:rsidP="00990B38">
      <w:pPr>
        <w:pStyle w:val="Akapitzlist"/>
        <w:numPr>
          <w:ilvl w:val="0"/>
          <w:numId w:val="52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A3E5F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mogą być</w:t>
      </w:r>
      <w:r w:rsidR="00920A94"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1A3E5F">
        <w:rPr>
          <w:rFonts w:ascii="Arial" w:hAnsi="Arial" w:cs="Arial"/>
          <w:color w:val="auto"/>
          <w:sz w:val="24"/>
          <w:szCs w:val="24"/>
          <w:u w:color="FF0000"/>
        </w:rPr>
        <w:t>spos</w:t>
      </w:r>
      <w:proofErr w:type="spellEnd"/>
      <w:r w:rsidRPr="001A3E5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1A3E5F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p w14:paraId="498BA8D0" w14:textId="77777777" w:rsidR="005F279C" w:rsidRPr="00442725" w:rsidRDefault="005F279C" w:rsidP="00442725">
      <w:pPr>
        <w:rPr>
          <w:rFonts w:ascii="Arial" w:hAnsi="Arial" w:cs="Arial"/>
          <w:sz w:val="24"/>
          <w:szCs w:val="24"/>
        </w:rPr>
      </w:pPr>
    </w:p>
    <w:sectPr w:rsidR="005F279C" w:rsidRPr="00442725" w:rsidSect="00010C65">
      <w:pgSz w:w="11900" w:h="16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5BD93" w14:textId="77777777" w:rsidR="00990B38" w:rsidRDefault="00990B38">
      <w:pPr>
        <w:spacing w:after="0" w:line="240" w:lineRule="auto"/>
      </w:pPr>
      <w:r>
        <w:separator/>
      </w:r>
    </w:p>
  </w:endnote>
  <w:endnote w:type="continuationSeparator" w:id="0">
    <w:p w14:paraId="61EB5A2F" w14:textId="77777777" w:rsidR="00990B38" w:rsidRDefault="0099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C3D5C" w14:textId="77777777" w:rsidR="00990B38" w:rsidRDefault="00990B38">
      <w:pPr>
        <w:spacing w:after="0" w:line="240" w:lineRule="auto"/>
      </w:pPr>
      <w:r>
        <w:separator/>
      </w:r>
    </w:p>
  </w:footnote>
  <w:footnote w:type="continuationSeparator" w:id="0">
    <w:p w14:paraId="6EB3EEA4" w14:textId="77777777" w:rsidR="00990B38" w:rsidRDefault="00990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442A"/>
    <w:multiLevelType w:val="hybridMultilevel"/>
    <w:tmpl w:val="15D28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59C7"/>
    <w:multiLevelType w:val="hybridMultilevel"/>
    <w:tmpl w:val="F0D4B298"/>
    <w:lvl w:ilvl="0" w:tplc="0FEC2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7CE9"/>
    <w:multiLevelType w:val="hybridMultilevel"/>
    <w:tmpl w:val="9AEC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120"/>
    <w:multiLevelType w:val="hybridMultilevel"/>
    <w:tmpl w:val="058655EA"/>
    <w:lvl w:ilvl="0" w:tplc="8BDCD7D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E20D09"/>
    <w:multiLevelType w:val="hybridMultilevel"/>
    <w:tmpl w:val="A50EB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409C"/>
    <w:multiLevelType w:val="hybridMultilevel"/>
    <w:tmpl w:val="3E84C960"/>
    <w:lvl w:ilvl="0" w:tplc="A380F3D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1B33"/>
    <w:multiLevelType w:val="hybridMultilevel"/>
    <w:tmpl w:val="8B3016C2"/>
    <w:lvl w:ilvl="0" w:tplc="8DD24E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42E09"/>
    <w:multiLevelType w:val="hybridMultilevel"/>
    <w:tmpl w:val="14D2189E"/>
    <w:lvl w:ilvl="0" w:tplc="8D32557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ascii="Arial Narrow" w:eastAsia="Arial Unicode MS" w:hAnsi="Arial Narrow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5F7579E"/>
    <w:multiLevelType w:val="hybridMultilevel"/>
    <w:tmpl w:val="32F68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50C53"/>
    <w:multiLevelType w:val="hybridMultilevel"/>
    <w:tmpl w:val="E840A5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4553A5"/>
    <w:multiLevelType w:val="hybridMultilevel"/>
    <w:tmpl w:val="245A1D1E"/>
    <w:lvl w:ilvl="0" w:tplc="5518FC48">
      <w:start w:val="1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E001F2F"/>
    <w:multiLevelType w:val="hybridMultilevel"/>
    <w:tmpl w:val="AFC6B210"/>
    <w:lvl w:ilvl="0" w:tplc="5086B2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3AA6F8F"/>
    <w:multiLevelType w:val="hybridMultilevel"/>
    <w:tmpl w:val="AD08AAAA"/>
    <w:lvl w:ilvl="0" w:tplc="8EAA7A0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FE35B0D"/>
    <w:multiLevelType w:val="hybridMultilevel"/>
    <w:tmpl w:val="89089174"/>
    <w:lvl w:ilvl="0" w:tplc="04150011">
      <w:start w:val="1"/>
      <w:numFmt w:val="decimal"/>
      <w:lvlText w:val="%1)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305B5CBB"/>
    <w:multiLevelType w:val="hybridMultilevel"/>
    <w:tmpl w:val="7002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7237DE0"/>
    <w:multiLevelType w:val="hybridMultilevel"/>
    <w:tmpl w:val="8B106FAA"/>
    <w:lvl w:ilvl="0" w:tplc="D464B77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F625791"/>
    <w:multiLevelType w:val="hybridMultilevel"/>
    <w:tmpl w:val="B8B8FF88"/>
    <w:lvl w:ilvl="0" w:tplc="7706834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218"/>
    <w:multiLevelType w:val="hybridMultilevel"/>
    <w:tmpl w:val="CBBC6DBC"/>
    <w:lvl w:ilvl="0" w:tplc="46E081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8274651"/>
    <w:multiLevelType w:val="hybridMultilevel"/>
    <w:tmpl w:val="D6644BC6"/>
    <w:lvl w:ilvl="0" w:tplc="2E04DB2A">
      <w:start w:val="5"/>
      <w:numFmt w:val="decimal"/>
      <w:lvlText w:val="%1)"/>
      <w:lvlJc w:val="left"/>
      <w:pPr>
        <w:ind w:left="98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5074">
      <w:start w:val="1"/>
      <w:numFmt w:val="lowerLetter"/>
      <w:lvlText w:val="%2)"/>
      <w:lvlJc w:val="left"/>
      <w:pPr>
        <w:ind w:left="1416"/>
      </w:pPr>
      <w:rPr>
        <w:rFonts w:hAnsi="Arial Unicode MS" w:hint="default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3CD22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CDEC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127E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15B8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87F3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41BC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2C7C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311209"/>
    <w:multiLevelType w:val="hybridMultilevel"/>
    <w:tmpl w:val="00BA2448"/>
    <w:numStyleLink w:val="Zaimportowanystyl4"/>
  </w:abstractNum>
  <w:abstractNum w:abstractNumId="26" w15:restartNumberingAfterBreak="0">
    <w:nsid w:val="495C1C01"/>
    <w:multiLevelType w:val="hybridMultilevel"/>
    <w:tmpl w:val="2AAC6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366D6"/>
    <w:multiLevelType w:val="hybridMultilevel"/>
    <w:tmpl w:val="B4DA9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C1883"/>
    <w:multiLevelType w:val="hybridMultilevel"/>
    <w:tmpl w:val="EEDC3410"/>
    <w:numStyleLink w:val="Zaimportowanystyl6"/>
  </w:abstractNum>
  <w:abstractNum w:abstractNumId="29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F6A3DBF"/>
    <w:multiLevelType w:val="hybridMultilevel"/>
    <w:tmpl w:val="00B2F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C2C7D"/>
    <w:multiLevelType w:val="hybridMultilevel"/>
    <w:tmpl w:val="E2EE4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96ACB"/>
    <w:multiLevelType w:val="hybridMultilevel"/>
    <w:tmpl w:val="DEF0410A"/>
    <w:lvl w:ilvl="0" w:tplc="9E06FC1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80DD7"/>
    <w:multiLevelType w:val="hybridMultilevel"/>
    <w:tmpl w:val="E23CA012"/>
    <w:numStyleLink w:val="Zaimportowanystyl2"/>
  </w:abstractNum>
  <w:abstractNum w:abstractNumId="34" w15:restartNumberingAfterBreak="0">
    <w:nsid w:val="677E079B"/>
    <w:multiLevelType w:val="hybridMultilevel"/>
    <w:tmpl w:val="461AE488"/>
    <w:lvl w:ilvl="0" w:tplc="EB1E95E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470A0"/>
    <w:multiLevelType w:val="hybridMultilevel"/>
    <w:tmpl w:val="CF2C7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0134F1B"/>
    <w:multiLevelType w:val="hybridMultilevel"/>
    <w:tmpl w:val="276E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E4B97"/>
    <w:multiLevelType w:val="hybridMultilevel"/>
    <w:tmpl w:val="4A5E5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855EC"/>
    <w:multiLevelType w:val="hybridMultilevel"/>
    <w:tmpl w:val="7CD8F58E"/>
    <w:lvl w:ilvl="0" w:tplc="028E4C5A">
      <w:start w:val="1"/>
      <w:numFmt w:val="decimal"/>
      <w:lvlText w:val="%1)"/>
      <w:lvlJc w:val="left"/>
      <w:pPr>
        <w:ind w:left="98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45E42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234D4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1D0C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574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4D84A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BF8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09D8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E0FC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971D0E"/>
    <w:multiLevelType w:val="hybridMultilevel"/>
    <w:tmpl w:val="8466CC24"/>
    <w:lvl w:ilvl="0" w:tplc="B44E90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lowerLetter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Unicode MS" w:hAnsi="Arial Narro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BBA5523"/>
    <w:multiLevelType w:val="hybridMultilevel"/>
    <w:tmpl w:val="EE2EE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B4242"/>
    <w:multiLevelType w:val="hybridMultilevel"/>
    <w:tmpl w:val="A386E90E"/>
    <w:numStyleLink w:val="Zaimportowanystyl9"/>
  </w:abstractNum>
  <w:abstractNum w:abstractNumId="46" w15:restartNumberingAfterBreak="0">
    <w:nsid w:val="7D61335A"/>
    <w:multiLevelType w:val="hybridMultilevel"/>
    <w:tmpl w:val="214A9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46844"/>
    <w:multiLevelType w:val="hybridMultilevel"/>
    <w:tmpl w:val="9F5E6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75798"/>
    <w:multiLevelType w:val="hybridMultilevel"/>
    <w:tmpl w:val="ACF47C1A"/>
    <w:lvl w:ilvl="0" w:tplc="B9906B1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29"/>
  </w:num>
  <w:num w:numId="3">
    <w:abstractNumId w:val="33"/>
  </w:num>
  <w:num w:numId="4">
    <w:abstractNumId w:val="8"/>
  </w:num>
  <w:num w:numId="5">
    <w:abstractNumId w:val="23"/>
  </w:num>
  <w:num w:numId="6">
    <w:abstractNumId w:val="25"/>
  </w:num>
  <w:num w:numId="7">
    <w:abstractNumId w:val="18"/>
  </w:num>
  <w:num w:numId="8">
    <w:abstractNumId w:val="28"/>
    <w:lvlOverride w:ilvl="0">
      <w:lvl w:ilvl="0" w:tplc="39A849FE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8"/>
    <w:lvlOverride w:ilvl="0">
      <w:lvl w:ilvl="0" w:tplc="39A849FE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76600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95453C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00C646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430DCD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2D2F14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FE0A03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61CD12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D10F28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3"/>
  </w:num>
  <w:num w:numId="11">
    <w:abstractNumId w:val="15"/>
    <w:lvlOverride w:ilvl="0">
      <w:startOverride w:val="2"/>
    </w:lvlOverride>
  </w:num>
  <w:num w:numId="12">
    <w:abstractNumId w:val="42"/>
  </w:num>
  <w:num w:numId="13">
    <w:abstractNumId w:val="42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4">
    <w:abstractNumId w:val="36"/>
    <w:lvlOverride w:ilvl="0">
      <w:startOverride w:val="3"/>
    </w:lvlOverride>
  </w:num>
  <w:num w:numId="15">
    <w:abstractNumId w:val="28"/>
    <w:lvlOverride w:ilvl="0">
      <w:lvl w:ilvl="0" w:tplc="39A849FE">
        <w:start w:val="1"/>
        <w:numFmt w:val="decimal"/>
        <w:lvlText w:val="%1."/>
        <w:lvlJc w:val="left"/>
        <w:pPr>
          <w:ind w:left="2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76600A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5453C0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0C6464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30DCD0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D2F140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E0A03C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1CD126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10F28E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0"/>
  </w:num>
  <w:num w:numId="17">
    <w:abstractNumId w:val="45"/>
    <w:lvlOverride w:ilvl="0">
      <w:lvl w:ilvl="0" w:tplc="24B6DE5E">
        <w:start w:val="1"/>
        <w:numFmt w:val="decimal"/>
        <w:lvlText w:val="%1)"/>
        <w:lvlJc w:val="left"/>
        <w:pPr>
          <w:tabs>
            <w:tab w:val="num" w:pos="708"/>
          </w:tabs>
          <w:ind w:left="426" w:firstLine="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8">
    <w:abstractNumId w:val="24"/>
  </w:num>
  <w:num w:numId="19">
    <w:abstractNumId w:val="40"/>
  </w:num>
  <w:num w:numId="20">
    <w:abstractNumId w:val="22"/>
  </w:num>
  <w:num w:numId="21">
    <w:abstractNumId w:val="39"/>
  </w:num>
  <w:num w:numId="22">
    <w:abstractNumId w:val="17"/>
  </w:num>
  <w:num w:numId="23">
    <w:abstractNumId w:val="38"/>
  </w:num>
  <w:num w:numId="24">
    <w:abstractNumId w:val="31"/>
  </w:num>
  <w:num w:numId="25">
    <w:abstractNumId w:val="30"/>
  </w:num>
  <w:num w:numId="26">
    <w:abstractNumId w:val="37"/>
  </w:num>
  <w:num w:numId="27">
    <w:abstractNumId w:val="47"/>
  </w:num>
  <w:num w:numId="28">
    <w:abstractNumId w:val="35"/>
  </w:num>
  <w:num w:numId="29">
    <w:abstractNumId w:val="9"/>
  </w:num>
  <w:num w:numId="30">
    <w:abstractNumId w:val="2"/>
  </w:num>
  <w:num w:numId="31">
    <w:abstractNumId w:val="26"/>
  </w:num>
  <w:num w:numId="32">
    <w:abstractNumId w:val="27"/>
  </w:num>
  <w:num w:numId="33">
    <w:abstractNumId w:val="16"/>
  </w:num>
  <w:num w:numId="34">
    <w:abstractNumId w:val="48"/>
  </w:num>
  <w:num w:numId="35">
    <w:abstractNumId w:val="1"/>
  </w:num>
  <w:num w:numId="36">
    <w:abstractNumId w:val="3"/>
  </w:num>
  <w:num w:numId="37">
    <w:abstractNumId w:val="12"/>
  </w:num>
  <w:num w:numId="38">
    <w:abstractNumId w:val="46"/>
  </w:num>
  <w:num w:numId="39">
    <w:abstractNumId w:val="6"/>
  </w:num>
  <w:num w:numId="40">
    <w:abstractNumId w:val="34"/>
  </w:num>
  <w:num w:numId="41">
    <w:abstractNumId w:val="21"/>
  </w:num>
  <w:num w:numId="42">
    <w:abstractNumId w:val="5"/>
  </w:num>
  <w:num w:numId="43">
    <w:abstractNumId w:val="19"/>
  </w:num>
  <w:num w:numId="44">
    <w:abstractNumId w:val="14"/>
  </w:num>
  <w:num w:numId="45">
    <w:abstractNumId w:val="11"/>
  </w:num>
  <w:num w:numId="46">
    <w:abstractNumId w:val="7"/>
  </w:num>
  <w:num w:numId="47">
    <w:abstractNumId w:val="32"/>
  </w:num>
  <w:num w:numId="48">
    <w:abstractNumId w:val="41"/>
  </w:num>
  <w:num w:numId="49">
    <w:abstractNumId w:val="0"/>
  </w:num>
  <w:num w:numId="50">
    <w:abstractNumId w:val="10"/>
  </w:num>
  <w:num w:numId="51">
    <w:abstractNumId w:val="4"/>
  </w:num>
  <w:num w:numId="52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9C"/>
    <w:rsid w:val="000017D5"/>
    <w:rsid w:val="00010C65"/>
    <w:rsid w:val="000126E9"/>
    <w:rsid w:val="0002468B"/>
    <w:rsid w:val="00025E69"/>
    <w:rsid w:val="00030E5B"/>
    <w:rsid w:val="00032382"/>
    <w:rsid w:val="00034A87"/>
    <w:rsid w:val="0004396F"/>
    <w:rsid w:val="00044C8B"/>
    <w:rsid w:val="000537AB"/>
    <w:rsid w:val="00062AC0"/>
    <w:rsid w:val="0006402D"/>
    <w:rsid w:val="0006413E"/>
    <w:rsid w:val="00064210"/>
    <w:rsid w:val="00065DD9"/>
    <w:rsid w:val="00072F74"/>
    <w:rsid w:val="0009327E"/>
    <w:rsid w:val="0009399D"/>
    <w:rsid w:val="000A086A"/>
    <w:rsid w:val="000A24A0"/>
    <w:rsid w:val="000B45B4"/>
    <w:rsid w:val="000B4734"/>
    <w:rsid w:val="000C782E"/>
    <w:rsid w:val="000D4715"/>
    <w:rsid w:val="000E17D8"/>
    <w:rsid w:val="000E7FE1"/>
    <w:rsid w:val="000F49AA"/>
    <w:rsid w:val="00100760"/>
    <w:rsid w:val="00110328"/>
    <w:rsid w:val="0011312D"/>
    <w:rsid w:val="00132636"/>
    <w:rsid w:val="0014325D"/>
    <w:rsid w:val="0015222D"/>
    <w:rsid w:val="0015303E"/>
    <w:rsid w:val="00155942"/>
    <w:rsid w:val="001576B2"/>
    <w:rsid w:val="001612F8"/>
    <w:rsid w:val="00163A9B"/>
    <w:rsid w:val="00173C78"/>
    <w:rsid w:val="001921EA"/>
    <w:rsid w:val="00195904"/>
    <w:rsid w:val="001A0A33"/>
    <w:rsid w:val="001A3E5F"/>
    <w:rsid w:val="001B0475"/>
    <w:rsid w:val="001B537F"/>
    <w:rsid w:val="001C3419"/>
    <w:rsid w:val="001C41C7"/>
    <w:rsid w:val="001C6D4F"/>
    <w:rsid w:val="001D0E26"/>
    <w:rsid w:val="001D44F7"/>
    <w:rsid w:val="001E1882"/>
    <w:rsid w:val="001E1D1A"/>
    <w:rsid w:val="001E4099"/>
    <w:rsid w:val="001E6DAF"/>
    <w:rsid w:val="001F1B13"/>
    <w:rsid w:val="00200A72"/>
    <w:rsid w:val="00210A47"/>
    <w:rsid w:val="0021272D"/>
    <w:rsid w:val="00214E71"/>
    <w:rsid w:val="00216E67"/>
    <w:rsid w:val="00224CE1"/>
    <w:rsid w:val="002338BD"/>
    <w:rsid w:val="00244011"/>
    <w:rsid w:val="00263EA3"/>
    <w:rsid w:val="00266317"/>
    <w:rsid w:val="00271619"/>
    <w:rsid w:val="00291939"/>
    <w:rsid w:val="002A39D8"/>
    <w:rsid w:val="002A3FB7"/>
    <w:rsid w:val="002A722F"/>
    <w:rsid w:val="002B2671"/>
    <w:rsid w:val="002B4A5E"/>
    <w:rsid w:val="002C48EB"/>
    <w:rsid w:val="002D3C57"/>
    <w:rsid w:val="002D3CBD"/>
    <w:rsid w:val="002D6D02"/>
    <w:rsid w:val="002E56EE"/>
    <w:rsid w:val="0030058D"/>
    <w:rsid w:val="00320174"/>
    <w:rsid w:val="003259DE"/>
    <w:rsid w:val="00326F87"/>
    <w:rsid w:val="003332D3"/>
    <w:rsid w:val="003354D0"/>
    <w:rsid w:val="00336384"/>
    <w:rsid w:val="00342C6F"/>
    <w:rsid w:val="0035029E"/>
    <w:rsid w:val="0035104B"/>
    <w:rsid w:val="003620BB"/>
    <w:rsid w:val="003631CD"/>
    <w:rsid w:val="00367176"/>
    <w:rsid w:val="003724D3"/>
    <w:rsid w:val="0037432B"/>
    <w:rsid w:val="0037459B"/>
    <w:rsid w:val="00380624"/>
    <w:rsid w:val="00387541"/>
    <w:rsid w:val="00392ABD"/>
    <w:rsid w:val="003A0E8F"/>
    <w:rsid w:val="003A56CC"/>
    <w:rsid w:val="003A5BEC"/>
    <w:rsid w:val="003A6B22"/>
    <w:rsid w:val="003A7D1A"/>
    <w:rsid w:val="003C4B1A"/>
    <w:rsid w:val="003C7501"/>
    <w:rsid w:val="003D2ADD"/>
    <w:rsid w:val="003D333B"/>
    <w:rsid w:val="003D571B"/>
    <w:rsid w:val="003E17D9"/>
    <w:rsid w:val="003F6A1C"/>
    <w:rsid w:val="003F76BF"/>
    <w:rsid w:val="0040216D"/>
    <w:rsid w:val="00413B03"/>
    <w:rsid w:val="004141B0"/>
    <w:rsid w:val="004209FC"/>
    <w:rsid w:val="00427BA9"/>
    <w:rsid w:val="00434CB2"/>
    <w:rsid w:val="00440845"/>
    <w:rsid w:val="00442725"/>
    <w:rsid w:val="00442E27"/>
    <w:rsid w:val="00443893"/>
    <w:rsid w:val="00446E9E"/>
    <w:rsid w:val="00460666"/>
    <w:rsid w:val="00461BD2"/>
    <w:rsid w:val="00466347"/>
    <w:rsid w:val="0047158B"/>
    <w:rsid w:val="00474050"/>
    <w:rsid w:val="0047615F"/>
    <w:rsid w:val="00476A7B"/>
    <w:rsid w:val="004824CD"/>
    <w:rsid w:val="00483F1C"/>
    <w:rsid w:val="00485425"/>
    <w:rsid w:val="00487B05"/>
    <w:rsid w:val="00490F0B"/>
    <w:rsid w:val="00493228"/>
    <w:rsid w:val="004A41DD"/>
    <w:rsid w:val="004B2EA5"/>
    <w:rsid w:val="004B324E"/>
    <w:rsid w:val="004C2630"/>
    <w:rsid w:val="004D14F4"/>
    <w:rsid w:val="004D23FC"/>
    <w:rsid w:val="004D53AE"/>
    <w:rsid w:val="004D68A0"/>
    <w:rsid w:val="004E253E"/>
    <w:rsid w:val="004E3B3A"/>
    <w:rsid w:val="004E6681"/>
    <w:rsid w:val="00501E99"/>
    <w:rsid w:val="0050546D"/>
    <w:rsid w:val="00515AFD"/>
    <w:rsid w:val="005172FC"/>
    <w:rsid w:val="00527C9F"/>
    <w:rsid w:val="005331E2"/>
    <w:rsid w:val="0054658E"/>
    <w:rsid w:val="0054707A"/>
    <w:rsid w:val="00554AB7"/>
    <w:rsid w:val="00561407"/>
    <w:rsid w:val="005622AF"/>
    <w:rsid w:val="00566A16"/>
    <w:rsid w:val="0057076B"/>
    <w:rsid w:val="00576E46"/>
    <w:rsid w:val="005871EA"/>
    <w:rsid w:val="0059170C"/>
    <w:rsid w:val="00593B8B"/>
    <w:rsid w:val="005A28C5"/>
    <w:rsid w:val="005A4196"/>
    <w:rsid w:val="005B17E9"/>
    <w:rsid w:val="005B4A63"/>
    <w:rsid w:val="005C5B99"/>
    <w:rsid w:val="005C7003"/>
    <w:rsid w:val="005D29EA"/>
    <w:rsid w:val="005D494B"/>
    <w:rsid w:val="005D6799"/>
    <w:rsid w:val="005D7CD0"/>
    <w:rsid w:val="005E69FF"/>
    <w:rsid w:val="005F0E5B"/>
    <w:rsid w:val="005F279C"/>
    <w:rsid w:val="005F5424"/>
    <w:rsid w:val="005F7E2E"/>
    <w:rsid w:val="006009D5"/>
    <w:rsid w:val="006018B5"/>
    <w:rsid w:val="00621D9F"/>
    <w:rsid w:val="00622070"/>
    <w:rsid w:val="00622311"/>
    <w:rsid w:val="00626F2A"/>
    <w:rsid w:val="0063106E"/>
    <w:rsid w:val="006331B2"/>
    <w:rsid w:val="006429AA"/>
    <w:rsid w:val="00642C45"/>
    <w:rsid w:val="00643E7E"/>
    <w:rsid w:val="00645E9D"/>
    <w:rsid w:val="00647D41"/>
    <w:rsid w:val="006503C4"/>
    <w:rsid w:val="0065709E"/>
    <w:rsid w:val="00660C75"/>
    <w:rsid w:val="00662312"/>
    <w:rsid w:val="006637A9"/>
    <w:rsid w:val="00673DEC"/>
    <w:rsid w:val="00677534"/>
    <w:rsid w:val="0068387E"/>
    <w:rsid w:val="00686601"/>
    <w:rsid w:val="006932A2"/>
    <w:rsid w:val="006B6F82"/>
    <w:rsid w:val="006C2FBE"/>
    <w:rsid w:val="006D5D4B"/>
    <w:rsid w:val="006F084C"/>
    <w:rsid w:val="006F166A"/>
    <w:rsid w:val="006F1A75"/>
    <w:rsid w:val="006F7DBF"/>
    <w:rsid w:val="00707DBB"/>
    <w:rsid w:val="00710A84"/>
    <w:rsid w:val="00712FBC"/>
    <w:rsid w:val="0071328F"/>
    <w:rsid w:val="00726025"/>
    <w:rsid w:val="0072613A"/>
    <w:rsid w:val="0072620C"/>
    <w:rsid w:val="0072636D"/>
    <w:rsid w:val="00745C0B"/>
    <w:rsid w:val="0074605E"/>
    <w:rsid w:val="0075264B"/>
    <w:rsid w:val="007619D3"/>
    <w:rsid w:val="00775478"/>
    <w:rsid w:val="007761BB"/>
    <w:rsid w:val="007848F8"/>
    <w:rsid w:val="007860E8"/>
    <w:rsid w:val="00793405"/>
    <w:rsid w:val="007A3144"/>
    <w:rsid w:val="007A41B2"/>
    <w:rsid w:val="007A616A"/>
    <w:rsid w:val="007A6D9B"/>
    <w:rsid w:val="007A6F96"/>
    <w:rsid w:val="007B6B7C"/>
    <w:rsid w:val="007C523D"/>
    <w:rsid w:val="007C5AD3"/>
    <w:rsid w:val="007D3A65"/>
    <w:rsid w:val="007E6DE1"/>
    <w:rsid w:val="007E79D0"/>
    <w:rsid w:val="007F2482"/>
    <w:rsid w:val="00803314"/>
    <w:rsid w:val="00803ADC"/>
    <w:rsid w:val="00812A23"/>
    <w:rsid w:val="00816E72"/>
    <w:rsid w:val="00822039"/>
    <w:rsid w:val="00823158"/>
    <w:rsid w:val="00831E3D"/>
    <w:rsid w:val="008340A0"/>
    <w:rsid w:val="00842654"/>
    <w:rsid w:val="0085425C"/>
    <w:rsid w:val="00854BFB"/>
    <w:rsid w:val="008625F5"/>
    <w:rsid w:val="00867C52"/>
    <w:rsid w:val="0087418A"/>
    <w:rsid w:val="00875CEA"/>
    <w:rsid w:val="00876A06"/>
    <w:rsid w:val="00881BFC"/>
    <w:rsid w:val="00885901"/>
    <w:rsid w:val="008976A2"/>
    <w:rsid w:val="00897B29"/>
    <w:rsid w:val="008A0B68"/>
    <w:rsid w:val="008A4768"/>
    <w:rsid w:val="008A64B6"/>
    <w:rsid w:val="008C1AAC"/>
    <w:rsid w:val="008E14DC"/>
    <w:rsid w:val="008F054B"/>
    <w:rsid w:val="009021B7"/>
    <w:rsid w:val="009142C7"/>
    <w:rsid w:val="00916112"/>
    <w:rsid w:val="009173FB"/>
    <w:rsid w:val="00917A04"/>
    <w:rsid w:val="00920A94"/>
    <w:rsid w:val="00920E65"/>
    <w:rsid w:val="00926C3B"/>
    <w:rsid w:val="009320F5"/>
    <w:rsid w:val="0093554F"/>
    <w:rsid w:val="00943113"/>
    <w:rsid w:val="009469B2"/>
    <w:rsid w:val="00956DF5"/>
    <w:rsid w:val="0096603B"/>
    <w:rsid w:val="0098323C"/>
    <w:rsid w:val="009852F3"/>
    <w:rsid w:val="00990B38"/>
    <w:rsid w:val="009A4277"/>
    <w:rsid w:val="009A54E2"/>
    <w:rsid w:val="009A7A0E"/>
    <w:rsid w:val="009B06A7"/>
    <w:rsid w:val="009B601C"/>
    <w:rsid w:val="009B7C3D"/>
    <w:rsid w:val="009C270F"/>
    <w:rsid w:val="009D415A"/>
    <w:rsid w:val="009D54CE"/>
    <w:rsid w:val="009D5B83"/>
    <w:rsid w:val="009E17E2"/>
    <w:rsid w:val="009E6A8B"/>
    <w:rsid w:val="009F0A50"/>
    <w:rsid w:val="009F617A"/>
    <w:rsid w:val="00A01FC7"/>
    <w:rsid w:val="00A046FB"/>
    <w:rsid w:val="00A04F03"/>
    <w:rsid w:val="00A13A26"/>
    <w:rsid w:val="00A1406F"/>
    <w:rsid w:val="00A31AF0"/>
    <w:rsid w:val="00A31F36"/>
    <w:rsid w:val="00A32A13"/>
    <w:rsid w:val="00A354B3"/>
    <w:rsid w:val="00A46FB9"/>
    <w:rsid w:val="00A47E0D"/>
    <w:rsid w:val="00A5000E"/>
    <w:rsid w:val="00A52B03"/>
    <w:rsid w:val="00A54146"/>
    <w:rsid w:val="00A571E4"/>
    <w:rsid w:val="00A57CB5"/>
    <w:rsid w:val="00A63047"/>
    <w:rsid w:val="00A63A40"/>
    <w:rsid w:val="00A67F2D"/>
    <w:rsid w:val="00A73EF6"/>
    <w:rsid w:val="00A757D6"/>
    <w:rsid w:val="00A76108"/>
    <w:rsid w:val="00A912AF"/>
    <w:rsid w:val="00AA30CC"/>
    <w:rsid w:val="00AA36C6"/>
    <w:rsid w:val="00AB611B"/>
    <w:rsid w:val="00AC0346"/>
    <w:rsid w:val="00AC3613"/>
    <w:rsid w:val="00AC470D"/>
    <w:rsid w:val="00AC6F05"/>
    <w:rsid w:val="00AD38F5"/>
    <w:rsid w:val="00AD4679"/>
    <w:rsid w:val="00AE2DF5"/>
    <w:rsid w:val="00AE375D"/>
    <w:rsid w:val="00AE423F"/>
    <w:rsid w:val="00AE6B53"/>
    <w:rsid w:val="00AF157E"/>
    <w:rsid w:val="00B01612"/>
    <w:rsid w:val="00B0716A"/>
    <w:rsid w:val="00B076C9"/>
    <w:rsid w:val="00B105FD"/>
    <w:rsid w:val="00B1191A"/>
    <w:rsid w:val="00B12D62"/>
    <w:rsid w:val="00B13172"/>
    <w:rsid w:val="00B132D8"/>
    <w:rsid w:val="00B14F01"/>
    <w:rsid w:val="00B21FF4"/>
    <w:rsid w:val="00B23CB3"/>
    <w:rsid w:val="00B24BD2"/>
    <w:rsid w:val="00B312C8"/>
    <w:rsid w:val="00B3395B"/>
    <w:rsid w:val="00B347D4"/>
    <w:rsid w:val="00B3507C"/>
    <w:rsid w:val="00B43269"/>
    <w:rsid w:val="00B60F0C"/>
    <w:rsid w:val="00B62D29"/>
    <w:rsid w:val="00B72031"/>
    <w:rsid w:val="00B75585"/>
    <w:rsid w:val="00B83273"/>
    <w:rsid w:val="00B855D7"/>
    <w:rsid w:val="00B915F8"/>
    <w:rsid w:val="00B91E69"/>
    <w:rsid w:val="00BB06CB"/>
    <w:rsid w:val="00BB168E"/>
    <w:rsid w:val="00BB46D5"/>
    <w:rsid w:val="00BB5D3A"/>
    <w:rsid w:val="00BC772D"/>
    <w:rsid w:val="00BD3DBB"/>
    <w:rsid w:val="00BE658E"/>
    <w:rsid w:val="00BF180B"/>
    <w:rsid w:val="00BF7709"/>
    <w:rsid w:val="00C0310D"/>
    <w:rsid w:val="00C11207"/>
    <w:rsid w:val="00C126E4"/>
    <w:rsid w:val="00C35DE6"/>
    <w:rsid w:val="00C40030"/>
    <w:rsid w:val="00C410DE"/>
    <w:rsid w:val="00C41C19"/>
    <w:rsid w:val="00C45D74"/>
    <w:rsid w:val="00C642C2"/>
    <w:rsid w:val="00C64B5C"/>
    <w:rsid w:val="00C64DBF"/>
    <w:rsid w:val="00C66798"/>
    <w:rsid w:val="00C71149"/>
    <w:rsid w:val="00C83067"/>
    <w:rsid w:val="00C863CF"/>
    <w:rsid w:val="00C8710F"/>
    <w:rsid w:val="00C917FD"/>
    <w:rsid w:val="00C91E36"/>
    <w:rsid w:val="00C97529"/>
    <w:rsid w:val="00CB1AE2"/>
    <w:rsid w:val="00CB4318"/>
    <w:rsid w:val="00CB4E4A"/>
    <w:rsid w:val="00CB586F"/>
    <w:rsid w:val="00CC32EC"/>
    <w:rsid w:val="00CC77E4"/>
    <w:rsid w:val="00CD4A77"/>
    <w:rsid w:val="00CE13E2"/>
    <w:rsid w:val="00CE3F05"/>
    <w:rsid w:val="00D12D1A"/>
    <w:rsid w:val="00D17B3B"/>
    <w:rsid w:val="00D311D4"/>
    <w:rsid w:val="00D33E28"/>
    <w:rsid w:val="00D36949"/>
    <w:rsid w:val="00D42160"/>
    <w:rsid w:val="00D45B5A"/>
    <w:rsid w:val="00D524A7"/>
    <w:rsid w:val="00D57DF2"/>
    <w:rsid w:val="00D61DF4"/>
    <w:rsid w:val="00D70470"/>
    <w:rsid w:val="00D72B93"/>
    <w:rsid w:val="00D85831"/>
    <w:rsid w:val="00DA0766"/>
    <w:rsid w:val="00DA7CD0"/>
    <w:rsid w:val="00DB2588"/>
    <w:rsid w:val="00DB3CA9"/>
    <w:rsid w:val="00DB7477"/>
    <w:rsid w:val="00DC065A"/>
    <w:rsid w:val="00DD0898"/>
    <w:rsid w:val="00DD2448"/>
    <w:rsid w:val="00DD2A2F"/>
    <w:rsid w:val="00DD4283"/>
    <w:rsid w:val="00DE6D3B"/>
    <w:rsid w:val="00E00ACA"/>
    <w:rsid w:val="00E03400"/>
    <w:rsid w:val="00E05ACF"/>
    <w:rsid w:val="00E2143E"/>
    <w:rsid w:val="00E22F5B"/>
    <w:rsid w:val="00E26F2A"/>
    <w:rsid w:val="00E271E1"/>
    <w:rsid w:val="00E3217B"/>
    <w:rsid w:val="00E51F28"/>
    <w:rsid w:val="00E533C1"/>
    <w:rsid w:val="00E5451D"/>
    <w:rsid w:val="00E631E4"/>
    <w:rsid w:val="00E6599D"/>
    <w:rsid w:val="00E77B76"/>
    <w:rsid w:val="00E90B06"/>
    <w:rsid w:val="00E9403D"/>
    <w:rsid w:val="00E94579"/>
    <w:rsid w:val="00EA1E21"/>
    <w:rsid w:val="00EA24A5"/>
    <w:rsid w:val="00EA413A"/>
    <w:rsid w:val="00EA647D"/>
    <w:rsid w:val="00EB3084"/>
    <w:rsid w:val="00EB6748"/>
    <w:rsid w:val="00EB678B"/>
    <w:rsid w:val="00EC6AE8"/>
    <w:rsid w:val="00EC7A00"/>
    <w:rsid w:val="00EC7E8A"/>
    <w:rsid w:val="00EE7895"/>
    <w:rsid w:val="00EF1F9C"/>
    <w:rsid w:val="00EF312D"/>
    <w:rsid w:val="00F00BE1"/>
    <w:rsid w:val="00F01014"/>
    <w:rsid w:val="00F0168C"/>
    <w:rsid w:val="00F0329D"/>
    <w:rsid w:val="00F1787B"/>
    <w:rsid w:val="00F2268D"/>
    <w:rsid w:val="00F24838"/>
    <w:rsid w:val="00F2613C"/>
    <w:rsid w:val="00F34D42"/>
    <w:rsid w:val="00F3598A"/>
    <w:rsid w:val="00F412E4"/>
    <w:rsid w:val="00F52E49"/>
    <w:rsid w:val="00F5318E"/>
    <w:rsid w:val="00F538F9"/>
    <w:rsid w:val="00F562CC"/>
    <w:rsid w:val="00F576B6"/>
    <w:rsid w:val="00F6019F"/>
    <w:rsid w:val="00F60770"/>
    <w:rsid w:val="00F624BF"/>
    <w:rsid w:val="00F83DF0"/>
    <w:rsid w:val="00F919B1"/>
    <w:rsid w:val="00F96B48"/>
    <w:rsid w:val="00FA205A"/>
    <w:rsid w:val="00FA30B8"/>
    <w:rsid w:val="00FA3739"/>
    <w:rsid w:val="00FA651E"/>
    <w:rsid w:val="00FB200E"/>
    <w:rsid w:val="00FB7D82"/>
    <w:rsid w:val="00FC1B20"/>
    <w:rsid w:val="00FC33EE"/>
    <w:rsid w:val="00FC4310"/>
    <w:rsid w:val="00FE1300"/>
    <w:rsid w:val="00FE15D9"/>
    <w:rsid w:val="00FF2731"/>
    <w:rsid w:val="00FF2FD8"/>
    <w:rsid w:val="00FF364C"/>
    <w:rsid w:val="00FF3F3A"/>
    <w:rsid w:val="00FF6A08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E51"/>
  <w15:docId w15:val="{4A2B3926-C00E-47D8-AF5C-6706E44C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58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B5C"/>
    <w:pPr>
      <w:jc w:val="center"/>
      <w:outlineLvl w:val="0"/>
    </w:pPr>
    <w:rPr>
      <w:rFonts w:ascii="Arial" w:hAnsi="Arial" w:cs="Arial"/>
      <w:b/>
      <w:bCs/>
      <w:sz w:val="24"/>
      <w:szCs w:val="24"/>
      <w:lang w:val="da-D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158B"/>
    <w:rPr>
      <w:u w:val="single"/>
    </w:rPr>
  </w:style>
  <w:style w:type="table" w:customStyle="1" w:styleId="TableNormal">
    <w:name w:val="Table Normal"/>
    <w:rsid w:val="00471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7158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47158B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47158B"/>
    <w:pPr>
      <w:numPr>
        <w:numId w:val="1"/>
      </w:numPr>
    </w:pPr>
  </w:style>
  <w:style w:type="paragraph" w:styleId="Akapitzlist">
    <w:name w:val="List Paragraph"/>
    <w:rsid w:val="0047158B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47158B"/>
    <w:pPr>
      <w:numPr>
        <w:numId w:val="2"/>
      </w:numPr>
    </w:pPr>
  </w:style>
  <w:style w:type="numbering" w:customStyle="1" w:styleId="Zaimportowanystyl3">
    <w:name w:val="Zaimportowany styl 3"/>
    <w:rsid w:val="0047158B"/>
    <w:pPr>
      <w:numPr>
        <w:numId w:val="4"/>
      </w:numPr>
    </w:pPr>
  </w:style>
  <w:style w:type="numbering" w:customStyle="1" w:styleId="Zaimportowanystyl4">
    <w:name w:val="Zaimportowany styl 4"/>
    <w:rsid w:val="0047158B"/>
    <w:pPr>
      <w:numPr>
        <w:numId w:val="5"/>
      </w:numPr>
    </w:pPr>
  </w:style>
  <w:style w:type="character" w:customStyle="1" w:styleId="Hyperlink1">
    <w:name w:val="Hyperlink.1"/>
    <w:basedOn w:val="cze"/>
    <w:rsid w:val="0047158B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47158B"/>
    <w:pPr>
      <w:numPr>
        <w:numId w:val="7"/>
      </w:numPr>
    </w:pPr>
  </w:style>
  <w:style w:type="numbering" w:customStyle="1" w:styleId="Zaimportowanystyl9">
    <w:name w:val="Zaimportowany styl 9"/>
    <w:rsid w:val="0047158B"/>
    <w:pPr>
      <w:numPr>
        <w:numId w:val="16"/>
      </w:numPr>
    </w:pPr>
  </w:style>
  <w:style w:type="character" w:customStyle="1" w:styleId="Hyperlink2">
    <w:name w:val="Hyperlink.2"/>
    <w:basedOn w:val="cze"/>
    <w:rsid w:val="0047158B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86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E99"/>
    <w:rPr>
      <w:rFonts w:ascii="Segoe UI" w:hAnsi="Segoe UI" w:cs="Segoe UI"/>
      <w:color w:val="000000"/>
      <w:sz w:val="18"/>
      <w:szCs w:val="18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5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64B5C"/>
    <w:rPr>
      <w:rFonts w:ascii="Arial" w:hAnsi="Arial" w:cs="Arial"/>
      <w:b/>
      <w:bCs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elnosprawni.gov.pl/index.php?c=article&amp;id=932" TargetMode="External"/><Relationship Id="rId13" Type="http://schemas.openxmlformats.org/officeDocument/2006/relationships/hyperlink" Target="http://www.mopr.wloclaw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loclawek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loclawe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um.wloclawek.pl" TargetMode="External"/><Relationship Id="rId10" Type="http://schemas.openxmlformats.org/officeDocument/2006/relationships/hyperlink" Target="http://www.niepelnosprawni.gov.pl/index.php?c=article&amp;id=9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epelnosprawni.gov.pl/index.php?c=article&amp;id=932" TargetMode="External"/><Relationship Id="rId14" Type="http://schemas.openxmlformats.org/officeDocument/2006/relationships/hyperlink" Target="http://www.bip.mopr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EEB5-5758-45AA-BC18-CE79D738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4575</Words>
  <Characters>27451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mopr</dc:creator>
  <cp:keywords/>
  <dc:description/>
  <cp:lastModifiedBy>Łukasz Stolarski</cp:lastModifiedBy>
  <cp:revision>2</cp:revision>
  <cp:lastPrinted>2020-01-30T06:47:00Z</cp:lastPrinted>
  <dcterms:created xsi:type="dcterms:W3CDTF">2020-02-12T10:20:00Z</dcterms:created>
  <dcterms:modified xsi:type="dcterms:W3CDTF">2020-02-12T10:20:00Z</dcterms:modified>
</cp:coreProperties>
</file>