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41142" w14:textId="2F16DDAB" w:rsidR="008746C1" w:rsidRPr="008746C1" w:rsidRDefault="008746C1" w:rsidP="008746C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46C1">
        <w:rPr>
          <w:rFonts w:ascii="Arial" w:hAnsi="Arial" w:cs="Arial"/>
          <w:sz w:val="24"/>
          <w:szCs w:val="24"/>
        </w:rPr>
        <w:t>Zarządzenie Nr 246/2020</w:t>
      </w:r>
    </w:p>
    <w:p w14:paraId="45646580" w14:textId="3796A63C" w:rsidR="008746C1" w:rsidRPr="008746C1" w:rsidRDefault="008746C1" w:rsidP="008746C1">
      <w:pPr>
        <w:jc w:val="center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Prezydenta Miasta Włocławek</w:t>
      </w:r>
    </w:p>
    <w:p w14:paraId="025D251F" w14:textId="1B42C62F" w:rsidR="008746C1" w:rsidRPr="008746C1" w:rsidRDefault="008746C1" w:rsidP="008746C1">
      <w:pPr>
        <w:jc w:val="center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z dnia 27 lipca 2020 r.</w:t>
      </w:r>
    </w:p>
    <w:p w14:paraId="0BBAFBA7" w14:textId="77777777" w:rsidR="008746C1" w:rsidRDefault="008746C1" w:rsidP="008746C1">
      <w:pPr>
        <w:rPr>
          <w:rFonts w:ascii="Arial" w:hAnsi="Arial" w:cs="Arial"/>
          <w:b/>
          <w:bCs/>
          <w:sz w:val="24"/>
          <w:szCs w:val="24"/>
        </w:rPr>
      </w:pPr>
    </w:p>
    <w:p w14:paraId="4A65D32E" w14:textId="0770C179" w:rsidR="008746C1" w:rsidRPr="008746C1" w:rsidRDefault="008746C1" w:rsidP="008746C1">
      <w:pPr>
        <w:rPr>
          <w:rFonts w:ascii="Arial" w:hAnsi="Arial" w:cs="Arial"/>
          <w:b/>
          <w:bCs/>
          <w:sz w:val="24"/>
          <w:szCs w:val="24"/>
        </w:rPr>
      </w:pPr>
      <w:r w:rsidRPr="008746C1">
        <w:rPr>
          <w:rFonts w:ascii="Arial" w:hAnsi="Arial" w:cs="Arial"/>
          <w:b/>
          <w:bCs/>
          <w:sz w:val="24"/>
          <w:szCs w:val="24"/>
        </w:rPr>
        <w:t>w sprawie powołania Zastępcy Prezydenta Miasta Włocławek</w:t>
      </w:r>
    </w:p>
    <w:p w14:paraId="201602A9" w14:textId="77777777" w:rsidR="008746C1" w:rsidRDefault="008746C1" w:rsidP="008746C1">
      <w:pPr>
        <w:rPr>
          <w:rFonts w:ascii="Arial" w:hAnsi="Arial" w:cs="Arial"/>
          <w:sz w:val="24"/>
          <w:szCs w:val="24"/>
        </w:rPr>
      </w:pPr>
    </w:p>
    <w:p w14:paraId="3F63590A" w14:textId="12A81B08" w:rsidR="008746C1" w:rsidRDefault="008746C1" w:rsidP="008746C1">
      <w:pPr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Na podstawie art. 26 a ust. 1 ustawy z dnia 8 marca 1990 r. o samorządzie gminnym (Dz. U. z 2020, poz. 713), w związku z art. 7 pkt 1 ustawy z dnia 21 listopada 2008 r. o</w:t>
      </w:r>
      <w:r w:rsidR="00610826">
        <w:rPr>
          <w:rFonts w:ascii="Arial" w:hAnsi="Arial" w:cs="Arial"/>
          <w:sz w:val="24"/>
          <w:szCs w:val="24"/>
        </w:rPr>
        <w:t xml:space="preserve"> </w:t>
      </w:r>
      <w:r w:rsidRPr="008746C1">
        <w:rPr>
          <w:rFonts w:ascii="Arial" w:hAnsi="Arial" w:cs="Arial"/>
          <w:sz w:val="24"/>
          <w:szCs w:val="24"/>
        </w:rPr>
        <w:t>pracownikach samorządowych (Dz. U z 2019 r</w:t>
      </w:r>
      <w:r w:rsidR="00964A75">
        <w:rPr>
          <w:rFonts w:ascii="Arial" w:hAnsi="Arial" w:cs="Arial"/>
          <w:sz w:val="24"/>
          <w:szCs w:val="24"/>
        </w:rPr>
        <w:t>.</w:t>
      </w:r>
      <w:r w:rsidRPr="008746C1">
        <w:rPr>
          <w:rFonts w:ascii="Arial" w:hAnsi="Arial" w:cs="Arial"/>
          <w:sz w:val="24"/>
          <w:szCs w:val="24"/>
        </w:rPr>
        <w:t xml:space="preserve"> poz. 1282) oraz art. 68 i art. 682 ustawy z dnia 26 czerwca 1974 r. Kodeks pracy (Dz. U. z 2019 r, poz.1040; zm. Dz.U. z 2018 r. poz. 2245 oraz z 2019 r. poz</w:t>
      </w:r>
      <w:r w:rsidR="005632B8">
        <w:rPr>
          <w:rFonts w:ascii="Arial" w:hAnsi="Arial" w:cs="Arial"/>
          <w:sz w:val="24"/>
          <w:szCs w:val="24"/>
        </w:rPr>
        <w:t>.</w:t>
      </w:r>
      <w:r w:rsidRPr="008746C1">
        <w:rPr>
          <w:rFonts w:ascii="Arial" w:hAnsi="Arial" w:cs="Arial"/>
          <w:sz w:val="24"/>
          <w:szCs w:val="24"/>
        </w:rPr>
        <w:t xml:space="preserve"> 1043 i poz. 1495)</w:t>
      </w:r>
    </w:p>
    <w:p w14:paraId="0A930F29" w14:textId="77777777" w:rsidR="00610826" w:rsidRDefault="00610826" w:rsidP="008746C1">
      <w:pPr>
        <w:rPr>
          <w:rFonts w:ascii="Arial" w:hAnsi="Arial" w:cs="Arial"/>
          <w:sz w:val="24"/>
          <w:szCs w:val="24"/>
        </w:rPr>
      </w:pPr>
    </w:p>
    <w:p w14:paraId="615BB07E" w14:textId="46B950C4" w:rsidR="008746C1" w:rsidRDefault="008746C1" w:rsidP="006108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0826">
        <w:rPr>
          <w:rFonts w:ascii="Arial" w:hAnsi="Arial" w:cs="Arial"/>
          <w:b/>
          <w:bCs/>
          <w:sz w:val="24"/>
          <w:szCs w:val="24"/>
        </w:rPr>
        <w:t>zarządzam, co następuje:</w:t>
      </w:r>
    </w:p>
    <w:p w14:paraId="158EC624" w14:textId="77777777" w:rsidR="008746C1" w:rsidRPr="008746C1" w:rsidRDefault="008746C1" w:rsidP="00BA77F0">
      <w:pPr>
        <w:ind w:right="1031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 xml:space="preserve">§ 1. Z dniem 27 lipca 2020 r. powołuję Panią Domiceię Kopaczewską na stanowisko Zastępcy Prezydenta Miasta Włocławek. </w:t>
      </w:r>
    </w:p>
    <w:p w14:paraId="7B717B0D" w14:textId="77777777" w:rsidR="00610826" w:rsidRDefault="008746C1" w:rsidP="00BA77F0">
      <w:pPr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 xml:space="preserve">§2. Warunki pracy i płacy zostaną ustalone odrębnie. </w:t>
      </w:r>
    </w:p>
    <w:p w14:paraId="215409EE" w14:textId="44A4A597" w:rsidR="008746C1" w:rsidRPr="008746C1" w:rsidRDefault="008746C1" w:rsidP="00BA77F0">
      <w:pPr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§ 3.1.   Zarządzenie wchodzi w życie z dniem podpisania.</w:t>
      </w:r>
    </w:p>
    <w:p w14:paraId="3FF2ECC5" w14:textId="2162F0E2" w:rsidR="00672415" w:rsidRPr="008746C1" w:rsidRDefault="008746C1" w:rsidP="008746C1">
      <w:pPr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2.  Zarządzenie podlega podaniu do publicznej wiadomości poprzez ogłoszenie w Biuletynie Informacji Publicznej Urzędu Miasta Włocławek</w:t>
      </w:r>
      <w:r w:rsidR="00BA77F0">
        <w:rPr>
          <w:rFonts w:ascii="Arial" w:hAnsi="Arial" w:cs="Arial"/>
          <w:sz w:val="24"/>
          <w:szCs w:val="24"/>
        </w:rPr>
        <w:t>.</w:t>
      </w:r>
    </w:p>
    <w:sectPr w:rsidR="00672415" w:rsidRPr="008746C1" w:rsidSect="00610826">
      <w:pgSz w:w="11906" w:h="16838"/>
      <w:pgMar w:top="1135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C1"/>
    <w:rsid w:val="00241050"/>
    <w:rsid w:val="004B5C5C"/>
    <w:rsid w:val="005632B8"/>
    <w:rsid w:val="00610826"/>
    <w:rsid w:val="00672415"/>
    <w:rsid w:val="008746C1"/>
    <w:rsid w:val="00964A75"/>
    <w:rsid w:val="00BA77F0"/>
    <w:rsid w:val="00BB59D1"/>
    <w:rsid w:val="00F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1A67"/>
  <w15:chartTrackingRefBased/>
  <w15:docId w15:val="{7687760C-512C-459C-B2AD-D1ABB67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246/2020 Prezydenta Miasta Włocławek z dnia 27 lipca 2020 r. w sprawie powołania Zastępcy Prezydenta Miasta Włocławek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246/2020 Prezydenta Miasta Włocławek z dnia 27 lipca 2020 r. w sprawie powołania Zastępcy Prezydenta Miasta Włocławek</dc:title>
  <dc:subject/>
  <dc:creator>Łukasz Stolarski</dc:creator>
  <cp:keywords>Zarządzenie Prezydenta Miasta Włocławek</cp:keywords>
  <dc:description/>
  <cp:lastModifiedBy>Ewa Ciesielska</cp:lastModifiedBy>
  <cp:revision>2</cp:revision>
  <dcterms:created xsi:type="dcterms:W3CDTF">2020-07-27T10:08:00Z</dcterms:created>
  <dcterms:modified xsi:type="dcterms:W3CDTF">2020-07-27T10:08:00Z</dcterms:modified>
</cp:coreProperties>
</file>