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D73A8" w14:textId="68693242" w:rsidR="0076612A" w:rsidRPr="000A5A8A" w:rsidRDefault="00A94BFA" w:rsidP="000A5A8A">
      <w:pPr>
        <w:pStyle w:val="Nagwek1"/>
      </w:pPr>
      <w:r w:rsidRPr="000A5A8A">
        <w:t>REGULAMIN</w:t>
      </w:r>
    </w:p>
    <w:p w14:paraId="09FABFB6" w14:textId="77777777" w:rsidR="005333DA" w:rsidRPr="00DB0084" w:rsidRDefault="005333DA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996E20" w14:textId="77777777" w:rsidR="00370B71" w:rsidRPr="00DB0084" w:rsidRDefault="00A94BFA" w:rsidP="00A869E1">
      <w:pPr>
        <w:pStyle w:val="Tekstpodstawowywcity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 xml:space="preserve">pierwszego przetargu ustnego nieograniczonego na sprzedaż </w:t>
      </w:r>
      <w:r w:rsidR="00A25FA1" w:rsidRPr="00DB0084">
        <w:rPr>
          <w:rFonts w:ascii="Arial" w:hAnsi="Arial" w:cs="Arial"/>
          <w:b/>
          <w:sz w:val="24"/>
          <w:szCs w:val="24"/>
        </w:rPr>
        <w:t xml:space="preserve">nw. </w:t>
      </w:r>
      <w:r w:rsidRPr="00DB0084">
        <w:rPr>
          <w:rFonts w:ascii="Arial" w:hAnsi="Arial" w:cs="Arial"/>
          <w:b/>
          <w:sz w:val="24"/>
          <w:szCs w:val="24"/>
        </w:rPr>
        <w:t>nieruchomości</w:t>
      </w:r>
      <w:r w:rsidR="001514F1" w:rsidRPr="00DB0084">
        <w:rPr>
          <w:rFonts w:ascii="Arial" w:hAnsi="Arial" w:cs="Arial"/>
          <w:b/>
          <w:sz w:val="24"/>
          <w:szCs w:val="24"/>
        </w:rPr>
        <w:t xml:space="preserve"> gruntow</w:t>
      </w:r>
      <w:r w:rsidR="00A25FA1" w:rsidRPr="00DB0084">
        <w:rPr>
          <w:rFonts w:ascii="Arial" w:hAnsi="Arial" w:cs="Arial"/>
          <w:b/>
          <w:sz w:val="24"/>
          <w:szCs w:val="24"/>
        </w:rPr>
        <w:t>ych</w:t>
      </w:r>
      <w:r w:rsidRPr="00DB0084">
        <w:rPr>
          <w:rFonts w:ascii="Arial" w:hAnsi="Arial" w:cs="Arial"/>
          <w:b/>
          <w:sz w:val="24"/>
          <w:szCs w:val="24"/>
        </w:rPr>
        <w:t xml:space="preserve"> stanowiąc</w:t>
      </w:r>
      <w:r w:rsidR="00A25FA1" w:rsidRPr="00DB0084">
        <w:rPr>
          <w:rFonts w:ascii="Arial" w:hAnsi="Arial" w:cs="Arial"/>
          <w:b/>
          <w:sz w:val="24"/>
          <w:szCs w:val="24"/>
        </w:rPr>
        <w:t>ych</w:t>
      </w:r>
      <w:r w:rsidRPr="00DB0084">
        <w:rPr>
          <w:rFonts w:ascii="Arial" w:hAnsi="Arial" w:cs="Arial"/>
          <w:b/>
          <w:sz w:val="24"/>
          <w:szCs w:val="24"/>
        </w:rPr>
        <w:t xml:space="preserve"> </w:t>
      </w:r>
      <w:r w:rsidR="00F9031F" w:rsidRPr="00DB0084">
        <w:rPr>
          <w:rFonts w:ascii="Arial" w:hAnsi="Arial" w:cs="Arial"/>
          <w:b/>
          <w:sz w:val="24"/>
          <w:szCs w:val="24"/>
        </w:rPr>
        <w:t xml:space="preserve">własność Gminy </w:t>
      </w:r>
      <w:r w:rsidR="0028420A" w:rsidRPr="00DB0084">
        <w:rPr>
          <w:rFonts w:ascii="Arial" w:hAnsi="Arial" w:cs="Arial"/>
          <w:b/>
          <w:sz w:val="24"/>
          <w:szCs w:val="24"/>
        </w:rPr>
        <w:t>Miasto Włocławek</w:t>
      </w:r>
      <w:r w:rsidR="009C3D88" w:rsidRPr="00DB0084">
        <w:rPr>
          <w:rFonts w:ascii="Arial" w:hAnsi="Arial" w:cs="Arial"/>
          <w:b/>
          <w:sz w:val="24"/>
          <w:szCs w:val="24"/>
        </w:rPr>
        <w:t>.</w:t>
      </w:r>
    </w:p>
    <w:p w14:paraId="6022A6A0" w14:textId="77777777" w:rsidR="005333DA" w:rsidRPr="00DB0084" w:rsidRDefault="005333DA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5F42A2" w14:textId="5980C6B5" w:rsidR="00FB33B2" w:rsidRPr="00DB0084" w:rsidRDefault="00FB33B2" w:rsidP="00DB0084">
      <w:pPr>
        <w:widowControl w:val="0"/>
        <w:spacing w:after="0"/>
        <w:ind w:firstLine="708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DB0084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Przetarg odbędzie się w dniu </w:t>
      </w:r>
      <w:r w:rsidR="00720C77" w:rsidRPr="00DB0084">
        <w:rPr>
          <w:rFonts w:ascii="Arial" w:hAnsi="Arial" w:cs="Arial"/>
          <w:b/>
          <w:snapToGrid w:val="0"/>
          <w:color w:val="000000"/>
          <w:sz w:val="24"/>
          <w:szCs w:val="24"/>
        </w:rPr>
        <w:t>29 października 2020</w:t>
      </w:r>
      <w:r w:rsidRPr="00DB0084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r. o godz. </w:t>
      </w:r>
      <w:r w:rsidR="00720C77" w:rsidRPr="00DB0084">
        <w:rPr>
          <w:rFonts w:ascii="Arial" w:hAnsi="Arial" w:cs="Arial"/>
          <w:b/>
          <w:snapToGrid w:val="0"/>
          <w:color w:val="000000"/>
          <w:sz w:val="24"/>
          <w:szCs w:val="24"/>
        </w:rPr>
        <w:t>9</w:t>
      </w:r>
      <w:r w:rsidR="00720C77" w:rsidRPr="00DB0084">
        <w:rPr>
          <w:rFonts w:ascii="Arial" w:hAnsi="Arial" w:cs="Arial"/>
          <w:b/>
          <w:snapToGrid w:val="0"/>
          <w:color w:val="000000"/>
          <w:sz w:val="24"/>
          <w:szCs w:val="24"/>
          <w:vertAlign w:val="superscript"/>
        </w:rPr>
        <w:t>00</w:t>
      </w:r>
      <w:r w:rsidRPr="00DB0084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w </w:t>
      </w:r>
      <w:r w:rsidR="003C43F6" w:rsidRPr="00DB0084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siedzibie </w:t>
      </w:r>
      <w:r w:rsidRPr="00DB0084">
        <w:rPr>
          <w:rFonts w:ascii="Arial" w:hAnsi="Arial" w:cs="Arial"/>
          <w:b/>
          <w:snapToGrid w:val="0"/>
          <w:color w:val="000000"/>
          <w:sz w:val="24"/>
          <w:szCs w:val="24"/>
        </w:rPr>
        <w:t>Urzęd</w:t>
      </w:r>
      <w:r w:rsidR="003C43F6" w:rsidRPr="00DB0084">
        <w:rPr>
          <w:rFonts w:ascii="Arial" w:hAnsi="Arial" w:cs="Arial"/>
          <w:b/>
          <w:snapToGrid w:val="0"/>
          <w:color w:val="000000"/>
          <w:sz w:val="24"/>
          <w:szCs w:val="24"/>
        </w:rPr>
        <w:t>u</w:t>
      </w:r>
      <w:r w:rsidRPr="00DB0084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Miasta Włocławek, </w:t>
      </w:r>
      <w:r w:rsidR="00720C77" w:rsidRPr="00DB0084">
        <w:rPr>
          <w:rFonts w:ascii="Arial" w:hAnsi="Arial" w:cs="Arial"/>
          <w:b/>
          <w:snapToGrid w:val="0"/>
          <w:color w:val="000000"/>
          <w:sz w:val="24"/>
          <w:szCs w:val="24"/>
        </w:rPr>
        <w:t>Zielony Rynek 11/13</w:t>
      </w:r>
      <w:r w:rsidRPr="00DB0084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, w </w:t>
      </w:r>
      <w:r w:rsidR="00720C77" w:rsidRPr="00DB0084">
        <w:rPr>
          <w:rFonts w:ascii="Arial" w:hAnsi="Arial" w:cs="Arial"/>
          <w:b/>
          <w:snapToGrid w:val="0"/>
          <w:color w:val="000000"/>
          <w:sz w:val="24"/>
          <w:szCs w:val="24"/>
        </w:rPr>
        <w:t>sali</w:t>
      </w:r>
      <w:r w:rsidRPr="00DB0084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nr</w:t>
      </w:r>
      <w:r w:rsidR="00720C77" w:rsidRPr="00DB0084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5,</w:t>
      </w:r>
      <w:r w:rsidRPr="00DB0084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z zachowaniem zasad określonych w § 4 Zarządzenia Nr 184/2020 Prezydenta Miasta Włocławek z dnia 04 czerwca 2020 r. w sprawie określenia ograniczeń w wykonywaniu zadań przez Urząd Miasta Włocławek w stanie epidemii.</w:t>
      </w:r>
    </w:p>
    <w:p w14:paraId="5D8C1A04" w14:textId="77777777" w:rsidR="00CE2974" w:rsidRPr="00DB0084" w:rsidRDefault="00CE2974" w:rsidP="00DB0084">
      <w:pPr>
        <w:widowControl w:val="0"/>
        <w:spacing w:after="0"/>
        <w:ind w:firstLine="708"/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</w:pPr>
    </w:p>
    <w:p w14:paraId="62CEEB22" w14:textId="77777777" w:rsidR="00FB33B2" w:rsidRPr="000A5A8A" w:rsidRDefault="00FB33B2" w:rsidP="000A5A8A">
      <w:pPr>
        <w:rPr>
          <w:rFonts w:ascii="Arial" w:hAnsi="Arial" w:cs="Arial"/>
          <w:b/>
          <w:sz w:val="24"/>
          <w:szCs w:val="24"/>
        </w:rPr>
      </w:pPr>
      <w:r w:rsidRPr="000A5A8A">
        <w:rPr>
          <w:rFonts w:ascii="Arial" w:hAnsi="Arial" w:cs="Arial"/>
          <w:sz w:val="24"/>
          <w:szCs w:val="24"/>
        </w:rPr>
        <w:t>W czasie obowiązywania epidemii, zgodnie z ww. zarządzeniem, uczestnicy przetargu zobowiązani będą do:</w:t>
      </w:r>
    </w:p>
    <w:p w14:paraId="76CF8C71" w14:textId="77777777" w:rsidR="00D2593E" w:rsidRDefault="00FB33B2" w:rsidP="00DB0084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</w:rPr>
      </w:pPr>
      <w:r w:rsidRPr="00DB0084">
        <w:rPr>
          <w:rFonts w:ascii="Arial" w:hAnsi="Arial" w:cs="Arial"/>
        </w:rPr>
        <w:t>zakrywania ust i nosa przy pomocy odzieży lub jej części, maski, maseczki, przyłbicy zgodnie z § 18 ust. 1 pkt 2 lit. c rozporządzenia Rady Ministrów z dnia 29 maja 2020 r. w sprawie ustanowienia określonych ograniczeń, nakazów i zakazów w związku z wystąpieniem stanu epidemii,</w:t>
      </w:r>
    </w:p>
    <w:p w14:paraId="5A0D9D9B" w14:textId="77777777" w:rsidR="00D2593E" w:rsidRDefault="00FB33B2" w:rsidP="00DB0084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</w:rPr>
      </w:pPr>
      <w:r w:rsidRPr="00D2593E">
        <w:rPr>
          <w:rFonts w:ascii="Arial" w:hAnsi="Arial" w:cs="Arial"/>
        </w:rPr>
        <w:t>ewentualnego poddania się zdalnemu pomiarowi temperatury ciała,</w:t>
      </w:r>
    </w:p>
    <w:p w14:paraId="3BEE39AF" w14:textId="77777777" w:rsidR="00D2593E" w:rsidRDefault="00FB33B2" w:rsidP="00DB0084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</w:rPr>
      </w:pPr>
      <w:r w:rsidRPr="00D2593E">
        <w:rPr>
          <w:rFonts w:ascii="Arial" w:hAnsi="Arial" w:cs="Arial"/>
        </w:rPr>
        <w:t>zachowania wymaganej odległości 2 m od innych przebywających w nim osób,</w:t>
      </w:r>
    </w:p>
    <w:p w14:paraId="65604CB5" w14:textId="21F7D68A" w:rsidR="00FB33B2" w:rsidRPr="00D2593E" w:rsidRDefault="00FB33B2" w:rsidP="00DB0084">
      <w:pPr>
        <w:pStyle w:val="NormalnyWeb"/>
        <w:numPr>
          <w:ilvl w:val="0"/>
          <w:numId w:val="33"/>
        </w:numPr>
        <w:spacing w:before="0" w:beforeAutospacing="0" w:after="0" w:afterAutospacing="0"/>
        <w:rPr>
          <w:rFonts w:ascii="Arial" w:hAnsi="Arial" w:cs="Arial"/>
        </w:rPr>
      </w:pPr>
      <w:r w:rsidRPr="00D2593E">
        <w:rPr>
          <w:rFonts w:ascii="Arial" w:hAnsi="Arial" w:cs="Arial"/>
        </w:rPr>
        <w:t>używania rękawic ochronnych lub stosowania płynu do dezynfekcji rąk.</w:t>
      </w:r>
    </w:p>
    <w:p w14:paraId="3A6BB224" w14:textId="77777777" w:rsidR="00441557" w:rsidRPr="00DB0084" w:rsidRDefault="00441557" w:rsidP="00DB0084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509DE89E" w14:textId="77777777" w:rsidR="00FB33B2" w:rsidRPr="00DB0084" w:rsidRDefault="00FB33B2" w:rsidP="00DB00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F1D18F" w14:textId="77777777" w:rsidR="00EA02D5" w:rsidRPr="00DB0084" w:rsidRDefault="0088301C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§ 1</w:t>
      </w:r>
    </w:p>
    <w:p w14:paraId="5C0144D2" w14:textId="77777777" w:rsidR="00A94BFA" w:rsidRPr="00DB0084" w:rsidRDefault="0088301C" w:rsidP="00DB00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 xml:space="preserve">Przedmiotem pierwszego przetargu ustnego nieograniczonego </w:t>
      </w:r>
      <w:r w:rsidR="003C2A7D" w:rsidRPr="00DB0084">
        <w:rPr>
          <w:rFonts w:ascii="Arial" w:hAnsi="Arial" w:cs="Arial"/>
          <w:sz w:val="24"/>
          <w:szCs w:val="24"/>
        </w:rPr>
        <w:t>są</w:t>
      </w:r>
      <w:r w:rsidRPr="00DB0084">
        <w:rPr>
          <w:rFonts w:ascii="Arial" w:hAnsi="Arial" w:cs="Arial"/>
          <w:sz w:val="24"/>
          <w:szCs w:val="24"/>
        </w:rPr>
        <w:t xml:space="preserve"> </w:t>
      </w:r>
      <w:r w:rsidR="00217ECC" w:rsidRPr="00DB0084">
        <w:rPr>
          <w:rFonts w:ascii="Arial" w:hAnsi="Arial" w:cs="Arial"/>
          <w:sz w:val="24"/>
          <w:szCs w:val="24"/>
        </w:rPr>
        <w:t>nw</w:t>
      </w:r>
      <w:r w:rsidR="00717B98" w:rsidRPr="00DB0084">
        <w:rPr>
          <w:rFonts w:ascii="Arial" w:hAnsi="Arial" w:cs="Arial"/>
          <w:sz w:val="24"/>
          <w:szCs w:val="24"/>
        </w:rPr>
        <w:t>.</w:t>
      </w:r>
      <w:r w:rsidR="00217ECC" w:rsidRPr="00DB0084">
        <w:rPr>
          <w:rFonts w:ascii="Arial" w:hAnsi="Arial" w:cs="Arial"/>
          <w:sz w:val="24"/>
          <w:szCs w:val="24"/>
        </w:rPr>
        <w:t xml:space="preserve"> </w:t>
      </w:r>
      <w:r w:rsidR="003C2A7D" w:rsidRPr="00DB0084">
        <w:rPr>
          <w:rFonts w:ascii="Arial" w:hAnsi="Arial" w:cs="Arial"/>
          <w:sz w:val="24"/>
          <w:szCs w:val="24"/>
        </w:rPr>
        <w:t>nieruchomości</w:t>
      </w:r>
      <w:r w:rsidRPr="00DB0084">
        <w:rPr>
          <w:rFonts w:ascii="Arial" w:hAnsi="Arial" w:cs="Arial"/>
          <w:sz w:val="24"/>
          <w:szCs w:val="24"/>
        </w:rPr>
        <w:t xml:space="preserve">: </w:t>
      </w:r>
    </w:p>
    <w:p w14:paraId="37BA1F61" w14:textId="63D6C035" w:rsidR="00A25FA1" w:rsidRPr="00D2593E" w:rsidRDefault="00A25FA1" w:rsidP="00D2593E">
      <w:pPr>
        <w:pStyle w:val="Akapitzlist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52A613" w14:textId="77777777" w:rsidR="00AD6F4F" w:rsidRPr="00DB0084" w:rsidRDefault="00AD6F4F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E26CBA" w14:textId="77777777" w:rsidR="00595CBB" w:rsidRPr="00595CBB" w:rsidRDefault="003B1A9B" w:rsidP="00DB0084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95CBB">
        <w:rPr>
          <w:rFonts w:ascii="Arial" w:hAnsi="Arial" w:cs="Arial"/>
          <w:b/>
          <w:sz w:val="24"/>
          <w:szCs w:val="24"/>
        </w:rPr>
        <w:t xml:space="preserve">Położenie nieruchomości </w:t>
      </w:r>
    </w:p>
    <w:p w14:paraId="3241B6BA" w14:textId="6B6899D5" w:rsidR="003B1A9B" w:rsidRPr="00595CBB" w:rsidRDefault="003B1A9B" w:rsidP="00595CB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95CBB">
        <w:rPr>
          <w:rFonts w:ascii="Arial" w:hAnsi="Arial" w:cs="Arial"/>
          <w:sz w:val="24"/>
          <w:szCs w:val="24"/>
        </w:rPr>
        <w:t xml:space="preserve">Włocławek, ul. </w:t>
      </w:r>
      <w:r w:rsidR="00FA2FB2" w:rsidRPr="00595CBB">
        <w:rPr>
          <w:rFonts w:ascii="Arial" w:hAnsi="Arial" w:cs="Arial"/>
          <w:b/>
          <w:sz w:val="24"/>
          <w:szCs w:val="24"/>
        </w:rPr>
        <w:t>Jazowska</w:t>
      </w:r>
    </w:p>
    <w:p w14:paraId="1E0BD9BC" w14:textId="77777777" w:rsidR="003B1A9B" w:rsidRPr="00DB0084" w:rsidRDefault="003B1A9B" w:rsidP="00DB0084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Numer geodezyjny nieruchomości i powierzchnia</w:t>
      </w:r>
    </w:p>
    <w:p w14:paraId="47ACC4CF" w14:textId="5211A7CC" w:rsidR="003B1A9B" w:rsidRPr="00DB0084" w:rsidRDefault="003B1A9B" w:rsidP="00DB0084">
      <w:pPr>
        <w:tabs>
          <w:tab w:val="left" w:pos="36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 xml:space="preserve">działka nr </w:t>
      </w:r>
      <w:r w:rsidR="00FA2FB2" w:rsidRPr="00DB0084">
        <w:rPr>
          <w:rFonts w:ascii="Arial" w:hAnsi="Arial" w:cs="Arial"/>
          <w:sz w:val="24"/>
          <w:szCs w:val="24"/>
        </w:rPr>
        <w:t>9/2</w:t>
      </w:r>
      <w:r w:rsidRPr="00DB0084">
        <w:rPr>
          <w:rFonts w:ascii="Arial" w:hAnsi="Arial" w:cs="Arial"/>
          <w:sz w:val="24"/>
          <w:szCs w:val="24"/>
        </w:rPr>
        <w:t xml:space="preserve"> </w:t>
      </w:r>
      <w:r w:rsidR="00FA2FB2" w:rsidRPr="00DB0084">
        <w:rPr>
          <w:rFonts w:ascii="Arial" w:hAnsi="Arial" w:cs="Arial"/>
          <w:sz w:val="24"/>
          <w:szCs w:val="24"/>
        </w:rPr>
        <w:t xml:space="preserve">(Włocławek KM 120) </w:t>
      </w:r>
      <w:r w:rsidRPr="00DB0084">
        <w:rPr>
          <w:rFonts w:ascii="Arial" w:hAnsi="Arial" w:cs="Arial"/>
          <w:sz w:val="24"/>
          <w:szCs w:val="24"/>
        </w:rPr>
        <w:t>o pow. 0,0</w:t>
      </w:r>
      <w:r w:rsidR="00FA2FB2" w:rsidRPr="00DB0084">
        <w:rPr>
          <w:rFonts w:ascii="Arial" w:hAnsi="Arial" w:cs="Arial"/>
          <w:sz w:val="24"/>
          <w:szCs w:val="24"/>
        </w:rPr>
        <w:t>858</w:t>
      </w:r>
      <w:r w:rsidRPr="00DB0084">
        <w:rPr>
          <w:rFonts w:ascii="Arial" w:hAnsi="Arial" w:cs="Arial"/>
          <w:sz w:val="24"/>
          <w:szCs w:val="24"/>
        </w:rPr>
        <w:t xml:space="preserve"> ha,</w:t>
      </w:r>
      <w:r w:rsidR="00A869E1">
        <w:rPr>
          <w:rFonts w:ascii="Arial" w:hAnsi="Arial" w:cs="Arial"/>
          <w:sz w:val="24"/>
          <w:szCs w:val="24"/>
        </w:rPr>
        <w:t xml:space="preserve"> </w:t>
      </w:r>
    </w:p>
    <w:p w14:paraId="0A7B2EF1" w14:textId="75C9E5D1" w:rsidR="003B1A9B" w:rsidRPr="00A869E1" w:rsidRDefault="003B1A9B" w:rsidP="00A869E1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Numer księgi wieczystej</w:t>
      </w:r>
      <w:r w:rsidRPr="00DB0084">
        <w:rPr>
          <w:rFonts w:ascii="Arial" w:hAnsi="Arial" w:cs="Arial"/>
          <w:b/>
          <w:sz w:val="24"/>
          <w:szCs w:val="24"/>
        </w:rPr>
        <w:tab/>
      </w:r>
      <w:r w:rsidRPr="00A869E1">
        <w:rPr>
          <w:rFonts w:ascii="Arial" w:hAnsi="Arial" w:cs="Arial"/>
          <w:sz w:val="24"/>
          <w:szCs w:val="24"/>
        </w:rPr>
        <w:t>WL1W / 000</w:t>
      </w:r>
      <w:r w:rsidR="0013032D" w:rsidRPr="00A869E1">
        <w:rPr>
          <w:rFonts w:ascii="Arial" w:hAnsi="Arial" w:cs="Arial"/>
          <w:sz w:val="24"/>
          <w:szCs w:val="24"/>
        </w:rPr>
        <w:t>55638</w:t>
      </w:r>
      <w:r w:rsidRPr="00A869E1">
        <w:rPr>
          <w:rFonts w:ascii="Arial" w:hAnsi="Arial" w:cs="Arial"/>
          <w:sz w:val="24"/>
          <w:szCs w:val="24"/>
        </w:rPr>
        <w:t xml:space="preserve"> / </w:t>
      </w:r>
      <w:r w:rsidR="0013032D" w:rsidRPr="00A869E1">
        <w:rPr>
          <w:rFonts w:ascii="Arial" w:hAnsi="Arial" w:cs="Arial"/>
          <w:sz w:val="24"/>
          <w:szCs w:val="24"/>
        </w:rPr>
        <w:t>6</w:t>
      </w:r>
    </w:p>
    <w:p w14:paraId="32C47EDC" w14:textId="76C18B1D" w:rsidR="003B1A9B" w:rsidRPr="00DB0084" w:rsidRDefault="003B1A9B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Przeznaczenie</w:t>
      </w:r>
      <w:r w:rsidR="00A869E1">
        <w:rPr>
          <w:rFonts w:ascii="Arial" w:hAnsi="Arial" w:cs="Arial"/>
          <w:b/>
          <w:sz w:val="24"/>
          <w:szCs w:val="24"/>
        </w:rPr>
        <w:t xml:space="preserve"> </w:t>
      </w:r>
    </w:p>
    <w:p w14:paraId="37439750" w14:textId="4895E11D" w:rsidR="001064C5" w:rsidRPr="00DB0084" w:rsidRDefault="001064C5" w:rsidP="00DB0084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Powołana nieruchomość znajduje się w obszarze, dla którego obowiązuje miejscowy plan zagospodarowania przestrzennego miasta Włocławek, zatwierdzony uchwałą nr 50/XXIV/2004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sz w:val="24"/>
          <w:szCs w:val="24"/>
        </w:rPr>
        <w:t>Rady Miasta Włocławek z dnia 30 sierpnia 2004r., zgodnie z którym działka nr 9/2 (Włocławek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sz w:val="24"/>
          <w:szCs w:val="24"/>
        </w:rPr>
        <w:t xml:space="preserve">KM 120) znajduje się w obszarze o funkcji mieszkaniowej jednorodzinnej </w:t>
      </w:r>
      <w:r w:rsidRPr="00DB0084">
        <w:rPr>
          <w:rFonts w:ascii="Arial" w:hAnsi="Arial" w:cs="Arial"/>
          <w:b/>
          <w:sz w:val="24"/>
          <w:szCs w:val="24"/>
        </w:rPr>
        <w:t>o</w:t>
      </w:r>
      <w:r w:rsidRPr="00DB0084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b/>
          <w:sz w:val="24"/>
          <w:szCs w:val="24"/>
        </w:rPr>
        <w:t>przeznaczeniu</w:t>
      </w:r>
      <w:r w:rsidR="00A869E1">
        <w:rPr>
          <w:rFonts w:ascii="Arial" w:hAnsi="Arial" w:cs="Arial"/>
          <w:b/>
          <w:sz w:val="24"/>
          <w:szCs w:val="24"/>
        </w:rPr>
        <w:t xml:space="preserve"> </w:t>
      </w:r>
      <w:r w:rsidRPr="00DB0084">
        <w:rPr>
          <w:rFonts w:ascii="Arial" w:hAnsi="Arial" w:cs="Arial"/>
          <w:b/>
          <w:sz w:val="24"/>
          <w:szCs w:val="24"/>
        </w:rPr>
        <w:t>podstawowym</w:t>
      </w:r>
      <w:r w:rsidRPr="00DB0084">
        <w:rPr>
          <w:rFonts w:ascii="Arial" w:hAnsi="Arial" w:cs="Arial"/>
          <w:sz w:val="24"/>
          <w:szCs w:val="24"/>
        </w:rPr>
        <w:t xml:space="preserve">: funkcja zabudowy mieszkaniowej jednorodzinnej, wolnostojącej i </w:t>
      </w:r>
      <w:r w:rsidRPr="00DB0084">
        <w:rPr>
          <w:rFonts w:ascii="Arial" w:hAnsi="Arial" w:cs="Arial"/>
          <w:b/>
          <w:sz w:val="24"/>
          <w:szCs w:val="24"/>
        </w:rPr>
        <w:t>funkcjach</w:t>
      </w:r>
      <w:r w:rsidR="00A869E1">
        <w:rPr>
          <w:rFonts w:ascii="Arial" w:hAnsi="Arial" w:cs="Arial"/>
          <w:b/>
          <w:sz w:val="24"/>
          <w:szCs w:val="24"/>
        </w:rPr>
        <w:t xml:space="preserve"> </w:t>
      </w:r>
      <w:r w:rsidRPr="00DB0084">
        <w:rPr>
          <w:rFonts w:ascii="Arial" w:hAnsi="Arial" w:cs="Arial"/>
          <w:b/>
          <w:sz w:val="24"/>
          <w:szCs w:val="24"/>
        </w:rPr>
        <w:t>uzupełniających</w:t>
      </w:r>
      <w:r w:rsidRPr="00DB0084">
        <w:rPr>
          <w:rFonts w:ascii="Arial" w:hAnsi="Arial" w:cs="Arial"/>
          <w:sz w:val="24"/>
          <w:szCs w:val="24"/>
        </w:rPr>
        <w:t>: komunikacja wewnętrzna wraz z miejscami postojowymi, dla którego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sz w:val="24"/>
          <w:szCs w:val="24"/>
        </w:rPr>
        <w:t>obowiązują również m. in. ustalenia:</w:t>
      </w:r>
    </w:p>
    <w:p w14:paraId="3710A64A" w14:textId="77777777" w:rsidR="001064C5" w:rsidRPr="00DB0084" w:rsidRDefault="001064C5" w:rsidP="00DB0084">
      <w:pPr>
        <w:numPr>
          <w:ilvl w:val="2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minimalna powierzchnia działek budowlanych – 800 m</w:t>
      </w:r>
      <w:r w:rsidRPr="00DB0084">
        <w:rPr>
          <w:rFonts w:ascii="Arial" w:hAnsi="Arial" w:cs="Arial"/>
          <w:sz w:val="24"/>
          <w:szCs w:val="24"/>
          <w:vertAlign w:val="superscript"/>
        </w:rPr>
        <w:t>2</w:t>
      </w:r>
      <w:r w:rsidRPr="00DB0084">
        <w:rPr>
          <w:rFonts w:ascii="Arial" w:hAnsi="Arial" w:cs="Arial"/>
          <w:sz w:val="24"/>
          <w:szCs w:val="24"/>
        </w:rPr>
        <w:t>,</w:t>
      </w:r>
    </w:p>
    <w:p w14:paraId="14C830A3" w14:textId="77777777" w:rsidR="001064C5" w:rsidRPr="00DB0084" w:rsidRDefault="001064C5" w:rsidP="00DB0084">
      <w:pPr>
        <w:numPr>
          <w:ilvl w:val="2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adaptacja istniejących podziałów terenu na działki budowlane,</w:t>
      </w:r>
    </w:p>
    <w:p w14:paraId="5EFEA931" w14:textId="77777777" w:rsidR="001064C5" w:rsidRPr="00DB0084" w:rsidRDefault="001064C5" w:rsidP="00DB0084">
      <w:pPr>
        <w:numPr>
          <w:ilvl w:val="2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zakaz lokalizacji obiektów i budynków tymczasowych.</w:t>
      </w:r>
    </w:p>
    <w:p w14:paraId="6AAD9DAE" w14:textId="479ABE21" w:rsidR="00F426A7" w:rsidRPr="00DB0084" w:rsidRDefault="00A869E1" w:rsidP="00DB0084">
      <w:pPr>
        <w:pStyle w:val="Bezodstpw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1064C5" w:rsidRPr="00DB0084">
        <w:rPr>
          <w:rFonts w:ascii="Arial" w:hAnsi="Arial" w:cs="Arial"/>
          <w:sz w:val="24"/>
          <w:szCs w:val="24"/>
        </w:rPr>
        <w:t>Działka nr 9/2 (Włocławek KM 120) znajduje się również w obszarze objętym projektem nowego</w:t>
      </w:r>
      <w:r>
        <w:rPr>
          <w:rFonts w:ascii="Arial" w:hAnsi="Arial" w:cs="Arial"/>
          <w:sz w:val="24"/>
          <w:szCs w:val="24"/>
        </w:rPr>
        <w:t xml:space="preserve"> </w:t>
      </w:r>
      <w:r w:rsidR="001064C5" w:rsidRPr="00DB0084">
        <w:rPr>
          <w:rFonts w:ascii="Arial" w:hAnsi="Arial" w:cs="Arial"/>
          <w:sz w:val="24"/>
          <w:szCs w:val="24"/>
        </w:rPr>
        <w:t>miejscowego planu zagospodarowania zgodnie z uchwałą nr 77/XX / 2008 Rady Miasta</w:t>
      </w:r>
      <w:r>
        <w:rPr>
          <w:rFonts w:ascii="Arial" w:hAnsi="Arial" w:cs="Arial"/>
          <w:sz w:val="24"/>
          <w:szCs w:val="24"/>
        </w:rPr>
        <w:t xml:space="preserve"> </w:t>
      </w:r>
      <w:r w:rsidR="001064C5" w:rsidRPr="00DB0084">
        <w:rPr>
          <w:rFonts w:ascii="Arial" w:hAnsi="Arial" w:cs="Arial"/>
          <w:sz w:val="24"/>
          <w:szCs w:val="24"/>
        </w:rPr>
        <w:t>Włocławek z dnia 27 sierpnia 2008 r. w sprawie przystąpienia do sporządzenia miejscowego</w:t>
      </w:r>
      <w:r>
        <w:rPr>
          <w:rFonts w:ascii="Arial" w:hAnsi="Arial" w:cs="Arial"/>
          <w:sz w:val="24"/>
          <w:szCs w:val="24"/>
        </w:rPr>
        <w:t xml:space="preserve"> </w:t>
      </w:r>
      <w:r w:rsidR="001064C5" w:rsidRPr="00DB0084">
        <w:rPr>
          <w:rFonts w:ascii="Arial" w:hAnsi="Arial" w:cs="Arial"/>
          <w:sz w:val="24"/>
          <w:szCs w:val="24"/>
        </w:rPr>
        <w:t xml:space="preserve">planu zagospodarowania przestrzennego miasta Włocławek dla obszaru położonego </w:t>
      </w:r>
    </w:p>
    <w:p w14:paraId="21871718" w14:textId="561E8B65" w:rsidR="001064C5" w:rsidRPr="00DB0084" w:rsidRDefault="00A869E1" w:rsidP="00631F6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9226E" w:rsidRPr="00DB0084">
        <w:rPr>
          <w:rFonts w:ascii="Arial" w:hAnsi="Arial" w:cs="Arial"/>
          <w:sz w:val="24"/>
          <w:szCs w:val="24"/>
        </w:rPr>
        <w:t>we</w:t>
      </w:r>
      <w:r w:rsidR="00F426A7" w:rsidRPr="00DB0084">
        <w:rPr>
          <w:rFonts w:ascii="Arial" w:hAnsi="Arial" w:cs="Arial"/>
          <w:sz w:val="24"/>
          <w:szCs w:val="24"/>
        </w:rPr>
        <w:t xml:space="preserve"> Wł</w:t>
      </w:r>
      <w:r w:rsidR="001064C5" w:rsidRPr="00DB0084">
        <w:rPr>
          <w:rFonts w:ascii="Arial" w:hAnsi="Arial" w:cs="Arial"/>
          <w:sz w:val="24"/>
          <w:szCs w:val="24"/>
        </w:rPr>
        <w:t>ocławku pomiędzy zaporą boczną stopnia wodnego na rzece Wiśle, ul. Płocką, Aleją</w:t>
      </w:r>
      <w:r>
        <w:rPr>
          <w:rFonts w:ascii="Arial" w:hAnsi="Arial" w:cs="Arial"/>
          <w:sz w:val="24"/>
          <w:szCs w:val="24"/>
        </w:rPr>
        <w:t xml:space="preserve"> </w:t>
      </w:r>
      <w:r w:rsidR="001064C5" w:rsidRPr="00DB0084">
        <w:rPr>
          <w:rFonts w:ascii="Arial" w:hAnsi="Arial" w:cs="Arial"/>
          <w:sz w:val="24"/>
          <w:szCs w:val="24"/>
        </w:rPr>
        <w:t>Kazimierza Wielkiego, granicą gruntów leśnych, granicą ogródków działkowych i granica</w:t>
      </w:r>
      <w:r>
        <w:rPr>
          <w:rFonts w:ascii="Arial" w:hAnsi="Arial" w:cs="Arial"/>
          <w:sz w:val="24"/>
          <w:szCs w:val="24"/>
        </w:rPr>
        <w:t xml:space="preserve"> </w:t>
      </w:r>
      <w:r w:rsidR="001064C5" w:rsidRPr="00DB0084">
        <w:rPr>
          <w:rFonts w:ascii="Arial" w:hAnsi="Arial" w:cs="Arial"/>
          <w:sz w:val="24"/>
          <w:szCs w:val="24"/>
        </w:rPr>
        <w:t>miasta.</w:t>
      </w:r>
    </w:p>
    <w:p w14:paraId="568DC95C" w14:textId="77777777" w:rsidR="003B1A9B" w:rsidRPr="00DB0084" w:rsidRDefault="003B1A9B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 xml:space="preserve">Cena wywoławcza netto nieruchomości </w:t>
      </w:r>
    </w:p>
    <w:p w14:paraId="1872BFDE" w14:textId="0EC01DCA" w:rsidR="003B1A9B" w:rsidRPr="00DB0084" w:rsidRDefault="00A869E1" w:rsidP="00DB00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8366F" w:rsidRPr="00DB0084">
        <w:rPr>
          <w:rFonts w:ascii="Arial" w:hAnsi="Arial" w:cs="Arial"/>
          <w:sz w:val="24"/>
          <w:szCs w:val="24"/>
        </w:rPr>
        <w:t>48 130,00</w:t>
      </w:r>
      <w:r>
        <w:rPr>
          <w:rFonts w:ascii="Arial" w:hAnsi="Arial" w:cs="Arial"/>
          <w:sz w:val="24"/>
          <w:szCs w:val="24"/>
        </w:rPr>
        <w:t xml:space="preserve"> </w:t>
      </w:r>
      <w:r w:rsidR="003B1A9B" w:rsidRPr="00DB0084">
        <w:rPr>
          <w:rFonts w:ascii="Arial" w:hAnsi="Arial" w:cs="Arial"/>
          <w:sz w:val="24"/>
          <w:szCs w:val="24"/>
        </w:rPr>
        <w:t xml:space="preserve">zł (słownie złotych: </w:t>
      </w:r>
      <w:r w:rsidR="00B8366F" w:rsidRPr="00DB0084">
        <w:rPr>
          <w:rFonts w:ascii="Arial" w:hAnsi="Arial" w:cs="Arial"/>
          <w:sz w:val="24"/>
          <w:szCs w:val="24"/>
        </w:rPr>
        <w:t>czterdzieści osiem tysięcy sto trzydzieści</w:t>
      </w:r>
      <w:r w:rsidR="003B1A9B" w:rsidRPr="00DB0084">
        <w:rPr>
          <w:rFonts w:ascii="Arial" w:hAnsi="Arial" w:cs="Arial"/>
          <w:sz w:val="24"/>
          <w:szCs w:val="24"/>
        </w:rPr>
        <w:t xml:space="preserve"> 00/100).</w:t>
      </w:r>
    </w:p>
    <w:p w14:paraId="05375B47" w14:textId="4BCB371C" w:rsidR="003B1A9B" w:rsidRPr="00DB0084" w:rsidRDefault="003B1A9B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Opis nieruchomości</w:t>
      </w:r>
      <w:r w:rsidR="00A869E1">
        <w:rPr>
          <w:rFonts w:ascii="Arial" w:hAnsi="Arial" w:cs="Arial"/>
          <w:sz w:val="24"/>
          <w:szCs w:val="24"/>
        </w:rPr>
        <w:t xml:space="preserve"> </w:t>
      </w:r>
    </w:p>
    <w:p w14:paraId="37B56C0A" w14:textId="77777777" w:rsidR="00B8366F" w:rsidRPr="00DB0084" w:rsidRDefault="00AD6F4F" w:rsidP="00DB0084">
      <w:pPr>
        <w:spacing w:after="0"/>
        <w:ind w:left="720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 xml:space="preserve">Przedmiotowa nieruchomość stanowi działkę o kształcie regularnym, zbliżonym do prostokąta, </w:t>
      </w:r>
      <w:r w:rsidR="00EA136C" w:rsidRPr="00DB0084">
        <w:rPr>
          <w:rFonts w:ascii="Arial" w:hAnsi="Arial" w:cs="Arial"/>
          <w:sz w:val="24"/>
          <w:szCs w:val="24"/>
        </w:rPr>
        <w:t xml:space="preserve">która jest </w:t>
      </w:r>
      <w:r w:rsidRPr="00DB0084">
        <w:rPr>
          <w:rFonts w:ascii="Arial" w:hAnsi="Arial" w:cs="Arial"/>
          <w:sz w:val="24"/>
          <w:szCs w:val="24"/>
        </w:rPr>
        <w:t>niezagospodarowana, nieogrodzona i niezabudowana, częściowo zadrzewiona. Dostęp do sieci infrastruktury technicznej lokalny, w zasięgu nieruchomości znajduje się: sieć wodociągowa, energetyczna oraz gaz w ul. Rybnickiej.</w:t>
      </w:r>
    </w:p>
    <w:p w14:paraId="45FE8CC8" w14:textId="77777777" w:rsidR="003B1A9B" w:rsidRPr="00DB0084" w:rsidRDefault="003B1A9B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516BA3A1" w14:textId="77777777" w:rsidR="003B1A9B" w:rsidRPr="00DB0084" w:rsidRDefault="003B1A9B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714290" w14:textId="153CC75A" w:rsidR="001850A0" w:rsidRPr="00595CBB" w:rsidRDefault="001850A0" w:rsidP="00595CBB">
      <w:pPr>
        <w:pStyle w:val="Akapitzlist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135770" w14:textId="77777777" w:rsidR="00AD6F4F" w:rsidRPr="00DB0084" w:rsidRDefault="00AD6F4F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0E6EAD" w14:textId="77777777" w:rsidR="00D224ED" w:rsidRPr="00DB0084" w:rsidRDefault="00A25D98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DB0084">
        <w:rPr>
          <w:rFonts w:ascii="Arial" w:hAnsi="Arial" w:cs="Arial"/>
          <w:b/>
          <w:sz w:val="24"/>
          <w:szCs w:val="24"/>
        </w:rPr>
        <w:tab/>
      </w:r>
      <w:r w:rsidRPr="00DB0084">
        <w:rPr>
          <w:rFonts w:ascii="Arial" w:hAnsi="Arial" w:cs="Arial"/>
          <w:b/>
          <w:sz w:val="24"/>
          <w:szCs w:val="24"/>
        </w:rPr>
        <w:tab/>
      </w:r>
    </w:p>
    <w:p w14:paraId="22B8E0F4" w14:textId="77777777" w:rsidR="0088301C" w:rsidRPr="00DB0084" w:rsidRDefault="00D224ED" w:rsidP="00DB0084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Wło</w:t>
      </w:r>
      <w:r w:rsidR="00217ECC" w:rsidRPr="00DB0084">
        <w:rPr>
          <w:rFonts w:ascii="Arial" w:hAnsi="Arial" w:cs="Arial"/>
          <w:sz w:val="24"/>
          <w:szCs w:val="24"/>
        </w:rPr>
        <w:t>cławek</w:t>
      </w:r>
      <w:r w:rsidR="0088301C" w:rsidRPr="00DB0084">
        <w:rPr>
          <w:rFonts w:ascii="Arial" w:hAnsi="Arial" w:cs="Arial"/>
          <w:sz w:val="24"/>
          <w:szCs w:val="24"/>
        </w:rPr>
        <w:t xml:space="preserve">, ul. </w:t>
      </w:r>
      <w:r w:rsidR="00220AA6" w:rsidRPr="00DB0084">
        <w:rPr>
          <w:rFonts w:ascii="Arial" w:hAnsi="Arial" w:cs="Arial"/>
          <w:b/>
          <w:sz w:val="24"/>
          <w:szCs w:val="24"/>
        </w:rPr>
        <w:t>Miodow</w:t>
      </w:r>
      <w:r w:rsidRPr="00DB0084">
        <w:rPr>
          <w:rFonts w:ascii="Arial" w:hAnsi="Arial" w:cs="Arial"/>
          <w:b/>
          <w:sz w:val="24"/>
          <w:szCs w:val="24"/>
        </w:rPr>
        <w:t>a</w:t>
      </w:r>
    </w:p>
    <w:p w14:paraId="299ABF18" w14:textId="77777777" w:rsidR="009E5FFC" w:rsidRPr="00DB0084" w:rsidRDefault="00787150" w:rsidP="00DB0084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Numer</w:t>
      </w:r>
      <w:r w:rsidR="00A25D98" w:rsidRPr="00DB0084">
        <w:rPr>
          <w:rFonts w:ascii="Arial" w:hAnsi="Arial" w:cs="Arial"/>
          <w:b/>
          <w:sz w:val="24"/>
          <w:szCs w:val="24"/>
        </w:rPr>
        <w:t xml:space="preserve"> geodezyjny nieruchomości</w:t>
      </w:r>
      <w:r w:rsidR="009E5FFC" w:rsidRPr="00DB0084">
        <w:rPr>
          <w:rFonts w:ascii="Arial" w:hAnsi="Arial" w:cs="Arial"/>
          <w:b/>
          <w:sz w:val="24"/>
          <w:szCs w:val="24"/>
        </w:rPr>
        <w:t xml:space="preserve"> i powierzchnia</w:t>
      </w:r>
    </w:p>
    <w:p w14:paraId="30A1B604" w14:textId="63650AE4" w:rsidR="00D224ED" w:rsidRPr="00DB0084" w:rsidRDefault="00050876" w:rsidP="00DB0084">
      <w:pPr>
        <w:tabs>
          <w:tab w:val="left" w:pos="36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d</w:t>
      </w:r>
      <w:r w:rsidR="009E5FFC" w:rsidRPr="00DB0084">
        <w:rPr>
          <w:rFonts w:ascii="Arial" w:hAnsi="Arial" w:cs="Arial"/>
          <w:sz w:val="24"/>
          <w:szCs w:val="24"/>
        </w:rPr>
        <w:t>ziałka nr 50/5 o pow. 0,0700 ha, działka nr 50/7</w:t>
      </w:r>
      <w:r w:rsidRPr="00DB0084">
        <w:rPr>
          <w:rFonts w:ascii="Arial" w:hAnsi="Arial" w:cs="Arial"/>
          <w:sz w:val="24"/>
          <w:szCs w:val="24"/>
        </w:rPr>
        <w:t xml:space="preserve"> o pow. 0,0699 ha (Michelin KM 11)</w:t>
      </w:r>
      <w:r w:rsidR="00A869E1">
        <w:rPr>
          <w:rFonts w:ascii="Arial" w:hAnsi="Arial" w:cs="Arial"/>
          <w:sz w:val="24"/>
          <w:szCs w:val="24"/>
        </w:rPr>
        <w:t xml:space="preserve"> </w:t>
      </w:r>
    </w:p>
    <w:p w14:paraId="46D07711" w14:textId="609E795C" w:rsidR="00E82A5D" w:rsidRPr="00DB0084" w:rsidRDefault="00A25D98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Numer księgi wieczystej</w:t>
      </w:r>
      <w:r w:rsidRPr="00DB0084">
        <w:rPr>
          <w:rFonts w:ascii="Arial" w:hAnsi="Arial" w:cs="Arial"/>
          <w:b/>
          <w:sz w:val="24"/>
          <w:szCs w:val="24"/>
        </w:rPr>
        <w:tab/>
      </w:r>
      <w:r w:rsidRPr="00DB0084">
        <w:rPr>
          <w:rFonts w:ascii="Arial" w:hAnsi="Arial" w:cs="Arial"/>
          <w:b/>
          <w:sz w:val="24"/>
          <w:szCs w:val="24"/>
        </w:rPr>
        <w:tab/>
      </w:r>
      <w:r w:rsidRPr="00DB0084">
        <w:rPr>
          <w:rFonts w:ascii="Arial" w:hAnsi="Arial" w:cs="Arial"/>
          <w:b/>
          <w:sz w:val="24"/>
          <w:szCs w:val="24"/>
        </w:rPr>
        <w:tab/>
      </w:r>
      <w:r w:rsidRPr="00DB0084">
        <w:rPr>
          <w:rFonts w:ascii="Arial" w:hAnsi="Arial" w:cs="Arial"/>
          <w:b/>
          <w:sz w:val="24"/>
          <w:szCs w:val="24"/>
        </w:rPr>
        <w:tab/>
      </w:r>
      <w:r w:rsidR="00A869E1">
        <w:rPr>
          <w:rFonts w:ascii="Arial" w:hAnsi="Arial" w:cs="Arial"/>
          <w:b/>
          <w:sz w:val="24"/>
          <w:szCs w:val="24"/>
        </w:rPr>
        <w:t xml:space="preserve"> </w:t>
      </w:r>
    </w:p>
    <w:p w14:paraId="4674A92F" w14:textId="77777777" w:rsidR="00D27C4C" w:rsidRPr="00DB0084" w:rsidRDefault="00217ECC" w:rsidP="00DB008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WL1W / 000</w:t>
      </w:r>
      <w:r w:rsidR="00E82A5D" w:rsidRPr="00DB0084">
        <w:rPr>
          <w:rFonts w:ascii="Arial" w:hAnsi="Arial" w:cs="Arial"/>
          <w:sz w:val="24"/>
          <w:szCs w:val="24"/>
        </w:rPr>
        <w:t>45389</w:t>
      </w:r>
      <w:r w:rsidRPr="00DB0084">
        <w:rPr>
          <w:rFonts w:ascii="Arial" w:hAnsi="Arial" w:cs="Arial"/>
          <w:sz w:val="24"/>
          <w:szCs w:val="24"/>
        </w:rPr>
        <w:t xml:space="preserve"> / </w:t>
      </w:r>
      <w:r w:rsidR="00E82A5D" w:rsidRPr="00DB0084">
        <w:rPr>
          <w:rFonts w:ascii="Arial" w:hAnsi="Arial" w:cs="Arial"/>
          <w:sz w:val="24"/>
          <w:szCs w:val="24"/>
        </w:rPr>
        <w:t>2</w:t>
      </w:r>
    </w:p>
    <w:p w14:paraId="048B3A08" w14:textId="0A8FD5D3" w:rsidR="00E82A5D" w:rsidRPr="00DB0084" w:rsidRDefault="00217ECC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Przeznaczenie</w:t>
      </w:r>
      <w:r w:rsidR="00A869E1">
        <w:rPr>
          <w:rFonts w:ascii="Arial" w:hAnsi="Arial" w:cs="Arial"/>
          <w:b/>
          <w:sz w:val="24"/>
          <w:szCs w:val="24"/>
        </w:rPr>
        <w:t xml:space="preserve"> </w:t>
      </w:r>
    </w:p>
    <w:p w14:paraId="6C3E0318" w14:textId="0B37063E" w:rsidR="002908B6" w:rsidRPr="00DB0084" w:rsidRDefault="002908B6" w:rsidP="00DB0084">
      <w:pPr>
        <w:pStyle w:val="Tekstpodstawowy"/>
        <w:widowControl/>
        <w:numPr>
          <w:ilvl w:val="0"/>
          <w:numId w:val="9"/>
        </w:numPr>
        <w:spacing w:line="276" w:lineRule="auto"/>
        <w:jc w:val="left"/>
        <w:rPr>
          <w:rFonts w:ascii="Arial" w:hAnsi="Arial" w:cs="Arial"/>
          <w:szCs w:val="24"/>
        </w:rPr>
      </w:pPr>
      <w:r w:rsidRPr="00DB0084">
        <w:rPr>
          <w:rFonts w:ascii="Arial" w:hAnsi="Arial" w:cs="Arial"/>
          <w:szCs w:val="24"/>
        </w:rPr>
        <w:t xml:space="preserve">Powołana nieruchomość znajduje się w obszarze, dla którego miejscowy plan zagospodarowania przestrzennego miasta Włocławek nie obowiązuje. Zgodnie ze Studium uwarunkowań i kierunków zagospodarowania przestrzennego miasta Włocławek, zatwierdzonym uchwałą nr 103/XI/2007 Rady Miasta Włocławek z dnia 29 października 2007 r., powołana nieruchomość znajduje się na obszarze mieszkalnictwa z dominującym budownictwem jednorodzinnym. Z uwagi na brak ustaleń planu miejscowego lokalizacja inwestycji na tej działce może nastąpić po uzyskaniu pozytywnej decyzji o warunkach zabudowy dla zamierzonej inwestycji w trybie przepisów ustawy z dnia 27 marca 2003 r. o planowaniu i zagospodarowaniu przestrzennym (Dz. U. z 2020 r., poz. 293 ze zm.). Kolejnym etapem będzie sporządzenie dokumentacji projektowej </w:t>
      </w:r>
      <w:proofErr w:type="spellStart"/>
      <w:r w:rsidRPr="00DB0084">
        <w:rPr>
          <w:rFonts w:ascii="Arial" w:hAnsi="Arial" w:cs="Arial"/>
          <w:szCs w:val="24"/>
        </w:rPr>
        <w:t>architektoniczno</w:t>
      </w:r>
      <w:proofErr w:type="spellEnd"/>
      <w:r w:rsidRPr="00DB0084">
        <w:rPr>
          <w:rFonts w:ascii="Arial" w:hAnsi="Arial" w:cs="Arial"/>
          <w:szCs w:val="24"/>
        </w:rPr>
        <w:t xml:space="preserve"> - budowlanej </w:t>
      </w:r>
      <w:r w:rsidRPr="00DB0084">
        <w:rPr>
          <w:rFonts w:ascii="Arial" w:hAnsi="Arial" w:cs="Arial"/>
          <w:szCs w:val="24"/>
        </w:rPr>
        <w:br/>
        <w:t>oraz uzyskanie pozwolenia na budowę w trybie przepisów ustawy z dnia 7 lipca 1994 r. prawo budowalne (Dz. U. z 2019 r., poz. 1186 ze zm.).</w:t>
      </w:r>
      <w:r w:rsidR="00A869E1">
        <w:rPr>
          <w:rFonts w:ascii="Arial" w:hAnsi="Arial" w:cs="Arial"/>
          <w:szCs w:val="24"/>
        </w:rPr>
        <w:t xml:space="preserve"> </w:t>
      </w:r>
    </w:p>
    <w:p w14:paraId="2209A6C8" w14:textId="77777777" w:rsidR="002908B6" w:rsidRPr="00DB0084" w:rsidRDefault="002908B6" w:rsidP="00DB0084">
      <w:pPr>
        <w:pStyle w:val="Tekstpodstawowy"/>
        <w:widowControl/>
        <w:spacing w:line="276" w:lineRule="auto"/>
        <w:ind w:left="720"/>
        <w:jc w:val="left"/>
        <w:rPr>
          <w:rFonts w:ascii="Arial" w:hAnsi="Arial" w:cs="Arial"/>
          <w:szCs w:val="24"/>
        </w:rPr>
      </w:pPr>
      <w:r w:rsidRPr="00DB0084">
        <w:rPr>
          <w:rFonts w:ascii="Arial" w:hAnsi="Arial" w:cs="Arial"/>
          <w:szCs w:val="24"/>
        </w:rPr>
        <w:t xml:space="preserve">Działki nr 50/5 i 50/7 (Włocławek Michelin KM 11) znajdują się również w obszarze objętym projektem nowego miejscowego planu zagospodarowania zgodnie z Uchwałą Nr XII/151/11 Rady Miasta Włocławek z dnia 29 sierpnia </w:t>
      </w:r>
      <w:r w:rsidRPr="00DB0084">
        <w:rPr>
          <w:rFonts w:ascii="Arial" w:hAnsi="Arial" w:cs="Arial"/>
          <w:szCs w:val="24"/>
        </w:rPr>
        <w:lastRenderedPageBreak/>
        <w:t>2011r. w sprawie przystąpienia do sporządzenia miejsc</w:t>
      </w:r>
      <w:r w:rsidRPr="00DB0084">
        <w:rPr>
          <w:rFonts w:ascii="Arial" w:hAnsi="Arial" w:cs="Arial"/>
          <w:szCs w:val="24"/>
        </w:rPr>
        <w:t>o</w:t>
      </w:r>
      <w:r w:rsidRPr="00DB0084">
        <w:rPr>
          <w:rFonts w:ascii="Arial" w:hAnsi="Arial" w:cs="Arial"/>
          <w:szCs w:val="24"/>
        </w:rPr>
        <w:t>wego planu zagospodarowania przestrzennego miasta Włocławek dla obszaru położonego w rejonie ulic: Miel</w:t>
      </w:r>
      <w:r w:rsidRPr="00DB0084">
        <w:rPr>
          <w:rFonts w:ascii="Arial" w:hAnsi="Arial" w:cs="Arial"/>
          <w:szCs w:val="24"/>
        </w:rPr>
        <w:t>ę</w:t>
      </w:r>
      <w:r w:rsidRPr="00DB0084">
        <w:rPr>
          <w:rFonts w:ascii="Arial" w:hAnsi="Arial" w:cs="Arial"/>
          <w:szCs w:val="24"/>
        </w:rPr>
        <w:t>cińskiej, Al. Jana Pawła II, Kościelnej i Ziołowej.</w:t>
      </w:r>
    </w:p>
    <w:p w14:paraId="67501242" w14:textId="77777777" w:rsidR="00E43C35" w:rsidRPr="00DB0084" w:rsidRDefault="007208DA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Cena wy</w:t>
      </w:r>
      <w:r w:rsidR="00A25D98" w:rsidRPr="00DB0084">
        <w:rPr>
          <w:rFonts w:ascii="Arial" w:hAnsi="Arial" w:cs="Arial"/>
          <w:b/>
          <w:sz w:val="24"/>
          <w:szCs w:val="24"/>
        </w:rPr>
        <w:t xml:space="preserve">woławcza </w:t>
      </w:r>
      <w:r w:rsidR="00217ECC" w:rsidRPr="00DB0084">
        <w:rPr>
          <w:rFonts w:ascii="Arial" w:hAnsi="Arial" w:cs="Arial"/>
          <w:b/>
          <w:sz w:val="24"/>
          <w:szCs w:val="24"/>
        </w:rPr>
        <w:t>netto</w:t>
      </w:r>
      <w:r w:rsidR="00A25D98" w:rsidRPr="00DB0084">
        <w:rPr>
          <w:rFonts w:ascii="Arial" w:hAnsi="Arial" w:cs="Arial"/>
          <w:b/>
          <w:sz w:val="24"/>
          <w:szCs w:val="24"/>
        </w:rPr>
        <w:t xml:space="preserve"> nieruchomości </w:t>
      </w:r>
    </w:p>
    <w:p w14:paraId="05D95262" w14:textId="46EB2B34" w:rsidR="00217ECC" w:rsidRPr="00DB0084" w:rsidRDefault="00E43C35" w:rsidP="00DB0084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220</w:t>
      </w:r>
      <w:r w:rsidR="007208DA" w:rsidRPr="00DB0084">
        <w:rPr>
          <w:rFonts w:ascii="Arial" w:hAnsi="Arial" w:cs="Arial"/>
          <w:sz w:val="24"/>
          <w:szCs w:val="24"/>
        </w:rPr>
        <w:t>,00 zł (słownie zł</w:t>
      </w:r>
      <w:r w:rsidR="00080F84" w:rsidRPr="00DB0084">
        <w:rPr>
          <w:rFonts w:ascii="Arial" w:hAnsi="Arial" w:cs="Arial"/>
          <w:sz w:val="24"/>
          <w:szCs w:val="24"/>
        </w:rPr>
        <w:t>otych</w:t>
      </w:r>
      <w:r w:rsidR="007208DA" w:rsidRPr="00DB0084">
        <w:rPr>
          <w:rFonts w:ascii="Arial" w:hAnsi="Arial" w:cs="Arial"/>
          <w:sz w:val="24"/>
          <w:szCs w:val="24"/>
        </w:rPr>
        <w:t>:</w:t>
      </w:r>
      <w:r w:rsidR="00F67D1A" w:rsidRPr="00DB0084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sz w:val="24"/>
          <w:szCs w:val="24"/>
        </w:rPr>
        <w:t>dwieście cztery tysiące dwieście dwadzieścia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="00356962" w:rsidRPr="00DB0084">
        <w:rPr>
          <w:rFonts w:ascii="Arial" w:hAnsi="Arial" w:cs="Arial"/>
          <w:sz w:val="24"/>
          <w:szCs w:val="24"/>
        </w:rPr>
        <w:t>00/1</w:t>
      </w:r>
      <w:r w:rsidR="00D11DD5" w:rsidRPr="00DB0084">
        <w:rPr>
          <w:rFonts w:ascii="Arial" w:hAnsi="Arial" w:cs="Arial"/>
          <w:sz w:val="24"/>
          <w:szCs w:val="24"/>
        </w:rPr>
        <w:t>00).</w:t>
      </w:r>
    </w:p>
    <w:p w14:paraId="7D3A3C5C" w14:textId="0B46CEBB" w:rsidR="00E43C35" w:rsidRPr="00DB0084" w:rsidRDefault="00356962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Opis nieruchomości</w:t>
      </w:r>
      <w:r w:rsidR="00A869E1">
        <w:rPr>
          <w:rFonts w:ascii="Arial" w:hAnsi="Arial" w:cs="Arial"/>
          <w:sz w:val="24"/>
          <w:szCs w:val="24"/>
        </w:rPr>
        <w:t xml:space="preserve"> </w:t>
      </w:r>
    </w:p>
    <w:p w14:paraId="3E2A8F8E" w14:textId="77777777" w:rsidR="00586BE5" w:rsidRPr="00DB0084" w:rsidRDefault="00586BE5" w:rsidP="00DB0084">
      <w:pPr>
        <w:spacing w:after="0"/>
        <w:ind w:left="720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 xml:space="preserve">Przedmiotowa nieruchomość </w:t>
      </w:r>
      <w:r w:rsidR="00066D2D" w:rsidRPr="00DB0084">
        <w:rPr>
          <w:rFonts w:ascii="Arial" w:hAnsi="Arial" w:cs="Arial"/>
          <w:sz w:val="24"/>
          <w:szCs w:val="24"/>
        </w:rPr>
        <w:t>stanowi</w:t>
      </w:r>
      <w:r w:rsidRPr="00DB0084">
        <w:rPr>
          <w:rFonts w:ascii="Arial" w:hAnsi="Arial" w:cs="Arial"/>
          <w:sz w:val="24"/>
          <w:szCs w:val="24"/>
        </w:rPr>
        <w:t xml:space="preserve"> działki o kształcie regularnym, zbliżonym do prostokąta, niezagospodarowane, nieogrodzone i niezabudowane, częściowo zadrzewione. Dostęp do sieci infrastruktury technicznej lokalny, do istniejących sieci: </w:t>
      </w:r>
      <w:proofErr w:type="spellStart"/>
      <w:r w:rsidRPr="00DB0084">
        <w:rPr>
          <w:rFonts w:ascii="Arial" w:hAnsi="Arial" w:cs="Arial"/>
          <w:sz w:val="24"/>
          <w:szCs w:val="24"/>
        </w:rPr>
        <w:t>wodno</w:t>
      </w:r>
      <w:proofErr w:type="spellEnd"/>
      <w:r w:rsidRPr="00DB0084">
        <w:rPr>
          <w:rFonts w:ascii="Arial" w:hAnsi="Arial" w:cs="Arial"/>
          <w:sz w:val="24"/>
          <w:szCs w:val="24"/>
        </w:rPr>
        <w:t xml:space="preserve"> – kanalizacyjnej, telekomunikacyjnej, energetycznej i gazowej.</w:t>
      </w:r>
    </w:p>
    <w:p w14:paraId="01D2176D" w14:textId="77777777" w:rsidR="00CF32A6" w:rsidRPr="00DB0084" w:rsidRDefault="00E53480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73D96618" w14:textId="77777777" w:rsidR="005333DA" w:rsidRPr="00DB0084" w:rsidRDefault="005333DA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2E9B15" w14:textId="6C0F8806" w:rsidR="00F171C4" w:rsidRPr="00595CBB" w:rsidRDefault="00F171C4" w:rsidP="00595CBB">
      <w:pPr>
        <w:pStyle w:val="Akapitzlist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0068D7" w14:textId="77777777" w:rsidR="007A402C" w:rsidRPr="00DB0084" w:rsidRDefault="007A402C" w:rsidP="00DB0084">
      <w:pPr>
        <w:numPr>
          <w:ilvl w:val="0"/>
          <w:numId w:val="2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DB0084">
        <w:rPr>
          <w:rFonts w:ascii="Arial" w:hAnsi="Arial" w:cs="Arial"/>
          <w:b/>
          <w:sz w:val="24"/>
          <w:szCs w:val="24"/>
        </w:rPr>
        <w:tab/>
      </w:r>
      <w:r w:rsidRPr="00DB0084">
        <w:rPr>
          <w:rFonts w:ascii="Arial" w:hAnsi="Arial" w:cs="Arial"/>
          <w:b/>
          <w:sz w:val="24"/>
          <w:szCs w:val="24"/>
        </w:rPr>
        <w:tab/>
      </w:r>
    </w:p>
    <w:p w14:paraId="2BC2F5D2" w14:textId="77777777" w:rsidR="007A402C" w:rsidRPr="00DB0084" w:rsidRDefault="007A402C" w:rsidP="00DB0084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 xml:space="preserve">Włocławek, ul. </w:t>
      </w:r>
      <w:r w:rsidRPr="00DB0084">
        <w:rPr>
          <w:rFonts w:ascii="Arial" w:hAnsi="Arial" w:cs="Arial"/>
          <w:b/>
          <w:sz w:val="24"/>
          <w:szCs w:val="24"/>
        </w:rPr>
        <w:t>Letniskowa 3</w:t>
      </w:r>
    </w:p>
    <w:p w14:paraId="715D3A8D" w14:textId="77777777" w:rsidR="007A402C" w:rsidRPr="00DB0084" w:rsidRDefault="007A402C" w:rsidP="00DB0084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Numer geodezyjny nieruchomości i powierzchnia</w:t>
      </w:r>
    </w:p>
    <w:p w14:paraId="209C1515" w14:textId="2536608E" w:rsidR="007A402C" w:rsidRPr="00DB0084" w:rsidRDefault="007A402C" w:rsidP="00DB0084">
      <w:pPr>
        <w:tabs>
          <w:tab w:val="left" w:pos="36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 xml:space="preserve">działka nr </w:t>
      </w:r>
      <w:r w:rsidR="00CE50D4" w:rsidRPr="00DB0084">
        <w:rPr>
          <w:rFonts w:ascii="Arial" w:hAnsi="Arial" w:cs="Arial"/>
          <w:sz w:val="24"/>
          <w:szCs w:val="24"/>
        </w:rPr>
        <w:t>39</w:t>
      </w:r>
      <w:r w:rsidRPr="00DB0084">
        <w:rPr>
          <w:rFonts w:ascii="Arial" w:hAnsi="Arial" w:cs="Arial"/>
          <w:sz w:val="24"/>
          <w:szCs w:val="24"/>
        </w:rPr>
        <w:t xml:space="preserve"> (</w:t>
      </w:r>
      <w:r w:rsidR="00CE50D4" w:rsidRPr="00DB0084">
        <w:rPr>
          <w:rFonts w:ascii="Arial" w:hAnsi="Arial" w:cs="Arial"/>
          <w:sz w:val="24"/>
          <w:szCs w:val="24"/>
        </w:rPr>
        <w:t>Michelin</w:t>
      </w:r>
      <w:r w:rsidRPr="00DB0084">
        <w:rPr>
          <w:rFonts w:ascii="Arial" w:hAnsi="Arial" w:cs="Arial"/>
          <w:sz w:val="24"/>
          <w:szCs w:val="24"/>
        </w:rPr>
        <w:t xml:space="preserve"> KM </w:t>
      </w:r>
      <w:r w:rsidR="00CE50D4" w:rsidRPr="00DB0084">
        <w:rPr>
          <w:rFonts w:ascii="Arial" w:hAnsi="Arial" w:cs="Arial"/>
          <w:sz w:val="24"/>
          <w:szCs w:val="24"/>
        </w:rPr>
        <w:t>06</w:t>
      </w:r>
      <w:r w:rsidRPr="00DB0084">
        <w:rPr>
          <w:rFonts w:ascii="Arial" w:hAnsi="Arial" w:cs="Arial"/>
          <w:sz w:val="24"/>
          <w:szCs w:val="24"/>
        </w:rPr>
        <w:t>) o pow. 0,</w:t>
      </w:r>
      <w:r w:rsidR="00CE50D4" w:rsidRPr="00DB0084">
        <w:rPr>
          <w:rFonts w:ascii="Arial" w:hAnsi="Arial" w:cs="Arial"/>
          <w:sz w:val="24"/>
          <w:szCs w:val="24"/>
        </w:rPr>
        <w:t>5233</w:t>
      </w:r>
      <w:r w:rsidRPr="00DB0084">
        <w:rPr>
          <w:rFonts w:ascii="Arial" w:hAnsi="Arial" w:cs="Arial"/>
          <w:sz w:val="24"/>
          <w:szCs w:val="24"/>
        </w:rPr>
        <w:t xml:space="preserve"> ha,</w:t>
      </w:r>
      <w:r w:rsidR="00A869E1">
        <w:rPr>
          <w:rFonts w:ascii="Arial" w:hAnsi="Arial" w:cs="Arial"/>
          <w:sz w:val="24"/>
          <w:szCs w:val="24"/>
        </w:rPr>
        <w:t xml:space="preserve"> </w:t>
      </w:r>
    </w:p>
    <w:p w14:paraId="1EE182CC" w14:textId="06312CBE" w:rsidR="007A402C" w:rsidRPr="00DB0084" w:rsidRDefault="007A402C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Numer księgi wieczystej</w:t>
      </w:r>
      <w:r w:rsidRPr="00DB0084">
        <w:rPr>
          <w:rFonts w:ascii="Arial" w:hAnsi="Arial" w:cs="Arial"/>
          <w:b/>
          <w:sz w:val="24"/>
          <w:szCs w:val="24"/>
        </w:rPr>
        <w:tab/>
      </w:r>
      <w:r w:rsidRPr="00DB0084">
        <w:rPr>
          <w:rFonts w:ascii="Arial" w:hAnsi="Arial" w:cs="Arial"/>
          <w:b/>
          <w:sz w:val="24"/>
          <w:szCs w:val="24"/>
        </w:rPr>
        <w:tab/>
      </w:r>
      <w:r w:rsidRPr="00DB0084">
        <w:rPr>
          <w:rFonts w:ascii="Arial" w:hAnsi="Arial" w:cs="Arial"/>
          <w:b/>
          <w:sz w:val="24"/>
          <w:szCs w:val="24"/>
        </w:rPr>
        <w:tab/>
      </w:r>
      <w:r w:rsidRPr="00DB0084">
        <w:rPr>
          <w:rFonts w:ascii="Arial" w:hAnsi="Arial" w:cs="Arial"/>
          <w:b/>
          <w:sz w:val="24"/>
          <w:szCs w:val="24"/>
        </w:rPr>
        <w:tab/>
      </w:r>
      <w:r w:rsidR="00A869E1">
        <w:rPr>
          <w:rFonts w:ascii="Arial" w:hAnsi="Arial" w:cs="Arial"/>
          <w:b/>
          <w:sz w:val="24"/>
          <w:szCs w:val="24"/>
        </w:rPr>
        <w:t xml:space="preserve"> </w:t>
      </w:r>
    </w:p>
    <w:p w14:paraId="4C63A07A" w14:textId="77777777" w:rsidR="007A402C" w:rsidRPr="00DB0084" w:rsidRDefault="007A402C" w:rsidP="00DB008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WL1W / 000</w:t>
      </w:r>
      <w:r w:rsidR="00CE50D4" w:rsidRPr="00DB0084">
        <w:rPr>
          <w:rFonts w:ascii="Arial" w:hAnsi="Arial" w:cs="Arial"/>
          <w:sz w:val="24"/>
          <w:szCs w:val="24"/>
        </w:rPr>
        <w:t>45380</w:t>
      </w:r>
      <w:r w:rsidRPr="00DB0084">
        <w:rPr>
          <w:rFonts w:ascii="Arial" w:hAnsi="Arial" w:cs="Arial"/>
          <w:sz w:val="24"/>
          <w:szCs w:val="24"/>
        </w:rPr>
        <w:t xml:space="preserve"> / </w:t>
      </w:r>
      <w:r w:rsidR="00CE50D4" w:rsidRPr="00DB0084">
        <w:rPr>
          <w:rFonts w:ascii="Arial" w:hAnsi="Arial" w:cs="Arial"/>
          <w:sz w:val="24"/>
          <w:szCs w:val="24"/>
        </w:rPr>
        <w:t>9</w:t>
      </w:r>
    </w:p>
    <w:p w14:paraId="25105664" w14:textId="15F36E4F" w:rsidR="007A402C" w:rsidRPr="00DB0084" w:rsidRDefault="007A402C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Przeznaczenie</w:t>
      </w:r>
      <w:r w:rsidR="00A869E1">
        <w:rPr>
          <w:rFonts w:ascii="Arial" w:hAnsi="Arial" w:cs="Arial"/>
          <w:b/>
          <w:sz w:val="24"/>
          <w:szCs w:val="24"/>
        </w:rPr>
        <w:t xml:space="preserve"> </w:t>
      </w:r>
    </w:p>
    <w:p w14:paraId="7ECF0DA5" w14:textId="678CA19C" w:rsidR="00BF25A3" w:rsidRPr="00DB0084" w:rsidRDefault="00BF25A3" w:rsidP="00DB0084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Przedmiotowa nieruchomość znajduje się w obszarze, dla którego obowiązuje miejscowy plan zagospodarowania przestrzennego miasta Włocławek, zatwierdzony uchwałą nr VI/20/2015 Rady Miasta Włocławek z dnia 30 marca 2015 r., zgodnie z którym działka nr 39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sz w:val="24"/>
          <w:szCs w:val="24"/>
        </w:rPr>
        <w:t>(Michelin KM 06) znajduje się w terenie o przeznaczeniu: zabudowa mieszkaniowa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sz w:val="24"/>
          <w:szCs w:val="24"/>
        </w:rPr>
        <w:t>jednorodzinna, usługi nieuciążliwe, obszar szczególnego zagrożenia powodzią. Z uwagi na fakt,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sz w:val="24"/>
          <w:szCs w:val="24"/>
        </w:rPr>
        <w:t>że część działki leży w granicach obszarów o słabej przydatności gruntów dla budownictwa,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sz w:val="24"/>
          <w:szCs w:val="24"/>
        </w:rPr>
        <w:t>obszarów o bardzo słabej przydatności gruntów dla budownictwa oraz w granicy obszarów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sz w:val="24"/>
          <w:szCs w:val="24"/>
        </w:rPr>
        <w:t>nieprzydatnych dla budownictwa, a także w obszarze szczególnego zagrożenia powodzią i w granicy zasięgu wody o prawdopodobieństwie występowania raz na sto lat (p=1%) – jej zagospodarowanie może być znaczenie ograniczone.</w:t>
      </w:r>
      <w:r w:rsidR="00A869E1">
        <w:rPr>
          <w:rFonts w:ascii="Arial" w:hAnsi="Arial" w:cs="Arial"/>
          <w:sz w:val="24"/>
          <w:szCs w:val="24"/>
        </w:rPr>
        <w:t xml:space="preserve"> </w:t>
      </w:r>
    </w:p>
    <w:p w14:paraId="684B728B" w14:textId="77777777" w:rsidR="00BE1923" w:rsidRPr="00DB0084" w:rsidRDefault="00BE1923" w:rsidP="00DB0084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31762539" w14:textId="77777777" w:rsidR="00BF25A3" w:rsidRPr="00DB0084" w:rsidRDefault="00BF25A3" w:rsidP="00DB0084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Dla terenu obowiązują również m. in. ustalenia</w:t>
      </w:r>
      <w:r w:rsidR="00BE1923" w:rsidRPr="00DB0084">
        <w:rPr>
          <w:rFonts w:ascii="Arial" w:hAnsi="Arial" w:cs="Arial"/>
          <w:b/>
          <w:sz w:val="24"/>
          <w:szCs w:val="24"/>
        </w:rPr>
        <w:t>:</w:t>
      </w:r>
    </w:p>
    <w:p w14:paraId="1C7ED6AC" w14:textId="77777777" w:rsidR="00BF25A3" w:rsidRPr="00DB0084" w:rsidRDefault="00BF25A3" w:rsidP="00DB0084">
      <w:pPr>
        <w:numPr>
          <w:ilvl w:val="0"/>
          <w:numId w:val="32"/>
        </w:numPr>
        <w:spacing w:after="0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dla zabudowy mieszkaniowej jednorodzinnej ustala się minimalną powierzchnie nowo wydzielonych działek – 800m²;</w:t>
      </w:r>
    </w:p>
    <w:p w14:paraId="48FE4B97" w14:textId="77777777" w:rsidR="00BF25A3" w:rsidRPr="00DB0084" w:rsidRDefault="00BF25A3" w:rsidP="00DB0084">
      <w:pPr>
        <w:numPr>
          <w:ilvl w:val="0"/>
          <w:numId w:val="32"/>
        </w:numPr>
        <w:spacing w:after="0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 xml:space="preserve">ustala się zakaz grodzenia terenu w pasie o szerokości 6m od linii rozgraniczającej wzdłuż rzeki </w:t>
      </w:r>
      <w:proofErr w:type="spellStart"/>
      <w:r w:rsidRPr="00DB0084">
        <w:rPr>
          <w:rFonts w:ascii="Arial" w:hAnsi="Arial" w:cs="Arial"/>
          <w:sz w:val="24"/>
          <w:szCs w:val="24"/>
        </w:rPr>
        <w:t>Lubieńki</w:t>
      </w:r>
      <w:proofErr w:type="spellEnd"/>
      <w:r w:rsidRPr="00DB0084">
        <w:rPr>
          <w:rFonts w:ascii="Arial" w:hAnsi="Arial" w:cs="Arial"/>
          <w:sz w:val="24"/>
          <w:szCs w:val="24"/>
        </w:rPr>
        <w:t xml:space="preserve"> – w pasie obowiązuje zagospodarowanie umożliwiające dostęp niezbędny </w:t>
      </w:r>
      <w:r w:rsidRPr="00DB0084">
        <w:rPr>
          <w:rFonts w:ascii="Arial" w:hAnsi="Arial" w:cs="Arial"/>
          <w:sz w:val="24"/>
          <w:szCs w:val="24"/>
        </w:rPr>
        <w:br/>
        <w:t>do konserwacji i eksploatacji rzeki.</w:t>
      </w:r>
    </w:p>
    <w:p w14:paraId="5EA6C827" w14:textId="77777777" w:rsidR="002908B6" w:rsidRPr="00DB0084" w:rsidRDefault="002908B6" w:rsidP="00DB0084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3F597A60" w14:textId="77777777" w:rsidR="007A402C" w:rsidRPr="00DB0084" w:rsidRDefault="007A402C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 xml:space="preserve">Cena wywoławcza netto nieruchomości </w:t>
      </w:r>
    </w:p>
    <w:p w14:paraId="66B89887" w14:textId="77777777" w:rsidR="007A402C" w:rsidRPr="00DB0084" w:rsidRDefault="00E206D8" w:rsidP="00DB008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325 000,00</w:t>
      </w:r>
      <w:r w:rsidR="007A402C" w:rsidRPr="00DB0084">
        <w:rPr>
          <w:rFonts w:ascii="Arial" w:hAnsi="Arial" w:cs="Arial"/>
          <w:sz w:val="24"/>
          <w:szCs w:val="24"/>
        </w:rPr>
        <w:t xml:space="preserve"> zł (słownie złotych: </w:t>
      </w:r>
      <w:r w:rsidRPr="00DB0084">
        <w:rPr>
          <w:rFonts w:ascii="Arial" w:hAnsi="Arial" w:cs="Arial"/>
          <w:sz w:val="24"/>
          <w:szCs w:val="24"/>
        </w:rPr>
        <w:t xml:space="preserve">trzysta dwadzieścia pięć </w:t>
      </w:r>
      <w:r w:rsidR="007A402C" w:rsidRPr="00DB0084">
        <w:rPr>
          <w:rFonts w:ascii="Arial" w:hAnsi="Arial" w:cs="Arial"/>
          <w:sz w:val="24"/>
          <w:szCs w:val="24"/>
        </w:rPr>
        <w:t>tysięcy 00/100).</w:t>
      </w:r>
    </w:p>
    <w:p w14:paraId="5533E3F9" w14:textId="77777777" w:rsidR="00BB14AA" w:rsidRDefault="00BB14A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2C06336" w14:textId="785AF9F3" w:rsidR="00D3602D" w:rsidRPr="00DB0084" w:rsidRDefault="007A402C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lastRenderedPageBreak/>
        <w:t>Opis nieruchomości</w:t>
      </w:r>
      <w:r w:rsidR="00A869E1">
        <w:rPr>
          <w:rFonts w:ascii="Arial" w:hAnsi="Arial" w:cs="Arial"/>
          <w:sz w:val="24"/>
          <w:szCs w:val="24"/>
        </w:rPr>
        <w:t xml:space="preserve"> </w:t>
      </w:r>
    </w:p>
    <w:p w14:paraId="39AAE53C" w14:textId="77777777" w:rsidR="00D3602D" w:rsidRPr="00DB0084" w:rsidRDefault="00D3602D" w:rsidP="00DB0084">
      <w:pPr>
        <w:spacing w:after="0"/>
        <w:ind w:left="720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Przedmiotowa nieruchomość to działka o kształcie stosunkowo regularnym. Teren działki wykazuje zróżnicowanie wysokości, opada (miejscami stromo) w stronę rzeki, gdzie działka staje się trudno dostępna, porośnięta krzewami, drzewami, podmokła w pasie przybrzeżnym. Działka nie jest zagospodarowana ani użytkowana.</w:t>
      </w:r>
    </w:p>
    <w:p w14:paraId="6C2907BC" w14:textId="77777777" w:rsidR="007A402C" w:rsidRPr="00DB0084" w:rsidRDefault="002073DB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Zb</w:t>
      </w:r>
      <w:r w:rsidR="007A402C" w:rsidRPr="00DB0084">
        <w:rPr>
          <w:rFonts w:ascii="Arial" w:hAnsi="Arial" w:cs="Arial"/>
          <w:sz w:val="24"/>
          <w:szCs w:val="24"/>
        </w:rPr>
        <w:t>ycie nieruchomości odbywa się w stanie istniejącego uzbrojenia podziemnego i nadziemnego terenu.</w:t>
      </w:r>
    </w:p>
    <w:p w14:paraId="7D1AA86F" w14:textId="77777777" w:rsidR="007A402C" w:rsidRPr="00DB0084" w:rsidRDefault="007A402C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BCB552" w14:textId="77777777" w:rsidR="000A735E" w:rsidRPr="00DB0084" w:rsidRDefault="004C08DE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§ 2</w:t>
      </w:r>
    </w:p>
    <w:p w14:paraId="1C84BC2B" w14:textId="77777777" w:rsidR="004C08DE" w:rsidRPr="00DB0084" w:rsidRDefault="004C08DE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Warunki nabycia nieruchomości i realizacji zamierzeń inwestycyjnych:</w:t>
      </w:r>
    </w:p>
    <w:p w14:paraId="2B338C00" w14:textId="77777777" w:rsidR="004C08DE" w:rsidRPr="00DB0084" w:rsidRDefault="004C08DE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 xml:space="preserve">Koszty </w:t>
      </w:r>
      <w:r w:rsidR="00B23985" w:rsidRPr="00DB0084">
        <w:rPr>
          <w:rFonts w:ascii="Arial" w:hAnsi="Arial" w:cs="Arial"/>
          <w:sz w:val="24"/>
          <w:szCs w:val="24"/>
        </w:rPr>
        <w:t xml:space="preserve">ogłoszenia przetargu w prasie, </w:t>
      </w:r>
      <w:r w:rsidRPr="00DB0084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14:paraId="738EA653" w14:textId="42018C3B" w:rsidR="0079575B" w:rsidRPr="00DB0084" w:rsidRDefault="004C08DE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 xml:space="preserve">W przypadku kolizji projektowych </w:t>
      </w:r>
      <w:r w:rsidR="004F6B50" w:rsidRPr="00DB0084">
        <w:rPr>
          <w:rFonts w:ascii="Arial" w:hAnsi="Arial" w:cs="Arial"/>
          <w:sz w:val="24"/>
          <w:szCs w:val="24"/>
        </w:rPr>
        <w:t>związanych z istniejącym uzbrojeniem, Nabywca przeniesie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="004F6B50" w:rsidRPr="00DB0084">
        <w:rPr>
          <w:rFonts w:ascii="Arial" w:hAnsi="Arial" w:cs="Arial"/>
          <w:sz w:val="24"/>
          <w:szCs w:val="24"/>
        </w:rPr>
        <w:t xml:space="preserve">je na własny koszt i we własnym zakresie, po dokonaniu przewidzianych prawem uzgodnień </w:t>
      </w:r>
      <w:r w:rsidR="009B457A" w:rsidRPr="00DB0084">
        <w:rPr>
          <w:rFonts w:ascii="Arial" w:hAnsi="Arial" w:cs="Arial"/>
          <w:sz w:val="24"/>
          <w:szCs w:val="24"/>
        </w:rPr>
        <w:br/>
      </w:r>
      <w:r w:rsidR="004F6B50" w:rsidRPr="00DB0084">
        <w:rPr>
          <w:rFonts w:ascii="Arial" w:hAnsi="Arial" w:cs="Arial"/>
          <w:sz w:val="24"/>
          <w:szCs w:val="24"/>
        </w:rPr>
        <w:t xml:space="preserve">i uzyskaniu pozwoleń. Nabywca będzie zobowiązany zapewnić swobodny dostęp właścicielom sieci w przypadku naprawy, konserwacji, </w:t>
      </w:r>
      <w:r w:rsidR="006A5C63" w:rsidRPr="00DB0084">
        <w:rPr>
          <w:rFonts w:ascii="Arial" w:hAnsi="Arial" w:cs="Arial"/>
          <w:sz w:val="24"/>
          <w:szCs w:val="24"/>
        </w:rPr>
        <w:t>modernizacji czy prawidłowego ich funkcjonowania, bez żadnych roszczeń. Korzystanie z istniejących urządzeń wymaga uzgodnienia</w:t>
      </w:r>
      <w:r w:rsidR="009B457A" w:rsidRPr="00DB0084">
        <w:rPr>
          <w:rFonts w:ascii="Arial" w:hAnsi="Arial" w:cs="Arial"/>
          <w:sz w:val="24"/>
          <w:szCs w:val="24"/>
        </w:rPr>
        <w:br/>
      </w:r>
      <w:r w:rsidR="006A5C63" w:rsidRPr="00DB0084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DB0084">
        <w:rPr>
          <w:rFonts w:ascii="Arial" w:hAnsi="Arial" w:cs="Arial"/>
          <w:sz w:val="24"/>
          <w:szCs w:val="24"/>
        </w:rPr>
        <w:t>nieruchomości.</w:t>
      </w:r>
    </w:p>
    <w:p w14:paraId="428FC58C" w14:textId="77777777" w:rsidR="0079575B" w:rsidRPr="00DB0084" w:rsidRDefault="0079575B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14:paraId="209A6E64" w14:textId="77777777" w:rsidR="003F4A1A" w:rsidRPr="00DB0084" w:rsidRDefault="00D8721D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DB0084">
        <w:rPr>
          <w:rFonts w:ascii="Arial" w:hAnsi="Arial" w:cs="Arial"/>
          <w:sz w:val="24"/>
          <w:szCs w:val="24"/>
        </w:rPr>
        <w:t>Urzędu Miasta Włocławek</w:t>
      </w:r>
      <w:r w:rsidRPr="00DB0084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14:paraId="5F89C6B2" w14:textId="77777777" w:rsidR="004C08DE" w:rsidRPr="00DB0084" w:rsidRDefault="00910736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U</w:t>
      </w:r>
      <w:r w:rsidR="00D628FD" w:rsidRPr="00DB0084">
        <w:rPr>
          <w:rFonts w:ascii="Arial" w:hAnsi="Arial" w:cs="Arial"/>
          <w:sz w:val="24"/>
          <w:szCs w:val="24"/>
        </w:rPr>
        <w:t>jawnić wzniesione budynki w księdze wieczystej.</w:t>
      </w:r>
    </w:p>
    <w:p w14:paraId="439888BC" w14:textId="77777777" w:rsidR="000C2B98" w:rsidRPr="00DB0084" w:rsidRDefault="00415213" w:rsidP="00DB0084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W przypadku konieczności dokonania niwelacji terenu, należ</w:t>
      </w:r>
      <w:r w:rsidR="00910736" w:rsidRPr="00DB0084">
        <w:rPr>
          <w:rFonts w:ascii="Arial" w:hAnsi="Arial" w:cs="Arial"/>
          <w:sz w:val="24"/>
          <w:szCs w:val="24"/>
        </w:rPr>
        <w:t>y wykonać ją we własnym zakres</w:t>
      </w:r>
      <w:r w:rsidRPr="00DB0084">
        <w:rPr>
          <w:rFonts w:ascii="Arial" w:hAnsi="Arial" w:cs="Arial"/>
          <w:sz w:val="24"/>
          <w:szCs w:val="24"/>
        </w:rPr>
        <w:t>i</w:t>
      </w:r>
      <w:r w:rsidR="00910736" w:rsidRPr="00DB0084">
        <w:rPr>
          <w:rFonts w:ascii="Arial" w:hAnsi="Arial" w:cs="Arial"/>
          <w:sz w:val="24"/>
          <w:szCs w:val="24"/>
        </w:rPr>
        <w:t>e</w:t>
      </w:r>
      <w:r w:rsidRPr="00DB0084">
        <w:rPr>
          <w:rFonts w:ascii="Arial" w:hAnsi="Arial" w:cs="Arial"/>
          <w:sz w:val="24"/>
          <w:szCs w:val="24"/>
        </w:rPr>
        <w:t xml:space="preserve"> </w:t>
      </w:r>
      <w:r w:rsidR="000B010C" w:rsidRPr="00DB0084">
        <w:rPr>
          <w:rFonts w:ascii="Arial" w:hAnsi="Arial" w:cs="Arial"/>
          <w:sz w:val="24"/>
          <w:szCs w:val="24"/>
        </w:rPr>
        <w:br/>
      </w:r>
      <w:r w:rsidRPr="00DB0084">
        <w:rPr>
          <w:rFonts w:ascii="Arial" w:hAnsi="Arial" w:cs="Arial"/>
          <w:sz w:val="24"/>
          <w:szCs w:val="24"/>
        </w:rPr>
        <w:t>na</w:t>
      </w:r>
      <w:r w:rsidR="00910736" w:rsidRPr="00DB0084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sz w:val="24"/>
          <w:szCs w:val="24"/>
        </w:rPr>
        <w:t>własny koszt.</w:t>
      </w:r>
    </w:p>
    <w:p w14:paraId="4DC2679E" w14:textId="77777777" w:rsidR="006756A3" w:rsidRPr="00DB0084" w:rsidRDefault="00415213" w:rsidP="00DB00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§ 3</w:t>
      </w:r>
      <w:r w:rsidR="00B229FD" w:rsidRPr="00DB0084">
        <w:rPr>
          <w:rFonts w:ascii="Arial" w:hAnsi="Arial" w:cs="Arial"/>
          <w:sz w:val="24"/>
          <w:szCs w:val="24"/>
        </w:rPr>
        <w:t xml:space="preserve"> </w:t>
      </w:r>
    </w:p>
    <w:p w14:paraId="360DF1A4" w14:textId="42BDBBAC" w:rsidR="00690809" w:rsidRPr="00DB0084" w:rsidRDefault="00B229FD" w:rsidP="00DB0084">
      <w:pPr>
        <w:pStyle w:val="Akapitzlist"/>
        <w:widowControl w:val="0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Uczestnik przetargu zobowiązany jest do przedłożenia dowodu w</w:t>
      </w:r>
      <w:r w:rsidR="00690809" w:rsidRPr="00DB0084">
        <w:rPr>
          <w:rFonts w:ascii="Arial" w:hAnsi="Arial" w:cs="Arial"/>
          <w:sz w:val="24"/>
          <w:szCs w:val="24"/>
        </w:rPr>
        <w:t>płaty</w:t>
      </w:r>
      <w:r w:rsidRPr="00DB0084">
        <w:rPr>
          <w:rFonts w:ascii="Arial" w:hAnsi="Arial" w:cs="Arial"/>
          <w:sz w:val="24"/>
          <w:szCs w:val="24"/>
        </w:rPr>
        <w:t xml:space="preserve"> wadium </w:t>
      </w:r>
      <w:r w:rsidR="00690809" w:rsidRPr="00DB0084">
        <w:rPr>
          <w:rFonts w:ascii="Arial" w:hAnsi="Arial" w:cs="Arial"/>
          <w:snapToGrid w:val="0"/>
          <w:sz w:val="24"/>
          <w:szCs w:val="24"/>
        </w:rPr>
        <w:t>oraz dowodu osobistego do wglądu w Wydziale Gospodar</w:t>
      </w:r>
      <w:r w:rsidR="0067553A" w:rsidRPr="00DB0084">
        <w:rPr>
          <w:rFonts w:ascii="Arial" w:hAnsi="Arial" w:cs="Arial"/>
          <w:snapToGrid w:val="0"/>
          <w:sz w:val="24"/>
          <w:szCs w:val="24"/>
        </w:rPr>
        <w:t>owania</w:t>
      </w:r>
      <w:r w:rsidR="005A2DB3" w:rsidRPr="00DB0084">
        <w:rPr>
          <w:rFonts w:ascii="Arial" w:hAnsi="Arial" w:cs="Arial"/>
          <w:snapToGrid w:val="0"/>
          <w:sz w:val="24"/>
          <w:szCs w:val="24"/>
        </w:rPr>
        <w:t xml:space="preserve"> Mie</w:t>
      </w:r>
      <w:r w:rsidR="0067553A" w:rsidRPr="00DB0084">
        <w:rPr>
          <w:rFonts w:ascii="Arial" w:hAnsi="Arial" w:cs="Arial"/>
          <w:snapToGrid w:val="0"/>
          <w:sz w:val="24"/>
          <w:szCs w:val="24"/>
        </w:rPr>
        <w:t>niem Komunalnym</w:t>
      </w:r>
      <w:r w:rsidR="00690809" w:rsidRPr="00DB0084">
        <w:rPr>
          <w:rFonts w:ascii="Arial" w:hAnsi="Arial" w:cs="Arial"/>
          <w:snapToGrid w:val="0"/>
          <w:sz w:val="24"/>
          <w:szCs w:val="24"/>
        </w:rPr>
        <w:t xml:space="preserve">, ul. 3 Maja 22, </w:t>
      </w:r>
      <w:r w:rsidR="000B010C" w:rsidRPr="00DB0084">
        <w:rPr>
          <w:rFonts w:ascii="Arial" w:hAnsi="Arial" w:cs="Arial"/>
          <w:snapToGrid w:val="0"/>
          <w:sz w:val="24"/>
          <w:szCs w:val="24"/>
        </w:rPr>
        <w:t xml:space="preserve">najpóźniej w dniu </w:t>
      </w:r>
      <w:r w:rsidR="00897BB5" w:rsidRPr="00DB0084">
        <w:rPr>
          <w:rFonts w:ascii="Arial" w:hAnsi="Arial" w:cs="Arial"/>
          <w:snapToGrid w:val="0"/>
          <w:sz w:val="24"/>
          <w:szCs w:val="24"/>
        </w:rPr>
        <w:t>26 października 2020</w:t>
      </w:r>
      <w:r w:rsidR="00712617" w:rsidRPr="00DB0084">
        <w:rPr>
          <w:rFonts w:ascii="Arial" w:hAnsi="Arial" w:cs="Arial"/>
          <w:snapToGrid w:val="0"/>
          <w:sz w:val="24"/>
          <w:szCs w:val="24"/>
        </w:rPr>
        <w:t xml:space="preserve"> r.</w:t>
      </w:r>
      <w:r w:rsidR="00F60812" w:rsidRPr="00DB0084">
        <w:rPr>
          <w:rFonts w:ascii="Arial" w:hAnsi="Arial" w:cs="Arial"/>
          <w:snapToGrid w:val="0"/>
          <w:sz w:val="24"/>
          <w:szCs w:val="24"/>
        </w:rPr>
        <w:t>,</w:t>
      </w:r>
      <w:r w:rsidR="00443995" w:rsidRPr="00DB0084">
        <w:rPr>
          <w:rFonts w:ascii="Arial" w:hAnsi="Arial" w:cs="Arial"/>
          <w:snapToGrid w:val="0"/>
          <w:sz w:val="24"/>
          <w:szCs w:val="24"/>
        </w:rPr>
        <w:t xml:space="preserve"> do godz. 14.00, </w:t>
      </w:r>
      <w:r w:rsidR="00443995" w:rsidRPr="00DB0084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08) ustaleniu terminu okazania dokumentów, </w:t>
      </w:r>
    </w:p>
    <w:p w14:paraId="4FFBE0DE" w14:textId="03D584C3" w:rsidR="00690809" w:rsidRPr="00DB0084" w:rsidRDefault="00690809" w:rsidP="00DB0084">
      <w:pPr>
        <w:pStyle w:val="Akapitzlist"/>
        <w:widowControl w:val="0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napToGrid w:val="0"/>
          <w:sz w:val="24"/>
          <w:szCs w:val="24"/>
        </w:rPr>
        <w:t>Osoby przystępujące do przetargu zobowiązane są do pisemnego oświadczenia w terminie</w:t>
      </w:r>
      <w:r w:rsidR="00A869E1">
        <w:rPr>
          <w:rFonts w:ascii="Arial" w:hAnsi="Arial" w:cs="Arial"/>
          <w:snapToGrid w:val="0"/>
          <w:sz w:val="24"/>
          <w:szCs w:val="24"/>
        </w:rPr>
        <w:t xml:space="preserve"> </w:t>
      </w:r>
      <w:r w:rsidR="00865067" w:rsidRPr="00DB0084">
        <w:rPr>
          <w:rFonts w:ascii="Arial" w:hAnsi="Arial" w:cs="Arial"/>
          <w:snapToGrid w:val="0"/>
          <w:sz w:val="24"/>
          <w:szCs w:val="24"/>
        </w:rPr>
        <w:t xml:space="preserve">do dnia </w:t>
      </w:r>
      <w:r w:rsidR="00897BB5" w:rsidRPr="00DB0084">
        <w:rPr>
          <w:rFonts w:ascii="Arial" w:hAnsi="Arial" w:cs="Arial"/>
          <w:snapToGrid w:val="0"/>
          <w:sz w:val="24"/>
          <w:szCs w:val="24"/>
        </w:rPr>
        <w:t xml:space="preserve">26 października 2020 </w:t>
      </w:r>
      <w:r w:rsidR="00712617" w:rsidRPr="00DB0084">
        <w:rPr>
          <w:rFonts w:ascii="Arial" w:hAnsi="Arial" w:cs="Arial"/>
          <w:snapToGrid w:val="0"/>
          <w:sz w:val="24"/>
          <w:szCs w:val="24"/>
        </w:rPr>
        <w:t>r.</w:t>
      </w:r>
      <w:r w:rsidR="00D641DA" w:rsidRPr="00DB0084">
        <w:rPr>
          <w:rFonts w:ascii="Arial" w:hAnsi="Arial" w:cs="Arial"/>
          <w:snapToGrid w:val="0"/>
          <w:sz w:val="24"/>
          <w:szCs w:val="24"/>
        </w:rPr>
        <w:t xml:space="preserve">, </w:t>
      </w:r>
      <w:r w:rsidRPr="00DB0084">
        <w:rPr>
          <w:rFonts w:ascii="Arial" w:hAnsi="Arial" w:cs="Arial"/>
          <w:snapToGrid w:val="0"/>
          <w:sz w:val="24"/>
          <w:szCs w:val="24"/>
        </w:rPr>
        <w:t>do godz. 1</w:t>
      </w:r>
      <w:r w:rsidR="00443995" w:rsidRPr="00DB0084">
        <w:rPr>
          <w:rFonts w:ascii="Arial" w:hAnsi="Arial" w:cs="Arial"/>
          <w:snapToGrid w:val="0"/>
          <w:sz w:val="24"/>
          <w:szCs w:val="24"/>
        </w:rPr>
        <w:t>4</w:t>
      </w:r>
      <w:r w:rsidRPr="00DB0084">
        <w:rPr>
          <w:rFonts w:ascii="Arial" w:hAnsi="Arial" w:cs="Arial"/>
          <w:snapToGrid w:val="0"/>
          <w:sz w:val="24"/>
          <w:szCs w:val="24"/>
        </w:rPr>
        <w:t xml:space="preserve">.00, </w:t>
      </w:r>
      <w:r w:rsidR="001C41A7" w:rsidRPr="00DB0084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08) ustaleniu terminu okazania dokumentów, </w:t>
      </w:r>
      <w:r w:rsidRPr="00DB0084">
        <w:rPr>
          <w:rFonts w:ascii="Arial" w:hAnsi="Arial" w:cs="Arial"/>
          <w:snapToGrid w:val="0"/>
          <w:sz w:val="24"/>
          <w:szCs w:val="24"/>
        </w:rPr>
        <w:t xml:space="preserve">że zapoznały się ze stanem faktycznym nieruchomości, objętej przetargiem, na gruncie (w terenie) </w:t>
      </w:r>
      <w:r w:rsidR="00955954" w:rsidRPr="00DB0084">
        <w:rPr>
          <w:rFonts w:ascii="Arial" w:hAnsi="Arial" w:cs="Arial"/>
          <w:snapToGrid w:val="0"/>
          <w:sz w:val="24"/>
          <w:szCs w:val="24"/>
        </w:rPr>
        <w:t>i nie wnoszą żadnych zastrzeżeń,</w:t>
      </w:r>
    </w:p>
    <w:p w14:paraId="0CEE78A6" w14:textId="37BABE09" w:rsidR="00955954" w:rsidRPr="00DB0084" w:rsidRDefault="00C52114" w:rsidP="00DB0084">
      <w:pPr>
        <w:pStyle w:val="Akapitzlist"/>
        <w:widowControl w:val="0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W przypadku przystąpienia do przetargu osoby prawnej poza wymogami z ust. 1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sz w:val="24"/>
          <w:szCs w:val="24"/>
        </w:rPr>
        <w:t xml:space="preserve">jest ona także zobowiązana przedstawić komisji przetargowej </w:t>
      </w:r>
      <w:r w:rsidR="00554C71" w:rsidRPr="00DB0084">
        <w:rPr>
          <w:rFonts w:ascii="Arial" w:hAnsi="Arial" w:cs="Arial"/>
          <w:sz w:val="24"/>
          <w:szCs w:val="24"/>
        </w:rPr>
        <w:t>– aktualn</w:t>
      </w:r>
      <w:r w:rsidR="00F87854" w:rsidRPr="00DB0084">
        <w:rPr>
          <w:rFonts w:ascii="Arial" w:hAnsi="Arial" w:cs="Arial"/>
          <w:sz w:val="24"/>
          <w:szCs w:val="24"/>
        </w:rPr>
        <w:t>y</w:t>
      </w:r>
      <w:r w:rsidR="00554C71" w:rsidRPr="00DB0084">
        <w:rPr>
          <w:rFonts w:ascii="Arial" w:hAnsi="Arial" w:cs="Arial"/>
          <w:sz w:val="24"/>
          <w:szCs w:val="24"/>
        </w:rPr>
        <w:t xml:space="preserve"> wypis z właściwego rejestru sądowego (oryginał, max. </w:t>
      </w:r>
      <w:r w:rsidR="004D5663" w:rsidRPr="00DB0084">
        <w:rPr>
          <w:rFonts w:ascii="Arial" w:hAnsi="Arial" w:cs="Arial"/>
          <w:sz w:val="24"/>
          <w:szCs w:val="24"/>
        </w:rPr>
        <w:t>d</w:t>
      </w:r>
      <w:r w:rsidR="00554C71" w:rsidRPr="00DB0084">
        <w:rPr>
          <w:rFonts w:ascii="Arial" w:hAnsi="Arial" w:cs="Arial"/>
          <w:sz w:val="24"/>
          <w:szCs w:val="24"/>
        </w:rPr>
        <w:t xml:space="preserve">o 3 miesięcy przed terminem przetargu), właściwych pełnomocnictw do dnia </w:t>
      </w:r>
      <w:r w:rsidR="00897BB5" w:rsidRPr="00DB0084">
        <w:rPr>
          <w:rFonts w:ascii="Arial" w:hAnsi="Arial" w:cs="Arial"/>
          <w:snapToGrid w:val="0"/>
          <w:sz w:val="24"/>
          <w:szCs w:val="24"/>
        </w:rPr>
        <w:t xml:space="preserve">26 października 2020 </w:t>
      </w:r>
      <w:r w:rsidR="00712617" w:rsidRPr="00DB0084">
        <w:rPr>
          <w:rFonts w:ascii="Arial" w:hAnsi="Arial" w:cs="Arial"/>
          <w:sz w:val="24"/>
          <w:szCs w:val="24"/>
        </w:rPr>
        <w:t>r.</w:t>
      </w:r>
      <w:r w:rsidR="00A74654" w:rsidRPr="00DB0084">
        <w:rPr>
          <w:rFonts w:ascii="Arial" w:hAnsi="Arial" w:cs="Arial"/>
          <w:sz w:val="24"/>
          <w:szCs w:val="24"/>
        </w:rPr>
        <w:t>,</w:t>
      </w:r>
      <w:r w:rsidR="00822BFE" w:rsidRPr="00DB0084">
        <w:rPr>
          <w:rFonts w:ascii="Arial" w:hAnsi="Arial" w:cs="Arial"/>
          <w:sz w:val="24"/>
          <w:szCs w:val="24"/>
        </w:rPr>
        <w:t xml:space="preserve"> </w:t>
      </w:r>
      <w:r w:rsidR="00F87854" w:rsidRPr="00DB0084">
        <w:rPr>
          <w:rFonts w:ascii="Arial" w:hAnsi="Arial" w:cs="Arial"/>
          <w:sz w:val="24"/>
          <w:szCs w:val="24"/>
        </w:rPr>
        <w:t xml:space="preserve">ul. 3 Maja 22, </w:t>
      </w:r>
      <w:r w:rsidR="00822BFE" w:rsidRPr="00DB0084">
        <w:rPr>
          <w:rFonts w:ascii="Arial" w:hAnsi="Arial" w:cs="Arial"/>
          <w:sz w:val="24"/>
          <w:szCs w:val="24"/>
        </w:rPr>
        <w:t xml:space="preserve">w pokoju </w:t>
      </w:r>
      <w:r w:rsidR="006B746F" w:rsidRPr="00DB0084">
        <w:rPr>
          <w:rFonts w:ascii="Arial" w:hAnsi="Arial" w:cs="Arial"/>
          <w:sz w:val="24"/>
          <w:szCs w:val="24"/>
        </w:rPr>
        <w:t>14</w:t>
      </w:r>
      <w:r w:rsidR="00F60812" w:rsidRPr="00DB0084">
        <w:rPr>
          <w:rFonts w:ascii="Arial" w:hAnsi="Arial" w:cs="Arial"/>
          <w:sz w:val="24"/>
          <w:szCs w:val="24"/>
        </w:rPr>
        <w:t>,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="00482F17" w:rsidRPr="00DB0084">
        <w:rPr>
          <w:rFonts w:ascii="Arial" w:hAnsi="Arial" w:cs="Arial"/>
          <w:sz w:val="24"/>
          <w:szCs w:val="24"/>
        </w:rPr>
        <w:t>do</w:t>
      </w:r>
      <w:r w:rsidR="00822BFE" w:rsidRPr="00DB0084">
        <w:rPr>
          <w:rFonts w:ascii="Arial" w:hAnsi="Arial" w:cs="Arial"/>
          <w:sz w:val="24"/>
          <w:szCs w:val="24"/>
        </w:rPr>
        <w:t xml:space="preserve"> godz. </w:t>
      </w:r>
      <w:r w:rsidR="00482F17" w:rsidRPr="00DB0084">
        <w:rPr>
          <w:rFonts w:ascii="Arial" w:hAnsi="Arial" w:cs="Arial"/>
          <w:sz w:val="24"/>
          <w:szCs w:val="24"/>
        </w:rPr>
        <w:t>14</w:t>
      </w:r>
      <w:r w:rsidR="00482F17" w:rsidRPr="00DB0084">
        <w:rPr>
          <w:rFonts w:ascii="Arial" w:hAnsi="Arial" w:cs="Arial"/>
          <w:sz w:val="24"/>
          <w:szCs w:val="24"/>
          <w:vertAlign w:val="superscript"/>
        </w:rPr>
        <w:t>00</w:t>
      </w:r>
      <w:r w:rsidR="00955954" w:rsidRPr="00DB0084">
        <w:rPr>
          <w:rFonts w:ascii="Arial" w:hAnsi="Arial" w:cs="Arial"/>
          <w:sz w:val="24"/>
          <w:szCs w:val="24"/>
        </w:rPr>
        <w:t xml:space="preserve">, </w:t>
      </w:r>
      <w:r w:rsidR="00955954" w:rsidRPr="00DB0084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08) ustaleniu terminu okazania dokumentów, </w:t>
      </w:r>
    </w:p>
    <w:p w14:paraId="33971D2C" w14:textId="6010F2A5" w:rsidR="009A5433" w:rsidRPr="00DB0084" w:rsidRDefault="009A5433" w:rsidP="00DB0084">
      <w:pPr>
        <w:numPr>
          <w:ilvl w:val="0"/>
          <w:numId w:val="30"/>
        </w:numPr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DB0084">
        <w:rPr>
          <w:rFonts w:ascii="Arial" w:hAnsi="Arial" w:cs="Arial"/>
          <w:snapToGrid w:val="0"/>
          <w:sz w:val="24"/>
          <w:szCs w:val="24"/>
        </w:rPr>
        <w:lastRenderedPageBreak/>
        <w:t>Nabycie nieruchomości przez cudzoziemców, odbywa się na podstawie przepisów ustawy z dnia 24 marca 1920 r. o nabywaniu nieruchomości przez cudzoziemców (Dz. U. z 2017 r., poz. 2278).</w:t>
      </w:r>
    </w:p>
    <w:p w14:paraId="4746E28C" w14:textId="77777777" w:rsidR="00E07C61" w:rsidRPr="00DB0084" w:rsidRDefault="00E07C61" w:rsidP="00DB00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 xml:space="preserve">§ </w:t>
      </w:r>
      <w:r w:rsidR="008221DB" w:rsidRPr="00DB0084">
        <w:rPr>
          <w:rFonts w:ascii="Arial" w:hAnsi="Arial" w:cs="Arial"/>
          <w:b/>
          <w:sz w:val="24"/>
          <w:szCs w:val="24"/>
        </w:rPr>
        <w:t>4</w:t>
      </w:r>
      <w:r w:rsidR="008221DB" w:rsidRPr="00DB0084">
        <w:rPr>
          <w:rFonts w:ascii="Arial" w:hAnsi="Arial" w:cs="Arial"/>
          <w:sz w:val="24"/>
          <w:szCs w:val="24"/>
        </w:rPr>
        <w:t xml:space="preserve"> </w:t>
      </w:r>
    </w:p>
    <w:p w14:paraId="056DEC3B" w14:textId="6DEE0A60" w:rsidR="00164C2E" w:rsidRPr="00DB0084" w:rsidRDefault="00E07C61" w:rsidP="00DB0084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DB0084">
        <w:rPr>
          <w:rFonts w:ascii="Arial" w:hAnsi="Arial" w:cs="Arial"/>
          <w:sz w:val="24"/>
          <w:szCs w:val="24"/>
        </w:rPr>
        <w:t>płacenie</w:t>
      </w:r>
      <w:r w:rsidRPr="00DB0084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DB0084">
        <w:rPr>
          <w:rFonts w:ascii="Arial" w:hAnsi="Arial" w:cs="Arial"/>
          <w:sz w:val="24"/>
          <w:szCs w:val="24"/>
        </w:rPr>
        <w:t>1</w:t>
      </w:r>
      <w:r w:rsidRPr="00DB0084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DB0084">
        <w:rPr>
          <w:rFonts w:ascii="Arial" w:hAnsi="Arial" w:cs="Arial"/>
          <w:sz w:val="24"/>
          <w:szCs w:val="24"/>
        </w:rPr>
        <w:t>Urzędu</w:t>
      </w:r>
      <w:r w:rsidRPr="00DB0084">
        <w:rPr>
          <w:rFonts w:ascii="Arial" w:hAnsi="Arial" w:cs="Arial"/>
          <w:sz w:val="24"/>
          <w:szCs w:val="24"/>
        </w:rPr>
        <w:t xml:space="preserve"> </w:t>
      </w:r>
      <w:r w:rsidR="008323A1" w:rsidRPr="00DB0084">
        <w:rPr>
          <w:rFonts w:ascii="Arial" w:hAnsi="Arial" w:cs="Arial"/>
          <w:sz w:val="24"/>
          <w:szCs w:val="24"/>
        </w:rPr>
        <w:t>Miasta Włocławek –</w:t>
      </w:r>
      <w:r w:rsidR="00560C1D" w:rsidRPr="00DB0084">
        <w:rPr>
          <w:rFonts w:ascii="Arial" w:hAnsi="Arial" w:cs="Arial"/>
          <w:snapToGrid w:val="0"/>
          <w:sz w:val="24"/>
          <w:szCs w:val="24"/>
        </w:rPr>
        <w:t xml:space="preserve"> Bank PKO B</w:t>
      </w:r>
      <w:r w:rsidR="00164C2E" w:rsidRPr="00DB0084">
        <w:rPr>
          <w:rFonts w:ascii="Arial" w:hAnsi="Arial" w:cs="Arial"/>
          <w:snapToGrid w:val="0"/>
          <w:sz w:val="24"/>
          <w:szCs w:val="24"/>
        </w:rPr>
        <w:t>P S.A. Oddział Centrum</w:t>
      </w:r>
      <w:r w:rsidR="00A869E1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DB0084">
        <w:rPr>
          <w:rFonts w:ascii="Arial" w:hAnsi="Arial" w:cs="Arial"/>
          <w:snapToGrid w:val="0"/>
          <w:sz w:val="24"/>
          <w:szCs w:val="24"/>
        </w:rPr>
        <w:t>we Włocławku Nr</w:t>
      </w:r>
      <w:r w:rsidR="00A869E1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DB0084">
        <w:rPr>
          <w:rFonts w:ascii="Arial" w:hAnsi="Arial" w:cs="Arial"/>
          <w:snapToGrid w:val="0"/>
          <w:sz w:val="24"/>
          <w:szCs w:val="24"/>
        </w:rPr>
        <w:t>61 10 20 51 70 0000 14 02 000 90 357 w terminie</w:t>
      </w:r>
      <w:r w:rsidR="00A869E1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DB0084">
        <w:rPr>
          <w:rFonts w:ascii="Arial" w:hAnsi="Arial" w:cs="Arial"/>
          <w:snapToGrid w:val="0"/>
          <w:sz w:val="24"/>
          <w:szCs w:val="24"/>
        </w:rPr>
        <w:t>do</w:t>
      </w:r>
      <w:r w:rsidR="00A74654" w:rsidRPr="00DB0084">
        <w:rPr>
          <w:rFonts w:ascii="Arial" w:hAnsi="Arial" w:cs="Arial"/>
          <w:snapToGrid w:val="0"/>
          <w:sz w:val="24"/>
          <w:szCs w:val="24"/>
        </w:rPr>
        <w:t xml:space="preserve"> dnia </w:t>
      </w:r>
      <w:r w:rsidR="00897BB5" w:rsidRPr="00DB0084">
        <w:rPr>
          <w:rFonts w:ascii="Arial" w:hAnsi="Arial" w:cs="Arial"/>
          <w:snapToGrid w:val="0"/>
          <w:sz w:val="24"/>
          <w:szCs w:val="24"/>
        </w:rPr>
        <w:t xml:space="preserve">26 października 2020 </w:t>
      </w:r>
      <w:r w:rsidR="006E56A7" w:rsidRPr="00DB0084">
        <w:rPr>
          <w:rFonts w:ascii="Arial" w:hAnsi="Arial" w:cs="Arial"/>
          <w:snapToGrid w:val="0"/>
          <w:sz w:val="24"/>
          <w:szCs w:val="24"/>
        </w:rPr>
        <w:t>r.</w:t>
      </w:r>
      <w:r w:rsidR="00164C2E" w:rsidRPr="00DB0084">
        <w:rPr>
          <w:rFonts w:ascii="Arial" w:hAnsi="Arial" w:cs="Arial"/>
          <w:snapToGrid w:val="0"/>
          <w:sz w:val="24"/>
          <w:szCs w:val="24"/>
        </w:rPr>
        <w:t xml:space="preserve"> Za datę wniesienia wadium uważa się datę wpływu środków pieniężnych na rachunek Urzędu Miasta Włocławek.</w:t>
      </w:r>
      <w:r w:rsidR="003B30B2" w:rsidRPr="00DB0084">
        <w:rPr>
          <w:rFonts w:ascii="Arial" w:hAnsi="Arial" w:cs="Arial"/>
          <w:sz w:val="24"/>
          <w:szCs w:val="24"/>
        </w:rPr>
        <w:t xml:space="preserve"> Ponadto oznaczenie </w:t>
      </w:r>
      <w:r w:rsidR="001B2725" w:rsidRPr="00DB0084">
        <w:rPr>
          <w:rFonts w:ascii="Arial" w:hAnsi="Arial" w:cs="Arial"/>
          <w:sz w:val="24"/>
          <w:szCs w:val="24"/>
        </w:rPr>
        <w:t>nieruchomości</w:t>
      </w:r>
      <w:r w:rsidR="00164C2E" w:rsidRPr="00DB0084">
        <w:rPr>
          <w:rFonts w:ascii="Arial" w:hAnsi="Arial" w:cs="Arial"/>
          <w:sz w:val="24"/>
          <w:szCs w:val="24"/>
        </w:rPr>
        <w:t>, do licytacji któr</w:t>
      </w:r>
      <w:r w:rsidR="003B30B2" w:rsidRPr="00DB0084">
        <w:rPr>
          <w:rFonts w:ascii="Arial" w:hAnsi="Arial" w:cs="Arial"/>
          <w:sz w:val="24"/>
          <w:szCs w:val="24"/>
        </w:rPr>
        <w:t>ej</w:t>
      </w:r>
      <w:r w:rsidR="00164C2E" w:rsidRPr="00DB0084">
        <w:rPr>
          <w:rFonts w:ascii="Arial" w:hAnsi="Arial" w:cs="Arial"/>
          <w:sz w:val="24"/>
          <w:szCs w:val="24"/>
        </w:rPr>
        <w:t xml:space="preserve"> uczestnik przetargu zamierza przystąpić musi być jednoznacznie i wyraźnie określone na przelewie. </w:t>
      </w:r>
    </w:p>
    <w:p w14:paraId="650C3EF7" w14:textId="08BD7253" w:rsidR="00B04942" w:rsidRPr="00DB0084" w:rsidRDefault="00B04942" w:rsidP="00DB0084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Wniesienie wadium przez uczestnika przetargu jest równoznaczne z potwierdzeniem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sz w:val="24"/>
          <w:szCs w:val="24"/>
        </w:rPr>
        <w:t>przez niego faktu zapoznania się z regulaminem przetargu i jego akceptacją bez zastrzeżeń oraz zapoznania się z przebiegiem sieci infrastruktury technicznej i stanu zadrzewienia. Wadium nie podlega zwrotowi w razie uchylenia się uczestnika, który przetarg wygra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sz w:val="24"/>
          <w:szCs w:val="24"/>
        </w:rPr>
        <w:t xml:space="preserve">od zawarcia umowy notarialnej. </w:t>
      </w:r>
    </w:p>
    <w:p w14:paraId="21D87807" w14:textId="77777777" w:rsidR="00B04942" w:rsidRPr="00DB0084" w:rsidRDefault="00B04942" w:rsidP="00DB0084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Wniesione wadium przez uczestnika, który przetarg wygra zalicza się na poczet ceny sprzedaży</w:t>
      </w:r>
      <w:r w:rsidR="000C2BE5" w:rsidRPr="00DB0084">
        <w:rPr>
          <w:rFonts w:ascii="Arial" w:hAnsi="Arial" w:cs="Arial"/>
          <w:sz w:val="24"/>
          <w:szCs w:val="24"/>
        </w:rPr>
        <w:t xml:space="preserve"> nieruchomości</w:t>
      </w:r>
      <w:r w:rsidRPr="00DB0084">
        <w:rPr>
          <w:rFonts w:ascii="Arial" w:hAnsi="Arial" w:cs="Arial"/>
          <w:sz w:val="24"/>
          <w:szCs w:val="24"/>
        </w:rPr>
        <w:t>.</w:t>
      </w:r>
    </w:p>
    <w:p w14:paraId="08816669" w14:textId="4E42A62E" w:rsidR="00EC2E60" w:rsidRPr="00DB0084" w:rsidRDefault="00EC2E60" w:rsidP="00DB0084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Wadium zwraca się niezwłocznie po zamknięciu przetargu z zastrzeżeniem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sz w:val="24"/>
          <w:szCs w:val="24"/>
        </w:rPr>
        <w:t>ust. 3 wg uzgodnienia z osobą, która przetargu nie wygra, jednak nie później niż przed upływem 3 dni od zamknięcia przetargu.</w:t>
      </w:r>
    </w:p>
    <w:p w14:paraId="674270A8" w14:textId="77777777" w:rsidR="00962B6C" w:rsidRPr="00DB0084" w:rsidRDefault="00962B6C" w:rsidP="00DB008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AE8C4CE" w14:textId="77777777" w:rsidR="00CE2974" w:rsidRPr="00DB0084" w:rsidRDefault="00CE2974" w:rsidP="00DB008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ED302A1" w14:textId="77777777" w:rsidR="00164C2E" w:rsidRPr="00DB0084" w:rsidRDefault="00EC2E60" w:rsidP="00DB00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§ 5</w:t>
      </w:r>
      <w:r w:rsidRPr="00DB0084">
        <w:rPr>
          <w:rFonts w:ascii="Arial" w:hAnsi="Arial" w:cs="Arial"/>
          <w:sz w:val="24"/>
          <w:szCs w:val="24"/>
        </w:rPr>
        <w:t xml:space="preserve"> </w:t>
      </w:r>
    </w:p>
    <w:p w14:paraId="1018B4A1" w14:textId="3152E70F" w:rsidR="00893BB7" w:rsidRPr="00DB0084" w:rsidRDefault="00EC2E60" w:rsidP="00DB00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 xml:space="preserve">Ustalona w przetargu najwyższa cena </w:t>
      </w:r>
      <w:r w:rsidR="00AA7402" w:rsidRPr="00DB0084">
        <w:rPr>
          <w:rFonts w:ascii="Arial" w:hAnsi="Arial" w:cs="Arial"/>
          <w:sz w:val="24"/>
          <w:szCs w:val="24"/>
        </w:rPr>
        <w:t xml:space="preserve">netto + </w:t>
      </w:r>
      <w:r w:rsidR="00927DEE" w:rsidRPr="00DB0084">
        <w:rPr>
          <w:rFonts w:ascii="Arial" w:hAnsi="Arial" w:cs="Arial"/>
          <w:sz w:val="24"/>
          <w:szCs w:val="24"/>
        </w:rPr>
        <w:t xml:space="preserve">ewentualny </w:t>
      </w:r>
      <w:r w:rsidR="00AA7402" w:rsidRPr="00DB0084">
        <w:rPr>
          <w:rFonts w:ascii="Arial" w:hAnsi="Arial" w:cs="Arial"/>
          <w:sz w:val="24"/>
          <w:szCs w:val="24"/>
        </w:rPr>
        <w:t>podatek VAT 23%</w:t>
      </w:r>
      <w:r w:rsidR="003B30B2" w:rsidRPr="00DB0084">
        <w:rPr>
          <w:rFonts w:ascii="Arial" w:hAnsi="Arial" w:cs="Arial"/>
          <w:sz w:val="24"/>
          <w:szCs w:val="24"/>
        </w:rPr>
        <w:t xml:space="preserve"> od wylicytowanej ceny netto </w:t>
      </w:r>
      <w:r w:rsidRPr="00DB0084">
        <w:rPr>
          <w:rFonts w:ascii="Arial" w:hAnsi="Arial" w:cs="Arial"/>
          <w:sz w:val="24"/>
          <w:szCs w:val="24"/>
        </w:rPr>
        <w:t>nieruchomości (pomniejszona o wpłacone wadium)</w:t>
      </w:r>
      <w:r w:rsidR="008E65FA" w:rsidRPr="00DB0084">
        <w:rPr>
          <w:rFonts w:ascii="Arial" w:hAnsi="Arial" w:cs="Arial"/>
          <w:sz w:val="24"/>
          <w:szCs w:val="24"/>
        </w:rPr>
        <w:t xml:space="preserve"> podlega zapłacie jednorazowo nie później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="008E65FA" w:rsidRPr="00DB0084">
        <w:rPr>
          <w:rFonts w:ascii="Arial" w:hAnsi="Arial" w:cs="Arial"/>
          <w:sz w:val="24"/>
          <w:szCs w:val="24"/>
        </w:rPr>
        <w:t xml:space="preserve">niż do dnia zawarcia umowy przenoszącej własność. Dniem zapłaty jest dzień wpływu gotówki na rachunek </w:t>
      </w:r>
      <w:r w:rsidR="00164C2E" w:rsidRPr="00DB0084">
        <w:rPr>
          <w:rFonts w:ascii="Arial" w:hAnsi="Arial" w:cs="Arial"/>
          <w:sz w:val="24"/>
          <w:szCs w:val="24"/>
        </w:rPr>
        <w:t>Urzędu</w:t>
      </w:r>
      <w:r w:rsidR="008E65FA" w:rsidRPr="00DB0084">
        <w:rPr>
          <w:rFonts w:ascii="Arial" w:hAnsi="Arial" w:cs="Arial"/>
          <w:sz w:val="24"/>
          <w:szCs w:val="24"/>
        </w:rPr>
        <w:t xml:space="preserve"> </w:t>
      </w:r>
      <w:r w:rsidR="00E27B62" w:rsidRPr="00DB0084">
        <w:rPr>
          <w:rFonts w:ascii="Arial" w:hAnsi="Arial" w:cs="Arial"/>
          <w:sz w:val="24"/>
          <w:szCs w:val="24"/>
        </w:rPr>
        <w:t>Miast</w:t>
      </w:r>
      <w:r w:rsidR="00164C2E" w:rsidRPr="00DB0084">
        <w:rPr>
          <w:rFonts w:ascii="Arial" w:hAnsi="Arial" w:cs="Arial"/>
          <w:sz w:val="24"/>
          <w:szCs w:val="24"/>
        </w:rPr>
        <w:t>a</w:t>
      </w:r>
      <w:r w:rsidR="00E27B62" w:rsidRPr="00DB0084">
        <w:rPr>
          <w:rFonts w:ascii="Arial" w:hAnsi="Arial" w:cs="Arial"/>
          <w:sz w:val="24"/>
          <w:szCs w:val="24"/>
        </w:rPr>
        <w:t xml:space="preserve"> Włocławek</w:t>
      </w:r>
      <w:r w:rsidR="008E65FA" w:rsidRPr="00DB0084">
        <w:rPr>
          <w:rFonts w:ascii="Arial" w:hAnsi="Arial" w:cs="Arial"/>
          <w:sz w:val="24"/>
          <w:szCs w:val="24"/>
        </w:rPr>
        <w:t>.</w:t>
      </w:r>
    </w:p>
    <w:p w14:paraId="1ED64BAC" w14:textId="77777777" w:rsidR="00482F17" w:rsidRPr="00DB0084" w:rsidRDefault="00482F17" w:rsidP="00DB00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21CE64" w14:textId="77777777" w:rsidR="00164C2E" w:rsidRPr="00DB0084" w:rsidRDefault="008E65FA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 xml:space="preserve">§ 6 </w:t>
      </w:r>
    </w:p>
    <w:p w14:paraId="11F7A20E" w14:textId="77777777" w:rsidR="00FC4AE0" w:rsidRPr="00DB0084" w:rsidRDefault="008E65FA" w:rsidP="00DB00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14:paraId="6410B0C0" w14:textId="77777777" w:rsidR="00482F17" w:rsidRPr="00DB0084" w:rsidRDefault="00482F17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59A265" w14:textId="77777777" w:rsidR="00164C2E" w:rsidRPr="00DB0084" w:rsidRDefault="00FC4AE0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§ 7</w:t>
      </w:r>
    </w:p>
    <w:p w14:paraId="5CB7E511" w14:textId="77777777" w:rsidR="00FC4AE0" w:rsidRPr="00DB0084" w:rsidRDefault="00FC4AE0" w:rsidP="00DB00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15DB9811" w14:textId="77777777" w:rsidR="00482F17" w:rsidRPr="00DB0084" w:rsidRDefault="00482F17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658451" w14:textId="77777777" w:rsidR="00164C2E" w:rsidRPr="00DB0084" w:rsidRDefault="00CD5FE5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 xml:space="preserve">§ 8 </w:t>
      </w:r>
    </w:p>
    <w:p w14:paraId="6591DD7B" w14:textId="1C00D8A5" w:rsidR="001A53CA" w:rsidRPr="00DB0084" w:rsidRDefault="00CD5FE5" w:rsidP="00DB00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A869E1">
        <w:rPr>
          <w:rFonts w:ascii="Arial" w:hAnsi="Arial" w:cs="Arial"/>
          <w:sz w:val="24"/>
          <w:szCs w:val="24"/>
        </w:rPr>
        <w:t xml:space="preserve"> </w:t>
      </w:r>
      <w:r w:rsidRPr="00DB0084">
        <w:rPr>
          <w:rFonts w:ascii="Arial" w:hAnsi="Arial" w:cs="Arial"/>
          <w:sz w:val="24"/>
          <w:szCs w:val="24"/>
        </w:rPr>
        <w:t>co najmniej jedno postąpien</w:t>
      </w:r>
      <w:r w:rsidR="00D11DD5" w:rsidRPr="00DB0084">
        <w:rPr>
          <w:rFonts w:ascii="Arial" w:hAnsi="Arial" w:cs="Arial"/>
          <w:sz w:val="24"/>
          <w:szCs w:val="24"/>
        </w:rPr>
        <w:t>ie powyżej ceny wywoławczej.</w:t>
      </w:r>
    </w:p>
    <w:p w14:paraId="27EAB185" w14:textId="77777777" w:rsidR="00482F17" w:rsidRPr="00DB0084" w:rsidRDefault="00482F17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A8FC20" w14:textId="77777777" w:rsidR="000C2B98" w:rsidRPr="00DB0084" w:rsidRDefault="00CD5FE5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§ 9</w:t>
      </w:r>
    </w:p>
    <w:p w14:paraId="7ADD5C65" w14:textId="77777777" w:rsidR="00CE17A1" w:rsidRPr="00DB0084" w:rsidRDefault="00FB3E7E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DB0084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14:paraId="7D1F8D20" w14:textId="77777777" w:rsidR="00631F6A" w:rsidRDefault="00631F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96941BC" w14:textId="6CD687AB" w:rsidR="00164C2E" w:rsidRPr="00DB0084" w:rsidRDefault="00CE17A1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lastRenderedPageBreak/>
        <w:t>§ 10</w:t>
      </w:r>
    </w:p>
    <w:p w14:paraId="460B8EFB" w14:textId="77777777" w:rsidR="008A5F4C" w:rsidRPr="00DB0084" w:rsidRDefault="008A5F4C" w:rsidP="00DB00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14:paraId="44790A2D" w14:textId="77777777" w:rsidR="00BB5C81" w:rsidRPr="00DB0084" w:rsidRDefault="00BB5C81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8835C3" w14:textId="77777777" w:rsidR="00164C2E" w:rsidRPr="00DB0084" w:rsidRDefault="008A5F4C" w:rsidP="00DB00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>§ 11</w:t>
      </w:r>
      <w:r w:rsidRPr="00DB0084">
        <w:rPr>
          <w:rFonts w:ascii="Arial" w:hAnsi="Arial" w:cs="Arial"/>
          <w:sz w:val="24"/>
          <w:szCs w:val="24"/>
        </w:rPr>
        <w:t xml:space="preserve"> </w:t>
      </w:r>
    </w:p>
    <w:p w14:paraId="6E837CBD" w14:textId="77777777" w:rsidR="00E30D93" w:rsidRPr="00DB0084" w:rsidRDefault="008A5F4C" w:rsidP="00DB00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 xml:space="preserve">O wysokości </w:t>
      </w:r>
      <w:r w:rsidR="00671429" w:rsidRPr="00DB0084">
        <w:rPr>
          <w:rFonts w:ascii="Arial" w:hAnsi="Arial" w:cs="Arial"/>
          <w:sz w:val="24"/>
          <w:szCs w:val="24"/>
        </w:rPr>
        <w:t xml:space="preserve">postąpienia decydują uczestnicy przetargu, z tym że minimalne postąpienie wynosi </w:t>
      </w:r>
      <w:r w:rsidR="00164C2E" w:rsidRPr="00DB0084">
        <w:rPr>
          <w:rFonts w:ascii="Arial" w:hAnsi="Arial" w:cs="Arial"/>
          <w:sz w:val="24"/>
          <w:szCs w:val="24"/>
        </w:rPr>
        <w:t>1% ceny wywoławczej</w:t>
      </w:r>
      <w:r w:rsidR="00671429" w:rsidRPr="00DB0084">
        <w:rPr>
          <w:rFonts w:ascii="Arial" w:hAnsi="Arial" w:cs="Arial"/>
          <w:sz w:val="24"/>
          <w:szCs w:val="24"/>
        </w:rPr>
        <w:t>.</w:t>
      </w:r>
    </w:p>
    <w:p w14:paraId="45554516" w14:textId="77777777" w:rsidR="00BB5C81" w:rsidRPr="00DB0084" w:rsidRDefault="00BB5C81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484284" w14:textId="77777777" w:rsidR="00164C2E" w:rsidRPr="00DB0084" w:rsidRDefault="00E30D93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 xml:space="preserve">§ 12 </w:t>
      </w:r>
    </w:p>
    <w:p w14:paraId="362CC6E0" w14:textId="77777777" w:rsidR="00D11DD5" w:rsidRPr="00DB0084" w:rsidRDefault="00E30D93" w:rsidP="00DB00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 xml:space="preserve">Prezydent Miasta </w:t>
      </w:r>
      <w:r w:rsidR="00164C2E" w:rsidRPr="00DB0084">
        <w:rPr>
          <w:rFonts w:ascii="Arial" w:hAnsi="Arial" w:cs="Arial"/>
          <w:sz w:val="24"/>
          <w:szCs w:val="24"/>
        </w:rPr>
        <w:t>W</w:t>
      </w:r>
      <w:r w:rsidR="00290C63" w:rsidRPr="00DB0084">
        <w:rPr>
          <w:rFonts w:ascii="Arial" w:hAnsi="Arial" w:cs="Arial"/>
          <w:sz w:val="24"/>
          <w:szCs w:val="24"/>
        </w:rPr>
        <w:t>łocławek</w:t>
      </w:r>
      <w:r w:rsidRPr="00DB0084">
        <w:rPr>
          <w:rFonts w:ascii="Arial" w:hAnsi="Arial" w:cs="Arial"/>
          <w:sz w:val="24"/>
          <w:szCs w:val="24"/>
        </w:rPr>
        <w:t xml:space="preserve"> </w:t>
      </w:r>
      <w:r w:rsidR="000F3823" w:rsidRPr="00DB0084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DB0084">
        <w:rPr>
          <w:rFonts w:ascii="Arial" w:hAnsi="Arial" w:cs="Arial"/>
          <w:sz w:val="24"/>
          <w:szCs w:val="24"/>
        </w:rPr>
        <w:t xml:space="preserve">przetarg jedynie </w:t>
      </w:r>
      <w:r w:rsidR="00290C63" w:rsidRPr="00DB0084">
        <w:rPr>
          <w:rFonts w:ascii="Arial" w:hAnsi="Arial" w:cs="Arial"/>
          <w:sz w:val="24"/>
          <w:szCs w:val="24"/>
        </w:rPr>
        <w:br/>
      </w:r>
      <w:r w:rsidR="00FC0573" w:rsidRPr="00DB0084">
        <w:rPr>
          <w:rFonts w:ascii="Arial" w:hAnsi="Arial" w:cs="Arial"/>
          <w:sz w:val="24"/>
          <w:szCs w:val="24"/>
        </w:rPr>
        <w:t>z uzasadnionej przyczyny, informując o tym niezwłocznie w formie właści</w:t>
      </w:r>
      <w:r w:rsidR="004428F7" w:rsidRPr="00DB0084">
        <w:rPr>
          <w:rFonts w:ascii="Arial" w:hAnsi="Arial" w:cs="Arial"/>
          <w:sz w:val="24"/>
          <w:szCs w:val="24"/>
        </w:rPr>
        <w:t>wej dla ogłoszenia o przetargu.</w:t>
      </w:r>
    </w:p>
    <w:p w14:paraId="6ED66234" w14:textId="77777777" w:rsidR="00BB5C81" w:rsidRPr="00DB0084" w:rsidRDefault="00BB5C81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825522" w14:textId="77777777" w:rsidR="00164C2E" w:rsidRPr="00DB0084" w:rsidRDefault="003D3EAF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 xml:space="preserve">§ 13 </w:t>
      </w:r>
    </w:p>
    <w:p w14:paraId="7008D716" w14:textId="77777777" w:rsidR="00BE296E" w:rsidRPr="00DB0084" w:rsidRDefault="003D3EAF" w:rsidP="00DB00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W terminie 7 dni lic</w:t>
      </w:r>
      <w:r w:rsidR="00053287" w:rsidRPr="00DB0084">
        <w:rPr>
          <w:rFonts w:ascii="Arial" w:hAnsi="Arial" w:cs="Arial"/>
          <w:sz w:val="24"/>
          <w:szCs w:val="24"/>
        </w:rPr>
        <w:t>ząc</w:t>
      </w:r>
      <w:r w:rsidRPr="00DB0084">
        <w:rPr>
          <w:rFonts w:ascii="Arial" w:hAnsi="Arial" w:cs="Arial"/>
          <w:sz w:val="24"/>
          <w:szCs w:val="24"/>
        </w:rPr>
        <w:t xml:space="preserve"> od dnia</w:t>
      </w:r>
      <w:r w:rsidR="00053287" w:rsidRPr="00DB0084">
        <w:rPr>
          <w:rFonts w:ascii="Arial" w:hAnsi="Arial" w:cs="Arial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DB0084">
        <w:rPr>
          <w:rFonts w:ascii="Arial" w:hAnsi="Arial" w:cs="Arial"/>
          <w:sz w:val="24"/>
          <w:szCs w:val="24"/>
        </w:rPr>
        <w:t xml:space="preserve">Miasta </w:t>
      </w:r>
      <w:r w:rsidR="002C0F64" w:rsidRPr="00DB0084">
        <w:rPr>
          <w:rFonts w:ascii="Arial" w:hAnsi="Arial" w:cs="Arial"/>
          <w:sz w:val="24"/>
          <w:szCs w:val="24"/>
        </w:rPr>
        <w:t>Włocławek</w:t>
      </w:r>
      <w:r w:rsidR="00BE296E" w:rsidRPr="00DB0084">
        <w:rPr>
          <w:rFonts w:ascii="Arial" w:hAnsi="Arial" w:cs="Arial"/>
          <w:sz w:val="24"/>
          <w:szCs w:val="24"/>
        </w:rPr>
        <w:t>.</w:t>
      </w:r>
    </w:p>
    <w:p w14:paraId="1E3049C0" w14:textId="77777777" w:rsidR="004749F0" w:rsidRPr="00DB0084" w:rsidRDefault="00BE296E" w:rsidP="00DB00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W przypadku wniesieni</w:t>
      </w:r>
      <w:r w:rsidR="000B64EE" w:rsidRPr="00DB0084">
        <w:rPr>
          <w:rFonts w:ascii="Arial" w:hAnsi="Arial" w:cs="Arial"/>
          <w:sz w:val="24"/>
          <w:szCs w:val="24"/>
        </w:rPr>
        <w:t>a</w:t>
      </w:r>
      <w:r w:rsidRPr="00DB0084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14:paraId="3D8A0DD0" w14:textId="77777777" w:rsidR="00BB5C81" w:rsidRPr="00DB0084" w:rsidRDefault="00BB5C81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40ADD7" w14:textId="77777777" w:rsidR="00EA02D5" w:rsidRPr="00DB0084" w:rsidRDefault="00166161" w:rsidP="00DB0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0084">
        <w:rPr>
          <w:rFonts w:ascii="Arial" w:hAnsi="Arial" w:cs="Arial"/>
          <w:b/>
          <w:sz w:val="24"/>
          <w:szCs w:val="24"/>
        </w:rPr>
        <w:t xml:space="preserve">§ 14 </w:t>
      </w:r>
    </w:p>
    <w:p w14:paraId="56080F4D" w14:textId="142531D8" w:rsidR="005333DA" w:rsidRPr="00595CBB" w:rsidRDefault="00166161" w:rsidP="00595C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084">
        <w:rPr>
          <w:rFonts w:ascii="Arial" w:hAnsi="Arial" w:cs="Arial"/>
          <w:sz w:val="24"/>
          <w:szCs w:val="24"/>
        </w:rPr>
        <w:t>Niniejszy regulamin stanowi integralną część ogłoszenia</w:t>
      </w:r>
      <w:r w:rsidR="004749F0" w:rsidRPr="00DB0084">
        <w:rPr>
          <w:rFonts w:ascii="Arial" w:hAnsi="Arial" w:cs="Arial"/>
          <w:sz w:val="24"/>
          <w:szCs w:val="24"/>
        </w:rPr>
        <w:t xml:space="preserve"> o</w:t>
      </w:r>
      <w:r w:rsidRPr="00DB0084">
        <w:rPr>
          <w:rFonts w:ascii="Arial" w:hAnsi="Arial" w:cs="Arial"/>
          <w:sz w:val="24"/>
          <w:szCs w:val="24"/>
        </w:rPr>
        <w:t xml:space="preserve"> przetargu.</w:t>
      </w:r>
      <w:r w:rsidR="00E30D93" w:rsidRPr="00DB0084">
        <w:rPr>
          <w:rFonts w:ascii="Arial" w:hAnsi="Arial" w:cs="Arial"/>
          <w:sz w:val="24"/>
          <w:szCs w:val="24"/>
        </w:rPr>
        <w:t xml:space="preserve"> </w:t>
      </w:r>
    </w:p>
    <w:sectPr w:rsidR="005333DA" w:rsidRPr="00595CBB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993B0" w14:textId="77777777" w:rsidR="000A09B2" w:rsidRDefault="000A09B2" w:rsidP="00BB5C81">
      <w:pPr>
        <w:spacing w:after="0" w:line="240" w:lineRule="auto"/>
      </w:pPr>
      <w:r>
        <w:separator/>
      </w:r>
    </w:p>
  </w:endnote>
  <w:endnote w:type="continuationSeparator" w:id="0">
    <w:p w14:paraId="7839CC4C" w14:textId="77777777" w:rsidR="000A09B2" w:rsidRDefault="000A09B2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7A3C8" w14:textId="77777777" w:rsidR="000A09B2" w:rsidRDefault="000A09B2" w:rsidP="00BB5C81">
      <w:pPr>
        <w:spacing w:after="0" w:line="240" w:lineRule="auto"/>
      </w:pPr>
      <w:r>
        <w:separator/>
      </w:r>
    </w:p>
  </w:footnote>
  <w:footnote w:type="continuationSeparator" w:id="0">
    <w:p w14:paraId="0B28BE6D" w14:textId="77777777" w:rsidR="000A09B2" w:rsidRDefault="000A09B2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8D5279"/>
    <w:multiLevelType w:val="hybridMultilevel"/>
    <w:tmpl w:val="86001768"/>
    <w:lvl w:ilvl="0" w:tplc="592AFC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0983B10"/>
    <w:multiLevelType w:val="hybridMultilevel"/>
    <w:tmpl w:val="18062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52543"/>
    <w:multiLevelType w:val="hybridMultilevel"/>
    <w:tmpl w:val="72221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6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9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402FBD"/>
    <w:multiLevelType w:val="hybridMultilevel"/>
    <w:tmpl w:val="1E8E93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3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D78A2"/>
    <w:multiLevelType w:val="hybridMultilevel"/>
    <w:tmpl w:val="BC827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32"/>
  </w:num>
  <w:num w:numId="4">
    <w:abstractNumId w:val="31"/>
  </w:num>
  <w:num w:numId="5">
    <w:abstractNumId w:val="28"/>
  </w:num>
  <w:num w:numId="6">
    <w:abstractNumId w:val="15"/>
  </w:num>
  <w:num w:numId="7">
    <w:abstractNumId w:val="8"/>
  </w:num>
  <w:num w:numId="8">
    <w:abstractNumId w:val="3"/>
  </w:num>
  <w:num w:numId="9">
    <w:abstractNumId w:val="12"/>
  </w:num>
  <w:num w:numId="10">
    <w:abstractNumId w:val="27"/>
  </w:num>
  <w:num w:numId="11">
    <w:abstractNumId w:val="2"/>
  </w:num>
  <w:num w:numId="12">
    <w:abstractNumId w:val="6"/>
  </w:num>
  <w:num w:numId="13">
    <w:abstractNumId w:val="22"/>
  </w:num>
  <w:num w:numId="14">
    <w:abstractNumId w:val="33"/>
  </w:num>
  <w:num w:numId="15">
    <w:abstractNumId w:val="9"/>
  </w:num>
  <w:num w:numId="16">
    <w:abstractNumId w:val="7"/>
  </w:num>
  <w:num w:numId="17">
    <w:abstractNumId w:val="10"/>
  </w:num>
  <w:num w:numId="18">
    <w:abstractNumId w:val="11"/>
  </w:num>
  <w:num w:numId="1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</w:num>
  <w:num w:numId="21">
    <w:abstractNumId w:val="29"/>
  </w:num>
  <w:num w:numId="22">
    <w:abstractNumId w:val="26"/>
  </w:num>
  <w:num w:numId="23">
    <w:abstractNumId w:val="18"/>
  </w:num>
  <w:num w:numId="24">
    <w:abstractNumId w:val="13"/>
  </w:num>
  <w:num w:numId="25">
    <w:abstractNumId w:val="17"/>
  </w:num>
  <w:num w:numId="26">
    <w:abstractNumId w:val="5"/>
  </w:num>
  <w:num w:numId="27">
    <w:abstractNumId w:val="19"/>
  </w:num>
  <w:num w:numId="28">
    <w:abstractNumId w:val="1"/>
  </w:num>
  <w:num w:numId="29">
    <w:abstractNumId w:val="4"/>
  </w:num>
  <w:num w:numId="30">
    <w:abstractNumId w:val="14"/>
  </w:num>
  <w:num w:numId="31">
    <w:abstractNumId w:val="20"/>
  </w:num>
  <w:num w:numId="32">
    <w:abstractNumId w:val="24"/>
  </w:num>
  <w:num w:numId="33">
    <w:abstractNumId w:val="23"/>
  </w:num>
  <w:num w:numId="34">
    <w:abstractNumId w:val="21"/>
  </w:num>
  <w:num w:numId="35">
    <w:abstractNumId w:val="30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A"/>
    <w:rsid w:val="000037DE"/>
    <w:rsid w:val="00015260"/>
    <w:rsid w:val="00017185"/>
    <w:rsid w:val="00020E94"/>
    <w:rsid w:val="000215DC"/>
    <w:rsid w:val="00033B8D"/>
    <w:rsid w:val="00034DB4"/>
    <w:rsid w:val="000350F6"/>
    <w:rsid w:val="000356E0"/>
    <w:rsid w:val="00036CD9"/>
    <w:rsid w:val="00050876"/>
    <w:rsid w:val="00053287"/>
    <w:rsid w:val="00065DD0"/>
    <w:rsid w:val="00066D2D"/>
    <w:rsid w:val="00080F84"/>
    <w:rsid w:val="00081674"/>
    <w:rsid w:val="000A09B2"/>
    <w:rsid w:val="000A5A8A"/>
    <w:rsid w:val="000A735E"/>
    <w:rsid w:val="000B010C"/>
    <w:rsid w:val="000B64EE"/>
    <w:rsid w:val="000C2B98"/>
    <w:rsid w:val="000C2BE5"/>
    <w:rsid w:val="000D27E4"/>
    <w:rsid w:val="000D2CCC"/>
    <w:rsid w:val="000D7280"/>
    <w:rsid w:val="000E6352"/>
    <w:rsid w:val="000F3823"/>
    <w:rsid w:val="001064C5"/>
    <w:rsid w:val="001130B3"/>
    <w:rsid w:val="00114FB2"/>
    <w:rsid w:val="0012459B"/>
    <w:rsid w:val="0013032D"/>
    <w:rsid w:val="001348F0"/>
    <w:rsid w:val="001514F1"/>
    <w:rsid w:val="00164C2E"/>
    <w:rsid w:val="00165824"/>
    <w:rsid w:val="00166161"/>
    <w:rsid w:val="001850A0"/>
    <w:rsid w:val="001A53CA"/>
    <w:rsid w:val="001B0B7B"/>
    <w:rsid w:val="001B2725"/>
    <w:rsid w:val="001C41A7"/>
    <w:rsid w:val="001E5AA9"/>
    <w:rsid w:val="001E5B8D"/>
    <w:rsid w:val="001E5DCF"/>
    <w:rsid w:val="001E7C6D"/>
    <w:rsid w:val="001F5338"/>
    <w:rsid w:val="002073DB"/>
    <w:rsid w:val="00217ECC"/>
    <w:rsid w:val="00220AA6"/>
    <w:rsid w:val="00231B7C"/>
    <w:rsid w:val="00265CAA"/>
    <w:rsid w:val="00275C4A"/>
    <w:rsid w:val="0028420A"/>
    <w:rsid w:val="002908B6"/>
    <w:rsid w:val="00290C63"/>
    <w:rsid w:val="0029500D"/>
    <w:rsid w:val="00295553"/>
    <w:rsid w:val="002A140F"/>
    <w:rsid w:val="002B3353"/>
    <w:rsid w:val="002C0F64"/>
    <w:rsid w:val="002E211F"/>
    <w:rsid w:val="003254CB"/>
    <w:rsid w:val="003326AE"/>
    <w:rsid w:val="003463FB"/>
    <w:rsid w:val="0035125C"/>
    <w:rsid w:val="00353D0B"/>
    <w:rsid w:val="0035511C"/>
    <w:rsid w:val="00356962"/>
    <w:rsid w:val="00370B71"/>
    <w:rsid w:val="00370C61"/>
    <w:rsid w:val="00380641"/>
    <w:rsid w:val="00380AA5"/>
    <w:rsid w:val="00383D3F"/>
    <w:rsid w:val="003A0662"/>
    <w:rsid w:val="003A73BD"/>
    <w:rsid w:val="003B1A9B"/>
    <w:rsid w:val="003B30B2"/>
    <w:rsid w:val="003C049B"/>
    <w:rsid w:val="003C2A7D"/>
    <w:rsid w:val="003C43F6"/>
    <w:rsid w:val="003D3EAF"/>
    <w:rsid w:val="003E7B20"/>
    <w:rsid w:val="003F4A1A"/>
    <w:rsid w:val="00415213"/>
    <w:rsid w:val="0042339F"/>
    <w:rsid w:val="004305D5"/>
    <w:rsid w:val="00432309"/>
    <w:rsid w:val="0043496E"/>
    <w:rsid w:val="00435F17"/>
    <w:rsid w:val="00441557"/>
    <w:rsid w:val="004428F7"/>
    <w:rsid w:val="00443995"/>
    <w:rsid w:val="00453BAF"/>
    <w:rsid w:val="00467269"/>
    <w:rsid w:val="004749F0"/>
    <w:rsid w:val="00482F17"/>
    <w:rsid w:val="004859C0"/>
    <w:rsid w:val="00493D94"/>
    <w:rsid w:val="00497A82"/>
    <w:rsid w:val="004A027F"/>
    <w:rsid w:val="004B4CE0"/>
    <w:rsid w:val="004C08DE"/>
    <w:rsid w:val="004C1DED"/>
    <w:rsid w:val="004C26CB"/>
    <w:rsid w:val="004D5663"/>
    <w:rsid w:val="004E55D5"/>
    <w:rsid w:val="004E67A9"/>
    <w:rsid w:val="004F6B50"/>
    <w:rsid w:val="00501496"/>
    <w:rsid w:val="00514BB3"/>
    <w:rsid w:val="005333DA"/>
    <w:rsid w:val="00554C71"/>
    <w:rsid w:val="00560C1D"/>
    <w:rsid w:val="0058440C"/>
    <w:rsid w:val="00586BE5"/>
    <w:rsid w:val="00595CBB"/>
    <w:rsid w:val="005A2DB3"/>
    <w:rsid w:val="005B082C"/>
    <w:rsid w:val="005B2BF5"/>
    <w:rsid w:val="005B6B37"/>
    <w:rsid w:val="005C5BDB"/>
    <w:rsid w:val="005D0CE4"/>
    <w:rsid w:val="005D1173"/>
    <w:rsid w:val="005D3274"/>
    <w:rsid w:val="005D354D"/>
    <w:rsid w:val="005E14DB"/>
    <w:rsid w:val="005E34EB"/>
    <w:rsid w:val="005E668C"/>
    <w:rsid w:val="005E6CA7"/>
    <w:rsid w:val="005F7749"/>
    <w:rsid w:val="00615001"/>
    <w:rsid w:val="00631F6A"/>
    <w:rsid w:val="00644C84"/>
    <w:rsid w:val="00671429"/>
    <w:rsid w:val="0067553A"/>
    <w:rsid w:val="006756A3"/>
    <w:rsid w:val="00676F7C"/>
    <w:rsid w:val="00690809"/>
    <w:rsid w:val="006A5C63"/>
    <w:rsid w:val="006A6F85"/>
    <w:rsid w:val="006B4A63"/>
    <w:rsid w:val="006B746F"/>
    <w:rsid w:val="006C75DD"/>
    <w:rsid w:val="006D1B23"/>
    <w:rsid w:val="006E56A7"/>
    <w:rsid w:val="006E629E"/>
    <w:rsid w:val="00702582"/>
    <w:rsid w:val="00712617"/>
    <w:rsid w:val="00715824"/>
    <w:rsid w:val="00717B98"/>
    <w:rsid w:val="007208DA"/>
    <w:rsid w:val="00720C77"/>
    <w:rsid w:val="00721A62"/>
    <w:rsid w:val="0073740B"/>
    <w:rsid w:val="00742AB4"/>
    <w:rsid w:val="007461FD"/>
    <w:rsid w:val="00746BA0"/>
    <w:rsid w:val="007579EC"/>
    <w:rsid w:val="0076612A"/>
    <w:rsid w:val="00782A8A"/>
    <w:rsid w:val="00787150"/>
    <w:rsid w:val="0079575B"/>
    <w:rsid w:val="007A402C"/>
    <w:rsid w:val="00805C84"/>
    <w:rsid w:val="008157F2"/>
    <w:rsid w:val="008221DB"/>
    <w:rsid w:val="00822BFE"/>
    <w:rsid w:val="00827FED"/>
    <w:rsid w:val="008323A1"/>
    <w:rsid w:val="00865067"/>
    <w:rsid w:val="0088301C"/>
    <w:rsid w:val="00883639"/>
    <w:rsid w:val="0088397B"/>
    <w:rsid w:val="00893081"/>
    <w:rsid w:val="00893096"/>
    <w:rsid w:val="00893BB7"/>
    <w:rsid w:val="00897BB5"/>
    <w:rsid w:val="008A5F4C"/>
    <w:rsid w:val="008D7908"/>
    <w:rsid w:val="008E0024"/>
    <w:rsid w:val="008E65FA"/>
    <w:rsid w:val="008F2118"/>
    <w:rsid w:val="009007A9"/>
    <w:rsid w:val="0090363F"/>
    <w:rsid w:val="00910736"/>
    <w:rsid w:val="00927DEE"/>
    <w:rsid w:val="0093286E"/>
    <w:rsid w:val="00946CC8"/>
    <w:rsid w:val="00955954"/>
    <w:rsid w:val="00962B6C"/>
    <w:rsid w:val="009813CB"/>
    <w:rsid w:val="009874B8"/>
    <w:rsid w:val="00990BC3"/>
    <w:rsid w:val="009A5433"/>
    <w:rsid w:val="009B3397"/>
    <w:rsid w:val="009B457A"/>
    <w:rsid w:val="009C3D88"/>
    <w:rsid w:val="009E5FFC"/>
    <w:rsid w:val="009F1CB1"/>
    <w:rsid w:val="00A25D98"/>
    <w:rsid w:val="00A25FA1"/>
    <w:rsid w:val="00A47F95"/>
    <w:rsid w:val="00A70429"/>
    <w:rsid w:val="00A74654"/>
    <w:rsid w:val="00A852DE"/>
    <w:rsid w:val="00A869E1"/>
    <w:rsid w:val="00A9226E"/>
    <w:rsid w:val="00A94961"/>
    <w:rsid w:val="00A94BFA"/>
    <w:rsid w:val="00AA7402"/>
    <w:rsid w:val="00AD32EE"/>
    <w:rsid w:val="00AD6F4F"/>
    <w:rsid w:val="00AE6BC7"/>
    <w:rsid w:val="00B013F6"/>
    <w:rsid w:val="00B04942"/>
    <w:rsid w:val="00B229FD"/>
    <w:rsid w:val="00B23985"/>
    <w:rsid w:val="00B30851"/>
    <w:rsid w:val="00B448EC"/>
    <w:rsid w:val="00B50105"/>
    <w:rsid w:val="00B8366F"/>
    <w:rsid w:val="00BB14AA"/>
    <w:rsid w:val="00BB5C81"/>
    <w:rsid w:val="00BE1923"/>
    <w:rsid w:val="00BE296E"/>
    <w:rsid w:val="00BF25A3"/>
    <w:rsid w:val="00C06E51"/>
    <w:rsid w:val="00C334A4"/>
    <w:rsid w:val="00C52114"/>
    <w:rsid w:val="00C612D2"/>
    <w:rsid w:val="00C63F7E"/>
    <w:rsid w:val="00C65BEF"/>
    <w:rsid w:val="00C94243"/>
    <w:rsid w:val="00CB2D7E"/>
    <w:rsid w:val="00CD5FE5"/>
    <w:rsid w:val="00CE17A1"/>
    <w:rsid w:val="00CE2974"/>
    <w:rsid w:val="00CE50D4"/>
    <w:rsid w:val="00CF32A6"/>
    <w:rsid w:val="00D11DD5"/>
    <w:rsid w:val="00D224ED"/>
    <w:rsid w:val="00D24AF9"/>
    <w:rsid w:val="00D2593E"/>
    <w:rsid w:val="00D260AD"/>
    <w:rsid w:val="00D27C4C"/>
    <w:rsid w:val="00D32363"/>
    <w:rsid w:val="00D3602D"/>
    <w:rsid w:val="00D628FD"/>
    <w:rsid w:val="00D6373E"/>
    <w:rsid w:val="00D641DA"/>
    <w:rsid w:val="00D64225"/>
    <w:rsid w:val="00D8721D"/>
    <w:rsid w:val="00D87A5C"/>
    <w:rsid w:val="00D95383"/>
    <w:rsid w:val="00D976B4"/>
    <w:rsid w:val="00DB0074"/>
    <w:rsid w:val="00DB0084"/>
    <w:rsid w:val="00DB372A"/>
    <w:rsid w:val="00DC6B5F"/>
    <w:rsid w:val="00DD05DA"/>
    <w:rsid w:val="00DD648B"/>
    <w:rsid w:val="00DE674C"/>
    <w:rsid w:val="00DE68F2"/>
    <w:rsid w:val="00DF3A27"/>
    <w:rsid w:val="00DF7C5D"/>
    <w:rsid w:val="00E05D98"/>
    <w:rsid w:val="00E07C61"/>
    <w:rsid w:val="00E1642D"/>
    <w:rsid w:val="00E167D6"/>
    <w:rsid w:val="00E206D8"/>
    <w:rsid w:val="00E27B62"/>
    <w:rsid w:val="00E30D93"/>
    <w:rsid w:val="00E43C35"/>
    <w:rsid w:val="00E5264C"/>
    <w:rsid w:val="00E53480"/>
    <w:rsid w:val="00E82A5D"/>
    <w:rsid w:val="00E926A6"/>
    <w:rsid w:val="00EA02D5"/>
    <w:rsid w:val="00EA136C"/>
    <w:rsid w:val="00EC2E60"/>
    <w:rsid w:val="00ED1721"/>
    <w:rsid w:val="00EE0E99"/>
    <w:rsid w:val="00EF4160"/>
    <w:rsid w:val="00F07497"/>
    <w:rsid w:val="00F15546"/>
    <w:rsid w:val="00F171C4"/>
    <w:rsid w:val="00F426A7"/>
    <w:rsid w:val="00F42DAE"/>
    <w:rsid w:val="00F60812"/>
    <w:rsid w:val="00F67D1A"/>
    <w:rsid w:val="00F73143"/>
    <w:rsid w:val="00F73AB8"/>
    <w:rsid w:val="00F87854"/>
    <w:rsid w:val="00F87B8B"/>
    <w:rsid w:val="00F9031F"/>
    <w:rsid w:val="00F9630C"/>
    <w:rsid w:val="00FA2FB2"/>
    <w:rsid w:val="00FB2207"/>
    <w:rsid w:val="00FB33B2"/>
    <w:rsid w:val="00FB3E7E"/>
    <w:rsid w:val="00FC0573"/>
    <w:rsid w:val="00FC47D1"/>
    <w:rsid w:val="00FC4AE0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2423"/>
  <w15:chartTrackingRefBased/>
  <w15:docId w15:val="{A0BBB6F6-DFD0-4DBE-BDC3-B50C60F3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A8A"/>
    <w:pPr>
      <w:spacing w:after="0" w:line="24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F7C5D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DF7C5D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0A5A8A"/>
    <w:rPr>
      <w:rFonts w:ascii="Arial" w:hAnsi="Arial" w:cs="Arial"/>
      <w:b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8DD2A-7102-4A0D-9318-198617EB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1812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pierwszego przetargu ustnego nieograniczonego na sprzedaż nw. nieruchomości gruntowych stanowiących własność Gminy Miasto Włocławek.</dc:title>
  <dc:subject/>
  <dc:creator>ajackowski</dc:creator>
  <cp:keywords>Regulamin</cp:keywords>
  <dc:description/>
  <cp:lastModifiedBy>Łukasz Stolarski</cp:lastModifiedBy>
  <cp:revision>2</cp:revision>
  <cp:lastPrinted>2020-07-06T12:10:00Z</cp:lastPrinted>
  <dcterms:created xsi:type="dcterms:W3CDTF">2020-08-04T08:54:00Z</dcterms:created>
  <dcterms:modified xsi:type="dcterms:W3CDTF">2020-08-04T08:54:00Z</dcterms:modified>
</cp:coreProperties>
</file>