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2A" w:rsidRPr="00997575" w:rsidRDefault="00A94BFA" w:rsidP="002279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R E G U L A M I N</w:t>
      </w:r>
    </w:p>
    <w:p w:rsidR="00370B71" w:rsidRDefault="00A94BFA" w:rsidP="00227974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 xml:space="preserve">pierwszego przetargu ustnego nieograniczonego na sprzedaż </w:t>
      </w:r>
      <w:r w:rsidR="00A25FA1" w:rsidRPr="00997575">
        <w:rPr>
          <w:rFonts w:ascii="Arial" w:hAnsi="Arial" w:cs="Arial"/>
          <w:b/>
          <w:sz w:val="24"/>
          <w:szCs w:val="24"/>
        </w:rPr>
        <w:t xml:space="preserve">nw. </w:t>
      </w:r>
      <w:r w:rsidRPr="00997575">
        <w:rPr>
          <w:rFonts w:ascii="Arial" w:hAnsi="Arial" w:cs="Arial"/>
          <w:b/>
          <w:sz w:val="24"/>
          <w:szCs w:val="24"/>
        </w:rPr>
        <w:t>nieruchomości</w:t>
      </w:r>
      <w:r w:rsidR="001514F1" w:rsidRPr="00997575">
        <w:rPr>
          <w:rFonts w:ascii="Arial" w:hAnsi="Arial" w:cs="Arial"/>
          <w:b/>
          <w:sz w:val="24"/>
          <w:szCs w:val="24"/>
        </w:rPr>
        <w:t xml:space="preserve"> </w:t>
      </w:r>
      <w:r w:rsidRPr="00997575">
        <w:rPr>
          <w:rFonts w:ascii="Arial" w:hAnsi="Arial" w:cs="Arial"/>
          <w:b/>
          <w:sz w:val="24"/>
          <w:szCs w:val="24"/>
        </w:rPr>
        <w:t xml:space="preserve"> stanowiąc</w:t>
      </w:r>
      <w:r w:rsidR="00A25FA1" w:rsidRPr="00997575">
        <w:rPr>
          <w:rFonts w:ascii="Arial" w:hAnsi="Arial" w:cs="Arial"/>
          <w:b/>
          <w:sz w:val="24"/>
          <w:szCs w:val="24"/>
        </w:rPr>
        <w:t>ych</w:t>
      </w:r>
      <w:r w:rsidRPr="00997575">
        <w:rPr>
          <w:rFonts w:ascii="Arial" w:hAnsi="Arial" w:cs="Arial"/>
          <w:b/>
          <w:sz w:val="24"/>
          <w:szCs w:val="24"/>
        </w:rPr>
        <w:t xml:space="preserve"> </w:t>
      </w:r>
      <w:r w:rsidR="00F9031F" w:rsidRPr="00997575">
        <w:rPr>
          <w:rFonts w:ascii="Arial" w:hAnsi="Arial" w:cs="Arial"/>
          <w:b/>
          <w:sz w:val="24"/>
          <w:szCs w:val="24"/>
        </w:rPr>
        <w:t xml:space="preserve">własność Gminy </w:t>
      </w:r>
      <w:r w:rsidR="0028420A" w:rsidRPr="00997575">
        <w:rPr>
          <w:rFonts w:ascii="Arial" w:hAnsi="Arial" w:cs="Arial"/>
          <w:b/>
          <w:sz w:val="24"/>
          <w:szCs w:val="24"/>
        </w:rPr>
        <w:t>Miasto Włocławek</w:t>
      </w:r>
    </w:p>
    <w:p w:rsidR="00227974" w:rsidRPr="00997575" w:rsidRDefault="00227974" w:rsidP="00227974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B33B2" w:rsidRDefault="00FB33B2" w:rsidP="00227974">
      <w:pPr>
        <w:widowControl w:val="0"/>
        <w:spacing w:after="0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Przetarg odbędzie się w dniu </w:t>
      </w:r>
      <w:r w:rsidR="008E5960"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>1 października 2020</w:t>
      </w:r>
      <w:r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r. o godz. </w:t>
      </w:r>
      <w:r w:rsidR="008E5960"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>9</w:t>
      </w:r>
      <w:r w:rsidR="008E5960" w:rsidRPr="00B4430F">
        <w:rPr>
          <w:rFonts w:ascii="Arial" w:hAnsi="Arial" w:cs="Arial"/>
          <w:b/>
          <w:snapToGrid w:val="0"/>
          <w:color w:val="000000"/>
          <w:sz w:val="24"/>
          <w:szCs w:val="24"/>
          <w:vertAlign w:val="superscript"/>
        </w:rPr>
        <w:t>00</w:t>
      </w:r>
      <w:r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w </w:t>
      </w:r>
      <w:r w:rsidR="003C43F6"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siedzibie </w:t>
      </w:r>
      <w:r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>Urzęd</w:t>
      </w:r>
      <w:r w:rsidR="003C43F6"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>u</w:t>
      </w:r>
      <w:r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Miasta Włocławek, </w:t>
      </w:r>
      <w:r w:rsidR="008E5960"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>ul. 3 Maja 22</w:t>
      </w:r>
      <w:r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, w pokoju nr </w:t>
      </w:r>
      <w:r w:rsidR="008E5960"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9, </w:t>
      </w:r>
      <w:r w:rsidRPr="00B4430F">
        <w:rPr>
          <w:rFonts w:ascii="Arial" w:hAnsi="Arial" w:cs="Arial"/>
          <w:b/>
          <w:snapToGrid w:val="0"/>
          <w:color w:val="000000"/>
          <w:sz w:val="24"/>
          <w:szCs w:val="24"/>
        </w:rPr>
        <w:t>z zachowaniem zasad określonych w § 4 Zarządzenia Nr 184/2020 Prezydenta Miasta Włocławek z dnia 04 czerwca 2020 r. w sprawie określenia ograniczeń w wykonywaniu zadań przez Urząd Miasta Włocławek w stanie epidemii.</w:t>
      </w:r>
    </w:p>
    <w:p w:rsidR="004835D8" w:rsidRPr="00B4430F" w:rsidRDefault="004835D8" w:rsidP="00227974">
      <w:pPr>
        <w:widowControl w:val="0"/>
        <w:spacing w:after="0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FB33B2" w:rsidRPr="00997575" w:rsidRDefault="00FB33B2" w:rsidP="00227974">
      <w:pPr>
        <w:pStyle w:val="Nagwek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7766C1">
        <w:rPr>
          <w:rFonts w:ascii="Arial" w:hAnsi="Arial" w:cs="Arial"/>
          <w:sz w:val="24"/>
          <w:szCs w:val="24"/>
        </w:rPr>
        <w:t>W czasie obowiązywania epidemii, zgodnie z ww. zarządzeniem, uczestnicy przetargu zobowiązani będą do</w:t>
      </w:r>
      <w:bookmarkEnd w:id="0"/>
      <w:r w:rsidRPr="00997575">
        <w:rPr>
          <w:rFonts w:ascii="Arial" w:hAnsi="Arial" w:cs="Arial"/>
          <w:sz w:val="24"/>
          <w:szCs w:val="24"/>
        </w:rPr>
        <w:t>:</w:t>
      </w:r>
    </w:p>
    <w:p w:rsidR="00FB33B2" w:rsidRPr="00997575" w:rsidRDefault="00FB33B2" w:rsidP="00505A2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97575">
        <w:rPr>
          <w:rFonts w:ascii="Arial" w:hAnsi="Arial" w:cs="Arial"/>
        </w:rPr>
        <w:t xml:space="preserve">1) zakrywania ust i nosa przy pomocy odzieży lub jej części, maski, maseczki, przyłbicy zgodnie </w:t>
      </w:r>
      <w:r w:rsidR="00B4430F">
        <w:rPr>
          <w:rFonts w:ascii="Arial" w:hAnsi="Arial" w:cs="Arial"/>
        </w:rPr>
        <w:t>z art</w:t>
      </w:r>
      <w:r w:rsidRPr="00997575">
        <w:rPr>
          <w:rFonts w:ascii="Arial" w:hAnsi="Arial" w:cs="Arial"/>
        </w:rPr>
        <w:t xml:space="preserve"> 18 ust. 1 pkt 2 lit. c rozporządzenia Rady Ministrów z dnia 29 maja 2020 r. w sprawie ustanowienia określonych ograniczeń, nakazów i zakazów w związku z wystąpieniem stanu epidemii,</w:t>
      </w:r>
    </w:p>
    <w:p w:rsidR="00FB33B2" w:rsidRPr="00997575" w:rsidRDefault="00FB33B2" w:rsidP="00505A2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97575">
        <w:rPr>
          <w:rFonts w:ascii="Arial" w:hAnsi="Arial" w:cs="Arial"/>
        </w:rPr>
        <w:t>2) ewentualnego poddania się zdalnemu pomiarowi temperatury ciała,</w:t>
      </w:r>
    </w:p>
    <w:p w:rsidR="00FB33B2" w:rsidRPr="00997575" w:rsidRDefault="00FB33B2" w:rsidP="00505A2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97575">
        <w:rPr>
          <w:rFonts w:ascii="Arial" w:hAnsi="Arial" w:cs="Arial"/>
        </w:rPr>
        <w:t>3) zachowania wymaganej odległości 2 m od innych przebywających w nim osób,</w:t>
      </w:r>
    </w:p>
    <w:p w:rsidR="00FB33B2" w:rsidRPr="00997575" w:rsidRDefault="00FB33B2" w:rsidP="00505A2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97575">
        <w:rPr>
          <w:rFonts w:ascii="Arial" w:hAnsi="Arial" w:cs="Arial"/>
        </w:rPr>
        <w:t>4) używania rękawic ochronnych lub stosowania płynu do dezynfekcji rąk.</w:t>
      </w:r>
    </w:p>
    <w:p w:rsidR="00EA02D5" w:rsidRPr="00997575" w:rsidRDefault="0088301C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§ 1</w:t>
      </w:r>
    </w:p>
    <w:p w:rsidR="00A94BFA" w:rsidRPr="00997575" w:rsidRDefault="0088301C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C2A7D" w:rsidRPr="00997575">
        <w:rPr>
          <w:rFonts w:ascii="Arial" w:hAnsi="Arial" w:cs="Arial"/>
          <w:sz w:val="24"/>
          <w:szCs w:val="24"/>
        </w:rPr>
        <w:t>są</w:t>
      </w:r>
      <w:r w:rsidRPr="00997575">
        <w:rPr>
          <w:rFonts w:ascii="Arial" w:hAnsi="Arial" w:cs="Arial"/>
          <w:sz w:val="24"/>
          <w:szCs w:val="24"/>
        </w:rPr>
        <w:t xml:space="preserve"> </w:t>
      </w:r>
      <w:r w:rsidR="00217ECC" w:rsidRPr="00997575">
        <w:rPr>
          <w:rFonts w:ascii="Arial" w:hAnsi="Arial" w:cs="Arial"/>
          <w:sz w:val="24"/>
          <w:szCs w:val="24"/>
        </w:rPr>
        <w:t>nw</w:t>
      </w:r>
      <w:r w:rsidR="00717B98" w:rsidRPr="00997575">
        <w:rPr>
          <w:rFonts w:ascii="Arial" w:hAnsi="Arial" w:cs="Arial"/>
          <w:sz w:val="24"/>
          <w:szCs w:val="24"/>
        </w:rPr>
        <w:t>.</w:t>
      </w:r>
      <w:r w:rsidR="00217ECC" w:rsidRPr="00997575">
        <w:rPr>
          <w:rFonts w:ascii="Arial" w:hAnsi="Arial" w:cs="Arial"/>
          <w:sz w:val="24"/>
          <w:szCs w:val="24"/>
        </w:rPr>
        <w:t xml:space="preserve"> </w:t>
      </w:r>
      <w:r w:rsidR="003C2A7D" w:rsidRPr="00997575">
        <w:rPr>
          <w:rFonts w:ascii="Arial" w:hAnsi="Arial" w:cs="Arial"/>
          <w:sz w:val="24"/>
          <w:szCs w:val="24"/>
        </w:rPr>
        <w:t>nieruchomości</w:t>
      </w:r>
      <w:r w:rsidRPr="00997575">
        <w:rPr>
          <w:rFonts w:ascii="Arial" w:hAnsi="Arial" w:cs="Arial"/>
          <w:sz w:val="24"/>
          <w:szCs w:val="24"/>
        </w:rPr>
        <w:t xml:space="preserve">: </w:t>
      </w:r>
    </w:p>
    <w:p w:rsidR="00A25FA1" w:rsidRPr="00997575" w:rsidRDefault="003B1A9B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 xml:space="preserve">1. </w:t>
      </w:r>
    </w:p>
    <w:p w:rsidR="003B1A9B" w:rsidRPr="003B6DE1" w:rsidRDefault="003B1A9B" w:rsidP="00505A29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6DE1">
        <w:rPr>
          <w:rFonts w:ascii="Arial" w:hAnsi="Arial" w:cs="Arial"/>
          <w:b/>
          <w:sz w:val="24"/>
          <w:szCs w:val="24"/>
        </w:rPr>
        <w:t>Położenie nieruchomości</w:t>
      </w:r>
      <w:r w:rsidR="003B6DE1">
        <w:rPr>
          <w:rFonts w:ascii="Arial" w:hAnsi="Arial" w:cs="Arial"/>
          <w:b/>
          <w:sz w:val="24"/>
          <w:szCs w:val="24"/>
        </w:rPr>
        <w:t xml:space="preserve"> </w:t>
      </w:r>
      <w:r w:rsidRPr="003B6DE1">
        <w:rPr>
          <w:rFonts w:ascii="Arial" w:hAnsi="Arial" w:cs="Arial"/>
          <w:sz w:val="24"/>
          <w:szCs w:val="24"/>
        </w:rPr>
        <w:t xml:space="preserve">Włocławek, ul. </w:t>
      </w:r>
      <w:r w:rsidR="001D6A6E" w:rsidRPr="003B6DE1">
        <w:rPr>
          <w:rFonts w:ascii="Arial" w:hAnsi="Arial" w:cs="Arial"/>
          <w:b/>
          <w:sz w:val="24"/>
          <w:szCs w:val="24"/>
        </w:rPr>
        <w:t>Toruńska 210a</w:t>
      </w:r>
    </w:p>
    <w:p w:rsidR="003B1A9B" w:rsidRPr="00997575" w:rsidRDefault="003B1A9B" w:rsidP="00505A29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:rsidR="003B6DE1" w:rsidRDefault="003B1A9B" w:rsidP="003B6DE1">
      <w:pPr>
        <w:tabs>
          <w:tab w:val="left" w:pos="36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 xml:space="preserve">działka nr </w:t>
      </w:r>
      <w:r w:rsidR="001D6A6E" w:rsidRPr="00997575">
        <w:rPr>
          <w:rFonts w:ascii="Arial" w:hAnsi="Arial" w:cs="Arial"/>
          <w:sz w:val="24"/>
          <w:szCs w:val="24"/>
        </w:rPr>
        <w:t>103/1</w:t>
      </w:r>
      <w:r w:rsidRPr="00997575">
        <w:rPr>
          <w:rFonts w:ascii="Arial" w:hAnsi="Arial" w:cs="Arial"/>
          <w:sz w:val="24"/>
          <w:szCs w:val="24"/>
        </w:rPr>
        <w:t xml:space="preserve"> </w:t>
      </w:r>
      <w:r w:rsidR="001D6A6E" w:rsidRPr="00997575">
        <w:rPr>
          <w:rFonts w:ascii="Arial" w:hAnsi="Arial" w:cs="Arial"/>
          <w:sz w:val="24"/>
          <w:szCs w:val="24"/>
        </w:rPr>
        <w:t>obręb Krzywa Góra</w:t>
      </w:r>
      <w:r w:rsidR="00FA2FB2" w:rsidRPr="00997575">
        <w:rPr>
          <w:rFonts w:ascii="Arial" w:hAnsi="Arial" w:cs="Arial"/>
          <w:sz w:val="24"/>
          <w:szCs w:val="24"/>
        </w:rPr>
        <w:t xml:space="preserve"> </w:t>
      </w:r>
      <w:r w:rsidRPr="00997575">
        <w:rPr>
          <w:rFonts w:ascii="Arial" w:hAnsi="Arial" w:cs="Arial"/>
          <w:sz w:val="24"/>
          <w:szCs w:val="24"/>
        </w:rPr>
        <w:t>o pow. 0,</w:t>
      </w:r>
      <w:r w:rsidR="001D6A6E" w:rsidRPr="00997575">
        <w:rPr>
          <w:rFonts w:ascii="Arial" w:hAnsi="Arial" w:cs="Arial"/>
          <w:sz w:val="24"/>
          <w:szCs w:val="24"/>
        </w:rPr>
        <w:t>1000</w:t>
      </w:r>
      <w:r w:rsidRPr="00997575">
        <w:rPr>
          <w:rFonts w:ascii="Arial" w:hAnsi="Arial" w:cs="Arial"/>
          <w:sz w:val="24"/>
          <w:szCs w:val="24"/>
        </w:rPr>
        <w:t xml:space="preserve"> ha</w:t>
      </w:r>
      <w:r w:rsidR="001D6A6E" w:rsidRPr="00997575">
        <w:rPr>
          <w:rFonts w:ascii="Arial" w:hAnsi="Arial" w:cs="Arial"/>
          <w:sz w:val="24"/>
          <w:szCs w:val="24"/>
        </w:rPr>
        <w:t xml:space="preserve"> oraz działka nr </w:t>
      </w:r>
      <w:r w:rsidR="002710EF" w:rsidRPr="00997575">
        <w:rPr>
          <w:rFonts w:ascii="Arial" w:hAnsi="Arial" w:cs="Arial"/>
          <w:sz w:val="24"/>
          <w:szCs w:val="24"/>
        </w:rPr>
        <w:t>103/2 obręb Krzywa Góra o pow. 0,0483 ha</w:t>
      </w:r>
    </w:p>
    <w:p w:rsidR="00B4430F" w:rsidRPr="00B4430F" w:rsidRDefault="003B1A9B" w:rsidP="003B6DE1">
      <w:pPr>
        <w:tabs>
          <w:tab w:val="left" w:pos="36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B4430F">
        <w:rPr>
          <w:rFonts w:ascii="Arial" w:hAnsi="Arial" w:cs="Arial"/>
          <w:b/>
          <w:sz w:val="24"/>
          <w:szCs w:val="24"/>
        </w:rPr>
        <w:t>Numer księgi wieczystej</w:t>
      </w:r>
      <w:r w:rsidR="003B6DE1">
        <w:rPr>
          <w:rFonts w:ascii="Arial" w:hAnsi="Arial" w:cs="Arial"/>
          <w:b/>
          <w:sz w:val="24"/>
          <w:szCs w:val="24"/>
        </w:rPr>
        <w:tab/>
      </w:r>
    </w:p>
    <w:p w:rsidR="003B1A9B" w:rsidRPr="00B4430F" w:rsidRDefault="003B1A9B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4430F">
        <w:rPr>
          <w:rFonts w:ascii="Arial" w:hAnsi="Arial" w:cs="Arial"/>
          <w:sz w:val="24"/>
          <w:szCs w:val="24"/>
        </w:rPr>
        <w:t>WL1W / 000</w:t>
      </w:r>
      <w:r w:rsidR="002710EF" w:rsidRPr="00B4430F">
        <w:rPr>
          <w:rFonts w:ascii="Arial" w:hAnsi="Arial" w:cs="Arial"/>
          <w:sz w:val="24"/>
          <w:szCs w:val="24"/>
        </w:rPr>
        <w:t>05847</w:t>
      </w:r>
      <w:r w:rsidRPr="00B4430F">
        <w:rPr>
          <w:rFonts w:ascii="Arial" w:hAnsi="Arial" w:cs="Arial"/>
          <w:sz w:val="24"/>
          <w:szCs w:val="24"/>
        </w:rPr>
        <w:t xml:space="preserve"> / </w:t>
      </w:r>
      <w:r w:rsidR="002710EF" w:rsidRPr="00B4430F">
        <w:rPr>
          <w:rFonts w:ascii="Arial" w:hAnsi="Arial" w:cs="Arial"/>
          <w:sz w:val="24"/>
          <w:szCs w:val="24"/>
        </w:rPr>
        <w:t>9</w:t>
      </w:r>
    </w:p>
    <w:p w:rsidR="00425F35" w:rsidRDefault="005E36AF" w:rsidP="00505A29">
      <w:pPr>
        <w:spacing w:after="0"/>
        <w:ind w:left="720"/>
        <w:jc w:val="both"/>
        <w:rPr>
          <w:rFonts w:ascii="Arial" w:hAnsi="Arial" w:cs="Arial"/>
          <w:snapToGrid w:val="0"/>
          <w:sz w:val="24"/>
          <w:szCs w:val="24"/>
        </w:rPr>
      </w:pPr>
      <w:r w:rsidRPr="00997575">
        <w:rPr>
          <w:rFonts w:ascii="Arial" w:hAnsi="Arial" w:cs="Arial"/>
          <w:snapToGrid w:val="0"/>
          <w:sz w:val="24"/>
          <w:szCs w:val="24"/>
        </w:rPr>
        <w:t xml:space="preserve">W Dziale III ww. księgi wieczystej wpisana jest wzmianka o wszczęciu postępowania administracyjnego w sprawie wydania decyzji o ustaleniu lokalizacji inwestycji towarzyszącej inwestycjom w zakresie terminalu regazyfikacyjnego skroplonego gazu ziemnego </w:t>
      </w:r>
      <w:r w:rsidR="006B5A10" w:rsidRPr="00997575">
        <w:rPr>
          <w:rFonts w:ascii="Arial" w:hAnsi="Arial" w:cs="Arial"/>
          <w:snapToGrid w:val="0"/>
          <w:sz w:val="24"/>
          <w:szCs w:val="24"/>
        </w:rPr>
        <w:t xml:space="preserve">w Świnoujściu dla zadania </w:t>
      </w:r>
      <w:r w:rsidRPr="00997575">
        <w:rPr>
          <w:rFonts w:ascii="Arial" w:hAnsi="Arial" w:cs="Arial"/>
          <w:snapToGrid w:val="0"/>
          <w:sz w:val="24"/>
          <w:szCs w:val="24"/>
        </w:rPr>
        <w:t>pn.: budowa gazociągu wysokiego ciśnienia DN MOP 8,4 MPA relacji Rembelszczyzna – Gustorzyn przebieg na terenie województwa kujawsko – pomorskieg</w:t>
      </w:r>
      <w:r w:rsidR="006B5A10" w:rsidRPr="00997575">
        <w:rPr>
          <w:rFonts w:ascii="Arial" w:hAnsi="Arial" w:cs="Arial"/>
          <w:snapToGrid w:val="0"/>
          <w:sz w:val="24"/>
          <w:szCs w:val="24"/>
        </w:rPr>
        <w:t xml:space="preserve">o (etap I – powiat włocławski) </w:t>
      </w:r>
      <w:r w:rsidRPr="00997575">
        <w:rPr>
          <w:rFonts w:ascii="Arial" w:hAnsi="Arial" w:cs="Arial"/>
          <w:snapToGrid w:val="0"/>
          <w:sz w:val="24"/>
          <w:szCs w:val="24"/>
        </w:rPr>
        <w:t>wraz z infrastrukturą niezbędną dla jego obsługi, na po</w:t>
      </w:r>
      <w:r w:rsidR="006B5A10" w:rsidRPr="00997575">
        <w:rPr>
          <w:rFonts w:ascii="Arial" w:hAnsi="Arial" w:cs="Arial"/>
          <w:snapToGrid w:val="0"/>
          <w:sz w:val="24"/>
          <w:szCs w:val="24"/>
        </w:rPr>
        <w:t xml:space="preserve">dstawie obwieszczenia Wojewody </w:t>
      </w:r>
      <w:r w:rsidRPr="00997575">
        <w:rPr>
          <w:rFonts w:ascii="Arial" w:hAnsi="Arial" w:cs="Arial"/>
          <w:snapToGrid w:val="0"/>
          <w:sz w:val="24"/>
          <w:szCs w:val="24"/>
        </w:rPr>
        <w:t xml:space="preserve">Kujawsko – Pomorskiego z dnia 18 stycznia 2011 r. Nr WI.III.70460 – 2/10. </w:t>
      </w:r>
    </w:p>
    <w:p w:rsidR="00B4430F" w:rsidRPr="00425F35" w:rsidRDefault="00425F35" w:rsidP="00425F35">
      <w:pPr>
        <w:spacing w:after="0"/>
        <w:ind w:left="720"/>
        <w:jc w:val="both"/>
        <w:rPr>
          <w:rFonts w:ascii="Arial" w:hAnsi="Arial" w:cs="Arial"/>
          <w:snapToGrid w:val="0"/>
          <w:sz w:val="24"/>
          <w:szCs w:val="24"/>
        </w:rPr>
      </w:pPr>
      <w:r w:rsidRPr="00425F35">
        <w:rPr>
          <w:rFonts w:ascii="Arial" w:hAnsi="Arial" w:cs="Arial"/>
          <w:b/>
          <w:snapToGrid w:val="0"/>
          <w:sz w:val="24"/>
          <w:szCs w:val="24"/>
        </w:rPr>
        <w:t>P</w:t>
      </w:r>
      <w:r w:rsidR="003B1A9B" w:rsidRPr="00997575">
        <w:rPr>
          <w:rFonts w:ascii="Arial" w:hAnsi="Arial" w:cs="Arial"/>
          <w:b/>
          <w:sz w:val="24"/>
          <w:szCs w:val="24"/>
        </w:rPr>
        <w:t>rzeznaczenie</w:t>
      </w:r>
    </w:p>
    <w:p w:rsidR="00006B80" w:rsidRPr="00997575" w:rsidRDefault="00006B80" w:rsidP="00505A29">
      <w:pPr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997575">
        <w:rPr>
          <w:rFonts w:ascii="Arial" w:hAnsi="Arial" w:cs="Arial"/>
          <w:color w:val="000000"/>
          <w:sz w:val="24"/>
          <w:szCs w:val="24"/>
        </w:rPr>
        <w:t>Powołana nieruchomość znajduje się w obszarze, dla którego obowiązuje miejscowy plan zagospodarowania przestrzennego miasta Włocławek, zatwie</w:t>
      </w:r>
      <w:r w:rsidR="00B4430F">
        <w:rPr>
          <w:rFonts w:ascii="Arial" w:hAnsi="Arial" w:cs="Arial"/>
          <w:color w:val="000000"/>
          <w:sz w:val="24"/>
          <w:szCs w:val="24"/>
        </w:rPr>
        <w:t xml:space="preserve">rdzony uchwałą nr XXXIX/1/2014 </w:t>
      </w:r>
      <w:r w:rsidRPr="00997575">
        <w:rPr>
          <w:rFonts w:ascii="Arial" w:hAnsi="Arial" w:cs="Arial"/>
          <w:color w:val="000000"/>
          <w:sz w:val="24"/>
          <w:szCs w:val="24"/>
        </w:rPr>
        <w:t xml:space="preserve">Rady Miasta Włocławek z dnia </w:t>
      </w:r>
      <w:r w:rsidR="009C15A7">
        <w:rPr>
          <w:rFonts w:ascii="Arial" w:hAnsi="Arial" w:cs="Arial"/>
          <w:color w:val="000000"/>
          <w:sz w:val="24"/>
          <w:szCs w:val="24"/>
        </w:rPr>
        <w:br/>
      </w:r>
      <w:r w:rsidRPr="00997575">
        <w:rPr>
          <w:rFonts w:ascii="Arial" w:hAnsi="Arial" w:cs="Arial"/>
          <w:color w:val="000000"/>
          <w:sz w:val="24"/>
          <w:szCs w:val="24"/>
        </w:rPr>
        <w:t xml:space="preserve">27 stycznia 2014r., zgodnie z którym powołane działki znajduje się w obszarze </w:t>
      </w:r>
      <w:r w:rsidR="009C15A7">
        <w:rPr>
          <w:rFonts w:ascii="Arial" w:hAnsi="Arial" w:cs="Arial"/>
          <w:color w:val="000000"/>
          <w:sz w:val="24"/>
          <w:szCs w:val="24"/>
        </w:rPr>
        <w:br/>
      </w:r>
      <w:r w:rsidRPr="00997575">
        <w:rPr>
          <w:rFonts w:ascii="Arial" w:hAnsi="Arial" w:cs="Arial"/>
          <w:color w:val="000000"/>
          <w:sz w:val="24"/>
          <w:szCs w:val="24"/>
        </w:rPr>
        <w:t xml:space="preserve">o </w:t>
      </w:r>
      <w:r w:rsidRPr="00997575">
        <w:rPr>
          <w:rFonts w:ascii="Arial" w:hAnsi="Arial" w:cs="Arial"/>
          <w:b/>
          <w:color w:val="000000"/>
          <w:sz w:val="24"/>
          <w:szCs w:val="24"/>
        </w:rPr>
        <w:t>przeznaczeniu podstawowym</w:t>
      </w:r>
      <w:r w:rsidRPr="00997575">
        <w:rPr>
          <w:rFonts w:ascii="Arial" w:hAnsi="Arial" w:cs="Arial"/>
          <w:color w:val="000000"/>
          <w:sz w:val="24"/>
          <w:szCs w:val="24"/>
        </w:rPr>
        <w:t xml:space="preserve">: usługi i </w:t>
      </w:r>
      <w:r w:rsidRPr="00997575">
        <w:rPr>
          <w:rFonts w:ascii="Arial" w:hAnsi="Arial" w:cs="Arial"/>
          <w:b/>
          <w:color w:val="000000"/>
          <w:sz w:val="24"/>
          <w:szCs w:val="24"/>
        </w:rPr>
        <w:t>przeznaczeniu dopuszczalnym</w:t>
      </w:r>
      <w:r w:rsidRPr="00997575">
        <w:rPr>
          <w:rFonts w:ascii="Arial" w:hAnsi="Arial" w:cs="Arial"/>
          <w:color w:val="000000"/>
          <w:sz w:val="24"/>
          <w:szCs w:val="24"/>
        </w:rPr>
        <w:t>: zabudowa magazynowa, rzemiosło.</w:t>
      </w:r>
    </w:p>
    <w:p w:rsidR="0020314B" w:rsidRPr="00997575" w:rsidRDefault="0020314B" w:rsidP="00505A2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lastRenderedPageBreak/>
        <w:t>Ponadto w planie miejscowym ustala się m.in.:</w:t>
      </w:r>
    </w:p>
    <w:p w:rsidR="0020314B" w:rsidRPr="00997575" w:rsidRDefault="0020314B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Zasady ochrony środowiska, przyrody i krajobrazu:</w:t>
      </w:r>
    </w:p>
    <w:p w:rsidR="006B5A10" w:rsidRPr="00997575" w:rsidRDefault="0020314B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-nakaz wprowadzenia zieleni izolacyjnej na działkach przeznaczonych pod usługi, zabudowę magazynową i rzemiosło od strony terenów z zabudową mieszkaniową jednorodzinną;</w:t>
      </w:r>
    </w:p>
    <w:p w:rsidR="0020314B" w:rsidRPr="00997575" w:rsidRDefault="0020314B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Parametry i wskaźniki kształtowania zabudowy i zagospodarowania terenu, w tym:</w:t>
      </w:r>
    </w:p>
    <w:p w:rsidR="0020314B" w:rsidRPr="00997575" w:rsidRDefault="0020314B" w:rsidP="00505A29">
      <w:pPr>
        <w:numPr>
          <w:ilvl w:val="0"/>
          <w:numId w:val="25"/>
        </w:numPr>
        <w:spacing w:after="0"/>
        <w:ind w:left="355" w:hanging="284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 xml:space="preserve">wysokość zabudowy: dla zabudowy usługowej i magazynowej </w:t>
      </w:r>
      <w:r w:rsidRPr="00997575">
        <w:rPr>
          <w:rFonts w:ascii="Arial" w:hAnsi="Arial" w:cs="Arial"/>
          <w:snapToGrid w:val="0"/>
          <w:sz w:val="24"/>
          <w:szCs w:val="24"/>
        </w:rPr>
        <w:t>maks. 20,0 m; dla budowli</w:t>
      </w:r>
      <w:r w:rsidRPr="00997575">
        <w:rPr>
          <w:rFonts w:ascii="Arial" w:hAnsi="Arial" w:cs="Arial"/>
          <w:snapToGrid w:val="0"/>
          <w:sz w:val="24"/>
          <w:szCs w:val="24"/>
        </w:rPr>
        <w:br/>
        <w:t>maks. 50,0 m; dla urządzeń reklamowych maks. 10,0 m;</w:t>
      </w:r>
    </w:p>
    <w:p w:rsidR="0020314B" w:rsidRPr="00997575" w:rsidRDefault="0020314B" w:rsidP="00505A29">
      <w:pPr>
        <w:widowControl w:val="0"/>
        <w:numPr>
          <w:ilvl w:val="0"/>
          <w:numId w:val="25"/>
        </w:numPr>
        <w:spacing w:after="0"/>
        <w:ind w:left="355" w:hanging="284"/>
        <w:jc w:val="both"/>
        <w:rPr>
          <w:rFonts w:ascii="Arial" w:hAnsi="Arial" w:cs="Arial"/>
          <w:snapToGrid w:val="0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linie zabudowy: według linii zabudowy nieprzekraczalnej (zgodnie z rysunkiem planu – 10,0m od linii rozgraniczającej – granicy nieruchomości z ul. Toruńską);</w:t>
      </w:r>
      <w:r w:rsidR="009C15A7">
        <w:rPr>
          <w:rFonts w:ascii="Arial" w:hAnsi="Arial" w:cs="Arial"/>
          <w:sz w:val="24"/>
          <w:szCs w:val="24"/>
        </w:rPr>
        <w:br/>
      </w:r>
      <w:r w:rsidRPr="00997575">
        <w:rPr>
          <w:rFonts w:ascii="Arial" w:hAnsi="Arial" w:cs="Arial"/>
          <w:sz w:val="24"/>
          <w:szCs w:val="24"/>
        </w:rPr>
        <w:t>w odległości min. 4,0m od zewnętrznej krawędzi drogi wewnętrznej; ustala się możliwość sytuowania budynków na granicy działki, z wyjątkiem granic, gdzie ta odległość regulowana jest linią zabudowy, z zachowaniem przepisów odrębnych;</w:t>
      </w:r>
    </w:p>
    <w:p w:rsidR="0020314B" w:rsidRPr="00997575" w:rsidRDefault="0020314B" w:rsidP="00505A29">
      <w:pPr>
        <w:widowControl w:val="0"/>
        <w:numPr>
          <w:ilvl w:val="0"/>
          <w:numId w:val="25"/>
        </w:numPr>
        <w:spacing w:after="0"/>
        <w:ind w:left="355" w:hanging="284"/>
        <w:jc w:val="both"/>
        <w:rPr>
          <w:rFonts w:ascii="Arial" w:hAnsi="Arial" w:cs="Arial"/>
          <w:snapToGrid w:val="0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adaptacja zabudowy i funkcji;</w:t>
      </w:r>
    </w:p>
    <w:p w:rsidR="0020314B" w:rsidRPr="00997575" w:rsidRDefault="0020314B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Dopuszcza się lokalizację tymczasowych obiektów budowlanych</w:t>
      </w:r>
    </w:p>
    <w:p w:rsidR="0020314B" w:rsidRPr="00997575" w:rsidRDefault="0020314B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Miejsca postojowe:</w:t>
      </w:r>
    </w:p>
    <w:p w:rsidR="0020314B" w:rsidRPr="00997575" w:rsidRDefault="0020314B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- 1 miejsce postojowe / 100m² pow. użytkowej usług i rzemiosła;</w:t>
      </w:r>
    </w:p>
    <w:p w:rsidR="0020314B" w:rsidRPr="00997575" w:rsidRDefault="0020314B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- 1 miejsce postojowe / 2000m² pow. użytkowej magazynów.</w:t>
      </w:r>
    </w:p>
    <w:p w:rsidR="0020314B" w:rsidRPr="00997575" w:rsidRDefault="0020314B" w:rsidP="00505A29">
      <w:pPr>
        <w:spacing w:after="0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3B1A9B" w:rsidRPr="00997575" w:rsidRDefault="003B1A9B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 xml:space="preserve">Cena wywoławcza  nieruchomości </w:t>
      </w:r>
    </w:p>
    <w:p w:rsidR="003B1A9B" w:rsidRPr="00997575" w:rsidRDefault="00FD0548" w:rsidP="00505A29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150 000</w:t>
      </w:r>
      <w:r w:rsidR="00B8366F" w:rsidRPr="00997575">
        <w:rPr>
          <w:rFonts w:ascii="Arial" w:hAnsi="Arial" w:cs="Arial"/>
          <w:sz w:val="24"/>
          <w:szCs w:val="24"/>
        </w:rPr>
        <w:t xml:space="preserve">,00 </w:t>
      </w:r>
      <w:r w:rsidR="003B1A9B" w:rsidRPr="00997575">
        <w:rPr>
          <w:rFonts w:ascii="Arial" w:hAnsi="Arial" w:cs="Arial"/>
          <w:sz w:val="24"/>
          <w:szCs w:val="24"/>
        </w:rPr>
        <w:t xml:space="preserve"> zł (słownie złotych: </w:t>
      </w:r>
      <w:r w:rsidRPr="00997575">
        <w:rPr>
          <w:rFonts w:ascii="Arial" w:hAnsi="Arial" w:cs="Arial"/>
          <w:sz w:val="24"/>
          <w:szCs w:val="24"/>
        </w:rPr>
        <w:t>sto pięćdziesiąt</w:t>
      </w:r>
      <w:r w:rsidR="00B8366F" w:rsidRPr="00997575">
        <w:rPr>
          <w:rFonts w:ascii="Arial" w:hAnsi="Arial" w:cs="Arial"/>
          <w:sz w:val="24"/>
          <w:szCs w:val="24"/>
        </w:rPr>
        <w:t xml:space="preserve"> tysięcy </w:t>
      </w:r>
      <w:r w:rsidR="003B1A9B" w:rsidRPr="00997575">
        <w:rPr>
          <w:rFonts w:ascii="Arial" w:hAnsi="Arial" w:cs="Arial"/>
          <w:sz w:val="24"/>
          <w:szCs w:val="24"/>
        </w:rPr>
        <w:t xml:space="preserve"> 00/100).</w:t>
      </w:r>
    </w:p>
    <w:p w:rsidR="003B1A9B" w:rsidRPr="00997575" w:rsidRDefault="003B1A9B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Opis nieruchomości</w:t>
      </w:r>
      <w:r w:rsidRPr="00997575">
        <w:rPr>
          <w:rFonts w:ascii="Arial" w:hAnsi="Arial" w:cs="Arial"/>
          <w:sz w:val="24"/>
          <w:szCs w:val="24"/>
        </w:rPr>
        <w:t xml:space="preserve"> </w:t>
      </w:r>
    </w:p>
    <w:p w:rsidR="00FD0548" w:rsidRPr="00997575" w:rsidRDefault="00F814F2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F6D1B" w:rsidRPr="00997575">
        <w:rPr>
          <w:rFonts w:ascii="Arial" w:hAnsi="Arial" w:cs="Arial"/>
          <w:sz w:val="24"/>
          <w:szCs w:val="24"/>
        </w:rPr>
        <w:t xml:space="preserve">ziałka nr 103/1 jest niezabudowana. Natomiast na działce nr 103/2 usytuowany jest budynek mieszkalny wolnostojący, parterowy o konstrukcji murowanej pod dachem dwuspadowym, krytym dachówką cementową, </w:t>
      </w:r>
      <w:r w:rsidR="009C15A7">
        <w:rPr>
          <w:rFonts w:ascii="Arial" w:hAnsi="Arial" w:cs="Arial"/>
          <w:sz w:val="24"/>
          <w:szCs w:val="24"/>
        </w:rPr>
        <w:br/>
      </w:r>
      <w:r w:rsidR="009F6D1B" w:rsidRPr="00997575">
        <w:rPr>
          <w:rFonts w:ascii="Arial" w:hAnsi="Arial" w:cs="Arial"/>
          <w:sz w:val="24"/>
          <w:szCs w:val="24"/>
        </w:rPr>
        <w:t>z poddaszem ni</w:t>
      </w:r>
      <w:r>
        <w:rPr>
          <w:rFonts w:ascii="Arial" w:hAnsi="Arial" w:cs="Arial"/>
          <w:sz w:val="24"/>
          <w:szCs w:val="24"/>
        </w:rPr>
        <w:t xml:space="preserve">emieszkalnym. Powołany budynek </w:t>
      </w:r>
      <w:r w:rsidR="009F6D1B" w:rsidRPr="00997575">
        <w:rPr>
          <w:rFonts w:ascii="Arial" w:hAnsi="Arial" w:cs="Arial"/>
          <w:sz w:val="24"/>
          <w:szCs w:val="24"/>
        </w:rPr>
        <w:t>jest niezamieszkały, otwory zewnętrzne zamurowane, instalacje techniczne odłączone.</w:t>
      </w:r>
    </w:p>
    <w:p w:rsidR="003B1A9B" w:rsidRPr="00997575" w:rsidRDefault="003B1A9B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:rsidR="00AD6F4F" w:rsidRPr="00997575" w:rsidRDefault="003B1A9B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2</w:t>
      </w:r>
      <w:r w:rsidR="001850A0" w:rsidRPr="00997575">
        <w:rPr>
          <w:rFonts w:ascii="Arial" w:hAnsi="Arial" w:cs="Arial"/>
          <w:b/>
          <w:sz w:val="24"/>
          <w:szCs w:val="24"/>
        </w:rPr>
        <w:t>.</w:t>
      </w:r>
    </w:p>
    <w:p w:rsidR="003B6DE1" w:rsidRDefault="00A25D98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6DE1">
        <w:rPr>
          <w:rFonts w:ascii="Arial" w:hAnsi="Arial" w:cs="Arial"/>
          <w:b/>
          <w:sz w:val="24"/>
          <w:szCs w:val="24"/>
        </w:rPr>
        <w:t>Położenie nieruchomości</w:t>
      </w:r>
    </w:p>
    <w:p w:rsidR="0088301C" w:rsidRPr="003B6DE1" w:rsidRDefault="00D224ED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6DE1">
        <w:rPr>
          <w:rFonts w:ascii="Arial" w:hAnsi="Arial" w:cs="Arial"/>
          <w:sz w:val="24"/>
          <w:szCs w:val="24"/>
        </w:rPr>
        <w:t>Wło</w:t>
      </w:r>
      <w:r w:rsidR="00217ECC" w:rsidRPr="003B6DE1">
        <w:rPr>
          <w:rFonts w:ascii="Arial" w:hAnsi="Arial" w:cs="Arial"/>
          <w:sz w:val="24"/>
          <w:szCs w:val="24"/>
        </w:rPr>
        <w:t>cławek</w:t>
      </w:r>
      <w:r w:rsidR="009F6D1B" w:rsidRPr="003B6DE1">
        <w:rPr>
          <w:rFonts w:ascii="Arial" w:hAnsi="Arial" w:cs="Arial"/>
          <w:sz w:val="24"/>
          <w:szCs w:val="24"/>
        </w:rPr>
        <w:t xml:space="preserve">, ul. </w:t>
      </w:r>
      <w:r w:rsidR="009F6D1B" w:rsidRPr="003B6DE1">
        <w:rPr>
          <w:rFonts w:ascii="Arial" w:hAnsi="Arial" w:cs="Arial"/>
          <w:b/>
          <w:sz w:val="24"/>
          <w:szCs w:val="24"/>
        </w:rPr>
        <w:t>Płocka 268</w:t>
      </w:r>
    </w:p>
    <w:p w:rsidR="009E5FFC" w:rsidRPr="00997575" w:rsidRDefault="00787150" w:rsidP="00505A29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Numer</w:t>
      </w:r>
      <w:r w:rsidR="00A25D98" w:rsidRPr="00997575">
        <w:rPr>
          <w:rFonts w:ascii="Arial" w:hAnsi="Arial" w:cs="Arial"/>
          <w:b/>
          <w:sz w:val="24"/>
          <w:szCs w:val="24"/>
        </w:rPr>
        <w:t xml:space="preserve"> geodezyjny nieruchomości</w:t>
      </w:r>
      <w:r w:rsidR="009E5FFC" w:rsidRPr="00997575">
        <w:rPr>
          <w:rFonts w:ascii="Arial" w:hAnsi="Arial" w:cs="Arial"/>
          <w:b/>
          <w:sz w:val="24"/>
          <w:szCs w:val="24"/>
        </w:rPr>
        <w:t xml:space="preserve"> i powierzchnia</w:t>
      </w:r>
    </w:p>
    <w:p w:rsidR="00D224ED" w:rsidRPr="00997575" w:rsidRDefault="00050876" w:rsidP="00505A29">
      <w:pPr>
        <w:tabs>
          <w:tab w:val="left" w:pos="36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d</w:t>
      </w:r>
      <w:r w:rsidR="009E5FFC" w:rsidRPr="00997575">
        <w:rPr>
          <w:rFonts w:ascii="Arial" w:hAnsi="Arial" w:cs="Arial"/>
          <w:sz w:val="24"/>
          <w:szCs w:val="24"/>
        </w:rPr>
        <w:t xml:space="preserve">ziałka nr </w:t>
      </w:r>
      <w:r w:rsidR="00703455" w:rsidRPr="00997575">
        <w:rPr>
          <w:rFonts w:ascii="Arial" w:hAnsi="Arial" w:cs="Arial"/>
          <w:sz w:val="24"/>
          <w:szCs w:val="24"/>
        </w:rPr>
        <w:t>164/1 obręb Łęg</w:t>
      </w:r>
      <w:r w:rsidRPr="00997575">
        <w:rPr>
          <w:rFonts w:ascii="Arial" w:hAnsi="Arial" w:cs="Arial"/>
          <w:sz w:val="24"/>
          <w:szCs w:val="24"/>
        </w:rPr>
        <w:t xml:space="preserve"> o pow. 0,</w:t>
      </w:r>
      <w:r w:rsidR="00703455" w:rsidRPr="00997575">
        <w:rPr>
          <w:rFonts w:ascii="Arial" w:hAnsi="Arial" w:cs="Arial"/>
          <w:sz w:val="24"/>
          <w:szCs w:val="24"/>
        </w:rPr>
        <w:t>5700</w:t>
      </w:r>
      <w:r w:rsidR="00F814F2">
        <w:rPr>
          <w:rFonts w:ascii="Arial" w:hAnsi="Arial" w:cs="Arial"/>
          <w:sz w:val="24"/>
          <w:szCs w:val="24"/>
        </w:rPr>
        <w:t xml:space="preserve"> ha</w:t>
      </w:r>
    </w:p>
    <w:p w:rsidR="00F814F2" w:rsidRPr="00F814F2" w:rsidRDefault="00A25D98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4F2">
        <w:rPr>
          <w:rFonts w:ascii="Arial" w:hAnsi="Arial" w:cs="Arial"/>
          <w:b/>
          <w:sz w:val="24"/>
          <w:szCs w:val="24"/>
        </w:rPr>
        <w:t>Numer księgi wieczystej</w:t>
      </w:r>
      <w:r w:rsidRPr="00F814F2">
        <w:rPr>
          <w:rFonts w:ascii="Arial" w:hAnsi="Arial" w:cs="Arial"/>
          <w:b/>
          <w:sz w:val="24"/>
          <w:szCs w:val="24"/>
        </w:rPr>
        <w:tab/>
      </w:r>
    </w:p>
    <w:p w:rsidR="00D27C4C" w:rsidRPr="00F814F2" w:rsidRDefault="00217ECC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4F2">
        <w:rPr>
          <w:rFonts w:ascii="Arial" w:hAnsi="Arial" w:cs="Arial"/>
          <w:sz w:val="24"/>
          <w:szCs w:val="24"/>
        </w:rPr>
        <w:t>WL1W / 000</w:t>
      </w:r>
      <w:r w:rsidR="000B3247" w:rsidRPr="00F814F2">
        <w:rPr>
          <w:rFonts w:ascii="Arial" w:hAnsi="Arial" w:cs="Arial"/>
          <w:sz w:val="24"/>
          <w:szCs w:val="24"/>
        </w:rPr>
        <w:t>45911</w:t>
      </w:r>
      <w:r w:rsidRPr="00F814F2">
        <w:rPr>
          <w:rFonts w:ascii="Arial" w:hAnsi="Arial" w:cs="Arial"/>
          <w:sz w:val="24"/>
          <w:szCs w:val="24"/>
        </w:rPr>
        <w:t xml:space="preserve"> / </w:t>
      </w:r>
      <w:r w:rsidR="000B3247" w:rsidRPr="00F814F2">
        <w:rPr>
          <w:rFonts w:ascii="Arial" w:hAnsi="Arial" w:cs="Arial"/>
          <w:sz w:val="24"/>
          <w:szCs w:val="24"/>
        </w:rPr>
        <w:t>1</w:t>
      </w:r>
    </w:p>
    <w:p w:rsidR="00E82A5D" w:rsidRPr="00997575" w:rsidRDefault="00F814F2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Przeznaczenie</w:t>
      </w:r>
    </w:p>
    <w:p w:rsidR="000B3247" w:rsidRPr="00997575" w:rsidRDefault="000B3247" w:rsidP="00505A29">
      <w:pPr>
        <w:pStyle w:val="Tekstpodstawowy"/>
        <w:widowControl/>
        <w:spacing w:line="276" w:lineRule="auto"/>
        <w:ind w:left="720"/>
        <w:rPr>
          <w:rFonts w:ascii="Arial" w:hAnsi="Arial" w:cs="Arial"/>
          <w:szCs w:val="24"/>
        </w:rPr>
      </w:pPr>
      <w:r w:rsidRPr="00997575">
        <w:rPr>
          <w:rFonts w:ascii="Arial" w:hAnsi="Arial" w:cs="Arial"/>
          <w:szCs w:val="24"/>
        </w:rPr>
        <w:t>Zgodnie z miejscowym planem zagospodarowania przestrzennego miasta Włocławek, zatwierdzonym uchwałą nr 50/XXIV/2004 Rady Miasta Włocławek z dnia 30 sierpnia 2004 r. przedmiotowa nieruchomość znajduje się w obszarze o przeznaczeniu podstawowym – funkcja upraw polowych rolnych</w:t>
      </w:r>
      <w:r w:rsidR="009C15A7">
        <w:rPr>
          <w:rFonts w:ascii="Arial" w:hAnsi="Arial" w:cs="Arial"/>
          <w:szCs w:val="24"/>
        </w:rPr>
        <w:br/>
      </w:r>
      <w:r w:rsidRPr="00997575">
        <w:rPr>
          <w:rFonts w:ascii="Arial" w:hAnsi="Arial" w:cs="Arial"/>
          <w:szCs w:val="24"/>
        </w:rPr>
        <w:t xml:space="preserve">i ogrodniczych, funkcja uzupełniająca terenu – adaptacja istniejącej zabudowy </w:t>
      </w:r>
      <w:r w:rsidRPr="00997575">
        <w:rPr>
          <w:rFonts w:ascii="Arial" w:hAnsi="Arial" w:cs="Arial"/>
          <w:szCs w:val="24"/>
        </w:rPr>
        <w:lastRenderedPageBreak/>
        <w:t xml:space="preserve">mieszkaniowej jednorodzinnej i zagrodowej oraz komunikacja wewnętrzna </w:t>
      </w:r>
      <w:r w:rsidRPr="00997575">
        <w:rPr>
          <w:rFonts w:ascii="Arial" w:hAnsi="Arial" w:cs="Arial"/>
          <w:szCs w:val="24"/>
        </w:rPr>
        <w:br/>
        <w:t>w zakresie istniejącej adaptowanej zabudowy z miejscami postojowymi, min. 1 miejsce postojowe / 1 mieszkanie. Ponadto w planie miejscowym ustala się: zakaz nowej zabudowy mieszkaniowej jednorodzinnej, zakaz lokalizowania składowisk i wysypisk, zakaz lokalizacji obiektów tymczasowych. Ponadto niniejsza nieruchomość znajduje się w 100% w strefie potencjalnego zagrożenia powodziowego. Zgodnie z obecnie obowiązującymi mapami zagrożenia powodziowego, sporządzanymi przez Prezesa Krajowego Zarządu Gospodarki Wodnej, przedmiotowa działka znajduje się w</w:t>
      </w:r>
      <w:r w:rsidR="00D85FB8">
        <w:rPr>
          <w:rFonts w:ascii="Arial" w:hAnsi="Arial" w:cs="Arial"/>
          <w:szCs w:val="24"/>
        </w:rPr>
        <w:t xml:space="preserve"> obszarze narażonym na zalanie </w:t>
      </w:r>
      <w:r w:rsidRPr="00997575">
        <w:rPr>
          <w:rFonts w:ascii="Arial" w:hAnsi="Arial" w:cs="Arial"/>
          <w:szCs w:val="24"/>
        </w:rPr>
        <w:t>w przypadku zniszczenia lub uszkodzenia wałów przeci</w:t>
      </w:r>
      <w:r w:rsidR="00D85FB8">
        <w:rPr>
          <w:rFonts w:ascii="Arial" w:hAnsi="Arial" w:cs="Arial"/>
          <w:szCs w:val="24"/>
        </w:rPr>
        <w:t xml:space="preserve">wpowodziowych (obszar narażony </w:t>
      </w:r>
      <w:r w:rsidRPr="00997575">
        <w:rPr>
          <w:rFonts w:ascii="Arial" w:hAnsi="Arial" w:cs="Arial"/>
          <w:szCs w:val="24"/>
        </w:rPr>
        <w:t>na niebezpieczeństwo powodzi obejmujący tereny narażone na zalanie w przypadku zniszczenia lub uszkodzenia obiektu hydrotechnicznego – zapory bocznej Stopnia Wodnego, o głębokości zalewu wodą do 4,0 m, miejscowo powyżej 4,0 m). Obecnie na podstawie uchwały nr 77/XX/2008 Rady Miasta Włocławek z dnia 27 sierpnia 2</w:t>
      </w:r>
      <w:r w:rsidR="00D85FB8">
        <w:rPr>
          <w:rFonts w:ascii="Arial" w:hAnsi="Arial" w:cs="Arial"/>
          <w:szCs w:val="24"/>
        </w:rPr>
        <w:t xml:space="preserve">008 r. w sprawie przystąpienia </w:t>
      </w:r>
      <w:r w:rsidRPr="00997575">
        <w:rPr>
          <w:rFonts w:ascii="Arial" w:hAnsi="Arial" w:cs="Arial"/>
          <w:szCs w:val="24"/>
        </w:rPr>
        <w:t>do sporządzenia miejscowego planu zagospodarowania p</w:t>
      </w:r>
      <w:r w:rsidR="00D85FB8">
        <w:rPr>
          <w:rFonts w:ascii="Arial" w:hAnsi="Arial" w:cs="Arial"/>
          <w:szCs w:val="24"/>
        </w:rPr>
        <w:t xml:space="preserve">rzestrzennego miasta Włocławek </w:t>
      </w:r>
      <w:r w:rsidRPr="00997575">
        <w:rPr>
          <w:rFonts w:ascii="Arial" w:hAnsi="Arial" w:cs="Arial"/>
          <w:szCs w:val="24"/>
        </w:rPr>
        <w:t xml:space="preserve">dla obszaru położonego we Włocławku pomiędzy zaporą boczną stopnia wodnego na rzece Wiśle, </w:t>
      </w:r>
      <w:r w:rsidR="009C15A7">
        <w:rPr>
          <w:rFonts w:ascii="Arial" w:hAnsi="Arial" w:cs="Arial"/>
          <w:szCs w:val="24"/>
        </w:rPr>
        <w:br/>
      </w:r>
      <w:r w:rsidRPr="00997575">
        <w:rPr>
          <w:rFonts w:ascii="Arial" w:hAnsi="Arial" w:cs="Arial"/>
          <w:szCs w:val="24"/>
        </w:rPr>
        <w:t>ul. Płocką, Aleją Kazimierza Wielkiego, granicą gruntów leśnych, granicą ogródków działkowych i granicą miasta, trwają prace nad sporządzeniem projektu nowego miejscowego planu zagospodarowania przestrzennego.</w:t>
      </w:r>
    </w:p>
    <w:p w:rsidR="00AC33A6" w:rsidRPr="00997575" w:rsidRDefault="00AC33A6" w:rsidP="00AC33A6">
      <w:pPr>
        <w:widowControl w:val="0"/>
        <w:ind w:firstLine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Stosownie do art. 3 pkt 4 ustawy z dnia 11 kwietnia 2003 r. o kształtowaniu ustroju rolnego</w:t>
      </w:r>
      <w:r w:rsidR="00D85FB8">
        <w:rPr>
          <w:rFonts w:ascii="Arial" w:hAnsi="Arial" w:cs="Arial"/>
          <w:sz w:val="24"/>
          <w:szCs w:val="24"/>
        </w:rPr>
        <w:t xml:space="preserve"> </w:t>
      </w:r>
      <w:r w:rsidRPr="00997575">
        <w:rPr>
          <w:rFonts w:ascii="Arial" w:hAnsi="Arial" w:cs="Arial"/>
          <w:sz w:val="24"/>
          <w:szCs w:val="24"/>
        </w:rPr>
        <w:t xml:space="preserve">(Dz. U. z 2019 r., poz. 1362 ze zm.), Krajowemu Ośrodkowi Wsparcia Rolnictwa, działającemu na rzecz Skarbu Państwa, przysługiwać będzie </w:t>
      </w:r>
      <w:r w:rsidR="00D85FB8">
        <w:rPr>
          <w:rFonts w:ascii="Arial" w:hAnsi="Arial" w:cs="Arial"/>
          <w:snapToGrid w:val="0"/>
          <w:sz w:val="24"/>
          <w:szCs w:val="24"/>
        </w:rPr>
        <w:t xml:space="preserve">prawo </w:t>
      </w:r>
      <w:r w:rsidRPr="00997575">
        <w:rPr>
          <w:rFonts w:ascii="Arial" w:hAnsi="Arial" w:cs="Arial"/>
          <w:snapToGrid w:val="0"/>
          <w:sz w:val="24"/>
          <w:szCs w:val="24"/>
        </w:rPr>
        <w:t xml:space="preserve">pierwokupu w stosunku do powołanej działki z uwagi </w:t>
      </w:r>
      <w:r w:rsidRPr="00997575">
        <w:rPr>
          <w:rFonts w:ascii="Arial" w:hAnsi="Arial" w:cs="Arial"/>
          <w:snapToGrid w:val="0"/>
          <w:color w:val="000000"/>
          <w:sz w:val="24"/>
          <w:szCs w:val="24"/>
        </w:rPr>
        <w:t>na jej charakter rolny, o ile jej nabywca nie będzie rolnikiem w rozumieniu przepisów cytowanej ustawy.</w:t>
      </w:r>
    </w:p>
    <w:p w:rsidR="00E43C35" w:rsidRPr="00997575" w:rsidRDefault="007208DA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Cena wy</w:t>
      </w:r>
      <w:r w:rsidR="00A25D98" w:rsidRPr="00997575">
        <w:rPr>
          <w:rFonts w:ascii="Arial" w:hAnsi="Arial" w:cs="Arial"/>
          <w:b/>
          <w:sz w:val="24"/>
          <w:szCs w:val="24"/>
        </w:rPr>
        <w:t xml:space="preserve">woławcza </w:t>
      </w:r>
      <w:r w:rsidR="00217ECC" w:rsidRPr="00997575">
        <w:rPr>
          <w:rFonts w:ascii="Arial" w:hAnsi="Arial" w:cs="Arial"/>
          <w:b/>
          <w:sz w:val="24"/>
          <w:szCs w:val="24"/>
        </w:rPr>
        <w:t>netto</w:t>
      </w:r>
      <w:r w:rsidR="00A25D98" w:rsidRPr="00997575">
        <w:rPr>
          <w:rFonts w:ascii="Arial" w:hAnsi="Arial" w:cs="Arial"/>
          <w:b/>
          <w:sz w:val="24"/>
          <w:szCs w:val="24"/>
        </w:rPr>
        <w:t xml:space="preserve"> nieruchomości </w:t>
      </w:r>
    </w:p>
    <w:p w:rsidR="00217ECC" w:rsidRPr="00997575" w:rsidRDefault="00006B80" w:rsidP="00505A29">
      <w:pPr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000,00</w:t>
      </w:r>
      <w:r w:rsidR="007208DA" w:rsidRPr="00997575">
        <w:rPr>
          <w:rFonts w:ascii="Arial" w:hAnsi="Arial" w:cs="Arial"/>
          <w:sz w:val="24"/>
          <w:szCs w:val="24"/>
        </w:rPr>
        <w:t xml:space="preserve"> zł (słownie zł</w:t>
      </w:r>
      <w:r w:rsidR="00080F84" w:rsidRPr="00997575">
        <w:rPr>
          <w:rFonts w:ascii="Arial" w:hAnsi="Arial" w:cs="Arial"/>
          <w:sz w:val="24"/>
          <w:szCs w:val="24"/>
        </w:rPr>
        <w:t>otych</w:t>
      </w:r>
      <w:r w:rsidR="007208DA" w:rsidRPr="00997575">
        <w:rPr>
          <w:rFonts w:ascii="Arial" w:hAnsi="Arial" w:cs="Arial"/>
          <w:sz w:val="24"/>
          <w:szCs w:val="24"/>
        </w:rPr>
        <w:t>:</w:t>
      </w:r>
      <w:r w:rsidR="00F67D1A" w:rsidRPr="00997575">
        <w:rPr>
          <w:rFonts w:ascii="Arial" w:hAnsi="Arial" w:cs="Arial"/>
          <w:sz w:val="24"/>
          <w:szCs w:val="24"/>
        </w:rPr>
        <w:t xml:space="preserve"> </w:t>
      </w:r>
      <w:r w:rsidR="00893296" w:rsidRPr="00997575">
        <w:rPr>
          <w:rFonts w:ascii="Arial" w:hAnsi="Arial" w:cs="Arial"/>
          <w:sz w:val="24"/>
          <w:szCs w:val="24"/>
        </w:rPr>
        <w:t>siedemdziesiąt jeden tysięcy</w:t>
      </w:r>
      <w:r w:rsidR="00E43C35" w:rsidRPr="00997575">
        <w:rPr>
          <w:rFonts w:ascii="Arial" w:hAnsi="Arial" w:cs="Arial"/>
          <w:sz w:val="24"/>
          <w:szCs w:val="24"/>
        </w:rPr>
        <w:t xml:space="preserve"> </w:t>
      </w:r>
      <w:r w:rsidR="00F67D1A" w:rsidRPr="00997575">
        <w:rPr>
          <w:rFonts w:ascii="Arial" w:hAnsi="Arial" w:cs="Arial"/>
          <w:sz w:val="24"/>
          <w:szCs w:val="24"/>
        </w:rPr>
        <w:t xml:space="preserve"> </w:t>
      </w:r>
      <w:r w:rsidR="00356962" w:rsidRPr="00997575">
        <w:rPr>
          <w:rFonts w:ascii="Arial" w:hAnsi="Arial" w:cs="Arial"/>
          <w:sz w:val="24"/>
          <w:szCs w:val="24"/>
        </w:rPr>
        <w:t>00/1</w:t>
      </w:r>
      <w:r w:rsidR="00D11DD5" w:rsidRPr="00997575">
        <w:rPr>
          <w:rFonts w:ascii="Arial" w:hAnsi="Arial" w:cs="Arial"/>
          <w:sz w:val="24"/>
          <w:szCs w:val="24"/>
        </w:rPr>
        <w:t>00).</w:t>
      </w:r>
    </w:p>
    <w:p w:rsidR="00E43C35" w:rsidRPr="00997575" w:rsidRDefault="00356962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Opis nieruchomości</w:t>
      </w:r>
      <w:r w:rsidRPr="00997575">
        <w:rPr>
          <w:rFonts w:ascii="Arial" w:hAnsi="Arial" w:cs="Arial"/>
          <w:sz w:val="24"/>
          <w:szCs w:val="24"/>
        </w:rPr>
        <w:t xml:space="preserve"> </w:t>
      </w:r>
    </w:p>
    <w:p w:rsidR="00292B27" w:rsidRPr="00997575" w:rsidRDefault="00292B27" w:rsidP="00AC33A6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 xml:space="preserve">Działka nr 164/1 jest niezabudowana i niezagospodarowana, </w:t>
      </w:r>
      <w:r w:rsidR="00D85FB8">
        <w:rPr>
          <w:rFonts w:ascii="Arial" w:hAnsi="Arial" w:cs="Arial"/>
          <w:sz w:val="24"/>
          <w:szCs w:val="24"/>
        </w:rPr>
        <w:t xml:space="preserve">w kształcie zbliżonym </w:t>
      </w:r>
      <w:r w:rsidRPr="00997575">
        <w:rPr>
          <w:rFonts w:ascii="Arial" w:hAnsi="Arial" w:cs="Arial"/>
          <w:sz w:val="24"/>
          <w:szCs w:val="24"/>
        </w:rPr>
        <w:t xml:space="preserve">do kwadratu. Teren wykazuje zróżnicowanie wysokości, opada </w:t>
      </w:r>
      <w:r w:rsidR="009C15A7">
        <w:rPr>
          <w:rFonts w:ascii="Arial" w:hAnsi="Arial" w:cs="Arial"/>
          <w:sz w:val="24"/>
          <w:szCs w:val="24"/>
        </w:rPr>
        <w:br/>
      </w:r>
      <w:r w:rsidRPr="00997575">
        <w:rPr>
          <w:rFonts w:ascii="Arial" w:hAnsi="Arial" w:cs="Arial"/>
          <w:sz w:val="24"/>
          <w:szCs w:val="24"/>
        </w:rPr>
        <w:t>w pasie gruntu wzdłuż nasypu drogi, gdzie działka jest trudnodostępna, porastająca krzewami i jest miejscami prawdopodobnie podmokła. W miarę oddalania się od drogi teren zaczyna się wznosić. Wzdłuż pasa drogi skrajem działki przebiega sieć napowietrzna linii energetycznej (na słupach betonowych). Na części działki graniczącej z sąsiednim lasem działkę porastają drzewa głównie sosnowe różnej wysokości.</w:t>
      </w:r>
    </w:p>
    <w:p w:rsidR="00CF32A6" w:rsidRPr="00997575" w:rsidRDefault="00E53480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:rsidR="004835D8" w:rsidRPr="00997575" w:rsidRDefault="004835D8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A735E" w:rsidRPr="00997575" w:rsidRDefault="004C08DE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§ 2</w:t>
      </w:r>
    </w:p>
    <w:p w:rsidR="004C08DE" w:rsidRPr="00997575" w:rsidRDefault="004C08DE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:rsidR="004C08DE" w:rsidRPr="00997575" w:rsidRDefault="004C08DE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lastRenderedPageBreak/>
        <w:t xml:space="preserve">Koszty </w:t>
      </w:r>
      <w:r w:rsidR="00B23985" w:rsidRPr="00997575">
        <w:rPr>
          <w:rFonts w:ascii="Arial" w:hAnsi="Arial" w:cs="Arial"/>
          <w:sz w:val="24"/>
          <w:szCs w:val="24"/>
        </w:rPr>
        <w:t xml:space="preserve">ogłoszenia przetargu w prasie, </w:t>
      </w:r>
      <w:r w:rsidRPr="00997575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:rsidR="0079575B" w:rsidRPr="00997575" w:rsidRDefault="004C08DE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997575">
        <w:rPr>
          <w:rFonts w:ascii="Arial" w:hAnsi="Arial" w:cs="Arial"/>
          <w:sz w:val="24"/>
          <w:szCs w:val="24"/>
        </w:rPr>
        <w:t>związanych z istniejącym uzbrojeniem, Nabywca przeniesie</w:t>
      </w:r>
      <w:r w:rsidR="00C612D2" w:rsidRPr="00997575">
        <w:rPr>
          <w:rFonts w:ascii="Arial" w:hAnsi="Arial" w:cs="Arial"/>
          <w:sz w:val="24"/>
          <w:szCs w:val="24"/>
        </w:rPr>
        <w:t xml:space="preserve"> </w:t>
      </w:r>
      <w:r w:rsidR="004F6B50" w:rsidRPr="00997575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997575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9B457A" w:rsidRPr="00997575">
        <w:rPr>
          <w:rFonts w:ascii="Arial" w:hAnsi="Arial" w:cs="Arial"/>
          <w:sz w:val="24"/>
          <w:szCs w:val="24"/>
        </w:rPr>
        <w:br/>
      </w:r>
      <w:r w:rsidR="006A5C63" w:rsidRPr="00997575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997575">
        <w:rPr>
          <w:rFonts w:ascii="Arial" w:hAnsi="Arial" w:cs="Arial"/>
          <w:sz w:val="24"/>
          <w:szCs w:val="24"/>
        </w:rPr>
        <w:t>nieruchomości.</w:t>
      </w:r>
    </w:p>
    <w:p w:rsidR="0079575B" w:rsidRPr="00997575" w:rsidRDefault="0079575B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:rsidR="003F4A1A" w:rsidRPr="00997575" w:rsidRDefault="00D8721D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997575">
        <w:rPr>
          <w:rFonts w:ascii="Arial" w:hAnsi="Arial" w:cs="Arial"/>
          <w:sz w:val="24"/>
          <w:szCs w:val="24"/>
        </w:rPr>
        <w:t>Urzędu Miasta Włocławek</w:t>
      </w:r>
      <w:r w:rsidRPr="00997575">
        <w:rPr>
          <w:rFonts w:ascii="Arial" w:hAnsi="Arial" w:cs="Arial"/>
          <w:sz w:val="24"/>
          <w:szCs w:val="24"/>
        </w:rPr>
        <w:t xml:space="preserve"> (ewentualna wycinka we własnym zakresie</w:t>
      </w:r>
      <w:r w:rsidR="009C15A7">
        <w:rPr>
          <w:rFonts w:ascii="Arial" w:hAnsi="Arial" w:cs="Arial"/>
          <w:sz w:val="24"/>
          <w:szCs w:val="24"/>
        </w:rPr>
        <w:br/>
      </w:r>
      <w:r w:rsidRPr="00997575">
        <w:rPr>
          <w:rFonts w:ascii="Arial" w:hAnsi="Arial" w:cs="Arial"/>
          <w:sz w:val="24"/>
          <w:szCs w:val="24"/>
        </w:rPr>
        <w:t>i na własny koszt).</w:t>
      </w:r>
    </w:p>
    <w:p w:rsidR="004C08DE" w:rsidRPr="00997575" w:rsidRDefault="00910736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U</w:t>
      </w:r>
      <w:r w:rsidR="00D628FD" w:rsidRPr="00997575">
        <w:rPr>
          <w:rFonts w:ascii="Arial" w:hAnsi="Arial" w:cs="Arial"/>
          <w:sz w:val="24"/>
          <w:szCs w:val="24"/>
        </w:rPr>
        <w:t>jawnić wzniesione budynki w księdze wieczystej.</w:t>
      </w:r>
    </w:p>
    <w:p w:rsidR="000C2B98" w:rsidRPr="00997575" w:rsidRDefault="00415213" w:rsidP="00505A2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997575">
        <w:rPr>
          <w:rFonts w:ascii="Arial" w:hAnsi="Arial" w:cs="Arial"/>
          <w:sz w:val="24"/>
          <w:szCs w:val="24"/>
        </w:rPr>
        <w:t>y wykonać ją we własnym zakres</w:t>
      </w:r>
      <w:r w:rsidRPr="00997575">
        <w:rPr>
          <w:rFonts w:ascii="Arial" w:hAnsi="Arial" w:cs="Arial"/>
          <w:sz w:val="24"/>
          <w:szCs w:val="24"/>
        </w:rPr>
        <w:t>i</w:t>
      </w:r>
      <w:r w:rsidR="00910736" w:rsidRPr="00997575">
        <w:rPr>
          <w:rFonts w:ascii="Arial" w:hAnsi="Arial" w:cs="Arial"/>
          <w:sz w:val="24"/>
          <w:szCs w:val="24"/>
        </w:rPr>
        <w:t>e</w:t>
      </w:r>
      <w:r w:rsidRPr="00997575">
        <w:rPr>
          <w:rFonts w:ascii="Arial" w:hAnsi="Arial" w:cs="Arial"/>
          <w:sz w:val="24"/>
          <w:szCs w:val="24"/>
        </w:rPr>
        <w:t xml:space="preserve"> na</w:t>
      </w:r>
      <w:r w:rsidR="00910736" w:rsidRPr="00997575">
        <w:rPr>
          <w:rFonts w:ascii="Arial" w:hAnsi="Arial" w:cs="Arial"/>
          <w:sz w:val="24"/>
          <w:szCs w:val="24"/>
        </w:rPr>
        <w:t xml:space="preserve"> </w:t>
      </w:r>
      <w:r w:rsidRPr="00997575">
        <w:rPr>
          <w:rFonts w:ascii="Arial" w:hAnsi="Arial" w:cs="Arial"/>
          <w:sz w:val="24"/>
          <w:szCs w:val="24"/>
        </w:rPr>
        <w:t>własny koszt.</w:t>
      </w:r>
    </w:p>
    <w:p w:rsidR="006756A3" w:rsidRPr="00997575" w:rsidRDefault="00415213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§ 3</w:t>
      </w:r>
      <w:r w:rsidR="00B229FD" w:rsidRPr="00997575">
        <w:rPr>
          <w:rFonts w:ascii="Arial" w:hAnsi="Arial" w:cs="Arial"/>
          <w:sz w:val="24"/>
          <w:szCs w:val="24"/>
        </w:rPr>
        <w:t xml:space="preserve"> </w:t>
      </w:r>
    </w:p>
    <w:p w:rsidR="00690809" w:rsidRPr="00997575" w:rsidRDefault="00B229FD" w:rsidP="00505A29">
      <w:pPr>
        <w:pStyle w:val="Akapitzlist"/>
        <w:widowControl w:val="0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997575">
        <w:rPr>
          <w:rFonts w:ascii="Arial" w:hAnsi="Arial" w:cs="Arial"/>
          <w:sz w:val="24"/>
          <w:szCs w:val="24"/>
        </w:rPr>
        <w:t>płaty</w:t>
      </w:r>
      <w:r w:rsidRPr="00997575">
        <w:rPr>
          <w:rFonts w:ascii="Arial" w:hAnsi="Arial" w:cs="Arial"/>
          <w:sz w:val="24"/>
          <w:szCs w:val="24"/>
        </w:rPr>
        <w:t xml:space="preserve"> wadium </w:t>
      </w:r>
      <w:r w:rsidR="00690809" w:rsidRPr="00997575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997575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997575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997575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997575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997575">
        <w:rPr>
          <w:rFonts w:ascii="Arial" w:hAnsi="Arial" w:cs="Arial"/>
          <w:snapToGrid w:val="0"/>
          <w:sz w:val="24"/>
          <w:szCs w:val="24"/>
        </w:rPr>
        <w:t xml:space="preserve">najpóźniej w dniu </w:t>
      </w:r>
      <w:r w:rsidR="00795EB9" w:rsidRPr="00997575">
        <w:rPr>
          <w:rFonts w:ascii="Arial" w:hAnsi="Arial" w:cs="Arial"/>
          <w:snapToGrid w:val="0"/>
          <w:sz w:val="24"/>
          <w:szCs w:val="24"/>
        </w:rPr>
        <w:t>28 września 2020</w:t>
      </w:r>
      <w:r w:rsidR="00712617" w:rsidRPr="00997575">
        <w:rPr>
          <w:rFonts w:ascii="Arial" w:hAnsi="Arial" w:cs="Arial"/>
          <w:snapToGrid w:val="0"/>
          <w:sz w:val="24"/>
          <w:szCs w:val="24"/>
        </w:rPr>
        <w:t xml:space="preserve"> r.</w:t>
      </w:r>
      <w:r w:rsidR="00F60812" w:rsidRPr="00997575">
        <w:rPr>
          <w:rFonts w:ascii="Arial" w:hAnsi="Arial" w:cs="Arial"/>
          <w:snapToGrid w:val="0"/>
          <w:sz w:val="24"/>
          <w:szCs w:val="24"/>
        </w:rPr>
        <w:t>,</w:t>
      </w:r>
      <w:r w:rsidR="00443995" w:rsidRPr="00997575">
        <w:rPr>
          <w:rFonts w:ascii="Arial" w:hAnsi="Arial" w:cs="Arial"/>
          <w:snapToGrid w:val="0"/>
          <w:sz w:val="24"/>
          <w:szCs w:val="24"/>
        </w:rPr>
        <w:t xml:space="preserve"> do godz. 14.00, </w:t>
      </w:r>
      <w:r w:rsidR="00443995" w:rsidRPr="00997575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</w:p>
    <w:p w:rsidR="00690809" w:rsidRPr="00997575" w:rsidRDefault="00690809" w:rsidP="00505A29">
      <w:pPr>
        <w:pStyle w:val="Akapitzlist"/>
        <w:widowControl w:val="0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997575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795EB9" w:rsidRPr="00997575">
        <w:rPr>
          <w:rFonts w:ascii="Arial" w:hAnsi="Arial" w:cs="Arial"/>
          <w:snapToGrid w:val="0"/>
          <w:sz w:val="24"/>
          <w:szCs w:val="24"/>
        </w:rPr>
        <w:t xml:space="preserve">28 września 2020 </w:t>
      </w:r>
      <w:r w:rsidR="00712617" w:rsidRPr="00997575">
        <w:rPr>
          <w:rFonts w:ascii="Arial" w:hAnsi="Arial" w:cs="Arial"/>
          <w:snapToGrid w:val="0"/>
          <w:sz w:val="24"/>
          <w:szCs w:val="24"/>
        </w:rPr>
        <w:t>r.</w:t>
      </w:r>
      <w:r w:rsidR="00D641DA" w:rsidRPr="00997575">
        <w:rPr>
          <w:rFonts w:ascii="Arial" w:hAnsi="Arial" w:cs="Arial"/>
          <w:snapToGrid w:val="0"/>
          <w:sz w:val="24"/>
          <w:szCs w:val="24"/>
        </w:rPr>
        <w:t xml:space="preserve">, </w:t>
      </w:r>
      <w:r w:rsidRPr="00997575">
        <w:rPr>
          <w:rFonts w:ascii="Arial" w:hAnsi="Arial" w:cs="Arial"/>
          <w:snapToGrid w:val="0"/>
          <w:sz w:val="24"/>
          <w:szCs w:val="24"/>
        </w:rPr>
        <w:t>do godz. 1</w:t>
      </w:r>
      <w:r w:rsidR="00443995" w:rsidRPr="00997575">
        <w:rPr>
          <w:rFonts w:ascii="Arial" w:hAnsi="Arial" w:cs="Arial"/>
          <w:snapToGrid w:val="0"/>
          <w:sz w:val="24"/>
          <w:szCs w:val="24"/>
        </w:rPr>
        <w:t>4</w:t>
      </w:r>
      <w:r w:rsidRPr="00997575">
        <w:rPr>
          <w:rFonts w:ascii="Arial" w:hAnsi="Arial" w:cs="Arial"/>
          <w:snapToGrid w:val="0"/>
          <w:sz w:val="24"/>
          <w:szCs w:val="24"/>
        </w:rPr>
        <w:t xml:space="preserve">.00, </w:t>
      </w:r>
      <w:r w:rsidR="001C41A7" w:rsidRPr="00997575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  <w:r w:rsidRPr="00997575">
        <w:rPr>
          <w:rFonts w:ascii="Arial" w:hAnsi="Arial" w:cs="Arial"/>
          <w:snapToGrid w:val="0"/>
          <w:sz w:val="24"/>
          <w:szCs w:val="24"/>
        </w:rPr>
        <w:t xml:space="preserve">że zapoznały się ze stanem faktycznym nieruchomości, objętej przetargiem, na gruncie (w terenie) </w:t>
      </w:r>
      <w:r w:rsidR="00955954" w:rsidRPr="00997575">
        <w:rPr>
          <w:rFonts w:ascii="Arial" w:hAnsi="Arial" w:cs="Arial"/>
          <w:snapToGrid w:val="0"/>
          <w:sz w:val="24"/>
          <w:szCs w:val="24"/>
        </w:rPr>
        <w:t>i nie wnoszą żadnych zastrzeżeń,</w:t>
      </w:r>
    </w:p>
    <w:p w:rsidR="00955954" w:rsidRPr="00997575" w:rsidRDefault="00C52114" w:rsidP="00505A29">
      <w:pPr>
        <w:pStyle w:val="Akapitzlist"/>
        <w:widowControl w:val="0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AB0F7C">
        <w:rPr>
          <w:rFonts w:ascii="Arial" w:hAnsi="Arial" w:cs="Arial"/>
          <w:sz w:val="24"/>
          <w:szCs w:val="24"/>
        </w:rPr>
        <w:t xml:space="preserve"> </w:t>
      </w:r>
      <w:r w:rsidRPr="00997575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997575">
        <w:rPr>
          <w:rFonts w:ascii="Arial" w:hAnsi="Arial" w:cs="Arial"/>
          <w:sz w:val="24"/>
          <w:szCs w:val="24"/>
        </w:rPr>
        <w:t>– aktualn</w:t>
      </w:r>
      <w:r w:rsidR="00F87854" w:rsidRPr="00997575">
        <w:rPr>
          <w:rFonts w:ascii="Arial" w:hAnsi="Arial" w:cs="Arial"/>
          <w:sz w:val="24"/>
          <w:szCs w:val="24"/>
        </w:rPr>
        <w:t>y</w:t>
      </w:r>
      <w:r w:rsidR="00554C71" w:rsidRPr="00997575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997575">
        <w:rPr>
          <w:rFonts w:ascii="Arial" w:hAnsi="Arial" w:cs="Arial"/>
          <w:sz w:val="24"/>
          <w:szCs w:val="24"/>
        </w:rPr>
        <w:t>d</w:t>
      </w:r>
      <w:r w:rsidR="00554C71" w:rsidRPr="00997575">
        <w:rPr>
          <w:rFonts w:ascii="Arial" w:hAnsi="Arial" w:cs="Arial"/>
          <w:sz w:val="24"/>
          <w:szCs w:val="24"/>
        </w:rPr>
        <w:t xml:space="preserve">o 3 miesięcy przed terminem przetargu), właściwych pełnomocnictw do dnia </w:t>
      </w:r>
      <w:r w:rsidR="00795EB9" w:rsidRPr="00997575">
        <w:rPr>
          <w:rFonts w:ascii="Arial" w:hAnsi="Arial" w:cs="Arial"/>
          <w:snapToGrid w:val="0"/>
          <w:sz w:val="24"/>
          <w:szCs w:val="24"/>
        </w:rPr>
        <w:t xml:space="preserve">28 września 2020 </w:t>
      </w:r>
      <w:r w:rsidR="00712617" w:rsidRPr="00997575">
        <w:rPr>
          <w:rFonts w:ascii="Arial" w:hAnsi="Arial" w:cs="Arial"/>
          <w:sz w:val="24"/>
          <w:szCs w:val="24"/>
        </w:rPr>
        <w:t>r.</w:t>
      </w:r>
      <w:r w:rsidR="00A74654" w:rsidRPr="00997575">
        <w:rPr>
          <w:rFonts w:ascii="Arial" w:hAnsi="Arial" w:cs="Arial"/>
          <w:sz w:val="24"/>
          <w:szCs w:val="24"/>
        </w:rPr>
        <w:t>,</w:t>
      </w:r>
      <w:r w:rsidR="00822BFE" w:rsidRPr="00997575">
        <w:rPr>
          <w:rFonts w:ascii="Arial" w:hAnsi="Arial" w:cs="Arial"/>
          <w:sz w:val="24"/>
          <w:szCs w:val="24"/>
        </w:rPr>
        <w:t xml:space="preserve"> </w:t>
      </w:r>
      <w:r w:rsidR="00F87854" w:rsidRPr="00997575">
        <w:rPr>
          <w:rFonts w:ascii="Arial" w:hAnsi="Arial" w:cs="Arial"/>
          <w:sz w:val="24"/>
          <w:szCs w:val="24"/>
        </w:rPr>
        <w:t xml:space="preserve">ul. 3 Maja 22, </w:t>
      </w:r>
      <w:r w:rsidR="00822BFE" w:rsidRPr="00997575">
        <w:rPr>
          <w:rFonts w:ascii="Arial" w:hAnsi="Arial" w:cs="Arial"/>
          <w:sz w:val="24"/>
          <w:szCs w:val="24"/>
        </w:rPr>
        <w:t xml:space="preserve">w pokoju </w:t>
      </w:r>
      <w:r w:rsidR="006B746F" w:rsidRPr="00997575">
        <w:rPr>
          <w:rFonts w:ascii="Arial" w:hAnsi="Arial" w:cs="Arial"/>
          <w:sz w:val="24"/>
          <w:szCs w:val="24"/>
        </w:rPr>
        <w:t>14</w:t>
      </w:r>
      <w:r w:rsidR="00F60812" w:rsidRPr="00997575">
        <w:rPr>
          <w:rFonts w:ascii="Arial" w:hAnsi="Arial" w:cs="Arial"/>
          <w:sz w:val="24"/>
          <w:szCs w:val="24"/>
        </w:rPr>
        <w:t>,</w:t>
      </w:r>
      <w:r w:rsidR="006E241F">
        <w:rPr>
          <w:rFonts w:ascii="Arial" w:hAnsi="Arial" w:cs="Arial"/>
          <w:sz w:val="24"/>
          <w:szCs w:val="24"/>
        </w:rPr>
        <w:t xml:space="preserve"> </w:t>
      </w:r>
      <w:r w:rsidR="00482F17" w:rsidRPr="00997575">
        <w:rPr>
          <w:rFonts w:ascii="Arial" w:hAnsi="Arial" w:cs="Arial"/>
          <w:sz w:val="24"/>
          <w:szCs w:val="24"/>
        </w:rPr>
        <w:t>do</w:t>
      </w:r>
      <w:r w:rsidR="00822BFE" w:rsidRPr="00997575">
        <w:rPr>
          <w:rFonts w:ascii="Arial" w:hAnsi="Arial" w:cs="Arial"/>
          <w:sz w:val="24"/>
          <w:szCs w:val="24"/>
        </w:rPr>
        <w:t xml:space="preserve"> godz. </w:t>
      </w:r>
      <w:r w:rsidR="00482F17" w:rsidRPr="00997575">
        <w:rPr>
          <w:rFonts w:ascii="Arial" w:hAnsi="Arial" w:cs="Arial"/>
          <w:sz w:val="24"/>
          <w:szCs w:val="24"/>
        </w:rPr>
        <w:t>14</w:t>
      </w:r>
      <w:r w:rsidR="00482F17" w:rsidRPr="00997575">
        <w:rPr>
          <w:rFonts w:ascii="Arial" w:hAnsi="Arial" w:cs="Arial"/>
          <w:sz w:val="24"/>
          <w:szCs w:val="24"/>
          <w:vertAlign w:val="superscript"/>
        </w:rPr>
        <w:t>00</w:t>
      </w:r>
      <w:r w:rsidR="00955954" w:rsidRPr="00997575">
        <w:rPr>
          <w:rFonts w:ascii="Arial" w:hAnsi="Arial" w:cs="Arial"/>
          <w:sz w:val="24"/>
          <w:szCs w:val="24"/>
        </w:rPr>
        <w:t xml:space="preserve">, </w:t>
      </w:r>
      <w:r w:rsidR="00955954" w:rsidRPr="00997575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</w:p>
    <w:p w:rsidR="009A5433" w:rsidRPr="00997575" w:rsidRDefault="009A5433" w:rsidP="00505A29">
      <w:pPr>
        <w:numPr>
          <w:ilvl w:val="0"/>
          <w:numId w:val="30"/>
        </w:numPr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997575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</w:t>
      </w:r>
      <w:r w:rsidR="006E241F">
        <w:rPr>
          <w:rFonts w:ascii="Arial" w:hAnsi="Arial" w:cs="Arial"/>
          <w:snapToGrid w:val="0"/>
          <w:sz w:val="24"/>
          <w:szCs w:val="24"/>
        </w:rPr>
        <w:t xml:space="preserve">w ustawy </w:t>
      </w:r>
      <w:r w:rsidRPr="00997575">
        <w:rPr>
          <w:rFonts w:ascii="Arial" w:hAnsi="Arial" w:cs="Arial"/>
          <w:snapToGrid w:val="0"/>
          <w:sz w:val="24"/>
          <w:szCs w:val="24"/>
        </w:rPr>
        <w:t>z dnia 24 marca 1920 r. o nabywaniu nieruchomości przez cudzoziemców (Dz. U. z 2017 r., poz. 2278).</w:t>
      </w:r>
    </w:p>
    <w:p w:rsidR="00E07C61" w:rsidRPr="00997575" w:rsidRDefault="00E07C61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 xml:space="preserve">§ </w:t>
      </w:r>
      <w:r w:rsidR="008221DB" w:rsidRPr="00997575">
        <w:rPr>
          <w:rFonts w:ascii="Arial" w:hAnsi="Arial" w:cs="Arial"/>
          <w:b/>
          <w:sz w:val="24"/>
          <w:szCs w:val="24"/>
        </w:rPr>
        <w:t>4</w:t>
      </w:r>
      <w:r w:rsidR="008221DB" w:rsidRPr="00997575">
        <w:rPr>
          <w:rFonts w:ascii="Arial" w:hAnsi="Arial" w:cs="Arial"/>
          <w:sz w:val="24"/>
          <w:szCs w:val="24"/>
        </w:rPr>
        <w:t xml:space="preserve"> </w:t>
      </w:r>
    </w:p>
    <w:p w:rsidR="00164C2E" w:rsidRPr="00997575" w:rsidRDefault="00E07C61" w:rsidP="00505A29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997575">
        <w:rPr>
          <w:rFonts w:ascii="Arial" w:hAnsi="Arial" w:cs="Arial"/>
          <w:sz w:val="24"/>
          <w:szCs w:val="24"/>
        </w:rPr>
        <w:t>płacenie</w:t>
      </w:r>
      <w:r w:rsidRPr="00997575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997575">
        <w:rPr>
          <w:rFonts w:ascii="Arial" w:hAnsi="Arial" w:cs="Arial"/>
          <w:sz w:val="24"/>
          <w:szCs w:val="24"/>
        </w:rPr>
        <w:t>1</w:t>
      </w:r>
      <w:r w:rsidRPr="00997575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997575">
        <w:rPr>
          <w:rFonts w:ascii="Arial" w:hAnsi="Arial" w:cs="Arial"/>
          <w:sz w:val="24"/>
          <w:szCs w:val="24"/>
        </w:rPr>
        <w:t>Urzędu</w:t>
      </w:r>
      <w:r w:rsidRPr="00997575">
        <w:rPr>
          <w:rFonts w:ascii="Arial" w:hAnsi="Arial" w:cs="Arial"/>
          <w:sz w:val="24"/>
          <w:szCs w:val="24"/>
        </w:rPr>
        <w:t xml:space="preserve"> </w:t>
      </w:r>
      <w:r w:rsidR="008323A1" w:rsidRPr="00997575">
        <w:rPr>
          <w:rFonts w:ascii="Arial" w:hAnsi="Arial" w:cs="Arial"/>
          <w:sz w:val="24"/>
          <w:szCs w:val="24"/>
        </w:rPr>
        <w:t>Miasta Włocławek –</w:t>
      </w:r>
      <w:r w:rsidR="00560C1D" w:rsidRPr="00997575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997575">
        <w:rPr>
          <w:rFonts w:ascii="Arial" w:hAnsi="Arial" w:cs="Arial"/>
          <w:snapToGrid w:val="0"/>
          <w:sz w:val="24"/>
          <w:szCs w:val="24"/>
        </w:rPr>
        <w:t>P S.A. Oddział Centrum we Włocławku Nr  61 10 20 51 70 0000 14 02 000 90 357 w terminie do</w:t>
      </w:r>
      <w:r w:rsidR="00A74654" w:rsidRPr="00997575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795EB9" w:rsidRPr="00997575">
        <w:rPr>
          <w:rFonts w:ascii="Arial" w:hAnsi="Arial" w:cs="Arial"/>
          <w:snapToGrid w:val="0"/>
          <w:sz w:val="24"/>
          <w:szCs w:val="24"/>
        </w:rPr>
        <w:t xml:space="preserve">28 września 2020 </w:t>
      </w:r>
      <w:r w:rsidR="006E56A7" w:rsidRPr="00997575">
        <w:rPr>
          <w:rFonts w:ascii="Arial" w:hAnsi="Arial" w:cs="Arial"/>
          <w:snapToGrid w:val="0"/>
          <w:sz w:val="24"/>
          <w:szCs w:val="24"/>
        </w:rPr>
        <w:t>r.</w:t>
      </w:r>
      <w:r w:rsidR="00164C2E" w:rsidRPr="00997575">
        <w:rPr>
          <w:rFonts w:ascii="Arial" w:hAnsi="Arial" w:cs="Arial"/>
          <w:snapToGrid w:val="0"/>
          <w:sz w:val="24"/>
          <w:szCs w:val="24"/>
        </w:rPr>
        <w:t xml:space="preserve"> Za datę wniesienia wadium uważa się datę wpływu środków pieniężnych na rachunek Urzędu Miasta Włocławek.</w:t>
      </w:r>
      <w:r w:rsidR="003B30B2" w:rsidRPr="00997575">
        <w:rPr>
          <w:rFonts w:ascii="Arial" w:hAnsi="Arial" w:cs="Arial"/>
          <w:sz w:val="24"/>
          <w:szCs w:val="24"/>
        </w:rPr>
        <w:t xml:space="preserve"> </w:t>
      </w:r>
      <w:r w:rsidR="003B30B2" w:rsidRPr="00997575">
        <w:rPr>
          <w:rFonts w:ascii="Arial" w:hAnsi="Arial" w:cs="Arial"/>
          <w:sz w:val="24"/>
          <w:szCs w:val="24"/>
        </w:rPr>
        <w:lastRenderedPageBreak/>
        <w:t xml:space="preserve">Ponadto oznaczenie </w:t>
      </w:r>
      <w:r w:rsidR="001B2725" w:rsidRPr="00997575">
        <w:rPr>
          <w:rFonts w:ascii="Arial" w:hAnsi="Arial" w:cs="Arial"/>
          <w:sz w:val="24"/>
          <w:szCs w:val="24"/>
        </w:rPr>
        <w:t>nieruchomości</w:t>
      </w:r>
      <w:r w:rsidR="00164C2E" w:rsidRPr="00997575">
        <w:rPr>
          <w:rFonts w:ascii="Arial" w:hAnsi="Arial" w:cs="Arial"/>
          <w:sz w:val="24"/>
          <w:szCs w:val="24"/>
        </w:rPr>
        <w:t>, do licytacji któr</w:t>
      </w:r>
      <w:r w:rsidR="003B30B2" w:rsidRPr="00997575">
        <w:rPr>
          <w:rFonts w:ascii="Arial" w:hAnsi="Arial" w:cs="Arial"/>
          <w:sz w:val="24"/>
          <w:szCs w:val="24"/>
        </w:rPr>
        <w:t>ej</w:t>
      </w:r>
      <w:r w:rsidR="00164C2E" w:rsidRPr="00997575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:rsidR="00B04942" w:rsidRPr="00997575" w:rsidRDefault="00B04942" w:rsidP="00505A29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 xml:space="preserve">Wniesienie wadium przez uczestnika przetargu jest równoznaczne </w:t>
      </w:r>
      <w:r w:rsidR="009C15A7">
        <w:rPr>
          <w:rFonts w:ascii="Arial" w:hAnsi="Arial" w:cs="Arial"/>
          <w:sz w:val="24"/>
          <w:szCs w:val="24"/>
        </w:rPr>
        <w:br/>
      </w:r>
      <w:r w:rsidRPr="00997575">
        <w:rPr>
          <w:rFonts w:ascii="Arial" w:hAnsi="Arial" w:cs="Arial"/>
          <w:sz w:val="24"/>
          <w:szCs w:val="24"/>
        </w:rPr>
        <w:t>z potwierdzeniem przez niego faktu zapoznania się z regulaminem przetargu</w:t>
      </w:r>
      <w:r w:rsidR="009C15A7">
        <w:rPr>
          <w:rFonts w:ascii="Arial" w:hAnsi="Arial" w:cs="Arial"/>
          <w:sz w:val="24"/>
          <w:szCs w:val="24"/>
        </w:rPr>
        <w:br/>
      </w:r>
      <w:r w:rsidRPr="00997575">
        <w:rPr>
          <w:rFonts w:ascii="Arial" w:hAnsi="Arial" w:cs="Arial"/>
          <w:sz w:val="24"/>
          <w:szCs w:val="24"/>
        </w:rPr>
        <w:t xml:space="preserve">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:rsidR="00B04942" w:rsidRPr="00997575" w:rsidRDefault="00B04942" w:rsidP="00505A29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997575">
        <w:rPr>
          <w:rFonts w:ascii="Arial" w:hAnsi="Arial" w:cs="Arial"/>
          <w:sz w:val="24"/>
          <w:szCs w:val="24"/>
        </w:rPr>
        <w:t xml:space="preserve"> nieruchomości</w:t>
      </w:r>
      <w:r w:rsidRPr="00997575">
        <w:rPr>
          <w:rFonts w:ascii="Arial" w:hAnsi="Arial" w:cs="Arial"/>
          <w:sz w:val="24"/>
          <w:szCs w:val="24"/>
        </w:rPr>
        <w:t>.</w:t>
      </w:r>
    </w:p>
    <w:p w:rsidR="00962B6C" w:rsidRPr="00997575" w:rsidRDefault="00EC2E60" w:rsidP="00505A29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Wadium zwraca się niezwłocznie po zamknięciu przetargu z zastrzeżeniem</w:t>
      </w:r>
      <w:r w:rsidR="00E926A6" w:rsidRPr="00997575">
        <w:rPr>
          <w:rFonts w:ascii="Arial" w:hAnsi="Arial" w:cs="Arial"/>
          <w:sz w:val="24"/>
          <w:szCs w:val="24"/>
        </w:rPr>
        <w:t xml:space="preserve"> </w:t>
      </w:r>
      <w:r w:rsidRPr="00997575">
        <w:rPr>
          <w:rFonts w:ascii="Arial" w:hAnsi="Arial" w:cs="Arial"/>
          <w:sz w:val="24"/>
          <w:szCs w:val="24"/>
        </w:rPr>
        <w:t>ust. 3 wg uzgodnienia z osobą, która przetargu nie wygra, jednak nie później niż przed upływem 3 dni od zamknięcia przetargu.</w:t>
      </w:r>
    </w:p>
    <w:p w:rsidR="00CE2974" w:rsidRPr="00997575" w:rsidRDefault="00CE2974" w:rsidP="00505A29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164C2E" w:rsidRPr="00997575" w:rsidRDefault="00EC2E60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§ 5</w:t>
      </w:r>
      <w:r w:rsidRPr="00997575">
        <w:rPr>
          <w:rFonts w:ascii="Arial" w:hAnsi="Arial" w:cs="Arial"/>
          <w:sz w:val="24"/>
          <w:szCs w:val="24"/>
        </w:rPr>
        <w:t xml:space="preserve"> </w:t>
      </w:r>
    </w:p>
    <w:p w:rsidR="00893BB7" w:rsidRPr="00997575" w:rsidRDefault="00EC2E60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997575">
        <w:rPr>
          <w:rFonts w:ascii="Arial" w:hAnsi="Arial" w:cs="Arial"/>
          <w:sz w:val="24"/>
          <w:szCs w:val="24"/>
        </w:rPr>
        <w:t xml:space="preserve">netto + </w:t>
      </w:r>
      <w:r w:rsidR="00927DEE" w:rsidRPr="00997575">
        <w:rPr>
          <w:rFonts w:ascii="Arial" w:hAnsi="Arial" w:cs="Arial"/>
          <w:sz w:val="24"/>
          <w:szCs w:val="24"/>
        </w:rPr>
        <w:t xml:space="preserve">ewentualny </w:t>
      </w:r>
      <w:r w:rsidR="00AA7402" w:rsidRPr="00997575">
        <w:rPr>
          <w:rFonts w:ascii="Arial" w:hAnsi="Arial" w:cs="Arial"/>
          <w:sz w:val="24"/>
          <w:szCs w:val="24"/>
        </w:rPr>
        <w:t>podatek VAT 23%</w:t>
      </w:r>
      <w:r w:rsidR="003B30B2" w:rsidRPr="00997575">
        <w:rPr>
          <w:rFonts w:ascii="Arial" w:hAnsi="Arial" w:cs="Arial"/>
          <w:sz w:val="24"/>
          <w:szCs w:val="24"/>
        </w:rPr>
        <w:t xml:space="preserve"> od wylicytowanej ceny netto </w:t>
      </w:r>
      <w:r w:rsidRPr="00997575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997575">
        <w:rPr>
          <w:rFonts w:ascii="Arial" w:hAnsi="Arial" w:cs="Arial"/>
          <w:sz w:val="24"/>
          <w:szCs w:val="24"/>
        </w:rPr>
        <w:t xml:space="preserve"> podlega zapłacie jednorazowo nie później </w:t>
      </w:r>
      <w:r w:rsidR="004A23BA">
        <w:rPr>
          <w:rFonts w:ascii="Arial" w:hAnsi="Arial" w:cs="Arial"/>
          <w:sz w:val="24"/>
          <w:szCs w:val="24"/>
        </w:rPr>
        <w:t>ni</w:t>
      </w:r>
      <w:r w:rsidR="008E65FA" w:rsidRPr="00997575">
        <w:rPr>
          <w:rFonts w:ascii="Arial" w:hAnsi="Arial" w:cs="Arial"/>
          <w:sz w:val="24"/>
          <w:szCs w:val="24"/>
        </w:rPr>
        <w:t xml:space="preserve">ż do dnia zawarcia umowy przenoszącej własność. Dniem zapłaty jest dzień wpływu gotówki na rachunek </w:t>
      </w:r>
      <w:r w:rsidR="00164C2E" w:rsidRPr="00997575">
        <w:rPr>
          <w:rFonts w:ascii="Arial" w:hAnsi="Arial" w:cs="Arial"/>
          <w:sz w:val="24"/>
          <w:szCs w:val="24"/>
        </w:rPr>
        <w:t>Urzędu</w:t>
      </w:r>
      <w:r w:rsidR="008E65FA" w:rsidRPr="00997575">
        <w:rPr>
          <w:rFonts w:ascii="Arial" w:hAnsi="Arial" w:cs="Arial"/>
          <w:sz w:val="24"/>
          <w:szCs w:val="24"/>
        </w:rPr>
        <w:t xml:space="preserve"> </w:t>
      </w:r>
      <w:r w:rsidR="00E27B62" w:rsidRPr="00997575">
        <w:rPr>
          <w:rFonts w:ascii="Arial" w:hAnsi="Arial" w:cs="Arial"/>
          <w:sz w:val="24"/>
          <w:szCs w:val="24"/>
        </w:rPr>
        <w:t>Miast</w:t>
      </w:r>
      <w:r w:rsidR="00164C2E" w:rsidRPr="00997575">
        <w:rPr>
          <w:rFonts w:ascii="Arial" w:hAnsi="Arial" w:cs="Arial"/>
          <w:sz w:val="24"/>
          <w:szCs w:val="24"/>
        </w:rPr>
        <w:t>a</w:t>
      </w:r>
      <w:r w:rsidR="00E27B62" w:rsidRPr="00997575">
        <w:rPr>
          <w:rFonts w:ascii="Arial" w:hAnsi="Arial" w:cs="Arial"/>
          <w:sz w:val="24"/>
          <w:szCs w:val="24"/>
        </w:rPr>
        <w:t xml:space="preserve"> Włocławek</w:t>
      </w:r>
      <w:r w:rsidR="008E65FA" w:rsidRPr="00997575">
        <w:rPr>
          <w:rFonts w:ascii="Arial" w:hAnsi="Arial" w:cs="Arial"/>
          <w:sz w:val="24"/>
          <w:szCs w:val="24"/>
        </w:rPr>
        <w:t>.</w:t>
      </w:r>
    </w:p>
    <w:p w:rsidR="00482F17" w:rsidRPr="00997575" w:rsidRDefault="00482F17" w:rsidP="00505A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4C2E" w:rsidRPr="00997575" w:rsidRDefault="008E65FA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 xml:space="preserve">§ 6 </w:t>
      </w:r>
    </w:p>
    <w:p w:rsidR="00FC4AE0" w:rsidRPr="00997575" w:rsidRDefault="008E65FA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:rsidR="00482F17" w:rsidRPr="00997575" w:rsidRDefault="00482F17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64C2E" w:rsidRPr="00997575" w:rsidRDefault="00FC4AE0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§ 7</w:t>
      </w:r>
    </w:p>
    <w:p w:rsidR="00FC4AE0" w:rsidRPr="00997575" w:rsidRDefault="00FC4AE0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:rsidR="00482F17" w:rsidRPr="00997575" w:rsidRDefault="00482F17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64C2E" w:rsidRPr="00997575" w:rsidRDefault="00CD5FE5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 xml:space="preserve">§ 8 </w:t>
      </w:r>
    </w:p>
    <w:p w:rsidR="001A53CA" w:rsidRPr="00997575" w:rsidRDefault="00CD5FE5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997575">
        <w:rPr>
          <w:rFonts w:ascii="Arial" w:hAnsi="Arial" w:cs="Arial"/>
          <w:sz w:val="24"/>
          <w:szCs w:val="24"/>
        </w:rPr>
        <w:t xml:space="preserve"> </w:t>
      </w:r>
      <w:r w:rsidRPr="00997575">
        <w:rPr>
          <w:rFonts w:ascii="Arial" w:hAnsi="Arial" w:cs="Arial"/>
          <w:sz w:val="24"/>
          <w:szCs w:val="24"/>
        </w:rPr>
        <w:t>co najmniej jedno postąpien</w:t>
      </w:r>
      <w:r w:rsidR="00D11DD5" w:rsidRPr="00997575">
        <w:rPr>
          <w:rFonts w:ascii="Arial" w:hAnsi="Arial" w:cs="Arial"/>
          <w:sz w:val="24"/>
          <w:szCs w:val="24"/>
        </w:rPr>
        <w:t>ie powyżej ceny wywoławczej.</w:t>
      </w:r>
    </w:p>
    <w:p w:rsidR="00482F17" w:rsidRPr="00997575" w:rsidRDefault="00482F17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C2B98" w:rsidRPr="00997575" w:rsidRDefault="00CD5FE5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§ 9</w:t>
      </w:r>
    </w:p>
    <w:p w:rsidR="00CE17A1" w:rsidRPr="00997575" w:rsidRDefault="00FB3E7E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997575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:rsidR="00482F17" w:rsidRPr="00997575" w:rsidRDefault="00482F17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64C2E" w:rsidRPr="00997575" w:rsidRDefault="00CE17A1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§ 10</w:t>
      </w:r>
    </w:p>
    <w:p w:rsidR="008A5F4C" w:rsidRPr="00997575" w:rsidRDefault="008A5F4C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:rsidR="00164C2E" w:rsidRPr="00997575" w:rsidRDefault="008A5F4C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>§ 11</w:t>
      </w:r>
      <w:r w:rsidRPr="00997575">
        <w:rPr>
          <w:rFonts w:ascii="Arial" w:hAnsi="Arial" w:cs="Arial"/>
          <w:sz w:val="24"/>
          <w:szCs w:val="24"/>
        </w:rPr>
        <w:t xml:space="preserve"> </w:t>
      </w:r>
    </w:p>
    <w:p w:rsidR="00E30D93" w:rsidRPr="00997575" w:rsidRDefault="008A5F4C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 xml:space="preserve">O wysokości </w:t>
      </w:r>
      <w:r w:rsidR="00671429" w:rsidRPr="00997575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997575">
        <w:rPr>
          <w:rFonts w:ascii="Arial" w:hAnsi="Arial" w:cs="Arial"/>
          <w:sz w:val="24"/>
          <w:szCs w:val="24"/>
        </w:rPr>
        <w:t>1% ceny wywoławczej</w:t>
      </w:r>
      <w:r w:rsidR="00671429" w:rsidRPr="00997575">
        <w:rPr>
          <w:rFonts w:ascii="Arial" w:hAnsi="Arial" w:cs="Arial"/>
          <w:sz w:val="24"/>
          <w:szCs w:val="24"/>
        </w:rPr>
        <w:t>.</w:t>
      </w:r>
    </w:p>
    <w:p w:rsidR="00164C2E" w:rsidRPr="00997575" w:rsidRDefault="00E30D93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 xml:space="preserve">§ 12 </w:t>
      </w:r>
    </w:p>
    <w:p w:rsidR="00D11DD5" w:rsidRPr="00997575" w:rsidRDefault="00E30D93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lastRenderedPageBreak/>
        <w:t xml:space="preserve">Prezydent Miasta </w:t>
      </w:r>
      <w:r w:rsidR="00164C2E" w:rsidRPr="00997575">
        <w:rPr>
          <w:rFonts w:ascii="Arial" w:hAnsi="Arial" w:cs="Arial"/>
          <w:sz w:val="24"/>
          <w:szCs w:val="24"/>
        </w:rPr>
        <w:t>W</w:t>
      </w:r>
      <w:r w:rsidR="00290C63" w:rsidRPr="00997575">
        <w:rPr>
          <w:rFonts w:ascii="Arial" w:hAnsi="Arial" w:cs="Arial"/>
          <w:sz w:val="24"/>
          <w:szCs w:val="24"/>
        </w:rPr>
        <w:t>łocławek</w:t>
      </w:r>
      <w:r w:rsidRPr="00997575">
        <w:rPr>
          <w:rFonts w:ascii="Arial" w:hAnsi="Arial" w:cs="Arial"/>
          <w:sz w:val="24"/>
          <w:szCs w:val="24"/>
        </w:rPr>
        <w:t xml:space="preserve"> </w:t>
      </w:r>
      <w:r w:rsidR="000F3823" w:rsidRPr="00997575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997575">
        <w:rPr>
          <w:rFonts w:ascii="Arial" w:hAnsi="Arial" w:cs="Arial"/>
          <w:sz w:val="24"/>
          <w:szCs w:val="24"/>
        </w:rPr>
        <w:t xml:space="preserve">przetarg jedynie </w:t>
      </w:r>
      <w:r w:rsidR="00290C63" w:rsidRPr="00997575">
        <w:rPr>
          <w:rFonts w:ascii="Arial" w:hAnsi="Arial" w:cs="Arial"/>
          <w:sz w:val="24"/>
          <w:szCs w:val="24"/>
        </w:rPr>
        <w:br/>
      </w:r>
      <w:r w:rsidR="00FC0573" w:rsidRPr="00997575">
        <w:rPr>
          <w:rFonts w:ascii="Arial" w:hAnsi="Arial" w:cs="Arial"/>
          <w:sz w:val="24"/>
          <w:szCs w:val="24"/>
        </w:rPr>
        <w:t>z uzasadnionej przyczyny, informując o tym niezwłocznie w formie właści</w:t>
      </w:r>
      <w:r w:rsidR="004428F7" w:rsidRPr="00997575">
        <w:rPr>
          <w:rFonts w:ascii="Arial" w:hAnsi="Arial" w:cs="Arial"/>
          <w:sz w:val="24"/>
          <w:szCs w:val="24"/>
        </w:rPr>
        <w:t>wej dla ogłoszenia o przetargu.</w:t>
      </w:r>
    </w:p>
    <w:p w:rsidR="00164C2E" w:rsidRPr="00997575" w:rsidRDefault="003D3EAF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 xml:space="preserve">§ 13 </w:t>
      </w:r>
    </w:p>
    <w:p w:rsidR="00BE296E" w:rsidRPr="00997575" w:rsidRDefault="003D3EAF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W terminie 7 dni lic</w:t>
      </w:r>
      <w:r w:rsidR="00053287" w:rsidRPr="00997575">
        <w:rPr>
          <w:rFonts w:ascii="Arial" w:hAnsi="Arial" w:cs="Arial"/>
          <w:sz w:val="24"/>
          <w:szCs w:val="24"/>
        </w:rPr>
        <w:t>ząc</w:t>
      </w:r>
      <w:r w:rsidRPr="00997575">
        <w:rPr>
          <w:rFonts w:ascii="Arial" w:hAnsi="Arial" w:cs="Arial"/>
          <w:sz w:val="24"/>
          <w:szCs w:val="24"/>
        </w:rPr>
        <w:t xml:space="preserve"> od dnia</w:t>
      </w:r>
      <w:r w:rsidR="00053287" w:rsidRPr="00997575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997575">
        <w:rPr>
          <w:rFonts w:ascii="Arial" w:hAnsi="Arial" w:cs="Arial"/>
          <w:sz w:val="24"/>
          <w:szCs w:val="24"/>
        </w:rPr>
        <w:t xml:space="preserve">Miasta </w:t>
      </w:r>
      <w:r w:rsidR="002C0F64" w:rsidRPr="00997575">
        <w:rPr>
          <w:rFonts w:ascii="Arial" w:hAnsi="Arial" w:cs="Arial"/>
          <w:sz w:val="24"/>
          <w:szCs w:val="24"/>
        </w:rPr>
        <w:t>Włocławek</w:t>
      </w:r>
      <w:r w:rsidR="00BE296E" w:rsidRPr="00997575">
        <w:rPr>
          <w:rFonts w:ascii="Arial" w:hAnsi="Arial" w:cs="Arial"/>
          <w:sz w:val="24"/>
          <w:szCs w:val="24"/>
        </w:rPr>
        <w:t>.</w:t>
      </w:r>
    </w:p>
    <w:p w:rsidR="004749F0" w:rsidRPr="00997575" w:rsidRDefault="00BE296E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W przypadku wniesieni</w:t>
      </w:r>
      <w:r w:rsidR="000B64EE" w:rsidRPr="00997575">
        <w:rPr>
          <w:rFonts w:ascii="Arial" w:hAnsi="Arial" w:cs="Arial"/>
          <w:sz w:val="24"/>
          <w:szCs w:val="24"/>
        </w:rPr>
        <w:t>a</w:t>
      </w:r>
      <w:r w:rsidRPr="00997575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:rsidR="00EA02D5" w:rsidRPr="00997575" w:rsidRDefault="00166161" w:rsidP="00505A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7575">
        <w:rPr>
          <w:rFonts w:ascii="Arial" w:hAnsi="Arial" w:cs="Arial"/>
          <w:b/>
          <w:sz w:val="24"/>
          <w:szCs w:val="24"/>
        </w:rPr>
        <w:t xml:space="preserve">§ 14 </w:t>
      </w:r>
    </w:p>
    <w:p w:rsidR="00794428" w:rsidRPr="00997575" w:rsidRDefault="00166161" w:rsidP="00505A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575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997575">
        <w:rPr>
          <w:rFonts w:ascii="Arial" w:hAnsi="Arial" w:cs="Arial"/>
          <w:sz w:val="24"/>
          <w:szCs w:val="24"/>
        </w:rPr>
        <w:t xml:space="preserve"> o</w:t>
      </w:r>
      <w:r w:rsidR="00997575">
        <w:rPr>
          <w:rFonts w:ascii="Arial" w:hAnsi="Arial" w:cs="Arial"/>
          <w:sz w:val="24"/>
          <w:szCs w:val="24"/>
        </w:rPr>
        <w:t xml:space="preserve"> przetargu.</w:t>
      </w:r>
    </w:p>
    <w:sectPr w:rsidR="00794428" w:rsidRPr="00997575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E1" w:rsidRDefault="009224E1" w:rsidP="00BB5C81">
      <w:pPr>
        <w:spacing w:after="0" w:line="240" w:lineRule="auto"/>
      </w:pPr>
      <w:r>
        <w:separator/>
      </w:r>
    </w:p>
  </w:endnote>
  <w:endnote w:type="continuationSeparator" w:id="0">
    <w:p w:rsidR="009224E1" w:rsidRDefault="009224E1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E1" w:rsidRDefault="009224E1" w:rsidP="00BB5C81">
      <w:pPr>
        <w:spacing w:after="0" w:line="240" w:lineRule="auto"/>
      </w:pPr>
      <w:r>
        <w:separator/>
      </w:r>
    </w:p>
  </w:footnote>
  <w:footnote w:type="continuationSeparator" w:id="0">
    <w:p w:rsidR="009224E1" w:rsidRDefault="009224E1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D5279"/>
    <w:multiLevelType w:val="hybridMultilevel"/>
    <w:tmpl w:val="415CBA8C"/>
    <w:lvl w:ilvl="0" w:tplc="15C46FD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4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7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1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0"/>
  </w:num>
  <w:num w:numId="4">
    <w:abstractNumId w:val="29"/>
  </w:num>
  <w:num w:numId="5">
    <w:abstractNumId w:val="26"/>
  </w:num>
  <w:num w:numId="6">
    <w:abstractNumId w:val="15"/>
  </w:num>
  <w:num w:numId="7">
    <w:abstractNumId w:val="8"/>
  </w:num>
  <w:num w:numId="8">
    <w:abstractNumId w:val="3"/>
  </w:num>
  <w:num w:numId="9">
    <w:abstractNumId w:val="12"/>
  </w:num>
  <w:num w:numId="10">
    <w:abstractNumId w:val="25"/>
  </w:num>
  <w:num w:numId="11">
    <w:abstractNumId w:val="2"/>
  </w:num>
  <w:num w:numId="12">
    <w:abstractNumId w:val="6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0"/>
  </w:num>
  <w:num w:numId="18">
    <w:abstractNumId w:val="11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7"/>
  </w:num>
  <w:num w:numId="22">
    <w:abstractNumId w:val="24"/>
  </w:num>
  <w:num w:numId="23">
    <w:abstractNumId w:val="18"/>
  </w:num>
  <w:num w:numId="24">
    <w:abstractNumId w:val="13"/>
  </w:num>
  <w:num w:numId="25">
    <w:abstractNumId w:val="17"/>
  </w:num>
  <w:num w:numId="26">
    <w:abstractNumId w:val="5"/>
  </w:num>
  <w:num w:numId="27">
    <w:abstractNumId w:val="19"/>
  </w:num>
  <w:num w:numId="28">
    <w:abstractNumId w:val="1"/>
  </w:num>
  <w:num w:numId="29">
    <w:abstractNumId w:val="4"/>
  </w:num>
  <w:num w:numId="30">
    <w:abstractNumId w:val="14"/>
  </w:num>
  <w:num w:numId="31">
    <w:abstractNumId w:val="20"/>
  </w:num>
  <w:num w:numId="32">
    <w:abstractNumId w:val="2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FA"/>
    <w:rsid w:val="000037DE"/>
    <w:rsid w:val="00006B80"/>
    <w:rsid w:val="00015260"/>
    <w:rsid w:val="00017185"/>
    <w:rsid w:val="00020E94"/>
    <w:rsid w:val="000215DC"/>
    <w:rsid w:val="00033B8D"/>
    <w:rsid w:val="00034DB4"/>
    <w:rsid w:val="000350F6"/>
    <w:rsid w:val="000356E0"/>
    <w:rsid w:val="00036CD9"/>
    <w:rsid w:val="00050876"/>
    <w:rsid w:val="00053287"/>
    <w:rsid w:val="00065DD0"/>
    <w:rsid w:val="00066D2D"/>
    <w:rsid w:val="00080F84"/>
    <w:rsid w:val="00081674"/>
    <w:rsid w:val="000A735E"/>
    <w:rsid w:val="000B010C"/>
    <w:rsid w:val="000B3247"/>
    <w:rsid w:val="000B64EE"/>
    <w:rsid w:val="000C2B98"/>
    <w:rsid w:val="000C2BE5"/>
    <w:rsid w:val="000D27E4"/>
    <w:rsid w:val="000D7280"/>
    <w:rsid w:val="000E6352"/>
    <w:rsid w:val="000F3823"/>
    <w:rsid w:val="001064C5"/>
    <w:rsid w:val="001130B3"/>
    <w:rsid w:val="00114FB2"/>
    <w:rsid w:val="0012459B"/>
    <w:rsid w:val="0013032D"/>
    <w:rsid w:val="001348F0"/>
    <w:rsid w:val="001514F1"/>
    <w:rsid w:val="00164C2E"/>
    <w:rsid w:val="00165824"/>
    <w:rsid w:val="00166161"/>
    <w:rsid w:val="001850A0"/>
    <w:rsid w:val="001A53CA"/>
    <w:rsid w:val="001B0B7B"/>
    <w:rsid w:val="001B2725"/>
    <w:rsid w:val="001C41A7"/>
    <w:rsid w:val="001D6A6E"/>
    <w:rsid w:val="001E5AA9"/>
    <w:rsid w:val="001E5B8D"/>
    <w:rsid w:val="001E5DCF"/>
    <w:rsid w:val="001E7C6D"/>
    <w:rsid w:val="001F5338"/>
    <w:rsid w:val="0020314B"/>
    <w:rsid w:val="002073DB"/>
    <w:rsid w:val="00217ECC"/>
    <w:rsid w:val="00220AA6"/>
    <w:rsid w:val="00227974"/>
    <w:rsid w:val="00231B7C"/>
    <w:rsid w:val="00265CAA"/>
    <w:rsid w:val="002710EF"/>
    <w:rsid w:val="00275C4A"/>
    <w:rsid w:val="00281D72"/>
    <w:rsid w:val="0028420A"/>
    <w:rsid w:val="002908B6"/>
    <w:rsid w:val="00290C63"/>
    <w:rsid w:val="00292B27"/>
    <w:rsid w:val="0029500D"/>
    <w:rsid w:val="00295553"/>
    <w:rsid w:val="002A140F"/>
    <w:rsid w:val="002B3353"/>
    <w:rsid w:val="002C0F64"/>
    <w:rsid w:val="002E211F"/>
    <w:rsid w:val="0031026F"/>
    <w:rsid w:val="003254CB"/>
    <w:rsid w:val="003326AE"/>
    <w:rsid w:val="003463FB"/>
    <w:rsid w:val="0035125C"/>
    <w:rsid w:val="00353D0B"/>
    <w:rsid w:val="0035511C"/>
    <w:rsid w:val="00356962"/>
    <w:rsid w:val="00370B71"/>
    <w:rsid w:val="00370C61"/>
    <w:rsid w:val="00380641"/>
    <w:rsid w:val="00380AA5"/>
    <w:rsid w:val="00383D3F"/>
    <w:rsid w:val="003A0662"/>
    <w:rsid w:val="003A73BD"/>
    <w:rsid w:val="003B1A9B"/>
    <w:rsid w:val="003B30B2"/>
    <w:rsid w:val="003B6DE1"/>
    <w:rsid w:val="003C049B"/>
    <w:rsid w:val="003C2A7D"/>
    <w:rsid w:val="003C43F6"/>
    <w:rsid w:val="003D3EAF"/>
    <w:rsid w:val="003E7B20"/>
    <w:rsid w:val="003F4A1A"/>
    <w:rsid w:val="00415213"/>
    <w:rsid w:val="0042339F"/>
    <w:rsid w:val="00425F35"/>
    <w:rsid w:val="004305D5"/>
    <w:rsid w:val="0043496E"/>
    <w:rsid w:val="00435F17"/>
    <w:rsid w:val="00441557"/>
    <w:rsid w:val="004428F7"/>
    <w:rsid w:val="00443995"/>
    <w:rsid w:val="00453BAF"/>
    <w:rsid w:val="00467269"/>
    <w:rsid w:val="004749F0"/>
    <w:rsid w:val="004752B6"/>
    <w:rsid w:val="00482F17"/>
    <w:rsid w:val="004835D8"/>
    <w:rsid w:val="004859C0"/>
    <w:rsid w:val="004876DD"/>
    <w:rsid w:val="00493D94"/>
    <w:rsid w:val="00497A82"/>
    <w:rsid w:val="004A027F"/>
    <w:rsid w:val="004A23BA"/>
    <w:rsid w:val="004B4CE0"/>
    <w:rsid w:val="004C08DE"/>
    <w:rsid w:val="004C1DED"/>
    <w:rsid w:val="004C26CB"/>
    <w:rsid w:val="004D5663"/>
    <w:rsid w:val="004E55D5"/>
    <w:rsid w:val="004E67A9"/>
    <w:rsid w:val="004F6B50"/>
    <w:rsid w:val="00501496"/>
    <w:rsid w:val="00505A29"/>
    <w:rsid w:val="00514BB3"/>
    <w:rsid w:val="005333DA"/>
    <w:rsid w:val="00554C71"/>
    <w:rsid w:val="00560C1D"/>
    <w:rsid w:val="0058440C"/>
    <w:rsid w:val="00586BE5"/>
    <w:rsid w:val="005A2DB3"/>
    <w:rsid w:val="005B082C"/>
    <w:rsid w:val="005B2BF5"/>
    <w:rsid w:val="005B6B37"/>
    <w:rsid w:val="005C5BDB"/>
    <w:rsid w:val="005D0CE4"/>
    <w:rsid w:val="005D1173"/>
    <w:rsid w:val="005D3274"/>
    <w:rsid w:val="005D354D"/>
    <w:rsid w:val="005E14DB"/>
    <w:rsid w:val="005E34EB"/>
    <w:rsid w:val="005E36AF"/>
    <w:rsid w:val="005E668C"/>
    <w:rsid w:val="005E6AD8"/>
    <w:rsid w:val="005E6CA7"/>
    <w:rsid w:val="005F42F8"/>
    <w:rsid w:val="005F7749"/>
    <w:rsid w:val="00615001"/>
    <w:rsid w:val="006448D3"/>
    <w:rsid w:val="00644C84"/>
    <w:rsid w:val="00646C1B"/>
    <w:rsid w:val="00671429"/>
    <w:rsid w:val="0067553A"/>
    <w:rsid w:val="006756A3"/>
    <w:rsid w:val="00676F7C"/>
    <w:rsid w:val="00690809"/>
    <w:rsid w:val="006A5C63"/>
    <w:rsid w:val="006A6F85"/>
    <w:rsid w:val="006B4A63"/>
    <w:rsid w:val="006B5A10"/>
    <w:rsid w:val="006B746F"/>
    <w:rsid w:val="006C75DD"/>
    <w:rsid w:val="006D1B23"/>
    <w:rsid w:val="006E241F"/>
    <w:rsid w:val="006E56A7"/>
    <w:rsid w:val="006E629E"/>
    <w:rsid w:val="00702582"/>
    <w:rsid w:val="00703455"/>
    <w:rsid w:val="00712617"/>
    <w:rsid w:val="00715824"/>
    <w:rsid w:val="00717B98"/>
    <w:rsid w:val="007208DA"/>
    <w:rsid w:val="00721A62"/>
    <w:rsid w:val="0073740B"/>
    <w:rsid w:val="00742AB4"/>
    <w:rsid w:val="007461FD"/>
    <w:rsid w:val="00746BA0"/>
    <w:rsid w:val="007579EC"/>
    <w:rsid w:val="0076612A"/>
    <w:rsid w:val="007766C1"/>
    <w:rsid w:val="00782A8A"/>
    <w:rsid w:val="00787150"/>
    <w:rsid w:val="00794428"/>
    <w:rsid w:val="0079575B"/>
    <w:rsid w:val="00795EB9"/>
    <w:rsid w:val="007A402C"/>
    <w:rsid w:val="00805C84"/>
    <w:rsid w:val="008157F2"/>
    <w:rsid w:val="008221DB"/>
    <w:rsid w:val="00822BFE"/>
    <w:rsid w:val="008266DF"/>
    <w:rsid w:val="00827FED"/>
    <w:rsid w:val="008323A1"/>
    <w:rsid w:val="00865067"/>
    <w:rsid w:val="0088301C"/>
    <w:rsid w:val="00883639"/>
    <w:rsid w:val="0088397B"/>
    <w:rsid w:val="00893081"/>
    <w:rsid w:val="00893096"/>
    <w:rsid w:val="00893296"/>
    <w:rsid w:val="00893BB7"/>
    <w:rsid w:val="008A5F4C"/>
    <w:rsid w:val="008D7908"/>
    <w:rsid w:val="008E0024"/>
    <w:rsid w:val="008E186F"/>
    <w:rsid w:val="008E5960"/>
    <w:rsid w:val="008E65FA"/>
    <w:rsid w:val="009007A9"/>
    <w:rsid w:val="00910736"/>
    <w:rsid w:val="009224E1"/>
    <w:rsid w:val="00927DEE"/>
    <w:rsid w:val="0093286E"/>
    <w:rsid w:val="00946CC8"/>
    <w:rsid w:val="00955954"/>
    <w:rsid w:val="00962B6C"/>
    <w:rsid w:val="009813CB"/>
    <w:rsid w:val="009874B8"/>
    <w:rsid w:val="00990BC3"/>
    <w:rsid w:val="00997575"/>
    <w:rsid w:val="009A5433"/>
    <w:rsid w:val="009B3397"/>
    <w:rsid w:val="009B457A"/>
    <w:rsid w:val="009C15A7"/>
    <w:rsid w:val="009D6A75"/>
    <w:rsid w:val="009E5FFC"/>
    <w:rsid w:val="009F1CB1"/>
    <w:rsid w:val="009F6D1B"/>
    <w:rsid w:val="00A25D98"/>
    <w:rsid w:val="00A25FA1"/>
    <w:rsid w:val="00A47F95"/>
    <w:rsid w:val="00A70429"/>
    <w:rsid w:val="00A74654"/>
    <w:rsid w:val="00A9226E"/>
    <w:rsid w:val="00A94961"/>
    <w:rsid w:val="00A94BFA"/>
    <w:rsid w:val="00AA7402"/>
    <w:rsid w:val="00AB0F7C"/>
    <w:rsid w:val="00AC33A6"/>
    <w:rsid w:val="00AD32EE"/>
    <w:rsid w:val="00AD6F4F"/>
    <w:rsid w:val="00B013F6"/>
    <w:rsid w:val="00B04942"/>
    <w:rsid w:val="00B229FD"/>
    <w:rsid w:val="00B23985"/>
    <w:rsid w:val="00B30851"/>
    <w:rsid w:val="00B4430F"/>
    <w:rsid w:val="00B448EC"/>
    <w:rsid w:val="00B50105"/>
    <w:rsid w:val="00B8366F"/>
    <w:rsid w:val="00B97EC6"/>
    <w:rsid w:val="00BB5C81"/>
    <w:rsid w:val="00BE1923"/>
    <w:rsid w:val="00BE296E"/>
    <w:rsid w:val="00BF25A3"/>
    <w:rsid w:val="00C06E51"/>
    <w:rsid w:val="00C334A4"/>
    <w:rsid w:val="00C52114"/>
    <w:rsid w:val="00C612D2"/>
    <w:rsid w:val="00C63F7E"/>
    <w:rsid w:val="00C65BEF"/>
    <w:rsid w:val="00C94243"/>
    <w:rsid w:val="00CB2D7E"/>
    <w:rsid w:val="00CD52C2"/>
    <w:rsid w:val="00CD5FE5"/>
    <w:rsid w:val="00CE17A1"/>
    <w:rsid w:val="00CE2974"/>
    <w:rsid w:val="00CE50D4"/>
    <w:rsid w:val="00CF32A6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84E81"/>
    <w:rsid w:val="00D85512"/>
    <w:rsid w:val="00D85FB8"/>
    <w:rsid w:val="00D8721D"/>
    <w:rsid w:val="00D87A5C"/>
    <w:rsid w:val="00D9523E"/>
    <w:rsid w:val="00D95383"/>
    <w:rsid w:val="00D976B4"/>
    <w:rsid w:val="00DB0074"/>
    <w:rsid w:val="00DB372A"/>
    <w:rsid w:val="00DC6B5F"/>
    <w:rsid w:val="00DD05DA"/>
    <w:rsid w:val="00DD648B"/>
    <w:rsid w:val="00DE674C"/>
    <w:rsid w:val="00DE68F2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43C35"/>
    <w:rsid w:val="00E5264C"/>
    <w:rsid w:val="00E53480"/>
    <w:rsid w:val="00E82A5D"/>
    <w:rsid w:val="00E926A6"/>
    <w:rsid w:val="00EA02D5"/>
    <w:rsid w:val="00EA136C"/>
    <w:rsid w:val="00EC2E60"/>
    <w:rsid w:val="00ED085D"/>
    <w:rsid w:val="00ED0B7E"/>
    <w:rsid w:val="00ED1721"/>
    <w:rsid w:val="00EE0E99"/>
    <w:rsid w:val="00EF4160"/>
    <w:rsid w:val="00F07497"/>
    <w:rsid w:val="00F15546"/>
    <w:rsid w:val="00F171C4"/>
    <w:rsid w:val="00F426A7"/>
    <w:rsid w:val="00F42DAE"/>
    <w:rsid w:val="00F60812"/>
    <w:rsid w:val="00F67D1A"/>
    <w:rsid w:val="00F73143"/>
    <w:rsid w:val="00F73AB8"/>
    <w:rsid w:val="00F814F2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D0548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FBCF2D-E8F3-4D50-8BA4-CEA85CE9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3B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C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DF7C5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FB33B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622B-AAB9-45D7-815B-CE33E1F2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1799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ajackowski</dc:creator>
  <cp:keywords/>
  <dc:description/>
  <cp:lastModifiedBy>Aleksandra Kiełbasa</cp:lastModifiedBy>
  <cp:revision>2</cp:revision>
  <cp:lastPrinted>2020-08-13T07:47:00Z</cp:lastPrinted>
  <dcterms:created xsi:type="dcterms:W3CDTF">2020-08-20T06:00:00Z</dcterms:created>
  <dcterms:modified xsi:type="dcterms:W3CDTF">2020-08-20T06:00:00Z</dcterms:modified>
</cp:coreProperties>
</file>