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D4CA" w14:textId="77777777" w:rsidR="00514E52" w:rsidRPr="009F259E" w:rsidRDefault="000D4032" w:rsidP="000B31E9">
      <w:pPr>
        <w:jc w:val="center"/>
        <w:rPr>
          <w:rFonts w:ascii="Arial" w:hAnsi="Arial" w:cs="Arial"/>
          <w:b/>
          <w:sz w:val="24"/>
          <w:szCs w:val="24"/>
        </w:rPr>
      </w:pPr>
      <w:r w:rsidRPr="009F259E">
        <w:rPr>
          <w:rFonts w:ascii="Arial" w:hAnsi="Arial" w:cs="Arial"/>
          <w:b/>
          <w:sz w:val="24"/>
          <w:szCs w:val="24"/>
        </w:rPr>
        <w:t>Aktualizacja p</w:t>
      </w:r>
      <w:r w:rsidR="002E1189" w:rsidRPr="009F259E">
        <w:rPr>
          <w:rFonts w:ascii="Arial" w:hAnsi="Arial" w:cs="Arial"/>
          <w:b/>
          <w:sz w:val="24"/>
          <w:szCs w:val="24"/>
        </w:rPr>
        <w:t>odstawow</w:t>
      </w:r>
      <w:r w:rsidRPr="009F259E">
        <w:rPr>
          <w:rFonts w:ascii="Arial" w:hAnsi="Arial" w:cs="Arial"/>
          <w:b/>
          <w:sz w:val="24"/>
          <w:szCs w:val="24"/>
        </w:rPr>
        <w:t>ej</w:t>
      </w:r>
      <w:r w:rsidR="002E1189" w:rsidRPr="009F259E">
        <w:rPr>
          <w:rFonts w:ascii="Arial" w:hAnsi="Arial" w:cs="Arial"/>
          <w:b/>
          <w:sz w:val="24"/>
          <w:szCs w:val="24"/>
        </w:rPr>
        <w:t xml:space="preserve"> kwot</w:t>
      </w:r>
      <w:r w:rsidRPr="009F259E">
        <w:rPr>
          <w:rFonts w:ascii="Arial" w:hAnsi="Arial" w:cs="Arial"/>
          <w:b/>
          <w:sz w:val="24"/>
          <w:szCs w:val="24"/>
        </w:rPr>
        <w:t>y</w:t>
      </w:r>
      <w:r w:rsidR="001D6F49" w:rsidRPr="009F259E">
        <w:rPr>
          <w:rFonts w:ascii="Arial" w:hAnsi="Arial" w:cs="Arial"/>
          <w:b/>
          <w:sz w:val="24"/>
          <w:szCs w:val="24"/>
        </w:rPr>
        <w:t xml:space="preserve"> dotacji</w:t>
      </w:r>
      <w:r w:rsidRPr="009F259E">
        <w:rPr>
          <w:rFonts w:ascii="Arial" w:hAnsi="Arial" w:cs="Arial"/>
          <w:b/>
          <w:sz w:val="24"/>
          <w:szCs w:val="24"/>
        </w:rPr>
        <w:t xml:space="preserve"> </w:t>
      </w:r>
    </w:p>
    <w:p w14:paraId="78203CB2" w14:textId="77777777" w:rsidR="000B31E9" w:rsidRPr="009F259E" w:rsidRDefault="000D4032" w:rsidP="000B31E9">
      <w:pPr>
        <w:jc w:val="center"/>
        <w:rPr>
          <w:rFonts w:ascii="Arial" w:hAnsi="Arial" w:cs="Arial"/>
          <w:b/>
          <w:sz w:val="24"/>
          <w:szCs w:val="24"/>
        </w:rPr>
      </w:pPr>
      <w:r w:rsidRPr="009F259E">
        <w:rPr>
          <w:rFonts w:ascii="Arial" w:hAnsi="Arial" w:cs="Arial"/>
          <w:b/>
          <w:sz w:val="24"/>
          <w:szCs w:val="24"/>
        </w:rPr>
        <w:t>i</w:t>
      </w:r>
      <w:r w:rsidR="001D6F49" w:rsidRPr="009F259E">
        <w:rPr>
          <w:rFonts w:ascii="Arial" w:hAnsi="Arial" w:cs="Arial"/>
          <w:b/>
          <w:sz w:val="24"/>
          <w:szCs w:val="24"/>
        </w:rPr>
        <w:t xml:space="preserve"> </w:t>
      </w:r>
      <w:r w:rsidR="000B31E9" w:rsidRPr="009F259E">
        <w:rPr>
          <w:rFonts w:ascii="Arial" w:hAnsi="Arial" w:cs="Arial"/>
          <w:b/>
          <w:sz w:val="24"/>
          <w:szCs w:val="24"/>
        </w:rPr>
        <w:t>statystyczn</w:t>
      </w:r>
      <w:r w:rsidRPr="009F259E">
        <w:rPr>
          <w:rFonts w:ascii="Arial" w:hAnsi="Arial" w:cs="Arial"/>
          <w:b/>
          <w:sz w:val="24"/>
          <w:szCs w:val="24"/>
        </w:rPr>
        <w:t>ej</w:t>
      </w:r>
      <w:r w:rsidR="000B31E9" w:rsidRPr="009F259E">
        <w:rPr>
          <w:rFonts w:ascii="Arial" w:hAnsi="Arial" w:cs="Arial"/>
          <w:b/>
          <w:sz w:val="24"/>
          <w:szCs w:val="24"/>
        </w:rPr>
        <w:t xml:space="preserve"> liczb</w:t>
      </w:r>
      <w:r w:rsidRPr="009F259E">
        <w:rPr>
          <w:rFonts w:ascii="Arial" w:hAnsi="Arial" w:cs="Arial"/>
          <w:b/>
          <w:sz w:val="24"/>
          <w:szCs w:val="24"/>
        </w:rPr>
        <w:t>y</w:t>
      </w:r>
      <w:r w:rsidR="000B31E9" w:rsidRPr="009F259E">
        <w:rPr>
          <w:rFonts w:ascii="Arial" w:hAnsi="Arial" w:cs="Arial"/>
          <w:b/>
          <w:sz w:val="24"/>
          <w:szCs w:val="24"/>
        </w:rPr>
        <w:t xml:space="preserve"> uczniów</w:t>
      </w:r>
      <w:r w:rsidR="002411CD" w:rsidRPr="009F259E">
        <w:rPr>
          <w:rFonts w:ascii="Arial" w:hAnsi="Arial" w:cs="Arial"/>
          <w:b/>
          <w:sz w:val="24"/>
          <w:szCs w:val="24"/>
        </w:rPr>
        <w:t xml:space="preserve"> </w:t>
      </w:r>
    </w:p>
    <w:p w14:paraId="07C5677D" w14:textId="465D947C" w:rsidR="00691568" w:rsidRPr="009F259E" w:rsidRDefault="002411CD" w:rsidP="001D6F49">
      <w:pPr>
        <w:jc w:val="center"/>
        <w:rPr>
          <w:rFonts w:ascii="Arial" w:hAnsi="Arial" w:cs="Arial"/>
          <w:b/>
          <w:sz w:val="24"/>
          <w:szCs w:val="24"/>
        </w:rPr>
      </w:pPr>
      <w:r w:rsidRPr="009F259E">
        <w:rPr>
          <w:rFonts w:ascii="Arial" w:hAnsi="Arial" w:cs="Arial"/>
          <w:b/>
          <w:sz w:val="24"/>
          <w:szCs w:val="24"/>
        </w:rPr>
        <w:t>obowiązujące</w:t>
      </w:r>
      <w:r w:rsidR="002E1189" w:rsidRPr="009F259E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9F259E">
        <w:rPr>
          <w:rFonts w:ascii="Arial" w:hAnsi="Arial" w:cs="Arial"/>
          <w:b/>
          <w:sz w:val="24"/>
          <w:szCs w:val="24"/>
        </w:rPr>
        <w:t>20</w:t>
      </w:r>
      <w:r w:rsidR="002E1189" w:rsidRPr="009F259E">
        <w:rPr>
          <w:rFonts w:ascii="Arial" w:hAnsi="Arial" w:cs="Arial"/>
          <w:b/>
          <w:sz w:val="24"/>
          <w:szCs w:val="24"/>
        </w:rPr>
        <w:t xml:space="preserve"> r.</w:t>
      </w:r>
    </w:p>
    <w:p w14:paraId="4DF1426A" w14:textId="77777777" w:rsidR="001D6F49" w:rsidRPr="004F25CD" w:rsidRDefault="001D6F49" w:rsidP="0069092C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4F25CD">
        <w:rPr>
          <w:rFonts w:ascii="Arial" w:hAnsi="Arial" w:cs="Arial"/>
          <w:bCs/>
          <w:sz w:val="24"/>
          <w:szCs w:val="24"/>
        </w:rPr>
        <w:t>N</w:t>
      </w:r>
      <w:r w:rsidR="00FA67D0" w:rsidRPr="004F25CD">
        <w:rPr>
          <w:rFonts w:ascii="Arial" w:hAnsi="Arial" w:cs="Arial"/>
          <w:bCs/>
          <w:sz w:val="24"/>
          <w:szCs w:val="24"/>
        </w:rPr>
        <w:t xml:space="preserve">a podstawie art. </w:t>
      </w:r>
      <w:r w:rsidR="00797B2A" w:rsidRPr="004F25CD">
        <w:rPr>
          <w:rFonts w:ascii="Arial" w:hAnsi="Arial" w:cs="Arial"/>
          <w:bCs/>
          <w:sz w:val="24"/>
          <w:szCs w:val="24"/>
        </w:rPr>
        <w:t>46</w:t>
      </w:r>
      <w:r w:rsidR="00FA67D0" w:rsidRPr="004F25CD">
        <w:rPr>
          <w:rFonts w:ascii="Arial" w:hAnsi="Arial" w:cs="Arial"/>
          <w:bCs/>
          <w:sz w:val="24"/>
          <w:szCs w:val="24"/>
        </w:rPr>
        <w:t xml:space="preserve"> ust. 1 </w:t>
      </w:r>
      <w:r w:rsidRPr="004F25CD">
        <w:rPr>
          <w:rFonts w:ascii="Arial" w:hAnsi="Arial" w:cs="Arial"/>
          <w:bCs/>
          <w:sz w:val="24"/>
          <w:szCs w:val="24"/>
        </w:rPr>
        <w:t xml:space="preserve">ustawy z dnia </w:t>
      </w:r>
      <w:r w:rsidR="00797B2A" w:rsidRPr="004F25CD">
        <w:rPr>
          <w:rFonts w:ascii="Arial" w:hAnsi="Arial" w:cs="Arial"/>
          <w:bCs/>
          <w:sz w:val="24"/>
          <w:szCs w:val="24"/>
        </w:rPr>
        <w:t>27 października 2017</w:t>
      </w:r>
      <w:r w:rsidRPr="004F25CD">
        <w:rPr>
          <w:rFonts w:ascii="Arial" w:hAnsi="Arial" w:cs="Arial"/>
          <w:bCs/>
          <w:sz w:val="24"/>
          <w:szCs w:val="24"/>
        </w:rPr>
        <w:t xml:space="preserve"> r.</w:t>
      </w:r>
    </w:p>
    <w:p w14:paraId="3B8DC2C9" w14:textId="77777777" w:rsidR="00982D4A" w:rsidRPr="004F25CD" w:rsidRDefault="001D6F49" w:rsidP="008C3D4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4F25CD">
        <w:rPr>
          <w:rFonts w:ascii="Arial" w:hAnsi="Arial" w:cs="Arial"/>
          <w:bCs/>
          <w:sz w:val="24"/>
          <w:szCs w:val="24"/>
        </w:rPr>
        <w:t xml:space="preserve">o </w:t>
      </w:r>
      <w:r w:rsidR="00797B2A" w:rsidRPr="004F25CD">
        <w:rPr>
          <w:rFonts w:ascii="Arial" w:hAnsi="Arial" w:cs="Arial"/>
          <w:bCs/>
          <w:sz w:val="24"/>
          <w:szCs w:val="24"/>
        </w:rPr>
        <w:t>finansowaniu zadań oświatowych (Dz. U. z 20</w:t>
      </w:r>
      <w:r w:rsidR="00D47D99" w:rsidRPr="004F25CD">
        <w:rPr>
          <w:rFonts w:ascii="Arial" w:hAnsi="Arial" w:cs="Arial"/>
          <w:bCs/>
          <w:sz w:val="24"/>
          <w:szCs w:val="24"/>
        </w:rPr>
        <w:t>20</w:t>
      </w:r>
      <w:r w:rsidR="00514E52" w:rsidRPr="004F25CD">
        <w:rPr>
          <w:rFonts w:ascii="Arial" w:hAnsi="Arial" w:cs="Arial"/>
          <w:bCs/>
          <w:sz w:val="24"/>
          <w:szCs w:val="24"/>
        </w:rPr>
        <w:t xml:space="preserve"> poz.</w:t>
      </w:r>
      <w:r w:rsidR="00D47D99" w:rsidRPr="004F25CD">
        <w:rPr>
          <w:rFonts w:ascii="Arial" w:hAnsi="Arial" w:cs="Arial"/>
          <w:bCs/>
          <w:sz w:val="24"/>
          <w:szCs w:val="24"/>
        </w:rPr>
        <w:t>17</w:t>
      </w:r>
      <w:r w:rsidR="00797B2A" w:rsidRPr="004F25CD">
        <w:rPr>
          <w:rFonts w:ascii="Arial" w:hAnsi="Arial" w:cs="Arial"/>
          <w:bCs/>
          <w:sz w:val="24"/>
          <w:szCs w:val="24"/>
        </w:rPr>
        <w:t xml:space="preserve"> </w:t>
      </w:r>
      <w:r w:rsidR="0090042C" w:rsidRPr="004F25CD">
        <w:rPr>
          <w:rFonts w:ascii="Arial" w:hAnsi="Arial" w:cs="Arial"/>
          <w:bCs/>
          <w:sz w:val="24"/>
          <w:szCs w:val="24"/>
        </w:rPr>
        <w:t>z późn. zm.</w:t>
      </w:r>
      <w:r w:rsidR="00601E9C" w:rsidRPr="004F25CD">
        <w:rPr>
          <w:rFonts w:ascii="Arial" w:hAnsi="Arial" w:cs="Arial"/>
          <w:bCs/>
          <w:sz w:val="24"/>
          <w:szCs w:val="24"/>
        </w:rPr>
        <w:t>)</w:t>
      </w:r>
    </w:p>
    <w:tbl>
      <w:tblPr>
        <w:tblStyle w:val="Tabela-Siatka"/>
        <w:tblpPr w:leftFromText="141" w:rightFromText="141" w:vertAnchor="text" w:horzAnchor="margin" w:tblpXSpec="center" w:tblpY="370"/>
        <w:tblW w:w="9209" w:type="dxa"/>
        <w:tblLook w:val="04A0" w:firstRow="1" w:lastRow="0" w:firstColumn="1" w:lastColumn="0" w:noHBand="0" w:noVBand="1"/>
        <w:tblCaption w:val="Aktualizacja podstawowej kwoty dotacji "/>
        <w:tblDescription w:val="Aktualizacja podstawowej kwoty dotacji i statystycznej liczby uczniów obowiązujące od 01.01.2020 r.&#10;"/>
      </w:tblPr>
      <w:tblGrid>
        <w:gridCol w:w="3397"/>
        <w:gridCol w:w="1925"/>
        <w:gridCol w:w="1990"/>
        <w:gridCol w:w="1897"/>
      </w:tblGrid>
      <w:tr w:rsidR="005C5C6F" w:rsidRPr="0087508F" w14:paraId="25E1C7C8" w14:textId="77777777" w:rsidTr="009F259E">
        <w:trPr>
          <w:trHeight w:val="1692"/>
        </w:trPr>
        <w:tc>
          <w:tcPr>
            <w:tcW w:w="3397" w:type="dxa"/>
          </w:tcPr>
          <w:p w14:paraId="5F4FA39D" w14:textId="77777777" w:rsidR="005C5C6F" w:rsidRPr="0087508F" w:rsidRDefault="005C5C6F" w:rsidP="00BC3D86">
            <w:pPr>
              <w:spacing w:before="480"/>
              <w:ind w:left="-142"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508F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925" w:type="dxa"/>
          </w:tcPr>
          <w:p w14:paraId="1BF638E0" w14:textId="0B9DB070" w:rsidR="005C5C6F" w:rsidRPr="0087508F" w:rsidRDefault="005C5C6F" w:rsidP="00BC3D86">
            <w:pPr>
              <w:spacing w:before="48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508F">
              <w:rPr>
                <w:rFonts w:ascii="Arial" w:hAnsi="Arial" w:cs="Arial"/>
                <w:b/>
                <w:sz w:val="24"/>
                <w:szCs w:val="24"/>
              </w:rPr>
              <w:t>Podstawowa kwota dotacji na 2020 rok na</w:t>
            </w:r>
            <w:r w:rsidR="003C3E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508F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990" w:type="dxa"/>
          </w:tcPr>
          <w:p w14:paraId="60B7BB16" w14:textId="3B868232" w:rsidR="005C5C6F" w:rsidRPr="0087508F" w:rsidRDefault="005C5C6F" w:rsidP="00BC3D86">
            <w:pPr>
              <w:spacing w:before="48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508F">
              <w:rPr>
                <w:rFonts w:ascii="Arial" w:hAnsi="Arial" w:cs="Arial"/>
                <w:b/>
                <w:sz w:val="24"/>
                <w:szCs w:val="24"/>
              </w:rPr>
              <w:t>Zaktualizowana statystyczna liczba uczniów</w:t>
            </w:r>
          </w:p>
        </w:tc>
        <w:tc>
          <w:tcPr>
            <w:tcW w:w="1897" w:type="dxa"/>
          </w:tcPr>
          <w:p w14:paraId="5589E34C" w14:textId="77777777" w:rsidR="005C5C6F" w:rsidRPr="0087508F" w:rsidRDefault="005C5C6F" w:rsidP="00BC3D86">
            <w:pPr>
              <w:spacing w:before="4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508F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87508F" w14:paraId="000DE556" w14:textId="77777777" w:rsidTr="009F259E">
        <w:tc>
          <w:tcPr>
            <w:tcW w:w="3397" w:type="dxa"/>
          </w:tcPr>
          <w:p w14:paraId="61BA1015" w14:textId="77777777" w:rsidR="00000EFA" w:rsidRPr="0087508F" w:rsidRDefault="00000EFA" w:rsidP="00000EFA">
            <w:pPr>
              <w:rPr>
                <w:rFonts w:ascii="Arial" w:hAnsi="Arial" w:cs="Arial"/>
                <w:sz w:val="24"/>
                <w:szCs w:val="24"/>
              </w:rPr>
            </w:pPr>
            <w:r w:rsidRPr="0087508F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925" w:type="dxa"/>
          </w:tcPr>
          <w:p w14:paraId="3A07D9F5" w14:textId="77777777" w:rsidR="00000EFA" w:rsidRPr="0087508F" w:rsidRDefault="0098604C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12.258,89</w:t>
            </w:r>
          </w:p>
        </w:tc>
        <w:tc>
          <w:tcPr>
            <w:tcW w:w="1990" w:type="dxa"/>
          </w:tcPr>
          <w:p w14:paraId="5A416E29" w14:textId="77777777" w:rsidR="00000EFA" w:rsidRPr="0087508F" w:rsidRDefault="0098604C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2 112,67</w:t>
            </w:r>
          </w:p>
        </w:tc>
        <w:tc>
          <w:tcPr>
            <w:tcW w:w="1897" w:type="dxa"/>
          </w:tcPr>
          <w:p w14:paraId="1B2BF2CA" w14:textId="77777777" w:rsidR="00000EFA" w:rsidRPr="0087508F" w:rsidRDefault="007D57FE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87508F" w14:paraId="659672B0" w14:textId="77777777" w:rsidTr="009F259E">
        <w:tc>
          <w:tcPr>
            <w:tcW w:w="3397" w:type="dxa"/>
          </w:tcPr>
          <w:p w14:paraId="3023BF54" w14:textId="66FBEFE4" w:rsidR="00000EFA" w:rsidRPr="0087508F" w:rsidRDefault="00000EFA" w:rsidP="00000EFA">
            <w:pPr>
              <w:rPr>
                <w:rFonts w:ascii="Arial" w:hAnsi="Arial" w:cs="Arial"/>
                <w:sz w:val="24"/>
                <w:szCs w:val="24"/>
              </w:rPr>
            </w:pPr>
            <w:r w:rsidRPr="0087508F">
              <w:rPr>
                <w:rFonts w:ascii="Arial" w:hAnsi="Arial" w:cs="Arial"/>
                <w:sz w:val="24"/>
                <w:szCs w:val="24"/>
              </w:rPr>
              <w:t>Niepubliczne przedszkola</w:t>
            </w:r>
          </w:p>
        </w:tc>
        <w:tc>
          <w:tcPr>
            <w:tcW w:w="1925" w:type="dxa"/>
          </w:tcPr>
          <w:p w14:paraId="666FBE00" w14:textId="77777777" w:rsidR="00000EFA" w:rsidRPr="0087508F" w:rsidRDefault="00694037" w:rsidP="00CA1D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9.194,17</w:t>
            </w:r>
          </w:p>
        </w:tc>
        <w:tc>
          <w:tcPr>
            <w:tcW w:w="1990" w:type="dxa"/>
          </w:tcPr>
          <w:p w14:paraId="67D8EE39" w14:textId="77777777" w:rsidR="00000EFA" w:rsidRPr="0087508F" w:rsidRDefault="00000EFA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0837F3F3" w14:textId="77777777" w:rsidR="00000EFA" w:rsidRPr="0087508F" w:rsidRDefault="007D57FE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87508F" w14:paraId="720F9447" w14:textId="77777777" w:rsidTr="009F259E">
        <w:tc>
          <w:tcPr>
            <w:tcW w:w="3397" w:type="dxa"/>
          </w:tcPr>
          <w:p w14:paraId="57BAB9BB" w14:textId="77777777" w:rsidR="00000EFA" w:rsidRPr="0087508F" w:rsidRDefault="00000EFA" w:rsidP="00000EFA">
            <w:pPr>
              <w:rPr>
                <w:rFonts w:ascii="Arial" w:hAnsi="Arial" w:cs="Arial"/>
                <w:sz w:val="24"/>
                <w:szCs w:val="24"/>
              </w:rPr>
            </w:pPr>
            <w:r w:rsidRPr="0087508F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925" w:type="dxa"/>
          </w:tcPr>
          <w:p w14:paraId="31741513" w14:textId="77777777" w:rsidR="00000EFA" w:rsidRPr="0087508F" w:rsidRDefault="00E75591" w:rsidP="008A10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4.903,56</w:t>
            </w:r>
          </w:p>
        </w:tc>
        <w:tc>
          <w:tcPr>
            <w:tcW w:w="1990" w:type="dxa"/>
          </w:tcPr>
          <w:p w14:paraId="4D594115" w14:textId="77777777" w:rsidR="00000EFA" w:rsidRPr="0087508F" w:rsidRDefault="00000EFA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7422B1E5" w14:textId="77777777" w:rsidR="00000EFA" w:rsidRPr="0087508F" w:rsidRDefault="007D57FE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87508F" w14:paraId="41C0E68F" w14:textId="77777777" w:rsidTr="009F259E">
        <w:trPr>
          <w:trHeight w:val="596"/>
        </w:trPr>
        <w:tc>
          <w:tcPr>
            <w:tcW w:w="3397" w:type="dxa"/>
          </w:tcPr>
          <w:p w14:paraId="5AB84BD2" w14:textId="0F27051D" w:rsidR="005F4AE1" w:rsidRPr="0087508F" w:rsidRDefault="00000EFA" w:rsidP="001A266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7508F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87508F" w:rsidRPr="00875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08F">
              <w:rPr>
                <w:rFonts w:ascii="Arial" w:hAnsi="Arial" w:cs="Arial"/>
                <w:sz w:val="24"/>
                <w:szCs w:val="24"/>
              </w:rPr>
              <w:t>w</w:t>
            </w:r>
            <w:r w:rsidR="0087508F" w:rsidRPr="00875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08F">
              <w:rPr>
                <w:rFonts w:ascii="Arial" w:hAnsi="Arial" w:cs="Arial"/>
                <w:sz w:val="24"/>
                <w:szCs w:val="24"/>
              </w:rPr>
              <w:t>niep</w:t>
            </w:r>
            <w:r w:rsidR="0091605D" w:rsidRPr="0087508F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925" w:type="dxa"/>
          </w:tcPr>
          <w:p w14:paraId="6B41A402" w14:textId="77777777" w:rsidR="00000EFA" w:rsidRPr="0087508F" w:rsidRDefault="00E75591" w:rsidP="00916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5.648,49</w:t>
            </w:r>
          </w:p>
        </w:tc>
        <w:tc>
          <w:tcPr>
            <w:tcW w:w="1990" w:type="dxa"/>
          </w:tcPr>
          <w:p w14:paraId="503DD012" w14:textId="77777777" w:rsidR="00000EFA" w:rsidRPr="0087508F" w:rsidRDefault="00E75591" w:rsidP="00916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259,67</w:t>
            </w:r>
          </w:p>
        </w:tc>
        <w:tc>
          <w:tcPr>
            <w:tcW w:w="1897" w:type="dxa"/>
          </w:tcPr>
          <w:p w14:paraId="112E8C16" w14:textId="38368DC3" w:rsidR="00000EFA" w:rsidRPr="0087508F" w:rsidRDefault="007D57FE" w:rsidP="008750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2623E" w:rsidRPr="0087508F" w14:paraId="5CC1F140" w14:textId="77777777" w:rsidTr="009F259E">
        <w:trPr>
          <w:trHeight w:val="659"/>
        </w:trPr>
        <w:tc>
          <w:tcPr>
            <w:tcW w:w="3397" w:type="dxa"/>
          </w:tcPr>
          <w:p w14:paraId="2059C921" w14:textId="41A9EF5A" w:rsidR="0022623E" w:rsidRPr="0087508F" w:rsidRDefault="0022623E" w:rsidP="0022623E">
            <w:pPr>
              <w:rPr>
                <w:rFonts w:ascii="Arial" w:hAnsi="Arial" w:cs="Arial"/>
                <w:sz w:val="24"/>
                <w:szCs w:val="24"/>
              </w:rPr>
            </w:pPr>
            <w:r w:rsidRPr="0087508F">
              <w:rPr>
                <w:rFonts w:ascii="Arial" w:hAnsi="Arial" w:cs="Arial"/>
                <w:sz w:val="24"/>
                <w:szCs w:val="24"/>
              </w:rPr>
              <w:t>Internat</w:t>
            </w:r>
          </w:p>
        </w:tc>
        <w:tc>
          <w:tcPr>
            <w:tcW w:w="1925" w:type="dxa"/>
          </w:tcPr>
          <w:p w14:paraId="2F85ADE9" w14:textId="77777777" w:rsidR="0022623E" w:rsidRPr="0087508F" w:rsidRDefault="007B722C" w:rsidP="0022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08F">
              <w:rPr>
                <w:rFonts w:ascii="Arial" w:hAnsi="Arial" w:cs="Arial"/>
                <w:sz w:val="24"/>
                <w:szCs w:val="24"/>
              </w:rPr>
              <w:t>20.293,39</w:t>
            </w:r>
          </w:p>
        </w:tc>
        <w:tc>
          <w:tcPr>
            <w:tcW w:w="1990" w:type="dxa"/>
          </w:tcPr>
          <w:p w14:paraId="366DA2F4" w14:textId="77777777" w:rsidR="0022623E" w:rsidRPr="0087508F" w:rsidRDefault="007B722C" w:rsidP="0022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08F">
              <w:rPr>
                <w:rFonts w:ascii="Arial" w:hAnsi="Arial" w:cs="Arial"/>
                <w:sz w:val="24"/>
                <w:szCs w:val="24"/>
              </w:rPr>
              <w:t>49,33</w:t>
            </w:r>
          </w:p>
        </w:tc>
        <w:tc>
          <w:tcPr>
            <w:tcW w:w="1897" w:type="dxa"/>
          </w:tcPr>
          <w:p w14:paraId="27114648" w14:textId="77777777" w:rsidR="0022623E" w:rsidRPr="0087508F" w:rsidRDefault="00DB2580" w:rsidP="00C413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8F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7D57FE" w:rsidRPr="0087508F">
              <w:rPr>
                <w:rFonts w:ascii="Arial" w:hAnsi="Arial" w:cs="Arial"/>
                <w:color w:val="000000"/>
                <w:sz w:val="24"/>
                <w:szCs w:val="24"/>
              </w:rPr>
              <w:t xml:space="preserve">a podstawie m. </w:t>
            </w:r>
            <w:r w:rsidR="00517619" w:rsidRPr="0087508F">
              <w:rPr>
                <w:rFonts w:ascii="Arial" w:hAnsi="Arial" w:cs="Arial"/>
                <w:color w:val="000000"/>
                <w:sz w:val="24"/>
                <w:szCs w:val="24"/>
              </w:rPr>
              <w:t>Wałbrzycha</w:t>
            </w:r>
          </w:p>
        </w:tc>
      </w:tr>
    </w:tbl>
    <w:p w14:paraId="6BEEE4F8" w14:textId="77777777" w:rsidR="00982D4A" w:rsidRDefault="00982D4A" w:rsidP="009F259E"/>
    <w:sectPr w:rsidR="00982D4A" w:rsidSect="004F25CD">
      <w:pgSz w:w="11906" w:h="16838"/>
      <w:pgMar w:top="1276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549D7"/>
    <w:rsid w:val="00063451"/>
    <w:rsid w:val="00073300"/>
    <w:rsid w:val="00082D02"/>
    <w:rsid w:val="000B31E9"/>
    <w:rsid w:val="000D4032"/>
    <w:rsid w:val="000F2A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A35A9"/>
    <w:rsid w:val="002B3D7C"/>
    <w:rsid w:val="002B6991"/>
    <w:rsid w:val="002D073E"/>
    <w:rsid w:val="002E1189"/>
    <w:rsid w:val="002E4E2D"/>
    <w:rsid w:val="002E6CAF"/>
    <w:rsid w:val="003733AD"/>
    <w:rsid w:val="003C3ECB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A0905"/>
    <w:rsid w:val="004D3731"/>
    <w:rsid w:val="004F25CD"/>
    <w:rsid w:val="004F6D6C"/>
    <w:rsid w:val="00504165"/>
    <w:rsid w:val="00514E52"/>
    <w:rsid w:val="00517619"/>
    <w:rsid w:val="00560587"/>
    <w:rsid w:val="0056520D"/>
    <w:rsid w:val="00591F23"/>
    <w:rsid w:val="005A27B7"/>
    <w:rsid w:val="005C4C02"/>
    <w:rsid w:val="005C4F50"/>
    <w:rsid w:val="005C5C6F"/>
    <w:rsid w:val="005F0277"/>
    <w:rsid w:val="005F4AE1"/>
    <w:rsid w:val="00601E9C"/>
    <w:rsid w:val="00631770"/>
    <w:rsid w:val="00652906"/>
    <w:rsid w:val="0067159C"/>
    <w:rsid w:val="00685B06"/>
    <w:rsid w:val="0069092C"/>
    <w:rsid w:val="00691568"/>
    <w:rsid w:val="00694037"/>
    <w:rsid w:val="006B6F2C"/>
    <w:rsid w:val="006F6081"/>
    <w:rsid w:val="007335E9"/>
    <w:rsid w:val="00744F44"/>
    <w:rsid w:val="00747362"/>
    <w:rsid w:val="00796AB3"/>
    <w:rsid w:val="00797B2A"/>
    <w:rsid w:val="007B722C"/>
    <w:rsid w:val="007D57FE"/>
    <w:rsid w:val="00835300"/>
    <w:rsid w:val="00845E44"/>
    <w:rsid w:val="0087508F"/>
    <w:rsid w:val="008A103F"/>
    <w:rsid w:val="008A76FB"/>
    <w:rsid w:val="008C3D4D"/>
    <w:rsid w:val="0090042C"/>
    <w:rsid w:val="00907DC5"/>
    <w:rsid w:val="0091605D"/>
    <w:rsid w:val="00946E6B"/>
    <w:rsid w:val="00982D4A"/>
    <w:rsid w:val="0098604C"/>
    <w:rsid w:val="0098637E"/>
    <w:rsid w:val="009B106C"/>
    <w:rsid w:val="009C6C59"/>
    <w:rsid w:val="009E66C4"/>
    <w:rsid w:val="009F259E"/>
    <w:rsid w:val="00A15825"/>
    <w:rsid w:val="00A92138"/>
    <w:rsid w:val="00A97912"/>
    <w:rsid w:val="00BB773B"/>
    <w:rsid w:val="00BC3D86"/>
    <w:rsid w:val="00BE023D"/>
    <w:rsid w:val="00BF3840"/>
    <w:rsid w:val="00C03CB5"/>
    <w:rsid w:val="00C41335"/>
    <w:rsid w:val="00CA1DE0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B2580"/>
    <w:rsid w:val="00DC024C"/>
    <w:rsid w:val="00DE2007"/>
    <w:rsid w:val="00E20FAD"/>
    <w:rsid w:val="00E75591"/>
    <w:rsid w:val="00EB53A2"/>
    <w:rsid w:val="00EF1F91"/>
    <w:rsid w:val="00F06430"/>
    <w:rsid w:val="00F470E1"/>
    <w:rsid w:val="00F63F28"/>
    <w:rsid w:val="00F97EA6"/>
    <w:rsid w:val="00FA67D0"/>
    <w:rsid w:val="00FC0044"/>
    <w:rsid w:val="00FC1608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FFAC1E"/>
  <w15:chartTrackingRefBased/>
  <w15:docId w15:val="{9F664082-2681-4738-A94B-2A3B7DF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podstawowej kwoty dotacji i statystycznej liczby uczniów obowiązujące od 01.01.2020 r.</dc:title>
  <dc:subject/>
  <dc:creator>Katarzyna Balcerowska</dc:creator>
  <cp:keywords/>
  <dc:description/>
  <cp:lastModifiedBy>Łukasz Stolarski</cp:lastModifiedBy>
  <cp:revision>2</cp:revision>
  <cp:lastPrinted>2020-10-27T11:00:00Z</cp:lastPrinted>
  <dcterms:created xsi:type="dcterms:W3CDTF">2020-10-29T09:46:00Z</dcterms:created>
  <dcterms:modified xsi:type="dcterms:W3CDTF">2020-10-29T09:46:00Z</dcterms:modified>
</cp:coreProperties>
</file>