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33037" w14:textId="2F65E930" w:rsidR="001223C4" w:rsidRPr="00667385" w:rsidRDefault="001223C4" w:rsidP="00194E80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667385">
        <w:rPr>
          <w:rFonts w:ascii="Arial" w:hAnsi="Arial" w:cs="Arial"/>
          <w:bCs/>
          <w:i w:val="0"/>
          <w:sz w:val="24"/>
          <w:szCs w:val="24"/>
        </w:rPr>
        <w:t>ZARZĄDZENIE</w:t>
      </w:r>
      <w:r w:rsidR="00194E80" w:rsidRPr="00667385">
        <w:rPr>
          <w:rFonts w:ascii="Arial" w:hAnsi="Arial" w:cs="Arial"/>
          <w:bCs/>
          <w:i w:val="0"/>
          <w:sz w:val="24"/>
          <w:szCs w:val="24"/>
        </w:rPr>
        <w:t xml:space="preserve"> </w:t>
      </w:r>
      <w:r w:rsidRPr="00667385">
        <w:rPr>
          <w:rFonts w:ascii="Arial" w:hAnsi="Arial" w:cs="Arial"/>
          <w:bCs/>
          <w:i w:val="0"/>
          <w:sz w:val="24"/>
          <w:szCs w:val="24"/>
        </w:rPr>
        <w:t xml:space="preserve">Nr </w:t>
      </w:r>
      <w:r w:rsidR="00BD2A2E" w:rsidRPr="00667385">
        <w:rPr>
          <w:rFonts w:ascii="Arial" w:hAnsi="Arial" w:cs="Arial"/>
          <w:bCs/>
          <w:i w:val="0"/>
          <w:sz w:val="24"/>
          <w:szCs w:val="24"/>
        </w:rPr>
        <w:t>384/2020</w:t>
      </w:r>
    </w:p>
    <w:p w14:paraId="3D2D825A" w14:textId="270487D4" w:rsidR="001223C4" w:rsidRPr="00667385" w:rsidRDefault="001223C4" w:rsidP="00194E80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667385">
        <w:rPr>
          <w:rFonts w:ascii="Arial" w:hAnsi="Arial" w:cs="Arial"/>
          <w:bCs/>
          <w:i w:val="0"/>
          <w:sz w:val="24"/>
          <w:szCs w:val="24"/>
        </w:rPr>
        <w:t>PREZYDENTA MIASTA WŁOCŁAWEK</w:t>
      </w:r>
    </w:p>
    <w:p w14:paraId="15EE7E68" w14:textId="77777777" w:rsidR="001223C4" w:rsidRPr="000952B5" w:rsidRDefault="001223C4" w:rsidP="00194E80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667385">
        <w:rPr>
          <w:rFonts w:ascii="Arial" w:hAnsi="Arial" w:cs="Arial"/>
          <w:bCs/>
          <w:i w:val="0"/>
          <w:sz w:val="24"/>
          <w:szCs w:val="24"/>
        </w:rPr>
        <w:t xml:space="preserve">z dnia </w:t>
      </w:r>
      <w:r w:rsidR="00BD2A2E" w:rsidRPr="00667385">
        <w:rPr>
          <w:rFonts w:ascii="Arial" w:hAnsi="Arial" w:cs="Arial"/>
          <w:bCs/>
          <w:i w:val="0"/>
          <w:sz w:val="24"/>
          <w:szCs w:val="24"/>
        </w:rPr>
        <w:t>30 października 2020 r.</w:t>
      </w:r>
    </w:p>
    <w:p w14:paraId="797408BC" w14:textId="77777777" w:rsidR="001223C4" w:rsidRPr="000952B5" w:rsidRDefault="001223C4" w:rsidP="00194E80">
      <w:pPr>
        <w:rPr>
          <w:rFonts w:ascii="Arial" w:hAnsi="Arial" w:cs="Arial"/>
          <w:sz w:val="24"/>
          <w:szCs w:val="24"/>
        </w:rPr>
      </w:pPr>
    </w:p>
    <w:p w14:paraId="738013E6" w14:textId="77777777" w:rsidR="001223C4" w:rsidRPr="000952B5" w:rsidRDefault="001223C4" w:rsidP="00194E80">
      <w:pPr>
        <w:rPr>
          <w:rFonts w:ascii="Arial" w:hAnsi="Arial" w:cs="Arial"/>
          <w:sz w:val="24"/>
          <w:szCs w:val="24"/>
        </w:rPr>
      </w:pPr>
    </w:p>
    <w:p w14:paraId="13884549" w14:textId="77777777" w:rsidR="00135631" w:rsidRPr="000952B5" w:rsidRDefault="00135631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6DD6B631" w14:textId="77777777" w:rsidR="00135631" w:rsidRPr="000952B5" w:rsidRDefault="00135631" w:rsidP="00194E80">
      <w:pPr>
        <w:rPr>
          <w:rFonts w:ascii="Arial" w:hAnsi="Arial" w:cs="Arial"/>
          <w:sz w:val="24"/>
          <w:szCs w:val="24"/>
        </w:rPr>
      </w:pPr>
    </w:p>
    <w:p w14:paraId="61186A3D" w14:textId="77777777" w:rsidR="007D374A" w:rsidRPr="000952B5" w:rsidRDefault="007D374A" w:rsidP="00194E8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</w:t>
      </w:r>
      <w:r w:rsidR="00B45B5F" w:rsidRPr="000952B5">
        <w:rPr>
          <w:rFonts w:ascii="Arial" w:hAnsi="Arial" w:cs="Arial"/>
          <w:sz w:val="24"/>
          <w:szCs w:val="24"/>
        </w:rPr>
        <w:t xml:space="preserve"> (Dz. U z 2020 r. poz. 65, poz. 284, poz. 471</w:t>
      </w:r>
      <w:r w:rsidR="0071464F" w:rsidRPr="000952B5">
        <w:rPr>
          <w:rFonts w:ascii="Arial" w:hAnsi="Arial" w:cs="Arial"/>
          <w:sz w:val="24"/>
          <w:szCs w:val="24"/>
        </w:rPr>
        <w:t>,</w:t>
      </w:r>
      <w:r w:rsidR="00B45B5F" w:rsidRPr="000952B5">
        <w:rPr>
          <w:rFonts w:ascii="Arial" w:hAnsi="Arial" w:cs="Arial"/>
          <w:sz w:val="24"/>
          <w:szCs w:val="24"/>
        </w:rPr>
        <w:t xml:space="preserve"> poz. 782</w:t>
      </w:r>
      <w:r w:rsidR="0071464F" w:rsidRPr="000952B5">
        <w:rPr>
          <w:rFonts w:ascii="Arial" w:hAnsi="Arial" w:cs="Arial"/>
          <w:sz w:val="24"/>
          <w:szCs w:val="24"/>
        </w:rPr>
        <w:t xml:space="preserve"> i poz. 1709</w:t>
      </w:r>
      <w:r w:rsidR="00B45B5F" w:rsidRPr="000952B5">
        <w:rPr>
          <w:rFonts w:ascii="Arial" w:hAnsi="Arial" w:cs="Arial"/>
          <w:sz w:val="24"/>
          <w:szCs w:val="24"/>
        </w:rPr>
        <w:t>.)</w:t>
      </w:r>
      <w:r w:rsidRPr="000952B5">
        <w:rPr>
          <w:rFonts w:ascii="Arial" w:hAnsi="Arial" w:cs="Arial"/>
          <w:sz w:val="24"/>
          <w:szCs w:val="24"/>
        </w:rPr>
        <w:t xml:space="preserve">, w związku z uchwałą nr VIII/57/2019 Rady Miasta Włocławek z dnia 9 kwietnia 2019 r. w sprawie ustanowienia Specjalnej Strefy Rewitalizacji na obszarze rewitalizacji Miasta Włocławek (Dziennik Urzędowy Województwa Kujawsko </w:t>
      </w:r>
      <w:r w:rsidR="00A43901">
        <w:rPr>
          <w:rFonts w:ascii="Arial" w:hAnsi="Arial" w:cs="Arial"/>
          <w:sz w:val="24"/>
          <w:szCs w:val="24"/>
        </w:rPr>
        <w:t>–</w:t>
      </w:r>
      <w:r w:rsidRPr="000952B5">
        <w:rPr>
          <w:rFonts w:ascii="Arial" w:hAnsi="Arial" w:cs="Arial"/>
          <w:sz w:val="24"/>
          <w:szCs w:val="24"/>
        </w:rPr>
        <w:t xml:space="preserve"> Pomorskiego</w:t>
      </w:r>
      <w:r w:rsidR="00A43901">
        <w:rPr>
          <w:rFonts w:ascii="Arial" w:hAnsi="Arial" w:cs="Arial"/>
          <w:sz w:val="24"/>
          <w:szCs w:val="24"/>
        </w:rPr>
        <w:t xml:space="preserve"> </w:t>
      </w:r>
      <w:r w:rsidRPr="000952B5">
        <w:rPr>
          <w:rFonts w:ascii="Arial" w:hAnsi="Arial" w:cs="Arial"/>
          <w:sz w:val="24"/>
          <w:szCs w:val="24"/>
        </w:rPr>
        <w:t xml:space="preserve">z 2019 r. poz. 2389). </w:t>
      </w:r>
    </w:p>
    <w:p w14:paraId="00B08A7E" w14:textId="77777777" w:rsidR="001223C4" w:rsidRPr="000952B5" w:rsidRDefault="001223C4" w:rsidP="00194E80">
      <w:pPr>
        <w:rPr>
          <w:rFonts w:ascii="Arial" w:hAnsi="Arial" w:cs="Arial"/>
          <w:sz w:val="24"/>
          <w:szCs w:val="24"/>
        </w:rPr>
      </w:pPr>
    </w:p>
    <w:p w14:paraId="0FBDBF92" w14:textId="77777777" w:rsidR="001223C4" w:rsidRPr="004164EB" w:rsidRDefault="001223C4" w:rsidP="004164EB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4164EB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B5BA37E" w14:textId="77777777" w:rsidR="001223C4" w:rsidRPr="000952B5" w:rsidRDefault="001223C4" w:rsidP="00194E80">
      <w:pPr>
        <w:rPr>
          <w:rFonts w:ascii="Arial" w:hAnsi="Arial" w:cs="Arial"/>
          <w:sz w:val="24"/>
          <w:szCs w:val="24"/>
        </w:rPr>
      </w:pPr>
    </w:p>
    <w:p w14:paraId="559BD28B" w14:textId="77777777" w:rsidR="00EF0A0F" w:rsidRDefault="001223C4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b/>
          <w:sz w:val="24"/>
          <w:szCs w:val="24"/>
        </w:rPr>
        <w:t>§ 1</w:t>
      </w:r>
      <w:r w:rsidRPr="000952B5">
        <w:rPr>
          <w:rFonts w:ascii="Arial" w:hAnsi="Arial" w:cs="Arial"/>
          <w:sz w:val="24"/>
          <w:szCs w:val="24"/>
        </w:rPr>
        <w:t xml:space="preserve">. </w:t>
      </w:r>
      <w:r w:rsidR="0087306B" w:rsidRPr="000952B5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0952B5">
        <w:rPr>
          <w:rFonts w:ascii="Arial" w:hAnsi="Arial" w:cs="Arial"/>
          <w:sz w:val="24"/>
          <w:szCs w:val="24"/>
        </w:rPr>
        <w:t>w stosunku</w:t>
      </w:r>
      <w:r w:rsidR="00A43901">
        <w:rPr>
          <w:rFonts w:ascii="Arial" w:hAnsi="Arial" w:cs="Arial"/>
          <w:sz w:val="24"/>
          <w:szCs w:val="24"/>
        </w:rPr>
        <w:t xml:space="preserve"> </w:t>
      </w:r>
      <w:r w:rsidRPr="000952B5">
        <w:rPr>
          <w:rFonts w:ascii="Arial" w:hAnsi="Arial" w:cs="Arial"/>
          <w:sz w:val="24"/>
          <w:szCs w:val="24"/>
        </w:rPr>
        <w:t>do</w:t>
      </w:r>
      <w:r w:rsidR="00744C83" w:rsidRPr="000952B5">
        <w:rPr>
          <w:rFonts w:ascii="Arial" w:hAnsi="Arial" w:cs="Arial"/>
          <w:sz w:val="24"/>
          <w:szCs w:val="24"/>
        </w:rPr>
        <w:t xml:space="preserve"> </w:t>
      </w:r>
      <w:r w:rsidR="00BF4258" w:rsidRPr="000952B5">
        <w:rPr>
          <w:rFonts w:ascii="Arial" w:hAnsi="Arial" w:cs="Arial"/>
          <w:sz w:val="24"/>
          <w:szCs w:val="24"/>
        </w:rPr>
        <w:t>udziału wynoszącego 72/2880 części we współwłasności zabudowanej nieruchomości położonej</w:t>
      </w:r>
      <w:r w:rsidR="00A43901">
        <w:rPr>
          <w:rFonts w:ascii="Arial" w:hAnsi="Arial" w:cs="Arial"/>
          <w:sz w:val="24"/>
          <w:szCs w:val="24"/>
        </w:rPr>
        <w:t xml:space="preserve"> </w:t>
      </w:r>
      <w:r w:rsidR="00BF4258" w:rsidRPr="000952B5">
        <w:rPr>
          <w:rFonts w:ascii="Arial" w:hAnsi="Arial" w:cs="Arial"/>
          <w:sz w:val="24"/>
          <w:szCs w:val="24"/>
        </w:rPr>
        <w:t>we Włocławku</w:t>
      </w:r>
      <w:r w:rsidR="00BF4258" w:rsidRPr="000952B5">
        <w:rPr>
          <w:rFonts w:ascii="Arial" w:hAnsi="Arial" w:cs="Arial"/>
          <w:b/>
          <w:sz w:val="24"/>
          <w:szCs w:val="24"/>
        </w:rPr>
        <w:t xml:space="preserve"> </w:t>
      </w:r>
      <w:r w:rsidR="00BF4258" w:rsidRPr="000952B5">
        <w:rPr>
          <w:rFonts w:ascii="Arial" w:hAnsi="Arial" w:cs="Arial"/>
          <w:sz w:val="24"/>
          <w:szCs w:val="24"/>
        </w:rPr>
        <w:t>przy ulicy Żabiej 11, oznaczonej numerem działki 117 o pow. 0,1975 ha (Włocławek</w:t>
      </w:r>
      <w:r w:rsidR="00A43901">
        <w:rPr>
          <w:rFonts w:ascii="Arial" w:hAnsi="Arial" w:cs="Arial"/>
          <w:sz w:val="24"/>
          <w:szCs w:val="24"/>
        </w:rPr>
        <w:t xml:space="preserve"> </w:t>
      </w:r>
      <w:r w:rsidR="00BF4258" w:rsidRPr="000952B5">
        <w:rPr>
          <w:rFonts w:ascii="Arial" w:hAnsi="Arial" w:cs="Arial"/>
          <w:sz w:val="24"/>
          <w:szCs w:val="24"/>
        </w:rPr>
        <w:t>KM 45),</w:t>
      </w:r>
      <w:r w:rsidR="00217815" w:rsidRPr="000952B5">
        <w:rPr>
          <w:rFonts w:ascii="Arial" w:hAnsi="Arial" w:cs="Arial"/>
          <w:sz w:val="24"/>
          <w:szCs w:val="24"/>
        </w:rPr>
        <w:t xml:space="preserve"> </w:t>
      </w:r>
      <w:r w:rsidR="00843142" w:rsidRPr="000952B5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BF4258" w:rsidRPr="000952B5">
        <w:rPr>
          <w:rFonts w:ascii="Arial" w:hAnsi="Arial" w:cs="Arial"/>
          <w:sz w:val="24"/>
          <w:szCs w:val="24"/>
        </w:rPr>
        <w:t>Rep. A Nr 10391/2020 z dnia 12 października 2020 r.</w:t>
      </w:r>
    </w:p>
    <w:p w14:paraId="55E8FA0F" w14:textId="77777777" w:rsidR="00EF0A0F" w:rsidRPr="000952B5" w:rsidRDefault="00EF0A0F" w:rsidP="00194E80">
      <w:pPr>
        <w:rPr>
          <w:rFonts w:ascii="Arial" w:hAnsi="Arial" w:cs="Arial"/>
          <w:sz w:val="24"/>
          <w:szCs w:val="24"/>
        </w:rPr>
      </w:pPr>
    </w:p>
    <w:p w14:paraId="65CDE9F0" w14:textId="5C26AADA" w:rsidR="00370FFF" w:rsidRPr="000952B5" w:rsidRDefault="00370FFF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52B5">
        <w:rPr>
          <w:rFonts w:ascii="Arial" w:hAnsi="Arial" w:cs="Arial"/>
          <w:b/>
          <w:sz w:val="24"/>
          <w:szCs w:val="24"/>
        </w:rPr>
        <w:t>2</w:t>
      </w:r>
      <w:r w:rsidRPr="000952B5">
        <w:rPr>
          <w:rFonts w:ascii="Arial" w:hAnsi="Arial" w:cs="Arial"/>
          <w:b/>
          <w:sz w:val="24"/>
          <w:szCs w:val="24"/>
        </w:rPr>
        <w:t>.</w:t>
      </w:r>
      <w:r w:rsidRPr="000952B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952B5">
        <w:rPr>
          <w:rFonts w:ascii="Arial" w:hAnsi="Arial" w:cs="Arial"/>
          <w:sz w:val="24"/>
          <w:szCs w:val="24"/>
        </w:rPr>
        <w:t xml:space="preserve"> </w:t>
      </w:r>
      <w:r w:rsidRPr="000952B5">
        <w:rPr>
          <w:rFonts w:ascii="Arial" w:hAnsi="Arial" w:cs="Arial"/>
          <w:sz w:val="24"/>
          <w:szCs w:val="24"/>
        </w:rPr>
        <w:t>Komunalnym.</w:t>
      </w:r>
    </w:p>
    <w:p w14:paraId="279489E2" w14:textId="77777777" w:rsidR="00B956A3" w:rsidRPr="000952B5" w:rsidRDefault="00B956A3" w:rsidP="00194E80">
      <w:pPr>
        <w:rPr>
          <w:rFonts w:ascii="Arial" w:hAnsi="Arial" w:cs="Arial"/>
          <w:sz w:val="24"/>
          <w:szCs w:val="24"/>
        </w:rPr>
      </w:pPr>
    </w:p>
    <w:p w14:paraId="087A79F2" w14:textId="77777777" w:rsidR="007324D0" w:rsidRPr="000952B5" w:rsidRDefault="007324D0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52B5">
        <w:rPr>
          <w:rFonts w:ascii="Arial" w:hAnsi="Arial" w:cs="Arial"/>
          <w:b/>
          <w:sz w:val="24"/>
          <w:szCs w:val="24"/>
        </w:rPr>
        <w:t>3</w:t>
      </w:r>
      <w:r w:rsidRPr="000952B5">
        <w:rPr>
          <w:rFonts w:ascii="Arial" w:hAnsi="Arial" w:cs="Arial"/>
          <w:b/>
          <w:sz w:val="24"/>
          <w:szCs w:val="24"/>
        </w:rPr>
        <w:t>.</w:t>
      </w:r>
      <w:r w:rsidRPr="000952B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DA50065" w14:textId="77777777" w:rsidR="007324D0" w:rsidRPr="000952B5" w:rsidRDefault="007324D0" w:rsidP="00194E80">
      <w:pPr>
        <w:rPr>
          <w:rFonts w:ascii="Arial" w:hAnsi="Arial" w:cs="Arial"/>
          <w:color w:val="FF0000"/>
          <w:sz w:val="24"/>
          <w:szCs w:val="24"/>
        </w:rPr>
      </w:pPr>
    </w:p>
    <w:p w14:paraId="1E0D0779" w14:textId="77777777" w:rsidR="007324D0" w:rsidRPr="000952B5" w:rsidRDefault="007324D0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52B5">
        <w:rPr>
          <w:rFonts w:ascii="Arial" w:hAnsi="Arial" w:cs="Arial"/>
          <w:b/>
          <w:sz w:val="24"/>
          <w:szCs w:val="24"/>
        </w:rPr>
        <w:t>4</w:t>
      </w:r>
      <w:r w:rsidRPr="000952B5">
        <w:rPr>
          <w:rFonts w:ascii="Arial" w:hAnsi="Arial" w:cs="Arial"/>
          <w:b/>
          <w:sz w:val="24"/>
          <w:szCs w:val="24"/>
        </w:rPr>
        <w:t>.</w:t>
      </w:r>
      <w:r w:rsidRPr="000952B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4E46C32" w14:textId="77777777" w:rsidR="007324D0" w:rsidRPr="000952B5" w:rsidRDefault="007324D0" w:rsidP="00194E80">
      <w:pPr>
        <w:rPr>
          <w:rFonts w:ascii="Arial" w:hAnsi="Arial" w:cs="Arial"/>
          <w:sz w:val="24"/>
          <w:szCs w:val="24"/>
        </w:rPr>
      </w:pPr>
    </w:p>
    <w:p w14:paraId="775627EF" w14:textId="0E42B568" w:rsidR="0001246D" w:rsidRPr="00194E80" w:rsidRDefault="007324D0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52B5">
        <w:rPr>
          <w:rFonts w:ascii="Arial" w:hAnsi="Arial" w:cs="Arial"/>
          <w:b/>
          <w:sz w:val="24"/>
          <w:szCs w:val="24"/>
        </w:rPr>
        <w:t>5</w:t>
      </w:r>
      <w:r w:rsidRPr="000952B5">
        <w:rPr>
          <w:rFonts w:ascii="Arial" w:hAnsi="Arial" w:cs="Arial"/>
          <w:b/>
          <w:sz w:val="24"/>
          <w:szCs w:val="24"/>
        </w:rPr>
        <w:t>.</w:t>
      </w:r>
      <w:r w:rsidRPr="000952B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477D0">
        <w:rPr>
          <w:rFonts w:ascii="Arial" w:hAnsi="Arial" w:cs="Arial"/>
          <w:sz w:val="24"/>
          <w:szCs w:val="24"/>
        </w:rPr>
        <w:br/>
      </w:r>
      <w:r w:rsidRPr="000952B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5F6F66" w:rsidRPr="000952B5">
        <w:rPr>
          <w:rFonts w:ascii="Arial" w:hAnsi="Arial" w:cs="Arial"/>
          <w:sz w:val="24"/>
          <w:szCs w:val="24"/>
        </w:rPr>
        <w:br w:type="page"/>
      </w:r>
    </w:p>
    <w:p w14:paraId="3F46E58C" w14:textId="77777777" w:rsidR="00927175" w:rsidRPr="00667385" w:rsidRDefault="005F6F66" w:rsidP="00667385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667385">
        <w:rPr>
          <w:rFonts w:ascii="Arial" w:hAnsi="Arial" w:cs="Arial"/>
          <w:bCs/>
          <w:i w:val="0"/>
          <w:sz w:val="24"/>
          <w:szCs w:val="24"/>
        </w:rPr>
        <w:lastRenderedPageBreak/>
        <w:t>Uzasadnienie</w:t>
      </w:r>
    </w:p>
    <w:p w14:paraId="26130CCD" w14:textId="03720178" w:rsidR="00EF0A0F" w:rsidRDefault="00492BCD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color w:val="FFFFFF" w:themeColor="background1"/>
          <w:sz w:val="24"/>
          <w:szCs w:val="24"/>
        </w:rPr>
        <w:t>111</w:t>
      </w:r>
    </w:p>
    <w:p w14:paraId="43DECEEB" w14:textId="77777777" w:rsidR="00CE4FFC" w:rsidRPr="000952B5" w:rsidRDefault="00B73249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>W</w:t>
      </w:r>
      <w:r w:rsidR="00A6356E" w:rsidRPr="000952B5">
        <w:rPr>
          <w:rFonts w:ascii="Arial" w:hAnsi="Arial" w:cs="Arial"/>
          <w:sz w:val="24"/>
          <w:szCs w:val="24"/>
        </w:rPr>
        <w:t>arunkow</w:t>
      </w:r>
      <w:r w:rsidRPr="000952B5">
        <w:rPr>
          <w:rFonts w:ascii="Arial" w:hAnsi="Arial" w:cs="Arial"/>
          <w:sz w:val="24"/>
          <w:szCs w:val="24"/>
        </w:rPr>
        <w:t>a</w:t>
      </w:r>
      <w:r w:rsidR="00A6356E" w:rsidRPr="000952B5">
        <w:rPr>
          <w:rFonts w:ascii="Arial" w:hAnsi="Arial" w:cs="Arial"/>
          <w:sz w:val="24"/>
          <w:szCs w:val="24"/>
        </w:rPr>
        <w:t xml:space="preserve"> umow</w:t>
      </w:r>
      <w:r w:rsidRPr="000952B5">
        <w:rPr>
          <w:rFonts w:ascii="Arial" w:hAnsi="Arial" w:cs="Arial"/>
          <w:sz w:val="24"/>
          <w:szCs w:val="24"/>
        </w:rPr>
        <w:t>a</w:t>
      </w:r>
      <w:r w:rsidR="00A6356E" w:rsidRPr="000952B5">
        <w:rPr>
          <w:rFonts w:ascii="Arial" w:hAnsi="Arial" w:cs="Arial"/>
          <w:sz w:val="24"/>
          <w:szCs w:val="24"/>
        </w:rPr>
        <w:t xml:space="preserve"> sprzedaży </w:t>
      </w:r>
      <w:r w:rsidR="008403E1" w:rsidRPr="000952B5">
        <w:rPr>
          <w:rFonts w:ascii="Arial" w:hAnsi="Arial" w:cs="Arial"/>
          <w:sz w:val="24"/>
          <w:szCs w:val="24"/>
        </w:rPr>
        <w:t>Rep. A Nr 10391/2020 z dnia 12 października 2020 r. obejmuje, sprzedaż udziału wynoszącego 72/2880 części we współwłasności zabudowanej nieruchomości położonej we Włocławku</w:t>
      </w:r>
      <w:r w:rsidR="008403E1" w:rsidRPr="000952B5">
        <w:rPr>
          <w:rFonts w:ascii="Arial" w:hAnsi="Arial" w:cs="Arial"/>
          <w:b/>
          <w:sz w:val="24"/>
          <w:szCs w:val="24"/>
        </w:rPr>
        <w:t xml:space="preserve"> </w:t>
      </w:r>
      <w:r w:rsidR="008403E1" w:rsidRPr="000952B5">
        <w:rPr>
          <w:rFonts w:ascii="Arial" w:hAnsi="Arial" w:cs="Arial"/>
          <w:sz w:val="24"/>
          <w:szCs w:val="24"/>
        </w:rPr>
        <w:t>przy ulicy Żabiej 11, oznaczonej numerem działki 117 o pow. 0,1975 ha (Włocławek KM 45</w:t>
      </w:r>
      <w:r w:rsidR="00CE4FFC" w:rsidRPr="000952B5">
        <w:rPr>
          <w:rFonts w:ascii="Arial" w:hAnsi="Arial" w:cs="Arial"/>
          <w:sz w:val="24"/>
          <w:szCs w:val="24"/>
        </w:rPr>
        <w:t>).</w:t>
      </w:r>
    </w:p>
    <w:p w14:paraId="55B4DAEC" w14:textId="50517E7F" w:rsidR="00CE4FFC" w:rsidRPr="000952B5" w:rsidRDefault="00CE4FFC" w:rsidP="00194E80">
      <w:pPr>
        <w:rPr>
          <w:rFonts w:ascii="Arial" w:hAnsi="Arial" w:cs="Arial"/>
          <w:color w:val="000000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0952B5">
        <w:rPr>
          <w:rFonts w:ascii="Arial" w:hAnsi="Arial" w:cs="Arial"/>
          <w:b/>
          <w:sz w:val="24"/>
          <w:szCs w:val="24"/>
        </w:rPr>
        <w:t>symbolem</w:t>
      </w:r>
      <w:r w:rsidRPr="000952B5">
        <w:rPr>
          <w:rFonts w:ascii="Arial" w:hAnsi="Arial" w:cs="Arial"/>
          <w:sz w:val="24"/>
          <w:szCs w:val="24"/>
        </w:rPr>
        <w:t xml:space="preserve"> </w:t>
      </w:r>
      <w:r w:rsidRPr="000952B5">
        <w:rPr>
          <w:rFonts w:ascii="Arial" w:hAnsi="Arial" w:cs="Arial"/>
          <w:b/>
          <w:sz w:val="24"/>
          <w:szCs w:val="24"/>
        </w:rPr>
        <w:t>III/21MW-U</w:t>
      </w:r>
      <w:r w:rsidRPr="000952B5">
        <w:rPr>
          <w:rFonts w:ascii="Arial" w:hAnsi="Arial" w:cs="Arial"/>
          <w:sz w:val="24"/>
          <w:szCs w:val="24"/>
        </w:rPr>
        <w:t xml:space="preserve"> o </w:t>
      </w:r>
      <w:r w:rsidRPr="000952B5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0952B5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0952B5">
        <w:rPr>
          <w:rFonts w:ascii="Arial" w:hAnsi="Arial" w:cs="Arial"/>
          <w:color w:val="000000"/>
          <w:sz w:val="24"/>
          <w:szCs w:val="24"/>
        </w:rPr>
        <w:t xml:space="preserve"> </w:t>
      </w:r>
      <w:r w:rsidR="00C477D0">
        <w:rPr>
          <w:rFonts w:ascii="Arial" w:hAnsi="Arial" w:cs="Arial"/>
          <w:color w:val="000000"/>
          <w:sz w:val="24"/>
          <w:szCs w:val="24"/>
        </w:rPr>
        <w:br/>
      </w:r>
      <w:r w:rsidRPr="000952B5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14:paraId="163F6980" w14:textId="77777777" w:rsidR="00CE4FFC" w:rsidRPr="000952B5" w:rsidRDefault="00CE4FFC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19BF1E35" w14:textId="77777777" w:rsidR="00CE4FFC" w:rsidRPr="000952B5" w:rsidRDefault="00CE4FFC" w:rsidP="00194E80">
      <w:pPr>
        <w:ind w:firstLine="708"/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0952B5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nieruchomości. </w:t>
      </w:r>
    </w:p>
    <w:p w14:paraId="53F68E66" w14:textId="77777777" w:rsidR="00BC7C4C" w:rsidRPr="000952B5" w:rsidRDefault="009B7D14" w:rsidP="00194E80">
      <w:pPr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ab/>
      </w:r>
      <w:r w:rsidR="00BC7C4C" w:rsidRPr="000952B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A43901">
        <w:rPr>
          <w:rFonts w:ascii="Arial" w:hAnsi="Arial" w:cs="Arial"/>
          <w:sz w:val="24"/>
          <w:szCs w:val="24"/>
        </w:rPr>
        <w:br/>
      </w:r>
      <w:r w:rsidR="00BC7C4C" w:rsidRPr="000952B5">
        <w:rPr>
          <w:rFonts w:ascii="Arial" w:hAnsi="Arial" w:cs="Arial"/>
          <w:sz w:val="24"/>
          <w:szCs w:val="24"/>
        </w:rPr>
        <w:t>o finansach publicznych zobowiązana</w:t>
      </w:r>
      <w:r w:rsidR="00A43901">
        <w:rPr>
          <w:rFonts w:ascii="Arial" w:hAnsi="Arial" w:cs="Arial"/>
          <w:sz w:val="24"/>
          <w:szCs w:val="24"/>
        </w:rPr>
        <w:t xml:space="preserve"> </w:t>
      </w:r>
      <w:r w:rsidR="00BC7C4C" w:rsidRPr="000952B5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A43901">
        <w:rPr>
          <w:rFonts w:ascii="Arial" w:hAnsi="Arial" w:cs="Arial"/>
          <w:sz w:val="24"/>
          <w:szCs w:val="24"/>
        </w:rPr>
        <w:br/>
      </w:r>
      <w:r w:rsidR="00BC7C4C" w:rsidRPr="000952B5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34C1D345" w14:textId="77777777" w:rsidR="00870766" w:rsidRPr="000952B5" w:rsidRDefault="00BC7C4C" w:rsidP="00194E80">
      <w:pPr>
        <w:ind w:firstLine="708"/>
        <w:rPr>
          <w:rFonts w:ascii="Arial" w:hAnsi="Arial" w:cs="Arial"/>
          <w:sz w:val="24"/>
          <w:szCs w:val="24"/>
        </w:rPr>
      </w:pPr>
      <w:r w:rsidRPr="000952B5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0952B5">
        <w:rPr>
          <w:rFonts w:ascii="Arial" w:hAnsi="Arial" w:cs="Arial"/>
          <w:sz w:val="24"/>
          <w:szCs w:val="24"/>
        </w:rPr>
        <w:t xml:space="preserve"> </w:t>
      </w:r>
    </w:p>
    <w:p w14:paraId="0AD2CD58" w14:textId="77777777" w:rsidR="00C54008" w:rsidRDefault="00C54008" w:rsidP="00194E80">
      <w:pPr>
        <w:ind w:firstLine="5529"/>
        <w:rPr>
          <w:rFonts w:ascii="Arial Narrow" w:hAnsi="Arial Narrow"/>
          <w:b/>
          <w:sz w:val="24"/>
          <w:szCs w:val="24"/>
        </w:rPr>
      </w:pPr>
    </w:p>
    <w:sectPr w:rsidR="00C54008" w:rsidSect="00025B2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50B79" w14:textId="77777777" w:rsidR="001F492C" w:rsidRDefault="001F492C" w:rsidP="006D1814">
      <w:r>
        <w:separator/>
      </w:r>
    </w:p>
  </w:endnote>
  <w:endnote w:type="continuationSeparator" w:id="0">
    <w:p w14:paraId="2F81E1C1" w14:textId="77777777" w:rsidR="001F492C" w:rsidRDefault="001F492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246D1" w14:textId="77777777" w:rsidR="001F492C" w:rsidRDefault="001F492C" w:rsidP="006D1814">
      <w:r>
        <w:separator/>
      </w:r>
    </w:p>
  </w:footnote>
  <w:footnote w:type="continuationSeparator" w:id="0">
    <w:p w14:paraId="0DC9A7E0" w14:textId="77777777" w:rsidR="001F492C" w:rsidRDefault="001F492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52B5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4E80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492C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4EB"/>
    <w:rsid w:val="00416FD7"/>
    <w:rsid w:val="00420202"/>
    <w:rsid w:val="00421D57"/>
    <w:rsid w:val="004243B8"/>
    <w:rsid w:val="00425ED4"/>
    <w:rsid w:val="00434D45"/>
    <w:rsid w:val="00440D88"/>
    <w:rsid w:val="004417BD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385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834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67385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41B2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ED6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901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D8E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2E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7D0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A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A0F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EA52B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FFB0-C728-4B15-AB26-81CB6D52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384/2020 Prezydenta Miasta Włocławek z dn. 30.10.2020 r.</vt:lpstr>
    </vt:vector>
  </TitlesOfParts>
  <Company>Urząd Miasta Włocławka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384/2020 Prezydenta Miasta Włocławek z dn. 30.10.2020 r.</dc:title>
  <dc:subject/>
  <dc:creator>w</dc:creator>
  <cp:keywords>Zarzadzenie Prezydenta Miasta Włocławek</cp:keywords>
  <cp:lastModifiedBy>Łukasz Stolarski</cp:lastModifiedBy>
  <cp:revision>5</cp:revision>
  <cp:lastPrinted>2020-10-09T10:28:00Z</cp:lastPrinted>
  <dcterms:created xsi:type="dcterms:W3CDTF">2020-10-30T12:11:00Z</dcterms:created>
  <dcterms:modified xsi:type="dcterms:W3CDTF">2020-10-30T12:41:00Z</dcterms:modified>
</cp:coreProperties>
</file>