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4633A" w14:textId="5FD946AE" w:rsidR="00493D94" w:rsidRPr="00586094" w:rsidRDefault="00A94BFA" w:rsidP="00586094">
      <w:pPr>
        <w:pStyle w:val="Nagwek1"/>
      </w:pPr>
      <w:r w:rsidRPr="00586094">
        <w:t>REGULAMIN</w:t>
      </w:r>
    </w:p>
    <w:p w14:paraId="5CCF6B5B" w14:textId="77777777" w:rsidR="0076612A" w:rsidRPr="00F13ABE" w:rsidRDefault="0076612A" w:rsidP="00F13ABE">
      <w:pPr>
        <w:spacing w:after="0"/>
        <w:rPr>
          <w:rFonts w:ascii="Arial" w:hAnsi="Arial" w:cs="Arial"/>
          <w:b/>
          <w:sz w:val="24"/>
          <w:szCs w:val="24"/>
        </w:rPr>
      </w:pPr>
    </w:p>
    <w:p w14:paraId="1C56603F" w14:textId="7FC27945" w:rsidR="005F0291" w:rsidRPr="00F13ABE" w:rsidRDefault="00A94BFA" w:rsidP="00F13ABE">
      <w:pPr>
        <w:pStyle w:val="Tekstpodstawowywcity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b/>
          <w:sz w:val="24"/>
          <w:szCs w:val="24"/>
        </w:rPr>
        <w:t>pierwszego przetargu ustnego nieograniczonego na sprzedaż nieruchomości</w:t>
      </w:r>
      <w:r w:rsidR="001514F1" w:rsidRPr="00F13ABE">
        <w:rPr>
          <w:rFonts w:ascii="Arial" w:hAnsi="Arial" w:cs="Arial"/>
          <w:b/>
          <w:sz w:val="24"/>
          <w:szCs w:val="24"/>
        </w:rPr>
        <w:t xml:space="preserve"> </w:t>
      </w:r>
      <w:r w:rsidR="005F0291" w:rsidRPr="00F13ABE">
        <w:rPr>
          <w:rFonts w:ascii="Arial" w:hAnsi="Arial" w:cs="Arial"/>
          <w:b/>
          <w:sz w:val="24"/>
          <w:szCs w:val="24"/>
        </w:rPr>
        <w:t>stanowiącej własność Gminy Miasto Włocławek, położonej we Włocławku przy ul.</w:t>
      </w:r>
      <w:r w:rsidR="00081EEC" w:rsidRPr="00F13ABE">
        <w:rPr>
          <w:rFonts w:ascii="Arial" w:hAnsi="Arial" w:cs="Arial"/>
          <w:b/>
          <w:sz w:val="24"/>
          <w:szCs w:val="24"/>
        </w:rPr>
        <w:t xml:space="preserve"> Chmielnej</w:t>
      </w:r>
      <w:r w:rsidR="005F0291" w:rsidRPr="00F13ABE">
        <w:rPr>
          <w:rFonts w:ascii="Arial" w:hAnsi="Arial" w:cs="Arial"/>
          <w:b/>
          <w:sz w:val="24"/>
          <w:szCs w:val="24"/>
        </w:rPr>
        <w:t>, oznaczonej</w:t>
      </w:r>
      <w:r w:rsidR="00F13ABE">
        <w:rPr>
          <w:rFonts w:ascii="Arial" w:hAnsi="Arial" w:cs="Arial"/>
          <w:b/>
          <w:sz w:val="24"/>
          <w:szCs w:val="24"/>
        </w:rPr>
        <w:t xml:space="preserve"> </w:t>
      </w:r>
      <w:r w:rsidR="005F0291" w:rsidRPr="00F13ABE">
        <w:rPr>
          <w:rFonts w:ascii="Arial" w:hAnsi="Arial" w:cs="Arial"/>
          <w:b/>
          <w:sz w:val="24"/>
          <w:szCs w:val="24"/>
        </w:rPr>
        <w:t xml:space="preserve">jako działka nr </w:t>
      </w:r>
      <w:r w:rsidR="00081EEC" w:rsidRPr="00F13ABE">
        <w:rPr>
          <w:rFonts w:ascii="Arial" w:hAnsi="Arial" w:cs="Arial"/>
          <w:b/>
          <w:sz w:val="24"/>
          <w:szCs w:val="24"/>
        </w:rPr>
        <w:t>65/25</w:t>
      </w:r>
      <w:r w:rsidR="005F0291" w:rsidRPr="00F13ABE">
        <w:rPr>
          <w:rFonts w:ascii="Arial" w:hAnsi="Arial" w:cs="Arial"/>
          <w:b/>
          <w:sz w:val="24"/>
          <w:szCs w:val="24"/>
        </w:rPr>
        <w:t xml:space="preserve"> </w:t>
      </w:r>
      <w:r w:rsidR="00081EEC" w:rsidRPr="00F13ABE">
        <w:rPr>
          <w:rFonts w:ascii="Arial" w:hAnsi="Arial" w:cs="Arial"/>
          <w:b/>
          <w:sz w:val="24"/>
          <w:szCs w:val="24"/>
        </w:rPr>
        <w:t>(Włocławek KM 51)</w:t>
      </w:r>
      <w:r w:rsidR="005F0291" w:rsidRPr="00F13ABE">
        <w:rPr>
          <w:rFonts w:ascii="Arial" w:hAnsi="Arial" w:cs="Arial"/>
          <w:b/>
          <w:sz w:val="24"/>
          <w:szCs w:val="24"/>
        </w:rPr>
        <w:t xml:space="preserve"> o pow. 0,0</w:t>
      </w:r>
      <w:r w:rsidR="00081EEC" w:rsidRPr="00F13ABE">
        <w:rPr>
          <w:rFonts w:ascii="Arial" w:hAnsi="Arial" w:cs="Arial"/>
          <w:b/>
          <w:sz w:val="24"/>
          <w:szCs w:val="24"/>
        </w:rPr>
        <w:t>064</w:t>
      </w:r>
      <w:r w:rsidR="005F0291" w:rsidRPr="00F13ABE">
        <w:rPr>
          <w:rFonts w:ascii="Arial" w:hAnsi="Arial" w:cs="Arial"/>
          <w:b/>
          <w:sz w:val="24"/>
          <w:szCs w:val="24"/>
        </w:rPr>
        <w:t xml:space="preserve"> ha</w:t>
      </w:r>
      <w:r w:rsidR="00081EEC" w:rsidRPr="00F13ABE">
        <w:rPr>
          <w:rFonts w:ascii="Arial" w:hAnsi="Arial" w:cs="Arial"/>
          <w:b/>
          <w:sz w:val="24"/>
          <w:szCs w:val="24"/>
        </w:rPr>
        <w:t>.</w:t>
      </w:r>
      <w:r w:rsidR="005F0291" w:rsidRPr="00F13ABE">
        <w:rPr>
          <w:rFonts w:ascii="Arial" w:hAnsi="Arial" w:cs="Arial"/>
          <w:b/>
          <w:sz w:val="24"/>
          <w:szCs w:val="24"/>
        </w:rPr>
        <w:t xml:space="preserve"> </w:t>
      </w:r>
    </w:p>
    <w:p w14:paraId="38B710BA" w14:textId="77777777" w:rsidR="006F0C81" w:rsidRPr="00F13ABE" w:rsidRDefault="00F9031F" w:rsidP="00F13ABE">
      <w:pPr>
        <w:widowControl w:val="0"/>
        <w:ind w:firstLine="708"/>
        <w:rPr>
          <w:rFonts w:ascii="Arial" w:hAnsi="Arial" w:cs="Arial"/>
          <w:snapToGrid w:val="0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Przetarg od</w:t>
      </w:r>
      <w:r w:rsidR="00CB2D7E" w:rsidRPr="00F13ABE">
        <w:rPr>
          <w:rFonts w:ascii="Arial" w:hAnsi="Arial" w:cs="Arial"/>
          <w:sz w:val="24"/>
          <w:szCs w:val="24"/>
        </w:rPr>
        <w:t xml:space="preserve">będzie się </w:t>
      </w:r>
      <w:r w:rsidR="0012459B" w:rsidRPr="00F13ABE">
        <w:rPr>
          <w:rFonts w:ascii="Arial" w:hAnsi="Arial" w:cs="Arial"/>
          <w:sz w:val="24"/>
          <w:szCs w:val="24"/>
        </w:rPr>
        <w:t xml:space="preserve">w dniu </w:t>
      </w:r>
      <w:r w:rsidR="00FE63F3" w:rsidRPr="00F13ABE">
        <w:rPr>
          <w:rFonts w:ascii="Arial" w:hAnsi="Arial" w:cs="Arial"/>
          <w:sz w:val="24"/>
          <w:szCs w:val="24"/>
        </w:rPr>
        <w:t>22 lutego 2021</w:t>
      </w:r>
      <w:r w:rsidR="00170B50" w:rsidRPr="00F13ABE">
        <w:rPr>
          <w:rFonts w:ascii="Arial" w:hAnsi="Arial" w:cs="Arial"/>
          <w:sz w:val="24"/>
          <w:szCs w:val="24"/>
        </w:rPr>
        <w:t xml:space="preserve"> </w:t>
      </w:r>
      <w:r w:rsidR="00712617" w:rsidRPr="00F13ABE">
        <w:rPr>
          <w:rFonts w:ascii="Arial" w:hAnsi="Arial" w:cs="Arial"/>
          <w:sz w:val="24"/>
          <w:szCs w:val="24"/>
        </w:rPr>
        <w:t>r.</w:t>
      </w:r>
      <w:r w:rsidR="00D641DA" w:rsidRPr="00F13ABE">
        <w:rPr>
          <w:rFonts w:ascii="Arial" w:hAnsi="Arial" w:cs="Arial"/>
          <w:sz w:val="24"/>
          <w:szCs w:val="24"/>
        </w:rPr>
        <w:t xml:space="preserve"> </w:t>
      </w:r>
      <w:r w:rsidRPr="00F13ABE">
        <w:rPr>
          <w:rFonts w:ascii="Arial" w:hAnsi="Arial" w:cs="Arial"/>
          <w:sz w:val="24"/>
          <w:szCs w:val="24"/>
        </w:rPr>
        <w:t xml:space="preserve">o godz. </w:t>
      </w:r>
      <w:r w:rsidR="00D1551F" w:rsidRPr="00F13ABE">
        <w:rPr>
          <w:rFonts w:ascii="Arial" w:hAnsi="Arial" w:cs="Arial"/>
          <w:sz w:val="24"/>
          <w:szCs w:val="24"/>
        </w:rPr>
        <w:t>9</w:t>
      </w:r>
      <w:r w:rsidR="00D1551F" w:rsidRPr="00F13ABE">
        <w:rPr>
          <w:rFonts w:ascii="Arial" w:hAnsi="Arial" w:cs="Arial"/>
          <w:sz w:val="24"/>
          <w:szCs w:val="24"/>
          <w:vertAlign w:val="superscript"/>
        </w:rPr>
        <w:t>00</w:t>
      </w:r>
      <w:r w:rsidRPr="00F13ABE">
        <w:rPr>
          <w:rFonts w:ascii="Arial" w:hAnsi="Arial" w:cs="Arial"/>
          <w:sz w:val="24"/>
          <w:szCs w:val="24"/>
        </w:rPr>
        <w:t xml:space="preserve"> w </w:t>
      </w:r>
      <w:r w:rsidR="007461FD" w:rsidRPr="00F13ABE">
        <w:rPr>
          <w:rFonts w:ascii="Arial" w:hAnsi="Arial" w:cs="Arial"/>
          <w:sz w:val="24"/>
          <w:szCs w:val="24"/>
        </w:rPr>
        <w:t>siedzibie</w:t>
      </w:r>
      <w:r w:rsidRPr="00F13ABE">
        <w:rPr>
          <w:rFonts w:ascii="Arial" w:hAnsi="Arial" w:cs="Arial"/>
          <w:sz w:val="24"/>
          <w:szCs w:val="24"/>
        </w:rPr>
        <w:t xml:space="preserve"> Urzędu Miasta </w:t>
      </w:r>
      <w:r w:rsidR="0028420A" w:rsidRPr="00F13ABE">
        <w:rPr>
          <w:rFonts w:ascii="Arial" w:hAnsi="Arial" w:cs="Arial"/>
          <w:sz w:val="24"/>
          <w:szCs w:val="24"/>
        </w:rPr>
        <w:t>Włocławek,</w:t>
      </w:r>
      <w:r w:rsidR="00712617" w:rsidRPr="00F13ABE">
        <w:rPr>
          <w:rFonts w:ascii="Arial" w:hAnsi="Arial" w:cs="Arial"/>
          <w:sz w:val="24"/>
          <w:szCs w:val="24"/>
        </w:rPr>
        <w:t xml:space="preserve"> </w:t>
      </w:r>
      <w:r w:rsidR="006F0C81" w:rsidRPr="00F13ABE">
        <w:rPr>
          <w:rFonts w:ascii="Arial" w:hAnsi="Arial" w:cs="Arial"/>
          <w:sz w:val="24"/>
          <w:szCs w:val="24"/>
        </w:rPr>
        <w:t xml:space="preserve">ul. 3 Maja 22, sala nr 9, </w:t>
      </w:r>
      <w:r w:rsidR="006F0C81" w:rsidRPr="00F13ABE">
        <w:rPr>
          <w:rFonts w:ascii="Arial" w:hAnsi="Arial" w:cs="Arial"/>
          <w:snapToGrid w:val="0"/>
          <w:sz w:val="24"/>
          <w:szCs w:val="24"/>
        </w:rPr>
        <w:t>z zachowaniem obostrzeń sanitarnych obowiązujących w stanie epidemii.</w:t>
      </w:r>
    </w:p>
    <w:p w14:paraId="6209801E" w14:textId="77777777" w:rsidR="006F0C81" w:rsidRPr="00586094" w:rsidRDefault="006F0C81" w:rsidP="00586094">
      <w:pPr>
        <w:rPr>
          <w:rFonts w:ascii="Arial" w:hAnsi="Arial" w:cs="Arial"/>
          <w:b/>
          <w:bCs/>
          <w:sz w:val="24"/>
          <w:szCs w:val="24"/>
        </w:rPr>
      </w:pPr>
      <w:r w:rsidRPr="00586094">
        <w:rPr>
          <w:rFonts w:ascii="Arial" w:hAnsi="Arial" w:cs="Arial"/>
          <w:b/>
          <w:bCs/>
          <w:sz w:val="24"/>
          <w:szCs w:val="24"/>
        </w:rPr>
        <w:t>W czasie obowiązywania epidemii, uczestnicy przetargu zobowiązani będą do:</w:t>
      </w:r>
    </w:p>
    <w:p w14:paraId="2184E2DB" w14:textId="62B33A6F" w:rsidR="006F0C81" w:rsidRPr="00F13ABE" w:rsidRDefault="006F0C81" w:rsidP="00F13ABE">
      <w:pPr>
        <w:pStyle w:val="NormalnyWeb"/>
        <w:numPr>
          <w:ilvl w:val="0"/>
          <w:numId w:val="30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13ABE">
        <w:rPr>
          <w:rFonts w:ascii="Arial" w:hAnsi="Arial" w:cs="Arial"/>
        </w:rPr>
        <w:t>zakrywania ust i nosa przy pomocy odzieży lub jej części, maski, maseczki, przyłbicy zgodnie z § 18 ust. 1 pkt 2 lit. c rozporządzenia Rady Ministrów z dnia 29 maja 2020 r. w sprawie ustanowienia określonych ograniczeń, nakazów i zakazów w związku z wystąpieniem stanu epidemii,</w:t>
      </w:r>
    </w:p>
    <w:p w14:paraId="01FFAAE1" w14:textId="5D6C4B15" w:rsidR="006F0C81" w:rsidRPr="00F13ABE" w:rsidRDefault="006F0C81" w:rsidP="00F13ABE">
      <w:pPr>
        <w:pStyle w:val="NormalnyWeb"/>
        <w:numPr>
          <w:ilvl w:val="0"/>
          <w:numId w:val="30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13ABE">
        <w:rPr>
          <w:rFonts w:ascii="Arial" w:hAnsi="Arial" w:cs="Arial"/>
        </w:rPr>
        <w:t>ewentualnego poddania się zdalnemu pomiarowi temperatury ciała,</w:t>
      </w:r>
    </w:p>
    <w:p w14:paraId="484B1982" w14:textId="1E893FBE" w:rsidR="006F0C81" w:rsidRPr="00F13ABE" w:rsidRDefault="006F0C81" w:rsidP="00F13ABE">
      <w:pPr>
        <w:pStyle w:val="NormalnyWeb"/>
        <w:numPr>
          <w:ilvl w:val="0"/>
          <w:numId w:val="30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13ABE">
        <w:rPr>
          <w:rFonts w:ascii="Arial" w:hAnsi="Arial" w:cs="Arial"/>
        </w:rPr>
        <w:t>zachowania wymaganej odległości 2 m od innych przebywających w nim osób,</w:t>
      </w:r>
    </w:p>
    <w:p w14:paraId="041E6AAC" w14:textId="125F3112" w:rsidR="006F0C81" w:rsidRPr="00F13ABE" w:rsidRDefault="006F0C81" w:rsidP="00F13ABE">
      <w:pPr>
        <w:pStyle w:val="NormalnyWeb"/>
        <w:numPr>
          <w:ilvl w:val="0"/>
          <w:numId w:val="30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F13ABE">
        <w:rPr>
          <w:rFonts w:ascii="Arial" w:hAnsi="Arial" w:cs="Arial"/>
        </w:rPr>
        <w:t>używania rękawic ochronnych lub stosowania płynu do dezynfekcji rąk.</w:t>
      </w:r>
    </w:p>
    <w:p w14:paraId="1DEEF5D2" w14:textId="77777777" w:rsidR="00F9031F" w:rsidRPr="00F13ABE" w:rsidRDefault="00F9031F" w:rsidP="00F13ABE">
      <w:pPr>
        <w:spacing w:after="0"/>
        <w:rPr>
          <w:rFonts w:ascii="Arial" w:hAnsi="Arial" w:cs="Arial"/>
          <w:sz w:val="24"/>
          <w:szCs w:val="24"/>
        </w:rPr>
      </w:pPr>
    </w:p>
    <w:p w14:paraId="735928A4" w14:textId="77777777" w:rsidR="0076612A" w:rsidRPr="00F13ABE" w:rsidRDefault="0076612A" w:rsidP="00F13ABE">
      <w:pPr>
        <w:spacing w:after="0"/>
        <w:rPr>
          <w:rFonts w:ascii="Arial" w:hAnsi="Arial" w:cs="Arial"/>
          <w:sz w:val="24"/>
          <w:szCs w:val="24"/>
        </w:rPr>
      </w:pPr>
    </w:p>
    <w:p w14:paraId="3E7913FD" w14:textId="77777777" w:rsidR="00352B23" w:rsidRPr="00F13ABE" w:rsidRDefault="0088301C" w:rsidP="00471767">
      <w:pPr>
        <w:pStyle w:val="Nagwek1"/>
      </w:pPr>
      <w:r w:rsidRPr="00F13ABE">
        <w:t>§ 1</w:t>
      </w:r>
    </w:p>
    <w:p w14:paraId="4600A6DA" w14:textId="77777777" w:rsidR="00A94BFA" w:rsidRPr="00F13ABE" w:rsidRDefault="0088301C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Przedmiotem pierwszego przetargu ustnego nieograniczonego </w:t>
      </w:r>
      <w:r w:rsidR="00C63F7E" w:rsidRPr="00F13ABE">
        <w:rPr>
          <w:rFonts w:ascii="Arial" w:hAnsi="Arial" w:cs="Arial"/>
          <w:sz w:val="24"/>
          <w:szCs w:val="24"/>
        </w:rPr>
        <w:t>jest</w:t>
      </w:r>
      <w:r w:rsidRPr="00F13ABE">
        <w:rPr>
          <w:rFonts w:ascii="Arial" w:hAnsi="Arial" w:cs="Arial"/>
          <w:sz w:val="24"/>
          <w:szCs w:val="24"/>
        </w:rPr>
        <w:t xml:space="preserve"> </w:t>
      </w:r>
      <w:r w:rsidR="00217ECC" w:rsidRPr="00F13ABE">
        <w:rPr>
          <w:rFonts w:ascii="Arial" w:hAnsi="Arial" w:cs="Arial"/>
          <w:sz w:val="24"/>
          <w:szCs w:val="24"/>
        </w:rPr>
        <w:t>nw</w:t>
      </w:r>
      <w:r w:rsidR="00717B98" w:rsidRPr="00F13ABE">
        <w:rPr>
          <w:rFonts w:ascii="Arial" w:hAnsi="Arial" w:cs="Arial"/>
          <w:sz w:val="24"/>
          <w:szCs w:val="24"/>
        </w:rPr>
        <w:t>.</w:t>
      </w:r>
      <w:r w:rsidR="00217ECC" w:rsidRPr="00F13ABE">
        <w:rPr>
          <w:rFonts w:ascii="Arial" w:hAnsi="Arial" w:cs="Arial"/>
          <w:sz w:val="24"/>
          <w:szCs w:val="24"/>
        </w:rPr>
        <w:t xml:space="preserve"> </w:t>
      </w:r>
      <w:r w:rsidR="008E0024" w:rsidRPr="00F13ABE">
        <w:rPr>
          <w:rFonts w:ascii="Arial" w:hAnsi="Arial" w:cs="Arial"/>
          <w:sz w:val="24"/>
          <w:szCs w:val="24"/>
        </w:rPr>
        <w:t>działka</w:t>
      </w:r>
      <w:r w:rsidRPr="00F13ABE">
        <w:rPr>
          <w:rFonts w:ascii="Arial" w:hAnsi="Arial" w:cs="Arial"/>
          <w:sz w:val="24"/>
          <w:szCs w:val="24"/>
        </w:rPr>
        <w:t xml:space="preserve">: </w:t>
      </w:r>
    </w:p>
    <w:p w14:paraId="220DE026" w14:textId="35A9C7A5" w:rsidR="001850A0" w:rsidRPr="00F13ABE" w:rsidRDefault="001850A0" w:rsidP="00586094">
      <w:pPr>
        <w:numPr>
          <w:ilvl w:val="0"/>
          <w:numId w:val="32"/>
        </w:numPr>
        <w:spacing w:after="0"/>
        <w:rPr>
          <w:rFonts w:ascii="Arial" w:hAnsi="Arial" w:cs="Arial"/>
          <w:b/>
          <w:sz w:val="24"/>
          <w:szCs w:val="24"/>
        </w:rPr>
      </w:pPr>
    </w:p>
    <w:p w14:paraId="095CDB50" w14:textId="77777777" w:rsidR="009A10B3" w:rsidRPr="00F13ABE" w:rsidRDefault="00A25D98" w:rsidP="00F13ABE">
      <w:pPr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b/>
          <w:sz w:val="24"/>
          <w:szCs w:val="24"/>
        </w:rPr>
        <w:t xml:space="preserve">Położenie nieruchomości </w:t>
      </w:r>
      <w:r w:rsidRPr="00F13ABE">
        <w:rPr>
          <w:rFonts w:ascii="Arial" w:hAnsi="Arial" w:cs="Arial"/>
          <w:b/>
          <w:sz w:val="24"/>
          <w:szCs w:val="24"/>
        </w:rPr>
        <w:tab/>
      </w:r>
    </w:p>
    <w:p w14:paraId="4A5646CE" w14:textId="77777777" w:rsidR="0088301C" w:rsidRPr="00F13ABE" w:rsidRDefault="009A10B3" w:rsidP="00F13A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</w:t>
      </w:r>
      <w:r w:rsidR="00217ECC" w:rsidRPr="00F13ABE">
        <w:rPr>
          <w:rFonts w:ascii="Arial" w:hAnsi="Arial" w:cs="Arial"/>
          <w:sz w:val="24"/>
          <w:szCs w:val="24"/>
        </w:rPr>
        <w:t>łocławek</w:t>
      </w:r>
      <w:r w:rsidR="0088301C" w:rsidRPr="00F13ABE">
        <w:rPr>
          <w:rFonts w:ascii="Arial" w:hAnsi="Arial" w:cs="Arial"/>
          <w:sz w:val="24"/>
          <w:szCs w:val="24"/>
        </w:rPr>
        <w:t xml:space="preserve">, ul. </w:t>
      </w:r>
      <w:r w:rsidR="00081EEC" w:rsidRPr="00F13ABE">
        <w:rPr>
          <w:rFonts w:ascii="Arial" w:hAnsi="Arial" w:cs="Arial"/>
          <w:sz w:val="24"/>
          <w:szCs w:val="24"/>
        </w:rPr>
        <w:t>Chmielna</w:t>
      </w:r>
    </w:p>
    <w:p w14:paraId="6AE73642" w14:textId="77777777" w:rsidR="009A10B3" w:rsidRPr="00F13ABE" w:rsidRDefault="00787150" w:rsidP="00F13ABE">
      <w:pPr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b/>
          <w:sz w:val="24"/>
          <w:szCs w:val="24"/>
        </w:rPr>
        <w:t>Numer</w:t>
      </w:r>
      <w:r w:rsidR="00A25D98" w:rsidRPr="00F13ABE">
        <w:rPr>
          <w:rFonts w:ascii="Arial" w:hAnsi="Arial" w:cs="Arial"/>
          <w:b/>
          <w:sz w:val="24"/>
          <w:szCs w:val="24"/>
        </w:rPr>
        <w:t xml:space="preserve"> geodezyjny nieruchomości</w:t>
      </w:r>
    </w:p>
    <w:p w14:paraId="4319719F" w14:textId="77777777" w:rsidR="0088301C" w:rsidRPr="00F13ABE" w:rsidRDefault="00173ECD" w:rsidP="00F13A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Działka nr 65/25 </w:t>
      </w:r>
      <w:r w:rsidR="00747B32" w:rsidRPr="00F13ABE">
        <w:rPr>
          <w:rFonts w:ascii="Arial" w:hAnsi="Arial" w:cs="Arial"/>
          <w:sz w:val="24"/>
          <w:szCs w:val="24"/>
        </w:rPr>
        <w:t>(Włocławek KM 51)</w:t>
      </w:r>
    </w:p>
    <w:p w14:paraId="4228AD1D" w14:textId="77777777" w:rsidR="009A10B3" w:rsidRPr="00F13ABE" w:rsidRDefault="00702582" w:rsidP="00F13ABE">
      <w:pPr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b/>
          <w:sz w:val="24"/>
          <w:szCs w:val="24"/>
        </w:rPr>
        <w:t>Powierzchnia nieruchomości</w:t>
      </w:r>
    </w:p>
    <w:p w14:paraId="2D860EE6" w14:textId="77777777" w:rsidR="0088301C" w:rsidRPr="00F13ABE" w:rsidRDefault="00747B32" w:rsidP="00F13A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0,0064</w:t>
      </w:r>
      <w:r w:rsidR="00D27C4C" w:rsidRPr="00F13ABE">
        <w:rPr>
          <w:rFonts w:ascii="Arial" w:hAnsi="Arial" w:cs="Arial"/>
          <w:sz w:val="24"/>
          <w:szCs w:val="24"/>
        </w:rPr>
        <w:t xml:space="preserve"> ha</w:t>
      </w:r>
    </w:p>
    <w:p w14:paraId="0AF64D79" w14:textId="77777777" w:rsidR="009A10B3" w:rsidRPr="00F13ABE" w:rsidRDefault="00A25D98" w:rsidP="00F13ABE">
      <w:pPr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b/>
          <w:sz w:val="24"/>
          <w:szCs w:val="24"/>
        </w:rPr>
        <w:t>Numer księgi wieczystej</w:t>
      </w:r>
      <w:r w:rsidRPr="00F13ABE">
        <w:rPr>
          <w:rFonts w:ascii="Arial" w:hAnsi="Arial" w:cs="Arial"/>
          <w:b/>
          <w:sz w:val="24"/>
          <w:szCs w:val="24"/>
        </w:rPr>
        <w:tab/>
      </w:r>
    </w:p>
    <w:p w14:paraId="2606CC1D" w14:textId="77777777" w:rsidR="00D27C4C" w:rsidRPr="00F13ABE" w:rsidRDefault="00217ECC" w:rsidP="00F13A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WL1W / 000</w:t>
      </w:r>
      <w:r w:rsidR="00747B32" w:rsidRPr="00F13ABE">
        <w:rPr>
          <w:rFonts w:ascii="Arial" w:hAnsi="Arial" w:cs="Arial"/>
          <w:sz w:val="24"/>
          <w:szCs w:val="24"/>
        </w:rPr>
        <w:t>07709</w:t>
      </w:r>
      <w:r w:rsidRPr="00F13ABE">
        <w:rPr>
          <w:rFonts w:ascii="Arial" w:hAnsi="Arial" w:cs="Arial"/>
          <w:sz w:val="24"/>
          <w:szCs w:val="24"/>
        </w:rPr>
        <w:t xml:space="preserve"> / </w:t>
      </w:r>
      <w:r w:rsidR="00747B32" w:rsidRPr="00F13ABE">
        <w:rPr>
          <w:rFonts w:ascii="Arial" w:hAnsi="Arial" w:cs="Arial"/>
          <w:sz w:val="24"/>
          <w:szCs w:val="24"/>
        </w:rPr>
        <w:t>4</w:t>
      </w:r>
    </w:p>
    <w:p w14:paraId="6DD12E01" w14:textId="77777777" w:rsidR="009A10B3" w:rsidRPr="00F13ABE" w:rsidRDefault="00217ECC" w:rsidP="00F13ABE">
      <w:pPr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b/>
          <w:sz w:val="24"/>
          <w:szCs w:val="24"/>
        </w:rPr>
        <w:t>Przeznaczenie</w:t>
      </w:r>
    </w:p>
    <w:p w14:paraId="0CDEC26B" w14:textId="2C7D06CD" w:rsidR="0042789C" w:rsidRPr="00F13ABE" w:rsidRDefault="0042789C" w:rsidP="00F13ABE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Zgodnie z miejscowym planem zagospodarowania przestrzennego </w:t>
      </w:r>
      <w:r w:rsidR="00034F50" w:rsidRPr="00F13ABE">
        <w:rPr>
          <w:rFonts w:ascii="Arial" w:hAnsi="Arial" w:cs="Arial"/>
          <w:sz w:val="24"/>
          <w:szCs w:val="24"/>
        </w:rPr>
        <w:t xml:space="preserve">miasta Włocławek </w:t>
      </w:r>
      <w:r w:rsidRPr="00F13ABE">
        <w:rPr>
          <w:rFonts w:ascii="Arial" w:hAnsi="Arial" w:cs="Arial"/>
          <w:sz w:val="24"/>
          <w:szCs w:val="24"/>
        </w:rPr>
        <w:t xml:space="preserve">w zakresie obszaru położonego we Włocławku pomiędzy: brzegiem rzeki Wisły na odcinku od ujścia rzeki Zgłowiączki do zachodniej granicy nieruchomości nr 1/26 (Włocławek KM 48), wzdłuż tej granicy i w kierunku zachodnim wzdłuż granicy działki nr 3/6 i 3/1 (Włocławek </w:t>
      </w:r>
      <w:r w:rsidR="00D124D6" w:rsidRPr="00F13ABE">
        <w:rPr>
          <w:rFonts w:ascii="Arial" w:hAnsi="Arial" w:cs="Arial"/>
          <w:sz w:val="24"/>
          <w:szCs w:val="24"/>
        </w:rPr>
        <w:br/>
      </w:r>
      <w:r w:rsidRPr="00F13ABE">
        <w:rPr>
          <w:rFonts w:ascii="Arial" w:hAnsi="Arial" w:cs="Arial"/>
          <w:sz w:val="24"/>
          <w:szCs w:val="24"/>
        </w:rPr>
        <w:t xml:space="preserve">KM 48), ulicą Ogniową, Chmielną, Wronią, Okrzei do wysokości ulicy Kościuszki, granicą obszarów kolejowych, ulicą Szpitalną, Okrzei i zachodnią granicą Parku im. H. Sienkiewicza, ulicą Wyszyńskiego oraz zachodnim brzegiem rzeki Zgłowiączki z wyłączeniem terenów objętych miejscowymi planami zagospodarowania przestrzennego uchwalonymi po 1 stycznia 1995 </w:t>
      </w:r>
      <w:r w:rsidRPr="00F13ABE">
        <w:rPr>
          <w:rFonts w:ascii="Arial" w:hAnsi="Arial" w:cs="Arial"/>
          <w:sz w:val="24"/>
          <w:szCs w:val="24"/>
        </w:rPr>
        <w:lastRenderedPageBreak/>
        <w:t xml:space="preserve">r., przyjętego Uchwalą Nr IX/73/11 Rady Miasta Włocławek z dnia 9 maja 2011 r. (Dz. Urz. Woj. Kujawsko – Pomorskiego Nr 167, poz. 1403 z dnia 27 lipca 2011 r. powołana działka znajduje się na terenie o </w:t>
      </w:r>
      <w:r w:rsidRPr="00F13ABE">
        <w:rPr>
          <w:rFonts w:ascii="Arial" w:hAnsi="Arial" w:cs="Arial"/>
          <w:b/>
          <w:sz w:val="24"/>
          <w:szCs w:val="24"/>
        </w:rPr>
        <w:t>przeznaczeniu podstawowym</w:t>
      </w:r>
      <w:r w:rsidRPr="00F13ABE">
        <w:rPr>
          <w:rFonts w:ascii="Arial" w:hAnsi="Arial" w:cs="Arial"/>
          <w:sz w:val="24"/>
          <w:szCs w:val="24"/>
        </w:rPr>
        <w:t xml:space="preserve"> – zabudowa mieszkaniowa wielorodzinna i usługi nieuciążliwe </w:t>
      </w:r>
      <w:r w:rsidR="00173ECD" w:rsidRPr="00F13ABE">
        <w:rPr>
          <w:rFonts w:ascii="Arial" w:hAnsi="Arial" w:cs="Arial"/>
          <w:sz w:val="24"/>
          <w:szCs w:val="24"/>
        </w:rPr>
        <w:t>w</w:t>
      </w:r>
      <w:r w:rsidRPr="00F13ABE">
        <w:rPr>
          <w:rFonts w:ascii="Arial" w:hAnsi="Arial" w:cs="Arial"/>
          <w:sz w:val="24"/>
          <w:szCs w:val="24"/>
        </w:rPr>
        <w:t xml:space="preserve"> tym z zakresu usług </w:t>
      </w:r>
      <w:proofErr w:type="spellStart"/>
      <w:r w:rsidRPr="00F13ABE">
        <w:rPr>
          <w:rFonts w:ascii="Arial" w:hAnsi="Arial" w:cs="Arial"/>
          <w:sz w:val="24"/>
          <w:szCs w:val="24"/>
        </w:rPr>
        <w:t>ogólnomiejskich</w:t>
      </w:r>
      <w:proofErr w:type="spellEnd"/>
      <w:r w:rsidRPr="00F13ABE">
        <w:rPr>
          <w:rFonts w:ascii="Arial" w:hAnsi="Arial" w:cs="Arial"/>
          <w:sz w:val="24"/>
          <w:szCs w:val="24"/>
        </w:rPr>
        <w:t xml:space="preserve"> i ponadlokalnych (urzędy, instytucje, biura, hotele itp.) wraz z koniecznym zapleczem gospodarczym, technicznym i miejscami postojowymi realizowanymi w postaci garaży wbudowanych lub miejsc postojowych na terenie; o </w:t>
      </w:r>
      <w:r w:rsidRPr="00F13ABE">
        <w:rPr>
          <w:rFonts w:ascii="Arial" w:hAnsi="Arial" w:cs="Arial"/>
          <w:b/>
          <w:sz w:val="24"/>
          <w:szCs w:val="24"/>
        </w:rPr>
        <w:t>przeznaczeniu uzupełniającym</w:t>
      </w:r>
      <w:r w:rsidRPr="00F13ABE">
        <w:rPr>
          <w:rFonts w:ascii="Arial" w:hAnsi="Arial" w:cs="Arial"/>
          <w:sz w:val="24"/>
          <w:szCs w:val="24"/>
        </w:rPr>
        <w:t xml:space="preserve"> – usługi wydzielone w budynkach istniejących.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</w:p>
    <w:p w14:paraId="58D545A2" w14:textId="77777777" w:rsidR="00D124D6" w:rsidRPr="00F13ABE" w:rsidRDefault="007208DA" w:rsidP="00F13ABE">
      <w:pPr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b/>
          <w:sz w:val="24"/>
          <w:szCs w:val="24"/>
        </w:rPr>
        <w:t>Cena wy</w:t>
      </w:r>
      <w:r w:rsidR="00A25D98" w:rsidRPr="00F13ABE">
        <w:rPr>
          <w:rFonts w:ascii="Arial" w:hAnsi="Arial" w:cs="Arial"/>
          <w:b/>
          <w:sz w:val="24"/>
          <w:szCs w:val="24"/>
        </w:rPr>
        <w:t xml:space="preserve">woławcza </w:t>
      </w:r>
      <w:r w:rsidR="00217ECC" w:rsidRPr="00F13ABE">
        <w:rPr>
          <w:rFonts w:ascii="Arial" w:hAnsi="Arial" w:cs="Arial"/>
          <w:b/>
          <w:sz w:val="24"/>
          <w:szCs w:val="24"/>
        </w:rPr>
        <w:t>netto</w:t>
      </w:r>
      <w:r w:rsidR="00A25D98" w:rsidRPr="00F13ABE">
        <w:rPr>
          <w:rFonts w:ascii="Arial" w:hAnsi="Arial" w:cs="Arial"/>
          <w:b/>
          <w:sz w:val="24"/>
          <w:szCs w:val="24"/>
        </w:rPr>
        <w:t xml:space="preserve"> nieruchomości</w:t>
      </w:r>
    </w:p>
    <w:p w14:paraId="08DD2BA0" w14:textId="77777777" w:rsidR="00217ECC" w:rsidRPr="00F13ABE" w:rsidRDefault="00821760" w:rsidP="00F13A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1</w:t>
      </w:r>
      <w:r w:rsidR="00242CD4" w:rsidRPr="00F13ABE">
        <w:rPr>
          <w:rFonts w:ascii="Arial" w:hAnsi="Arial" w:cs="Arial"/>
          <w:sz w:val="24"/>
          <w:szCs w:val="24"/>
        </w:rPr>
        <w:t>5</w:t>
      </w:r>
      <w:r w:rsidR="00F07497" w:rsidRPr="00F13ABE">
        <w:rPr>
          <w:rFonts w:ascii="Arial" w:hAnsi="Arial" w:cs="Arial"/>
          <w:sz w:val="24"/>
          <w:szCs w:val="24"/>
        </w:rPr>
        <w:t xml:space="preserve"> </w:t>
      </w:r>
      <w:r w:rsidR="00242CD4" w:rsidRPr="00F13ABE">
        <w:rPr>
          <w:rFonts w:ascii="Arial" w:hAnsi="Arial" w:cs="Arial"/>
          <w:sz w:val="24"/>
          <w:szCs w:val="24"/>
        </w:rPr>
        <w:t>00</w:t>
      </w:r>
      <w:r w:rsidR="007208DA" w:rsidRPr="00F13ABE">
        <w:rPr>
          <w:rFonts w:ascii="Arial" w:hAnsi="Arial" w:cs="Arial"/>
          <w:sz w:val="24"/>
          <w:szCs w:val="24"/>
        </w:rPr>
        <w:t>0,00 zł (słownie zł</w:t>
      </w:r>
      <w:r w:rsidR="00080F84" w:rsidRPr="00F13ABE">
        <w:rPr>
          <w:rFonts w:ascii="Arial" w:hAnsi="Arial" w:cs="Arial"/>
          <w:sz w:val="24"/>
          <w:szCs w:val="24"/>
        </w:rPr>
        <w:t>otych</w:t>
      </w:r>
      <w:r w:rsidR="007208DA" w:rsidRPr="00F13ABE">
        <w:rPr>
          <w:rFonts w:ascii="Arial" w:hAnsi="Arial" w:cs="Arial"/>
          <w:sz w:val="24"/>
          <w:szCs w:val="24"/>
        </w:rPr>
        <w:t>:</w:t>
      </w:r>
      <w:r w:rsidR="00F67D1A" w:rsidRPr="00F13ABE">
        <w:rPr>
          <w:rFonts w:ascii="Arial" w:hAnsi="Arial" w:cs="Arial"/>
          <w:sz w:val="24"/>
          <w:szCs w:val="24"/>
        </w:rPr>
        <w:t xml:space="preserve"> </w:t>
      </w:r>
      <w:r w:rsidR="009B7A1C" w:rsidRPr="00F13ABE">
        <w:rPr>
          <w:rFonts w:ascii="Arial" w:hAnsi="Arial" w:cs="Arial"/>
          <w:sz w:val="24"/>
          <w:szCs w:val="24"/>
        </w:rPr>
        <w:t>piętnaście</w:t>
      </w:r>
      <w:r w:rsidRPr="00F13ABE">
        <w:rPr>
          <w:rFonts w:ascii="Arial" w:hAnsi="Arial" w:cs="Arial"/>
          <w:sz w:val="24"/>
          <w:szCs w:val="24"/>
        </w:rPr>
        <w:t xml:space="preserve"> tysięcy</w:t>
      </w:r>
      <w:r w:rsidR="00F67D1A" w:rsidRPr="00F13ABE">
        <w:rPr>
          <w:rFonts w:ascii="Arial" w:hAnsi="Arial" w:cs="Arial"/>
          <w:sz w:val="24"/>
          <w:szCs w:val="24"/>
        </w:rPr>
        <w:t xml:space="preserve"> </w:t>
      </w:r>
      <w:r w:rsidR="009B7A1C" w:rsidRPr="00F13ABE">
        <w:rPr>
          <w:rFonts w:ascii="Arial" w:hAnsi="Arial" w:cs="Arial"/>
          <w:sz w:val="24"/>
          <w:szCs w:val="24"/>
        </w:rPr>
        <w:t>i</w:t>
      </w:r>
      <w:r w:rsidR="00F67D1A" w:rsidRPr="00F13ABE">
        <w:rPr>
          <w:rFonts w:ascii="Arial" w:hAnsi="Arial" w:cs="Arial"/>
          <w:sz w:val="24"/>
          <w:szCs w:val="24"/>
        </w:rPr>
        <w:t xml:space="preserve"> </w:t>
      </w:r>
      <w:r w:rsidR="00356962" w:rsidRPr="00F13ABE">
        <w:rPr>
          <w:rFonts w:ascii="Arial" w:hAnsi="Arial" w:cs="Arial"/>
          <w:sz w:val="24"/>
          <w:szCs w:val="24"/>
        </w:rPr>
        <w:t>00/1</w:t>
      </w:r>
      <w:r w:rsidR="00AD32C7" w:rsidRPr="00F13ABE">
        <w:rPr>
          <w:rFonts w:ascii="Arial" w:hAnsi="Arial" w:cs="Arial"/>
          <w:sz w:val="24"/>
          <w:szCs w:val="24"/>
        </w:rPr>
        <w:t>00),</w:t>
      </w:r>
    </w:p>
    <w:p w14:paraId="27DF4F73" w14:textId="495379BB" w:rsidR="00BD7F98" w:rsidRPr="00F13ABE" w:rsidRDefault="00356962" w:rsidP="00F13ABE">
      <w:pPr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b/>
          <w:sz w:val="24"/>
          <w:szCs w:val="24"/>
        </w:rPr>
        <w:t>Opis nieruchomości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</w:p>
    <w:p w14:paraId="3CF7BCB4" w14:textId="255C03D1" w:rsidR="00AD32C7" w:rsidRPr="00F13ABE" w:rsidRDefault="00AD32C7" w:rsidP="00F13ABE">
      <w:pPr>
        <w:spacing w:after="0"/>
        <w:ind w:left="72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Działka nr 65/25 (Włocławek KM 51), zabudowana jest budynkiem trafostacji, który nie </w:t>
      </w:r>
      <w:r w:rsidR="00242CD4" w:rsidRPr="00F13ABE">
        <w:rPr>
          <w:rFonts w:ascii="Arial" w:hAnsi="Arial" w:cs="Arial"/>
          <w:sz w:val="24"/>
          <w:szCs w:val="24"/>
        </w:rPr>
        <w:t>stanowi</w:t>
      </w:r>
      <w:r w:rsidRPr="00F13ABE">
        <w:rPr>
          <w:rFonts w:ascii="Arial" w:hAnsi="Arial" w:cs="Arial"/>
          <w:sz w:val="24"/>
          <w:szCs w:val="24"/>
        </w:rPr>
        <w:t xml:space="preserve"> własności Gminy Miasto Włocławek. Działka nr 65/25 (Włocławek</w:t>
      </w:r>
      <w:r w:rsidR="00055C39" w:rsidRPr="00F13ABE">
        <w:rPr>
          <w:rFonts w:ascii="Arial" w:hAnsi="Arial" w:cs="Arial"/>
          <w:sz w:val="24"/>
          <w:szCs w:val="24"/>
        </w:rPr>
        <w:t xml:space="preserve"> </w:t>
      </w:r>
      <w:r w:rsidRPr="00F13ABE">
        <w:rPr>
          <w:rFonts w:ascii="Arial" w:hAnsi="Arial" w:cs="Arial"/>
          <w:sz w:val="24"/>
          <w:szCs w:val="24"/>
        </w:rPr>
        <w:t xml:space="preserve">KM 51) nie posiada dostępu do drogi publicznej, przy jej sprzedaży zostanie ustanowiona służebność drogowa dostępu </w:t>
      </w:r>
      <w:r w:rsidR="004652F2" w:rsidRPr="00F13ABE">
        <w:rPr>
          <w:rFonts w:ascii="Arial" w:hAnsi="Arial" w:cs="Arial"/>
          <w:sz w:val="24"/>
          <w:szCs w:val="24"/>
        </w:rPr>
        <w:br/>
      </w:r>
      <w:r w:rsidRPr="00F13ABE">
        <w:rPr>
          <w:rFonts w:ascii="Arial" w:hAnsi="Arial" w:cs="Arial"/>
          <w:sz w:val="24"/>
          <w:szCs w:val="24"/>
        </w:rPr>
        <w:t xml:space="preserve">do drogi publicznej – ul. Chmielnej, poprzez ustanowienie odpłatnej służebności na działkach nr 65/28 i 65/26 (Włocławek KM 51). Opłata </w:t>
      </w:r>
      <w:r w:rsidR="00BD7F98" w:rsidRPr="00F13ABE">
        <w:rPr>
          <w:rFonts w:ascii="Arial" w:hAnsi="Arial" w:cs="Arial"/>
          <w:sz w:val="24"/>
          <w:szCs w:val="24"/>
        </w:rPr>
        <w:t>z</w:t>
      </w:r>
      <w:r w:rsidRPr="00F13ABE">
        <w:rPr>
          <w:rFonts w:ascii="Arial" w:hAnsi="Arial" w:cs="Arial"/>
          <w:sz w:val="24"/>
          <w:szCs w:val="24"/>
        </w:rPr>
        <w:t xml:space="preserve">a ustanowienie służebności, wraz z kosztami jej </w:t>
      </w:r>
      <w:r w:rsidR="007D5918" w:rsidRPr="00F13ABE">
        <w:rPr>
          <w:rFonts w:ascii="Arial" w:hAnsi="Arial" w:cs="Arial"/>
          <w:sz w:val="24"/>
          <w:szCs w:val="24"/>
        </w:rPr>
        <w:t>przygotowania</w:t>
      </w:r>
      <w:r w:rsidRPr="00F13ABE">
        <w:rPr>
          <w:rFonts w:ascii="Arial" w:hAnsi="Arial" w:cs="Arial"/>
          <w:sz w:val="24"/>
          <w:szCs w:val="24"/>
        </w:rPr>
        <w:t xml:space="preserve"> wynosi </w:t>
      </w:r>
      <w:r w:rsidR="009165AB" w:rsidRPr="00F13ABE">
        <w:rPr>
          <w:rFonts w:ascii="Arial" w:hAnsi="Arial" w:cs="Arial"/>
          <w:b/>
          <w:sz w:val="24"/>
          <w:szCs w:val="24"/>
        </w:rPr>
        <w:t>2</w:t>
      </w:r>
      <w:r w:rsidR="00370982" w:rsidRPr="00F13ABE">
        <w:rPr>
          <w:rFonts w:ascii="Arial" w:hAnsi="Arial" w:cs="Arial"/>
          <w:b/>
          <w:sz w:val="24"/>
          <w:szCs w:val="24"/>
        </w:rPr>
        <w:t xml:space="preserve"> </w:t>
      </w:r>
      <w:r w:rsidR="00242CD4" w:rsidRPr="00F13ABE">
        <w:rPr>
          <w:rFonts w:ascii="Arial" w:hAnsi="Arial" w:cs="Arial"/>
          <w:b/>
          <w:sz w:val="24"/>
          <w:szCs w:val="24"/>
        </w:rPr>
        <w:t>070</w:t>
      </w:r>
      <w:r w:rsidRPr="00F13ABE">
        <w:rPr>
          <w:rFonts w:ascii="Arial" w:hAnsi="Arial" w:cs="Arial"/>
          <w:b/>
          <w:sz w:val="24"/>
          <w:szCs w:val="24"/>
        </w:rPr>
        <w:t>,</w:t>
      </w:r>
      <w:r w:rsidR="009165AB" w:rsidRPr="00F13ABE">
        <w:rPr>
          <w:rFonts w:ascii="Arial" w:hAnsi="Arial" w:cs="Arial"/>
          <w:b/>
          <w:sz w:val="24"/>
          <w:szCs w:val="24"/>
        </w:rPr>
        <w:t>0</w:t>
      </w:r>
      <w:r w:rsidR="00242CD4" w:rsidRPr="00F13ABE">
        <w:rPr>
          <w:rFonts w:ascii="Arial" w:hAnsi="Arial" w:cs="Arial"/>
          <w:b/>
          <w:sz w:val="24"/>
          <w:szCs w:val="24"/>
        </w:rPr>
        <w:t>9</w:t>
      </w:r>
      <w:r w:rsidR="009165AB" w:rsidRPr="00F13ABE">
        <w:rPr>
          <w:rFonts w:ascii="Arial" w:hAnsi="Arial" w:cs="Arial"/>
          <w:b/>
          <w:sz w:val="24"/>
          <w:szCs w:val="24"/>
        </w:rPr>
        <w:t xml:space="preserve"> </w:t>
      </w:r>
      <w:r w:rsidRPr="00F13ABE">
        <w:rPr>
          <w:rFonts w:ascii="Arial" w:hAnsi="Arial" w:cs="Arial"/>
          <w:b/>
          <w:sz w:val="24"/>
          <w:szCs w:val="24"/>
        </w:rPr>
        <w:t xml:space="preserve">zł brutto. </w:t>
      </w:r>
    </w:p>
    <w:p w14:paraId="070F1BA3" w14:textId="06EA5987" w:rsidR="00883639" w:rsidRPr="00F13ABE" w:rsidRDefault="00F73143" w:rsidP="00F13ABE">
      <w:pPr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Dla ww</w:t>
      </w:r>
      <w:r w:rsidR="00883639" w:rsidRPr="00F13ABE">
        <w:rPr>
          <w:rFonts w:ascii="Arial" w:hAnsi="Arial" w:cs="Arial"/>
          <w:sz w:val="24"/>
          <w:szCs w:val="24"/>
        </w:rPr>
        <w:t>.</w:t>
      </w:r>
      <w:r w:rsidRPr="00F13ABE">
        <w:rPr>
          <w:rFonts w:ascii="Arial" w:hAnsi="Arial" w:cs="Arial"/>
          <w:sz w:val="24"/>
          <w:szCs w:val="24"/>
        </w:rPr>
        <w:t xml:space="preserve"> nieruchomości w Sądzie Rejonowym we Włocławku, Wydział Ksiąg </w:t>
      </w:r>
      <w:r w:rsidRPr="00F13ABE">
        <w:rPr>
          <w:rFonts w:ascii="Arial" w:hAnsi="Arial" w:cs="Arial"/>
          <w:snapToGrid w:val="0"/>
          <w:sz w:val="24"/>
          <w:szCs w:val="24"/>
        </w:rPr>
        <w:t>Wieczystych, prowadzona jest księga wieczysta Nr WL1W / 000</w:t>
      </w:r>
      <w:r w:rsidR="00055C39" w:rsidRPr="00F13ABE">
        <w:rPr>
          <w:rFonts w:ascii="Arial" w:hAnsi="Arial" w:cs="Arial"/>
          <w:snapToGrid w:val="0"/>
          <w:sz w:val="24"/>
          <w:szCs w:val="24"/>
        </w:rPr>
        <w:t>07709</w:t>
      </w:r>
      <w:r w:rsidRPr="00F13ABE">
        <w:rPr>
          <w:rFonts w:ascii="Arial" w:hAnsi="Arial" w:cs="Arial"/>
          <w:snapToGrid w:val="0"/>
          <w:sz w:val="24"/>
          <w:szCs w:val="24"/>
        </w:rPr>
        <w:t xml:space="preserve"> / </w:t>
      </w:r>
      <w:r w:rsidR="00055C39" w:rsidRPr="00F13ABE">
        <w:rPr>
          <w:rFonts w:ascii="Arial" w:hAnsi="Arial" w:cs="Arial"/>
          <w:snapToGrid w:val="0"/>
          <w:sz w:val="24"/>
          <w:szCs w:val="24"/>
        </w:rPr>
        <w:t>4</w:t>
      </w:r>
      <w:r w:rsidRPr="00F13ABE">
        <w:rPr>
          <w:rFonts w:ascii="Arial" w:hAnsi="Arial" w:cs="Arial"/>
          <w:snapToGrid w:val="0"/>
          <w:sz w:val="24"/>
          <w:szCs w:val="24"/>
        </w:rPr>
        <w:t>.</w:t>
      </w:r>
      <w:r w:rsidR="00EB7CD9" w:rsidRPr="00F13ABE">
        <w:rPr>
          <w:rFonts w:ascii="Arial" w:hAnsi="Arial" w:cs="Arial"/>
          <w:snapToGrid w:val="0"/>
          <w:sz w:val="24"/>
          <w:szCs w:val="24"/>
        </w:rPr>
        <w:t xml:space="preserve"> </w:t>
      </w:r>
    </w:p>
    <w:p w14:paraId="69A3F250" w14:textId="77777777" w:rsidR="00295553" w:rsidRPr="00F13ABE" w:rsidRDefault="00295553" w:rsidP="00F13ABE">
      <w:pPr>
        <w:spacing w:after="0"/>
        <w:ind w:left="720"/>
        <w:rPr>
          <w:rFonts w:ascii="Arial" w:hAnsi="Arial" w:cs="Arial"/>
          <w:b/>
          <w:sz w:val="24"/>
          <w:szCs w:val="24"/>
        </w:rPr>
      </w:pPr>
    </w:p>
    <w:p w14:paraId="5193C672" w14:textId="77777777" w:rsidR="00F73143" w:rsidRPr="00F13ABE" w:rsidRDefault="0042339F" w:rsidP="00F13ABE">
      <w:pPr>
        <w:pStyle w:val="Tekstpodstawowy"/>
        <w:widowControl/>
        <w:spacing w:line="276" w:lineRule="auto"/>
        <w:ind w:left="284"/>
        <w:jc w:val="left"/>
        <w:rPr>
          <w:rFonts w:ascii="Arial" w:hAnsi="Arial" w:cs="Arial"/>
          <w:b/>
          <w:szCs w:val="24"/>
        </w:rPr>
      </w:pPr>
      <w:r w:rsidRPr="00F13ABE">
        <w:rPr>
          <w:rFonts w:ascii="Arial" w:hAnsi="Arial" w:cs="Arial"/>
          <w:b/>
          <w:szCs w:val="24"/>
        </w:rPr>
        <w:t>P</w:t>
      </w:r>
      <w:r w:rsidR="00F73143" w:rsidRPr="00F13ABE">
        <w:rPr>
          <w:rFonts w:ascii="Arial" w:hAnsi="Arial" w:cs="Arial"/>
          <w:b/>
          <w:szCs w:val="24"/>
        </w:rPr>
        <w:t>rawa, roszczenia i ograniczenia (Dział III):</w:t>
      </w:r>
    </w:p>
    <w:p w14:paraId="2D30E605" w14:textId="77777777" w:rsidR="004C75BE" w:rsidRPr="00F13ABE" w:rsidRDefault="004C75BE" w:rsidP="00F13ABE">
      <w:pPr>
        <w:pStyle w:val="Tekstpodstawowy"/>
        <w:widowControl/>
        <w:numPr>
          <w:ilvl w:val="0"/>
          <w:numId w:val="26"/>
        </w:numPr>
        <w:spacing w:line="276" w:lineRule="auto"/>
        <w:jc w:val="left"/>
        <w:rPr>
          <w:rFonts w:ascii="Arial" w:hAnsi="Arial" w:cs="Arial"/>
          <w:szCs w:val="24"/>
        </w:rPr>
      </w:pPr>
      <w:r w:rsidRPr="00F13ABE">
        <w:rPr>
          <w:rFonts w:ascii="Arial" w:hAnsi="Arial" w:cs="Arial"/>
          <w:szCs w:val="24"/>
        </w:rPr>
        <w:t>odpłatna i na czas nieoznaczony służebność przesyłu na rzecz spółki pod firmą Miejskie Przedsiębiorstwo Energetyki Cieplnej Spółka z ograniczoną odpowiedzialnością z siedzibą we Włocławku,</w:t>
      </w:r>
    </w:p>
    <w:p w14:paraId="47F52927" w14:textId="062A6C1E" w:rsidR="004C75BE" w:rsidRPr="00F13ABE" w:rsidRDefault="004C75BE" w:rsidP="00F13ABE">
      <w:pPr>
        <w:pStyle w:val="Tekstpodstawowy"/>
        <w:widowControl/>
        <w:numPr>
          <w:ilvl w:val="0"/>
          <w:numId w:val="26"/>
        </w:numPr>
        <w:spacing w:line="276" w:lineRule="auto"/>
        <w:jc w:val="left"/>
        <w:rPr>
          <w:rFonts w:ascii="Arial" w:hAnsi="Arial" w:cs="Arial"/>
          <w:szCs w:val="24"/>
        </w:rPr>
      </w:pPr>
      <w:r w:rsidRPr="00F13ABE">
        <w:rPr>
          <w:rFonts w:ascii="Arial" w:hAnsi="Arial" w:cs="Arial"/>
          <w:szCs w:val="24"/>
        </w:rPr>
        <w:t>służebność przesyłu ustanowiona za jednorazową opłatą i na czas nieoznaczony na nieruchomości oznaczonej jako działka nr 65/21 na rzecz spółki pod firmą Miejskie Przedsiębiorstwo Energetyki Cieplnej Spółka z ograniczoną odpowiedzialnością z siedzibą we Włocławku,</w:t>
      </w:r>
    </w:p>
    <w:p w14:paraId="2338A71E" w14:textId="24825EDE" w:rsidR="004C75BE" w:rsidRPr="00F13ABE" w:rsidRDefault="004C75BE" w:rsidP="00F13ABE">
      <w:pPr>
        <w:pStyle w:val="Tekstpodstawowy"/>
        <w:widowControl/>
        <w:numPr>
          <w:ilvl w:val="0"/>
          <w:numId w:val="26"/>
        </w:numPr>
        <w:spacing w:line="276" w:lineRule="auto"/>
        <w:jc w:val="left"/>
        <w:rPr>
          <w:rFonts w:ascii="Arial" w:hAnsi="Arial" w:cs="Arial"/>
          <w:szCs w:val="24"/>
        </w:rPr>
      </w:pPr>
      <w:r w:rsidRPr="00F13ABE">
        <w:rPr>
          <w:rFonts w:ascii="Arial" w:hAnsi="Arial" w:cs="Arial"/>
          <w:szCs w:val="24"/>
        </w:rPr>
        <w:t>służebność przesyłu za jednorazową opłatą i na czas nieoznaczony, polegającą na prawie całodobowego wstępu, przechodu i przejazdu w celu usunięcia ewentualnych awarii ciepłociągu zlokalizowanego na nieruchomości.</w:t>
      </w:r>
    </w:p>
    <w:p w14:paraId="4F6FFD98" w14:textId="15CAF6E2" w:rsidR="005708D0" w:rsidRPr="00F13ABE" w:rsidRDefault="005708D0" w:rsidP="00F13ABE">
      <w:pPr>
        <w:pStyle w:val="Tekstpodstawowy"/>
        <w:widowControl/>
        <w:numPr>
          <w:ilvl w:val="0"/>
          <w:numId w:val="26"/>
        </w:numPr>
        <w:spacing w:line="276" w:lineRule="auto"/>
        <w:jc w:val="left"/>
        <w:rPr>
          <w:rFonts w:ascii="Arial" w:hAnsi="Arial" w:cs="Arial"/>
          <w:szCs w:val="24"/>
        </w:rPr>
      </w:pPr>
      <w:r w:rsidRPr="00F13ABE">
        <w:rPr>
          <w:rFonts w:ascii="Arial" w:hAnsi="Arial" w:cs="Arial"/>
          <w:szCs w:val="24"/>
        </w:rPr>
        <w:t xml:space="preserve">służebność przesyłu ustanowiona na nieruchomości oznaczonej jako działka nr 65/30, polegająca na prawie korzystania z pasa gruntu, przesyłu energii cieplnej oraz dostępu do urządzeń w celu naprawy i konserwacji, przy jednoczesnym zobowiązaniu właściciela urządzeń do korzystania ze służebności w sposób niepogarszający stan nieruchomości </w:t>
      </w:r>
      <w:r w:rsidRPr="00F13ABE">
        <w:rPr>
          <w:rFonts w:ascii="Arial" w:hAnsi="Arial" w:cs="Arial"/>
          <w:szCs w:val="24"/>
        </w:rPr>
        <w:br/>
        <w:t>i nieutrudniający korzystanie z niej przez innych użytkowników nieruchomości, na rzecz spółki pod firmą: Miejskie Przedsiębiorstwo Energetyki Cieplnej Spółka z ograniczoną odpowiedzialnością z siedzibą we Włocławku.</w:t>
      </w:r>
    </w:p>
    <w:p w14:paraId="166085F1" w14:textId="7DC77A03" w:rsidR="00295553" w:rsidRPr="00F13ABE" w:rsidRDefault="00EB7CD9" w:rsidP="00F13ABE">
      <w:pPr>
        <w:pStyle w:val="Tekstpodstawowy"/>
        <w:spacing w:line="276" w:lineRule="auto"/>
        <w:jc w:val="left"/>
        <w:rPr>
          <w:rFonts w:ascii="Arial" w:hAnsi="Arial" w:cs="Arial"/>
          <w:szCs w:val="24"/>
        </w:rPr>
      </w:pPr>
      <w:r w:rsidRPr="00F13ABE">
        <w:rPr>
          <w:rFonts w:ascii="Arial" w:hAnsi="Arial" w:cs="Arial"/>
          <w:szCs w:val="24"/>
        </w:rPr>
        <w:lastRenderedPageBreak/>
        <w:t xml:space="preserve"> </w:t>
      </w:r>
      <w:r w:rsidR="004C75BE" w:rsidRPr="00F13ABE">
        <w:rPr>
          <w:rFonts w:ascii="Arial" w:hAnsi="Arial" w:cs="Arial"/>
          <w:szCs w:val="24"/>
        </w:rPr>
        <w:t xml:space="preserve">Dokładne treści służebności ujawnione są w Dziale III księgi wieczystej </w:t>
      </w:r>
      <w:r w:rsidR="005708D0" w:rsidRPr="00F13ABE">
        <w:rPr>
          <w:rFonts w:ascii="Arial" w:hAnsi="Arial" w:cs="Arial"/>
          <w:szCs w:val="24"/>
        </w:rPr>
        <w:br/>
      </w:r>
      <w:r w:rsidRPr="00F13ABE">
        <w:rPr>
          <w:rFonts w:ascii="Arial" w:hAnsi="Arial" w:cs="Arial"/>
          <w:szCs w:val="24"/>
        </w:rPr>
        <w:t xml:space="preserve"> </w:t>
      </w:r>
      <w:r w:rsidR="004C75BE" w:rsidRPr="00F13ABE">
        <w:rPr>
          <w:rFonts w:ascii="Arial" w:hAnsi="Arial" w:cs="Arial"/>
          <w:szCs w:val="24"/>
        </w:rPr>
        <w:t>Nr WL1W /00007709 / 4.</w:t>
      </w:r>
    </w:p>
    <w:p w14:paraId="0FFF1A3D" w14:textId="75B42735" w:rsidR="005B0FE2" w:rsidRPr="00F13ABE" w:rsidRDefault="005B0FE2" w:rsidP="00F13ABE">
      <w:pPr>
        <w:pStyle w:val="Tekstpodstawowy"/>
        <w:spacing w:line="276" w:lineRule="auto"/>
        <w:jc w:val="left"/>
        <w:rPr>
          <w:rFonts w:ascii="Arial" w:hAnsi="Arial" w:cs="Arial"/>
          <w:szCs w:val="24"/>
        </w:rPr>
      </w:pPr>
      <w:r w:rsidRPr="00F13ABE">
        <w:rPr>
          <w:rFonts w:ascii="Arial" w:hAnsi="Arial" w:cs="Arial"/>
          <w:szCs w:val="24"/>
        </w:rPr>
        <w:t>Na mocy oświadczenia, sporządzonego w formie aktu notarialnego Rep. A nr 4147/2020 z dnia 29 kwietnia 2020 r. Miejskie Przedsiębiorstwo Energetyki Cieplnej Spółka z ograniczoną odpowiedzialnością z siedzibą w</w:t>
      </w:r>
      <w:r w:rsidR="007D5918" w:rsidRPr="00F13ABE">
        <w:rPr>
          <w:rFonts w:ascii="Arial" w:hAnsi="Arial" w:cs="Arial"/>
          <w:szCs w:val="24"/>
        </w:rPr>
        <w:t>e Włocławku wyraził</w:t>
      </w:r>
      <w:r w:rsidR="00E90A71" w:rsidRPr="00F13ABE">
        <w:rPr>
          <w:rFonts w:ascii="Arial" w:hAnsi="Arial" w:cs="Arial"/>
          <w:szCs w:val="24"/>
        </w:rPr>
        <w:t>a</w:t>
      </w:r>
      <w:r w:rsidRPr="00F13ABE">
        <w:rPr>
          <w:rFonts w:ascii="Arial" w:hAnsi="Arial" w:cs="Arial"/>
          <w:szCs w:val="24"/>
        </w:rPr>
        <w:t xml:space="preserve"> zgodę na </w:t>
      </w:r>
      <w:proofErr w:type="spellStart"/>
      <w:r w:rsidRPr="00F13ABE">
        <w:rPr>
          <w:rFonts w:ascii="Arial" w:hAnsi="Arial" w:cs="Arial"/>
          <w:szCs w:val="24"/>
        </w:rPr>
        <w:t>bezciężarowe</w:t>
      </w:r>
      <w:proofErr w:type="spellEnd"/>
      <w:r w:rsidRPr="00F13ABE">
        <w:rPr>
          <w:rFonts w:ascii="Arial" w:hAnsi="Arial" w:cs="Arial"/>
          <w:szCs w:val="24"/>
        </w:rPr>
        <w:t xml:space="preserve"> odłączenie działki nr 65/25 (Włocławek KM 51) o pow. 0,0064 ha, położonej we Włocławku przy ul. Chmielnej, dla której Sąd Rejonowy we Włocławku prowadzi księgę wieczystą nr WL1W / 00007709 / 4.</w:t>
      </w:r>
    </w:p>
    <w:p w14:paraId="489E45AA" w14:textId="77777777" w:rsidR="00E90A71" w:rsidRPr="00F13ABE" w:rsidRDefault="00E90A71" w:rsidP="00F13ABE">
      <w:pPr>
        <w:pStyle w:val="Tekstpodstawowy"/>
        <w:spacing w:line="276" w:lineRule="auto"/>
        <w:jc w:val="left"/>
        <w:rPr>
          <w:rFonts w:ascii="Arial" w:hAnsi="Arial" w:cs="Arial"/>
          <w:szCs w:val="24"/>
        </w:rPr>
      </w:pPr>
    </w:p>
    <w:p w14:paraId="7AE36ABD" w14:textId="77777777" w:rsidR="00CF32A6" w:rsidRPr="00F13ABE" w:rsidRDefault="00E53480" w:rsidP="00F13ABE">
      <w:pPr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Zbycie nieruchomości odbywa się w stanie istniejącego uzbrojenia podziemnego i nadziemnego terenu.</w:t>
      </w:r>
    </w:p>
    <w:p w14:paraId="0182C8A7" w14:textId="77777777" w:rsidR="00891210" w:rsidRPr="00F13ABE" w:rsidRDefault="00891210" w:rsidP="00F13ABE">
      <w:pPr>
        <w:spacing w:after="0"/>
        <w:rPr>
          <w:rFonts w:ascii="Arial" w:hAnsi="Arial" w:cs="Arial"/>
          <w:b/>
          <w:sz w:val="24"/>
          <w:szCs w:val="24"/>
        </w:rPr>
      </w:pPr>
    </w:p>
    <w:p w14:paraId="1158690A" w14:textId="77777777" w:rsidR="00C17E17" w:rsidRPr="00F13ABE" w:rsidRDefault="004C08DE" w:rsidP="00471767">
      <w:pPr>
        <w:pStyle w:val="Nagwek1"/>
      </w:pPr>
      <w:r w:rsidRPr="00F13ABE">
        <w:t>§ 2</w:t>
      </w:r>
    </w:p>
    <w:p w14:paraId="07C26B38" w14:textId="77777777" w:rsidR="004C08DE" w:rsidRPr="00F13ABE" w:rsidRDefault="004C08DE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Warunki nabycia nieruchomości i realizacji zamierzeń inwestycyjnych:</w:t>
      </w:r>
    </w:p>
    <w:p w14:paraId="4898065E" w14:textId="77777777" w:rsidR="004C08DE" w:rsidRPr="00F13ABE" w:rsidRDefault="004C08DE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Koszty </w:t>
      </w:r>
      <w:r w:rsidR="00B23985" w:rsidRPr="00F13ABE">
        <w:rPr>
          <w:rFonts w:ascii="Arial" w:hAnsi="Arial" w:cs="Arial"/>
          <w:sz w:val="24"/>
          <w:szCs w:val="24"/>
        </w:rPr>
        <w:t xml:space="preserve">ogłoszenia przetargu w prasie, </w:t>
      </w:r>
      <w:r w:rsidRPr="00F13ABE">
        <w:rPr>
          <w:rFonts w:ascii="Arial" w:hAnsi="Arial" w:cs="Arial"/>
          <w:sz w:val="24"/>
          <w:szCs w:val="24"/>
        </w:rPr>
        <w:t>notarialne i sądowe w całości ponosi Nabywca nieruchomości.</w:t>
      </w:r>
    </w:p>
    <w:p w14:paraId="0B391D21" w14:textId="79BAEBA1" w:rsidR="0079575B" w:rsidRPr="00F13ABE" w:rsidRDefault="004C08DE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W przypadku kolizji projektowych </w:t>
      </w:r>
      <w:r w:rsidR="004F6B50" w:rsidRPr="00F13ABE">
        <w:rPr>
          <w:rFonts w:ascii="Arial" w:hAnsi="Arial" w:cs="Arial"/>
          <w:sz w:val="24"/>
          <w:szCs w:val="24"/>
        </w:rPr>
        <w:t>związanych z istniejącym uzbrojeniem, Nabywca przeniesie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  <w:r w:rsidR="004F6B50" w:rsidRPr="00F13ABE">
        <w:rPr>
          <w:rFonts w:ascii="Arial" w:hAnsi="Arial" w:cs="Arial"/>
          <w:sz w:val="24"/>
          <w:szCs w:val="24"/>
        </w:rPr>
        <w:t xml:space="preserve">je na własny koszt i we własnym zakresie, po dokonaniu przewidzianych prawem uzgodnień i uzyskaniu pozwoleń. Nabywca będzie zobowiązany zapewnić swobodny dostęp właścicielom sieci w przypadku naprawy, konserwacji, </w:t>
      </w:r>
      <w:r w:rsidR="006A5C63" w:rsidRPr="00F13ABE">
        <w:rPr>
          <w:rFonts w:ascii="Arial" w:hAnsi="Arial" w:cs="Arial"/>
          <w:sz w:val="24"/>
          <w:szCs w:val="24"/>
        </w:rPr>
        <w:t xml:space="preserve">modernizacji czy prawidłowego ich funkcjonowania, bez żadnych roszczeń. Korzystanie z istniejących urządzeń wymaga uzgodnienia z dysponentami sieci i obciąża całkowicie Nabywcę </w:t>
      </w:r>
      <w:r w:rsidR="0079575B" w:rsidRPr="00F13ABE">
        <w:rPr>
          <w:rFonts w:ascii="Arial" w:hAnsi="Arial" w:cs="Arial"/>
          <w:sz w:val="24"/>
          <w:szCs w:val="24"/>
        </w:rPr>
        <w:t>nieruchomości.</w:t>
      </w:r>
    </w:p>
    <w:p w14:paraId="291F3609" w14:textId="77777777" w:rsidR="0079575B" w:rsidRPr="00F13ABE" w:rsidRDefault="0079575B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Inwestor zobowiązany jest do realizacji na własny koszt niezbędnego dla zamierzonej inwestycji uzbrojenia technicznego.</w:t>
      </w:r>
    </w:p>
    <w:p w14:paraId="2D68AFD8" w14:textId="77777777" w:rsidR="003F4A1A" w:rsidRPr="00F13ABE" w:rsidRDefault="00D8721D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W przypadku konieczności wycinki drzew z wnioskiem o wycinkę należy zwrócić się do </w:t>
      </w:r>
      <w:r w:rsidR="00B229FD" w:rsidRPr="00F13ABE">
        <w:rPr>
          <w:rFonts w:ascii="Arial" w:hAnsi="Arial" w:cs="Arial"/>
          <w:sz w:val="24"/>
          <w:szCs w:val="24"/>
        </w:rPr>
        <w:t>Urzędu Miasta Włocławek</w:t>
      </w:r>
      <w:r w:rsidRPr="00F13ABE">
        <w:rPr>
          <w:rFonts w:ascii="Arial" w:hAnsi="Arial" w:cs="Arial"/>
          <w:sz w:val="24"/>
          <w:szCs w:val="24"/>
        </w:rPr>
        <w:t xml:space="preserve"> (ewentualna wycinka we własnym zakresie i na własny koszt).</w:t>
      </w:r>
    </w:p>
    <w:p w14:paraId="242EAA44" w14:textId="77777777" w:rsidR="004C08DE" w:rsidRPr="00F13ABE" w:rsidRDefault="00910736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U</w:t>
      </w:r>
      <w:r w:rsidR="00D628FD" w:rsidRPr="00F13ABE">
        <w:rPr>
          <w:rFonts w:ascii="Arial" w:hAnsi="Arial" w:cs="Arial"/>
          <w:sz w:val="24"/>
          <w:szCs w:val="24"/>
        </w:rPr>
        <w:t>jawnić wzniesione budynki w księdze wieczystej.</w:t>
      </w:r>
    </w:p>
    <w:p w14:paraId="2D46C068" w14:textId="1B5121C7" w:rsidR="000C2B98" w:rsidRPr="00F13ABE" w:rsidRDefault="00415213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 przypadku konieczności dokonania niwelacji terenu, należ</w:t>
      </w:r>
      <w:r w:rsidR="00910736" w:rsidRPr="00F13ABE">
        <w:rPr>
          <w:rFonts w:ascii="Arial" w:hAnsi="Arial" w:cs="Arial"/>
          <w:sz w:val="24"/>
          <w:szCs w:val="24"/>
        </w:rPr>
        <w:t>y wykonać ją we własnym zakres</w:t>
      </w:r>
      <w:r w:rsidRPr="00F13ABE">
        <w:rPr>
          <w:rFonts w:ascii="Arial" w:hAnsi="Arial" w:cs="Arial"/>
          <w:sz w:val="24"/>
          <w:szCs w:val="24"/>
        </w:rPr>
        <w:t>i</w:t>
      </w:r>
      <w:r w:rsidR="00910736" w:rsidRPr="00F13ABE">
        <w:rPr>
          <w:rFonts w:ascii="Arial" w:hAnsi="Arial" w:cs="Arial"/>
          <w:sz w:val="24"/>
          <w:szCs w:val="24"/>
        </w:rPr>
        <w:t>e</w:t>
      </w:r>
      <w:r w:rsidRPr="00F13ABE">
        <w:rPr>
          <w:rFonts w:ascii="Arial" w:hAnsi="Arial" w:cs="Arial"/>
          <w:sz w:val="24"/>
          <w:szCs w:val="24"/>
        </w:rPr>
        <w:t xml:space="preserve"> na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  <w:r w:rsidRPr="00F13ABE">
        <w:rPr>
          <w:rFonts w:ascii="Arial" w:hAnsi="Arial" w:cs="Arial"/>
          <w:sz w:val="24"/>
          <w:szCs w:val="24"/>
        </w:rPr>
        <w:t>własny koszt.</w:t>
      </w:r>
    </w:p>
    <w:p w14:paraId="0E50171F" w14:textId="77777777" w:rsidR="00891210" w:rsidRPr="00F13ABE" w:rsidRDefault="00891210" w:rsidP="00F13ABE">
      <w:pPr>
        <w:spacing w:after="0"/>
        <w:rPr>
          <w:rFonts w:ascii="Arial" w:hAnsi="Arial" w:cs="Arial"/>
          <w:b/>
          <w:sz w:val="24"/>
          <w:szCs w:val="24"/>
        </w:rPr>
      </w:pPr>
    </w:p>
    <w:p w14:paraId="3193C2B9" w14:textId="77777777" w:rsidR="00352B23" w:rsidRPr="00F13ABE" w:rsidRDefault="00415213" w:rsidP="00471767">
      <w:pPr>
        <w:pStyle w:val="Nagwek1"/>
      </w:pPr>
      <w:r w:rsidRPr="00F13ABE">
        <w:t>§ 3</w:t>
      </w:r>
      <w:r w:rsidR="00B229FD" w:rsidRPr="00F13ABE">
        <w:t xml:space="preserve"> </w:t>
      </w:r>
    </w:p>
    <w:p w14:paraId="0CA21178" w14:textId="2B89D1CF" w:rsidR="00690809" w:rsidRPr="00F13ABE" w:rsidRDefault="00B229FD" w:rsidP="00F13ABE">
      <w:pPr>
        <w:pStyle w:val="Akapitzlist"/>
        <w:widowControl w:val="0"/>
        <w:numPr>
          <w:ilvl w:val="0"/>
          <w:numId w:val="28"/>
        </w:numPr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Uczestnik przetargu zobowiązany jest do przedłożenia </w:t>
      </w:r>
      <w:r w:rsidR="006C0DC7" w:rsidRPr="00F13ABE">
        <w:rPr>
          <w:rFonts w:ascii="Arial" w:hAnsi="Arial" w:cs="Arial"/>
          <w:snapToGrid w:val="0"/>
          <w:sz w:val="24"/>
          <w:szCs w:val="24"/>
        </w:rPr>
        <w:t xml:space="preserve">dowodu wpłaty wadium oraz dowodu osobistego do wglądu w Wydziale Gospodarowania Mieniem Komunalnym, ul. 3 Maja 22, pokój nr 14, najpóźniej w dniu </w:t>
      </w:r>
      <w:r w:rsidR="00FE63F3" w:rsidRPr="00F13ABE">
        <w:rPr>
          <w:rFonts w:ascii="Arial" w:hAnsi="Arial" w:cs="Arial"/>
          <w:snapToGrid w:val="0"/>
          <w:sz w:val="24"/>
          <w:szCs w:val="24"/>
        </w:rPr>
        <w:t xml:space="preserve">17 lutego 2021 </w:t>
      </w:r>
      <w:r w:rsidR="006C0DC7" w:rsidRPr="00F13ABE">
        <w:rPr>
          <w:rFonts w:ascii="Arial" w:hAnsi="Arial" w:cs="Arial"/>
          <w:snapToGrid w:val="0"/>
          <w:sz w:val="24"/>
          <w:szCs w:val="24"/>
        </w:rPr>
        <w:t>r.,</w:t>
      </w:r>
      <w:r w:rsidR="00EB7CD9" w:rsidRPr="00F13ABE">
        <w:rPr>
          <w:rFonts w:ascii="Arial" w:hAnsi="Arial" w:cs="Arial"/>
          <w:snapToGrid w:val="0"/>
          <w:sz w:val="24"/>
          <w:szCs w:val="24"/>
        </w:rPr>
        <w:t xml:space="preserve"> </w:t>
      </w:r>
      <w:r w:rsidR="006C0DC7" w:rsidRPr="00F13ABE">
        <w:rPr>
          <w:rFonts w:ascii="Arial" w:hAnsi="Arial" w:cs="Arial"/>
          <w:snapToGrid w:val="0"/>
          <w:sz w:val="24"/>
          <w:szCs w:val="24"/>
        </w:rPr>
        <w:t>do godz. 14</w:t>
      </w:r>
      <w:r w:rsidR="006C0DC7" w:rsidRPr="00F13ABE">
        <w:rPr>
          <w:rFonts w:ascii="Arial" w:hAnsi="Arial" w:cs="Arial"/>
          <w:snapToGrid w:val="0"/>
          <w:sz w:val="24"/>
          <w:szCs w:val="24"/>
          <w:vertAlign w:val="superscript"/>
        </w:rPr>
        <w:t>00</w:t>
      </w:r>
      <w:r w:rsidR="006C0DC7" w:rsidRPr="00F13ABE">
        <w:rPr>
          <w:rFonts w:ascii="Arial" w:hAnsi="Arial" w:cs="Arial"/>
          <w:snapToGrid w:val="0"/>
          <w:sz w:val="24"/>
          <w:szCs w:val="24"/>
        </w:rPr>
        <w:t xml:space="preserve">, po uprzednim telefonicznym (tel. 54 414 41 08) ustaleniu terminu okazania </w:t>
      </w:r>
      <w:r w:rsidR="006C0DC7" w:rsidRPr="00F13ABE">
        <w:rPr>
          <w:rFonts w:ascii="Arial" w:hAnsi="Arial" w:cs="Arial"/>
          <w:snapToGrid w:val="0"/>
          <w:color w:val="000000"/>
          <w:sz w:val="24"/>
          <w:szCs w:val="24"/>
        </w:rPr>
        <w:t>dokumentów</w:t>
      </w:r>
      <w:r w:rsidR="00906F2B" w:rsidRPr="00F13ABE">
        <w:rPr>
          <w:rFonts w:ascii="Arial" w:hAnsi="Arial" w:cs="Arial"/>
          <w:snapToGrid w:val="0"/>
          <w:color w:val="000000"/>
          <w:sz w:val="24"/>
          <w:szCs w:val="24"/>
        </w:rPr>
        <w:t>, a także</w:t>
      </w:r>
      <w:r w:rsidR="006C0DC7" w:rsidRPr="00F13ABE">
        <w:rPr>
          <w:rFonts w:ascii="Arial" w:hAnsi="Arial" w:cs="Arial"/>
          <w:snapToGrid w:val="0"/>
          <w:color w:val="000000"/>
          <w:sz w:val="24"/>
          <w:szCs w:val="24"/>
        </w:rPr>
        <w:t xml:space="preserve"> okazania </w:t>
      </w:r>
      <w:r w:rsidR="00906F2B" w:rsidRPr="00F13ABE">
        <w:rPr>
          <w:rFonts w:ascii="Arial" w:hAnsi="Arial" w:cs="Arial"/>
          <w:snapToGrid w:val="0"/>
          <w:color w:val="000000"/>
          <w:sz w:val="24"/>
          <w:szCs w:val="24"/>
        </w:rPr>
        <w:t xml:space="preserve">ich </w:t>
      </w:r>
      <w:r w:rsidR="0036169F" w:rsidRPr="00F13ABE">
        <w:rPr>
          <w:rFonts w:ascii="Arial" w:hAnsi="Arial" w:cs="Arial"/>
          <w:snapToGrid w:val="0"/>
          <w:color w:val="000000"/>
          <w:sz w:val="24"/>
          <w:szCs w:val="24"/>
        </w:rPr>
        <w:t>w dniu przetargu.</w:t>
      </w:r>
    </w:p>
    <w:p w14:paraId="4084EF67" w14:textId="58A643CE" w:rsidR="000953C5" w:rsidRPr="00F13ABE" w:rsidRDefault="00D95946" w:rsidP="00F13ABE">
      <w:pPr>
        <w:pStyle w:val="Akapitzlist"/>
        <w:widowControl w:val="0"/>
        <w:numPr>
          <w:ilvl w:val="0"/>
          <w:numId w:val="28"/>
        </w:numPr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napToGrid w:val="0"/>
          <w:sz w:val="24"/>
          <w:szCs w:val="24"/>
        </w:rPr>
        <w:t xml:space="preserve">Osoby przystępujące do przetargu zobowiązane są do </w:t>
      </w:r>
      <w:r w:rsidR="007B1825" w:rsidRPr="00F13ABE">
        <w:rPr>
          <w:rFonts w:ascii="Arial" w:hAnsi="Arial" w:cs="Arial"/>
          <w:snapToGrid w:val="0"/>
          <w:color w:val="000000"/>
          <w:sz w:val="24"/>
          <w:szCs w:val="24"/>
        </w:rPr>
        <w:t>wypełnienia</w:t>
      </w:r>
      <w:r w:rsidR="000953C5" w:rsidRPr="00F13ABE">
        <w:rPr>
          <w:rFonts w:ascii="Arial" w:hAnsi="Arial" w:cs="Arial"/>
          <w:snapToGrid w:val="0"/>
          <w:color w:val="000000"/>
          <w:sz w:val="24"/>
          <w:szCs w:val="24"/>
        </w:rPr>
        <w:t xml:space="preserve"> osobiście na druku urzędowym w obecności pracownika Wydziału Gospodarowania Mieniem Komunalnym, ul. 3 Maja 22 pokój nr 14, pisemnego oświadczenia, w terminie do dnia </w:t>
      </w:r>
      <w:r w:rsidR="00FE63F3" w:rsidRPr="00F13ABE">
        <w:rPr>
          <w:rFonts w:ascii="Arial" w:hAnsi="Arial" w:cs="Arial"/>
          <w:snapToGrid w:val="0"/>
          <w:color w:val="000000"/>
          <w:sz w:val="24"/>
          <w:szCs w:val="24"/>
        </w:rPr>
        <w:t>17 lutego 2021</w:t>
      </w:r>
      <w:r w:rsidR="000953C5" w:rsidRPr="00F13ABE">
        <w:rPr>
          <w:rFonts w:ascii="Arial" w:hAnsi="Arial" w:cs="Arial"/>
          <w:snapToGrid w:val="0"/>
          <w:color w:val="000000"/>
          <w:sz w:val="24"/>
          <w:szCs w:val="24"/>
        </w:rPr>
        <w:t xml:space="preserve"> r., do godz. 14</w:t>
      </w:r>
      <w:r w:rsidR="000953C5" w:rsidRPr="00F13ABE">
        <w:rPr>
          <w:rFonts w:ascii="Arial" w:hAnsi="Arial" w:cs="Arial"/>
          <w:snapToGrid w:val="0"/>
          <w:color w:val="000000"/>
          <w:sz w:val="24"/>
          <w:szCs w:val="24"/>
          <w:vertAlign w:val="superscript"/>
        </w:rPr>
        <w:t>00</w:t>
      </w:r>
      <w:r w:rsidR="000953C5" w:rsidRPr="00F13ABE">
        <w:rPr>
          <w:rFonts w:ascii="Arial" w:hAnsi="Arial" w:cs="Arial"/>
          <w:snapToGrid w:val="0"/>
          <w:color w:val="000000"/>
          <w:sz w:val="24"/>
          <w:szCs w:val="24"/>
        </w:rPr>
        <w:t xml:space="preserve">, </w:t>
      </w:r>
      <w:r w:rsidR="000953C5" w:rsidRPr="00F13ABE">
        <w:rPr>
          <w:rFonts w:ascii="Arial" w:hAnsi="Arial" w:cs="Arial"/>
          <w:snapToGrid w:val="0"/>
          <w:sz w:val="24"/>
          <w:szCs w:val="24"/>
        </w:rPr>
        <w:t>po uprzednim telefonicznym (tel. 54 414 41 08) ustaleniu terminu, że</w:t>
      </w:r>
      <w:r w:rsidR="000953C5" w:rsidRPr="00F13ABE">
        <w:rPr>
          <w:rFonts w:ascii="Arial" w:hAnsi="Arial" w:cs="Arial"/>
          <w:snapToGrid w:val="0"/>
          <w:color w:val="000000"/>
          <w:sz w:val="24"/>
          <w:szCs w:val="24"/>
        </w:rPr>
        <w:t xml:space="preserve"> zapoznały się ze stanem prawnym i faktycznym nieruchomości objętej przetargiem, na gruncie (w terenie) i nie wnoszą żadnych </w:t>
      </w:r>
      <w:r w:rsidR="000953C5" w:rsidRPr="00F13ABE">
        <w:rPr>
          <w:rFonts w:ascii="Arial" w:hAnsi="Arial" w:cs="Arial"/>
          <w:snapToGrid w:val="0"/>
          <w:color w:val="000000"/>
          <w:sz w:val="24"/>
          <w:szCs w:val="24"/>
        </w:rPr>
        <w:lastRenderedPageBreak/>
        <w:t xml:space="preserve">zastrzeżeń, </w:t>
      </w:r>
      <w:r w:rsidR="000953C5" w:rsidRPr="00F13ABE">
        <w:rPr>
          <w:rFonts w:ascii="Arial" w:hAnsi="Arial" w:cs="Arial"/>
          <w:sz w:val="24"/>
          <w:szCs w:val="24"/>
        </w:rPr>
        <w:t xml:space="preserve">a także z miejscowym planem zagospodarowania przestrzennego miasta Włocławek w części obejmującym działkę, na którą zainteresowany wpłacił wadium, </w:t>
      </w:r>
    </w:p>
    <w:p w14:paraId="46E10ED8" w14:textId="52428483" w:rsidR="00164C2E" w:rsidRPr="00F13ABE" w:rsidRDefault="00C52114" w:rsidP="00F13ABE">
      <w:pPr>
        <w:pStyle w:val="Akapitzlist"/>
        <w:widowControl w:val="0"/>
        <w:numPr>
          <w:ilvl w:val="0"/>
          <w:numId w:val="28"/>
        </w:numPr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W przypadku przystąpienia do przetargu osoby prawnej jest ona także zobowiązana przedstawić komisji przetargowej </w:t>
      </w:r>
      <w:r w:rsidR="00554C71" w:rsidRPr="00F13ABE">
        <w:rPr>
          <w:rFonts w:ascii="Arial" w:hAnsi="Arial" w:cs="Arial"/>
          <w:sz w:val="24"/>
          <w:szCs w:val="24"/>
        </w:rPr>
        <w:t>– aktualn</w:t>
      </w:r>
      <w:r w:rsidR="00F87854" w:rsidRPr="00F13ABE">
        <w:rPr>
          <w:rFonts w:ascii="Arial" w:hAnsi="Arial" w:cs="Arial"/>
          <w:sz w:val="24"/>
          <w:szCs w:val="24"/>
        </w:rPr>
        <w:t>y</w:t>
      </w:r>
      <w:r w:rsidR="00554C71" w:rsidRPr="00F13ABE">
        <w:rPr>
          <w:rFonts w:ascii="Arial" w:hAnsi="Arial" w:cs="Arial"/>
          <w:sz w:val="24"/>
          <w:szCs w:val="24"/>
        </w:rPr>
        <w:t xml:space="preserve"> wypisu z właściwego rejestru sądowego (oryginał, max. </w:t>
      </w:r>
      <w:r w:rsidR="004D5663" w:rsidRPr="00F13ABE">
        <w:rPr>
          <w:rFonts w:ascii="Arial" w:hAnsi="Arial" w:cs="Arial"/>
          <w:sz w:val="24"/>
          <w:szCs w:val="24"/>
        </w:rPr>
        <w:t>d</w:t>
      </w:r>
      <w:r w:rsidR="00554C71" w:rsidRPr="00F13ABE">
        <w:rPr>
          <w:rFonts w:ascii="Arial" w:hAnsi="Arial" w:cs="Arial"/>
          <w:sz w:val="24"/>
          <w:szCs w:val="24"/>
        </w:rPr>
        <w:t xml:space="preserve">o 3 miesięcy przed terminem przetargu), właściwych pełnomocnictw do dnia </w:t>
      </w:r>
      <w:r w:rsidR="00FE63F3" w:rsidRPr="00F13ABE">
        <w:rPr>
          <w:rFonts w:ascii="Arial" w:hAnsi="Arial" w:cs="Arial"/>
          <w:sz w:val="24"/>
          <w:szCs w:val="24"/>
        </w:rPr>
        <w:t>17 lutego 2021</w:t>
      </w:r>
      <w:r w:rsidR="00170B50" w:rsidRPr="00F13ABE">
        <w:rPr>
          <w:rFonts w:ascii="Arial" w:hAnsi="Arial" w:cs="Arial"/>
          <w:snapToGrid w:val="0"/>
          <w:sz w:val="24"/>
          <w:szCs w:val="24"/>
        </w:rPr>
        <w:t xml:space="preserve"> </w:t>
      </w:r>
      <w:r w:rsidR="00712617" w:rsidRPr="00F13ABE">
        <w:rPr>
          <w:rFonts w:ascii="Arial" w:hAnsi="Arial" w:cs="Arial"/>
          <w:sz w:val="24"/>
          <w:szCs w:val="24"/>
        </w:rPr>
        <w:t>r.</w:t>
      </w:r>
      <w:r w:rsidR="00A74654" w:rsidRPr="00F13ABE">
        <w:rPr>
          <w:rFonts w:ascii="Arial" w:hAnsi="Arial" w:cs="Arial"/>
          <w:sz w:val="24"/>
          <w:szCs w:val="24"/>
        </w:rPr>
        <w:t>,</w:t>
      </w:r>
      <w:r w:rsidR="00822BFE" w:rsidRPr="00F13ABE">
        <w:rPr>
          <w:rFonts w:ascii="Arial" w:hAnsi="Arial" w:cs="Arial"/>
          <w:sz w:val="24"/>
          <w:szCs w:val="24"/>
        </w:rPr>
        <w:t xml:space="preserve"> </w:t>
      </w:r>
      <w:r w:rsidR="00F87854" w:rsidRPr="00F13ABE">
        <w:rPr>
          <w:rFonts w:ascii="Arial" w:hAnsi="Arial" w:cs="Arial"/>
          <w:sz w:val="24"/>
          <w:szCs w:val="24"/>
        </w:rPr>
        <w:t xml:space="preserve">ul. 3 Maja 22, </w:t>
      </w:r>
      <w:r w:rsidR="00822BFE" w:rsidRPr="00F13ABE">
        <w:rPr>
          <w:rFonts w:ascii="Arial" w:hAnsi="Arial" w:cs="Arial"/>
          <w:sz w:val="24"/>
          <w:szCs w:val="24"/>
        </w:rPr>
        <w:t xml:space="preserve">w pokoju </w:t>
      </w:r>
      <w:r w:rsidR="006B746F" w:rsidRPr="00F13ABE">
        <w:rPr>
          <w:rFonts w:ascii="Arial" w:hAnsi="Arial" w:cs="Arial"/>
          <w:sz w:val="24"/>
          <w:szCs w:val="24"/>
        </w:rPr>
        <w:t>14</w:t>
      </w:r>
      <w:r w:rsidR="00F60812" w:rsidRPr="00F13ABE">
        <w:rPr>
          <w:rFonts w:ascii="Arial" w:hAnsi="Arial" w:cs="Arial"/>
          <w:sz w:val="24"/>
          <w:szCs w:val="24"/>
        </w:rPr>
        <w:t xml:space="preserve">, </w:t>
      </w:r>
      <w:r w:rsidR="00A34599" w:rsidRPr="00F13ABE">
        <w:rPr>
          <w:rFonts w:ascii="Arial" w:hAnsi="Arial" w:cs="Arial"/>
          <w:sz w:val="24"/>
          <w:szCs w:val="24"/>
        </w:rPr>
        <w:t>do</w:t>
      </w:r>
      <w:r w:rsidR="00822BFE" w:rsidRPr="00F13ABE">
        <w:rPr>
          <w:rFonts w:ascii="Arial" w:hAnsi="Arial" w:cs="Arial"/>
          <w:sz w:val="24"/>
          <w:szCs w:val="24"/>
        </w:rPr>
        <w:t xml:space="preserve"> godz. </w:t>
      </w:r>
      <w:r w:rsidR="00421057" w:rsidRPr="00F13ABE">
        <w:rPr>
          <w:rFonts w:ascii="Arial" w:hAnsi="Arial" w:cs="Arial"/>
          <w:sz w:val="24"/>
          <w:szCs w:val="24"/>
        </w:rPr>
        <w:t>14</w:t>
      </w:r>
      <w:r w:rsidR="00421057" w:rsidRPr="00F13ABE">
        <w:rPr>
          <w:rFonts w:ascii="Arial" w:hAnsi="Arial" w:cs="Arial"/>
          <w:sz w:val="24"/>
          <w:szCs w:val="24"/>
          <w:vertAlign w:val="superscript"/>
        </w:rPr>
        <w:t>00</w:t>
      </w:r>
      <w:r w:rsidR="00501496" w:rsidRPr="00F13ABE">
        <w:rPr>
          <w:rFonts w:ascii="Arial" w:hAnsi="Arial" w:cs="Arial"/>
          <w:sz w:val="24"/>
          <w:szCs w:val="24"/>
        </w:rPr>
        <w:t>.</w:t>
      </w:r>
    </w:p>
    <w:p w14:paraId="430358CC" w14:textId="795A7848" w:rsidR="0014252E" w:rsidRPr="00F13ABE" w:rsidRDefault="00EF4D2D" w:rsidP="00F13ABE">
      <w:pPr>
        <w:pStyle w:val="Akapitzlist"/>
        <w:widowControl w:val="0"/>
        <w:numPr>
          <w:ilvl w:val="0"/>
          <w:numId w:val="28"/>
        </w:numPr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napToGrid w:val="0"/>
          <w:sz w:val="24"/>
          <w:szCs w:val="24"/>
        </w:rPr>
        <w:t>Nabycie nieruchomości przez cudzoziemców, odbywa się na podstawie przepisów ustawy z dnia 24 marca 1920 r. o nabywaniu nieruchomości przez cudzoziemców (</w:t>
      </w:r>
      <w:r w:rsidR="00891210" w:rsidRPr="00F13ABE">
        <w:rPr>
          <w:rFonts w:ascii="Arial" w:hAnsi="Arial" w:cs="Arial"/>
          <w:snapToGrid w:val="0"/>
          <w:sz w:val="24"/>
          <w:szCs w:val="24"/>
        </w:rPr>
        <w:t>t.j.</w:t>
      </w:r>
      <w:r w:rsidR="000115B6" w:rsidRPr="00F13ABE">
        <w:rPr>
          <w:rFonts w:ascii="Arial" w:hAnsi="Arial" w:cs="Arial"/>
          <w:snapToGrid w:val="0"/>
          <w:sz w:val="24"/>
          <w:szCs w:val="24"/>
        </w:rPr>
        <w:t xml:space="preserve"> </w:t>
      </w:r>
      <w:r w:rsidRPr="00F13ABE">
        <w:rPr>
          <w:rFonts w:ascii="Arial" w:hAnsi="Arial" w:cs="Arial"/>
          <w:snapToGrid w:val="0"/>
          <w:sz w:val="24"/>
          <w:szCs w:val="24"/>
        </w:rPr>
        <w:t>Dz. U. z 2017 r., poz. 2278).</w:t>
      </w:r>
    </w:p>
    <w:p w14:paraId="72726C43" w14:textId="77777777" w:rsidR="0014252E" w:rsidRPr="00F13ABE" w:rsidRDefault="0014252E" w:rsidP="00F13ABE">
      <w:pPr>
        <w:widowControl w:val="0"/>
        <w:spacing w:after="0"/>
        <w:ind w:left="720"/>
        <w:rPr>
          <w:rFonts w:ascii="Arial" w:hAnsi="Arial" w:cs="Arial"/>
          <w:snapToGrid w:val="0"/>
          <w:sz w:val="24"/>
          <w:szCs w:val="24"/>
        </w:rPr>
      </w:pPr>
    </w:p>
    <w:p w14:paraId="2AB04498" w14:textId="77777777" w:rsidR="00E07C61" w:rsidRPr="00F13ABE" w:rsidRDefault="00E07C61" w:rsidP="00471767">
      <w:pPr>
        <w:pStyle w:val="Nagwek1"/>
        <w:rPr>
          <w:snapToGrid w:val="0"/>
        </w:rPr>
      </w:pPr>
      <w:r w:rsidRPr="00F13ABE">
        <w:t xml:space="preserve">§ </w:t>
      </w:r>
      <w:r w:rsidR="008221DB" w:rsidRPr="00F13ABE">
        <w:t xml:space="preserve">4 </w:t>
      </w:r>
    </w:p>
    <w:p w14:paraId="4744579B" w14:textId="7BB30296" w:rsidR="002C560B" w:rsidRPr="00F13ABE" w:rsidRDefault="00E07C61" w:rsidP="00F13ABE">
      <w:pPr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Warunkiem przystąpienia do przetargu jest w</w:t>
      </w:r>
      <w:r w:rsidR="00164C2E" w:rsidRPr="00F13ABE">
        <w:rPr>
          <w:rFonts w:ascii="Arial" w:hAnsi="Arial" w:cs="Arial"/>
          <w:sz w:val="24"/>
          <w:szCs w:val="24"/>
        </w:rPr>
        <w:t>płacenie</w:t>
      </w:r>
      <w:r w:rsidRPr="00F13ABE">
        <w:rPr>
          <w:rFonts w:ascii="Arial" w:hAnsi="Arial" w:cs="Arial"/>
          <w:sz w:val="24"/>
          <w:szCs w:val="24"/>
        </w:rPr>
        <w:t xml:space="preserve"> wadium w wysokości </w:t>
      </w:r>
      <w:r w:rsidR="00164C2E" w:rsidRPr="00F13ABE">
        <w:rPr>
          <w:rFonts w:ascii="Arial" w:hAnsi="Arial" w:cs="Arial"/>
          <w:sz w:val="24"/>
          <w:szCs w:val="24"/>
        </w:rPr>
        <w:t>1</w:t>
      </w:r>
      <w:r w:rsidRPr="00F13ABE">
        <w:rPr>
          <w:rFonts w:ascii="Arial" w:hAnsi="Arial" w:cs="Arial"/>
          <w:sz w:val="24"/>
          <w:szCs w:val="24"/>
        </w:rPr>
        <w:t xml:space="preserve">0% ceny wywoławczej na konto </w:t>
      </w:r>
      <w:r w:rsidR="00164C2E" w:rsidRPr="00F13ABE">
        <w:rPr>
          <w:rFonts w:ascii="Arial" w:hAnsi="Arial" w:cs="Arial"/>
          <w:sz w:val="24"/>
          <w:szCs w:val="24"/>
        </w:rPr>
        <w:t>Urzędu</w:t>
      </w:r>
      <w:r w:rsidRPr="00F13ABE">
        <w:rPr>
          <w:rFonts w:ascii="Arial" w:hAnsi="Arial" w:cs="Arial"/>
          <w:sz w:val="24"/>
          <w:szCs w:val="24"/>
        </w:rPr>
        <w:t xml:space="preserve"> </w:t>
      </w:r>
      <w:r w:rsidR="008323A1" w:rsidRPr="00F13ABE">
        <w:rPr>
          <w:rFonts w:ascii="Arial" w:hAnsi="Arial" w:cs="Arial"/>
          <w:sz w:val="24"/>
          <w:szCs w:val="24"/>
        </w:rPr>
        <w:t>Miasta Włocławek –</w:t>
      </w:r>
      <w:r w:rsidR="00560C1D" w:rsidRPr="00F13ABE">
        <w:rPr>
          <w:rFonts w:ascii="Arial" w:hAnsi="Arial" w:cs="Arial"/>
          <w:snapToGrid w:val="0"/>
          <w:sz w:val="24"/>
          <w:szCs w:val="24"/>
        </w:rPr>
        <w:t xml:space="preserve"> Bank PKO B</w:t>
      </w:r>
      <w:r w:rsidR="00164C2E" w:rsidRPr="00F13ABE">
        <w:rPr>
          <w:rFonts w:ascii="Arial" w:hAnsi="Arial" w:cs="Arial"/>
          <w:snapToGrid w:val="0"/>
          <w:sz w:val="24"/>
          <w:szCs w:val="24"/>
        </w:rPr>
        <w:t>P S.A. Oddział Centrum</w:t>
      </w:r>
      <w:r w:rsidR="00EB7CD9" w:rsidRPr="00F13ABE">
        <w:rPr>
          <w:rFonts w:ascii="Arial" w:hAnsi="Arial" w:cs="Arial"/>
          <w:snapToGrid w:val="0"/>
          <w:sz w:val="24"/>
          <w:szCs w:val="24"/>
        </w:rPr>
        <w:t xml:space="preserve"> </w:t>
      </w:r>
      <w:r w:rsidR="00164C2E" w:rsidRPr="00F13ABE">
        <w:rPr>
          <w:rFonts w:ascii="Arial" w:hAnsi="Arial" w:cs="Arial"/>
          <w:snapToGrid w:val="0"/>
          <w:sz w:val="24"/>
          <w:szCs w:val="24"/>
        </w:rPr>
        <w:t>we Włocławku Nr</w:t>
      </w:r>
      <w:r w:rsidR="00EB7CD9" w:rsidRPr="00F13ABE">
        <w:rPr>
          <w:rFonts w:ascii="Arial" w:hAnsi="Arial" w:cs="Arial"/>
          <w:snapToGrid w:val="0"/>
          <w:sz w:val="24"/>
          <w:szCs w:val="24"/>
        </w:rPr>
        <w:t xml:space="preserve"> </w:t>
      </w:r>
      <w:r w:rsidR="00164C2E" w:rsidRPr="00F13ABE">
        <w:rPr>
          <w:rFonts w:ascii="Arial" w:hAnsi="Arial" w:cs="Arial"/>
          <w:snapToGrid w:val="0"/>
          <w:sz w:val="24"/>
          <w:szCs w:val="24"/>
        </w:rPr>
        <w:t>61 10 20 51 70 0000 14 02 000 90 357 w terminie</w:t>
      </w:r>
      <w:r w:rsidR="00EB7CD9" w:rsidRPr="00F13ABE">
        <w:rPr>
          <w:rFonts w:ascii="Arial" w:hAnsi="Arial" w:cs="Arial"/>
          <w:snapToGrid w:val="0"/>
          <w:sz w:val="24"/>
          <w:szCs w:val="24"/>
        </w:rPr>
        <w:t xml:space="preserve"> </w:t>
      </w:r>
      <w:r w:rsidR="00164C2E" w:rsidRPr="00F13ABE">
        <w:rPr>
          <w:rFonts w:ascii="Arial" w:hAnsi="Arial" w:cs="Arial"/>
          <w:snapToGrid w:val="0"/>
          <w:sz w:val="24"/>
          <w:szCs w:val="24"/>
        </w:rPr>
        <w:t>do</w:t>
      </w:r>
      <w:r w:rsidR="00A74654" w:rsidRPr="00F13ABE">
        <w:rPr>
          <w:rFonts w:ascii="Arial" w:hAnsi="Arial" w:cs="Arial"/>
          <w:snapToGrid w:val="0"/>
          <w:sz w:val="24"/>
          <w:szCs w:val="24"/>
        </w:rPr>
        <w:t xml:space="preserve"> dnia </w:t>
      </w:r>
      <w:r w:rsidR="00FE63F3" w:rsidRPr="00F13ABE">
        <w:rPr>
          <w:rFonts w:ascii="Arial" w:hAnsi="Arial" w:cs="Arial"/>
          <w:snapToGrid w:val="0"/>
          <w:sz w:val="24"/>
          <w:szCs w:val="24"/>
        </w:rPr>
        <w:t>16 lutego 2021</w:t>
      </w:r>
      <w:r w:rsidR="00170B50" w:rsidRPr="00F13ABE">
        <w:rPr>
          <w:rFonts w:ascii="Arial" w:hAnsi="Arial" w:cs="Arial"/>
          <w:snapToGrid w:val="0"/>
          <w:sz w:val="24"/>
          <w:szCs w:val="24"/>
        </w:rPr>
        <w:t xml:space="preserve"> </w:t>
      </w:r>
      <w:r w:rsidR="00712617" w:rsidRPr="00F13ABE">
        <w:rPr>
          <w:rFonts w:ascii="Arial" w:hAnsi="Arial" w:cs="Arial"/>
          <w:snapToGrid w:val="0"/>
          <w:sz w:val="24"/>
          <w:szCs w:val="24"/>
        </w:rPr>
        <w:t>r</w:t>
      </w:r>
      <w:r w:rsidR="00F60812" w:rsidRPr="00F13ABE">
        <w:rPr>
          <w:rFonts w:ascii="Arial" w:hAnsi="Arial" w:cs="Arial"/>
          <w:snapToGrid w:val="0"/>
          <w:sz w:val="24"/>
          <w:szCs w:val="24"/>
        </w:rPr>
        <w:t>.</w:t>
      </w:r>
      <w:r w:rsidR="00164C2E" w:rsidRPr="00F13ABE">
        <w:rPr>
          <w:rFonts w:ascii="Arial" w:hAnsi="Arial" w:cs="Arial"/>
          <w:snapToGrid w:val="0"/>
          <w:sz w:val="24"/>
          <w:szCs w:val="24"/>
        </w:rPr>
        <w:t xml:space="preserve"> Za datę wniesienia wadium uważa się datę wpływu środków pieniężnych na rachunek Urzędu Miasta Włocławek.</w:t>
      </w:r>
      <w:r w:rsidR="003B30B2" w:rsidRPr="00F13ABE">
        <w:rPr>
          <w:rFonts w:ascii="Arial" w:hAnsi="Arial" w:cs="Arial"/>
          <w:sz w:val="24"/>
          <w:szCs w:val="24"/>
        </w:rPr>
        <w:t xml:space="preserve"> Ponadto oznaczenie działki</w:t>
      </w:r>
      <w:r w:rsidR="00164C2E" w:rsidRPr="00F13ABE">
        <w:rPr>
          <w:rFonts w:ascii="Arial" w:hAnsi="Arial" w:cs="Arial"/>
          <w:sz w:val="24"/>
          <w:szCs w:val="24"/>
        </w:rPr>
        <w:t>, do licytacji któr</w:t>
      </w:r>
      <w:r w:rsidR="003B30B2" w:rsidRPr="00F13ABE">
        <w:rPr>
          <w:rFonts w:ascii="Arial" w:hAnsi="Arial" w:cs="Arial"/>
          <w:sz w:val="24"/>
          <w:szCs w:val="24"/>
        </w:rPr>
        <w:t>ej</w:t>
      </w:r>
      <w:r w:rsidR="00164C2E" w:rsidRPr="00F13ABE">
        <w:rPr>
          <w:rFonts w:ascii="Arial" w:hAnsi="Arial" w:cs="Arial"/>
          <w:sz w:val="24"/>
          <w:szCs w:val="24"/>
        </w:rPr>
        <w:t xml:space="preserve"> uczestnik przetargu zamierza przystąpić musi być jednoznacznie i wyraźnie określone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  <w:r w:rsidR="00164C2E" w:rsidRPr="00F13ABE">
        <w:rPr>
          <w:rFonts w:ascii="Arial" w:hAnsi="Arial" w:cs="Arial"/>
          <w:sz w:val="24"/>
          <w:szCs w:val="24"/>
        </w:rPr>
        <w:t xml:space="preserve">na przelewie. </w:t>
      </w:r>
    </w:p>
    <w:p w14:paraId="23E1ADBA" w14:textId="06FFA8E5" w:rsidR="00B04942" w:rsidRPr="00F13ABE" w:rsidRDefault="00B04942" w:rsidP="00F13ABE">
      <w:pPr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Wniesienie wadium przez uczestnika przetargu jest równoznaczne z potwierdzeniem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  <w:r w:rsidRPr="00F13ABE">
        <w:rPr>
          <w:rFonts w:ascii="Arial" w:hAnsi="Arial" w:cs="Arial"/>
          <w:sz w:val="24"/>
          <w:szCs w:val="24"/>
        </w:rPr>
        <w:t>przez niego faktu zapoznania się z regulaminem przetargu i jego akceptacją bez zastrzeżeń oraz zapoznania się z przebiegiem sieci infrastruktury technicznej i stanu zadrzewienia. Wadium nie podlega zwrotowi w razie uchylenia się uczestnika, który przetarg wygra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  <w:r w:rsidRPr="00F13ABE">
        <w:rPr>
          <w:rFonts w:ascii="Arial" w:hAnsi="Arial" w:cs="Arial"/>
          <w:sz w:val="24"/>
          <w:szCs w:val="24"/>
        </w:rPr>
        <w:t xml:space="preserve">od zawarcia umowy notarialnej. </w:t>
      </w:r>
    </w:p>
    <w:p w14:paraId="23D278F0" w14:textId="77777777" w:rsidR="00B04942" w:rsidRPr="00F13ABE" w:rsidRDefault="00B04942" w:rsidP="00F13ABE">
      <w:pPr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Wniesione wadium przez uczestnika, który przetarg wygra zalicza się na poczet ceny sprzedaży</w:t>
      </w:r>
      <w:r w:rsidR="000C2BE5" w:rsidRPr="00F13ABE">
        <w:rPr>
          <w:rFonts w:ascii="Arial" w:hAnsi="Arial" w:cs="Arial"/>
          <w:sz w:val="24"/>
          <w:szCs w:val="24"/>
        </w:rPr>
        <w:t xml:space="preserve"> nieruchomości</w:t>
      </w:r>
      <w:r w:rsidRPr="00F13ABE">
        <w:rPr>
          <w:rFonts w:ascii="Arial" w:hAnsi="Arial" w:cs="Arial"/>
          <w:sz w:val="24"/>
          <w:szCs w:val="24"/>
        </w:rPr>
        <w:t>.</w:t>
      </w:r>
    </w:p>
    <w:p w14:paraId="5C7643C9" w14:textId="1EC54E21" w:rsidR="00EC2E60" w:rsidRPr="00F13ABE" w:rsidRDefault="00EC2E60" w:rsidP="00F13ABE">
      <w:pPr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Wadium zwraca się niezwłocznie po zamknięciu przetargu z zastrzeżeniem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  <w:r w:rsidRPr="00F13ABE">
        <w:rPr>
          <w:rFonts w:ascii="Arial" w:hAnsi="Arial" w:cs="Arial"/>
          <w:sz w:val="24"/>
          <w:szCs w:val="24"/>
        </w:rPr>
        <w:t>ust. 3 wg uzgodnienia z osobą, która przetargu nie wygra, jednak nie później niż przed upływem 3 dni od zamknięcia przetargu.</w:t>
      </w:r>
    </w:p>
    <w:p w14:paraId="4013637D" w14:textId="77777777" w:rsidR="00352B23" w:rsidRPr="00F13ABE" w:rsidRDefault="00352B23" w:rsidP="00F13ABE">
      <w:pPr>
        <w:spacing w:after="0"/>
        <w:ind w:left="720"/>
        <w:rPr>
          <w:rFonts w:ascii="Arial" w:hAnsi="Arial" w:cs="Arial"/>
          <w:sz w:val="24"/>
          <w:szCs w:val="24"/>
        </w:rPr>
      </w:pPr>
    </w:p>
    <w:p w14:paraId="42DC9AB6" w14:textId="77777777" w:rsidR="00352B23" w:rsidRPr="00F13ABE" w:rsidRDefault="00EC2E60" w:rsidP="00471767">
      <w:pPr>
        <w:pStyle w:val="Nagwek1"/>
      </w:pPr>
      <w:r w:rsidRPr="00F13ABE">
        <w:t xml:space="preserve">§ 5 </w:t>
      </w:r>
    </w:p>
    <w:p w14:paraId="24280BF7" w14:textId="05E7522B" w:rsidR="00893BB7" w:rsidRPr="00F13ABE" w:rsidRDefault="00EC2E60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Ustalona w przetargu najwyższa cena </w:t>
      </w:r>
      <w:r w:rsidR="00AA7402" w:rsidRPr="00F13ABE">
        <w:rPr>
          <w:rFonts w:ascii="Arial" w:hAnsi="Arial" w:cs="Arial"/>
          <w:sz w:val="24"/>
          <w:szCs w:val="24"/>
        </w:rPr>
        <w:t>netto + podatek VAT 23%</w:t>
      </w:r>
      <w:r w:rsidR="003B30B2" w:rsidRPr="00F13ABE">
        <w:rPr>
          <w:rFonts w:ascii="Arial" w:hAnsi="Arial" w:cs="Arial"/>
          <w:sz w:val="24"/>
          <w:szCs w:val="24"/>
        </w:rPr>
        <w:t xml:space="preserve"> od wylicytowanej ceny netto </w:t>
      </w:r>
      <w:r w:rsidRPr="00F13ABE">
        <w:rPr>
          <w:rFonts w:ascii="Arial" w:hAnsi="Arial" w:cs="Arial"/>
          <w:sz w:val="24"/>
          <w:szCs w:val="24"/>
        </w:rPr>
        <w:t>nieruchomości (pomniejszona o wpłacone wadium)</w:t>
      </w:r>
      <w:r w:rsidR="008E65FA" w:rsidRPr="00F13ABE">
        <w:rPr>
          <w:rFonts w:ascii="Arial" w:hAnsi="Arial" w:cs="Arial"/>
          <w:sz w:val="24"/>
          <w:szCs w:val="24"/>
        </w:rPr>
        <w:t xml:space="preserve"> podlega zapłacie jednorazowo nie później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  <w:r w:rsidR="008E65FA" w:rsidRPr="00F13ABE">
        <w:rPr>
          <w:rFonts w:ascii="Arial" w:hAnsi="Arial" w:cs="Arial"/>
          <w:sz w:val="24"/>
          <w:szCs w:val="24"/>
        </w:rPr>
        <w:t xml:space="preserve">niż do dnia zawarcia umowy przenoszącej własność. Dniem zapłaty jest dzień wpływu gotówki </w:t>
      </w:r>
      <w:r w:rsidR="007B71B4" w:rsidRPr="00F13ABE">
        <w:rPr>
          <w:rFonts w:ascii="Arial" w:hAnsi="Arial" w:cs="Arial"/>
          <w:sz w:val="24"/>
          <w:szCs w:val="24"/>
        </w:rPr>
        <w:br/>
      </w:r>
      <w:r w:rsidR="008E65FA" w:rsidRPr="00F13ABE">
        <w:rPr>
          <w:rFonts w:ascii="Arial" w:hAnsi="Arial" w:cs="Arial"/>
          <w:sz w:val="24"/>
          <w:szCs w:val="24"/>
        </w:rPr>
        <w:t xml:space="preserve">na rachunek </w:t>
      </w:r>
      <w:r w:rsidR="00164C2E" w:rsidRPr="00F13ABE">
        <w:rPr>
          <w:rFonts w:ascii="Arial" w:hAnsi="Arial" w:cs="Arial"/>
          <w:sz w:val="24"/>
          <w:szCs w:val="24"/>
        </w:rPr>
        <w:t>Urzędu</w:t>
      </w:r>
      <w:r w:rsidR="008E65FA" w:rsidRPr="00F13ABE">
        <w:rPr>
          <w:rFonts w:ascii="Arial" w:hAnsi="Arial" w:cs="Arial"/>
          <w:sz w:val="24"/>
          <w:szCs w:val="24"/>
        </w:rPr>
        <w:t xml:space="preserve"> </w:t>
      </w:r>
      <w:r w:rsidR="00E27B62" w:rsidRPr="00F13ABE">
        <w:rPr>
          <w:rFonts w:ascii="Arial" w:hAnsi="Arial" w:cs="Arial"/>
          <w:sz w:val="24"/>
          <w:szCs w:val="24"/>
        </w:rPr>
        <w:t>Miast</w:t>
      </w:r>
      <w:r w:rsidR="00164C2E" w:rsidRPr="00F13ABE">
        <w:rPr>
          <w:rFonts w:ascii="Arial" w:hAnsi="Arial" w:cs="Arial"/>
          <w:sz w:val="24"/>
          <w:szCs w:val="24"/>
        </w:rPr>
        <w:t>a</w:t>
      </w:r>
      <w:r w:rsidR="00E27B62" w:rsidRPr="00F13ABE">
        <w:rPr>
          <w:rFonts w:ascii="Arial" w:hAnsi="Arial" w:cs="Arial"/>
          <w:sz w:val="24"/>
          <w:szCs w:val="24"/>
        </w:rPr>
        <w:t xml:space="preserve"> Włocławek</w:t>
      </w:r>
      <w:r w:rsidR="008E65FA" w:rsidRPr="00F13ABE">
        <w:rPr>
          <w:rFonts w:ascii="Arial" w:hAnsi="Arial" w:cs="Arial"/>
          <w:sz w:val="24"/>
          <w:szCs w:val="24"/>
        </w:rPr>
        <w:t>.</w:t>
      </w:r>
    </w:p>
    <w:p w14:paraId="2F5FC006" w14:textId="77777777" w:rsidR="00443666" w:rsidRPr="00F13ABE" w:rsidRDefault="00443666" w:rsidP="00F13ABE">
      <w:pPr>
        <w:spacing w:after="0"/>
        <w:rPr>
          <w:rFonts w:ascii="Arial" w:hAnsi="Arial" w:cs="Arial"/>
          <w:sz w:val="24"/>
          <w:szCs w:val="24"/>
        </w:rPr>
      </w:pPr>
    </w:p>
    <w:p w14:paraId="07566FFD" w14:textId="77777777" w:rsidR="00164C2E" w:rsidRPr="00F13ABE" w:rsidRDefault="008E65FA" w:rsidP="00471767">
      <w:pPr>
        <w:pStyle w:val="Nagwek1"/>
      </w:pPr>
      <w:r w:rsidRPr="00F13ABE">
        <w:t xml:space="preserve">§ 6 </w:t>
      </w:r>
    </w:p>
    <w:p w14:paraId="1A12ED2B" w14:textId="77777777" w:rsidR="00FC4AE0" w:rsidRPr="00F13ABE" w:rsidRDefault="008E65FA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Uczestnik, który przetarg wygra nabywa nieruchomość będącą przedmiotem przetargu na zasadach określonych w ustawie o gospodarce nieruchomościami.</w:t>
      </w:r>
    </w:p>
    <w:p w14:paraId="63213D32" w14:textId="77777777" w:rsidR="00443666" w:rsidRPr="00F13ABE" w:rsidRDefault="00443666" w:rsidP="00F13ABE">
      <w:pPr>
        <w:spacing w:after="0"/>
        <w:rPr>
          <w:rFonts w:ascii="Arial" w:hAnsi="Arial" w:cs="Arial"/>
          <w:sz w:val="24"/>
          <w:szCs w:val="24"/>
        </w:rPr>
      </w:pPr>
    </w:p>
    <w:p w14:paraId="0D35984F" w14:textId="12531817" w:rsidR="00352B23" w:rsidRPr="00F13ABE" w:rsidRDefault="009536E4" w:rsidP="00471767">
      <w:pPr>
        <w:pStyle w:val="Nagwek1"/>
      </w:pPr>
      <w:r>
        <w:br w:type="page"/>
      </w:r>
      <w:r w:rsidR="00FC4AE0" w:rsidRPr="00F13ABE">
        <w:lastRenderedPageBreak/>
        <w:t>§ 7</w:t>
      </w:r>
    </w:p>
    <w:p w14:paraId="5C20CCD0" w14:textId="77777777" w:rsidR="00FC4AE0" w:rsidRPr="00F13ABE" w:rsidRDefault="00FC4AE0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Najpóźniej w ciągu 21 dni od dnia rozstrzygnięcia przetargu osoba ustalona jako Nabywca nieruchomości zostanie zawiadomiona o miejscu i terminie zawarcia umowy notarialnej.</w:t>
      </w:r>
    </w:p>
    <w:p w14:paraId="715E37A7" w14:textId="77777777" w:rsidR="00443666" w:rsidRPr="00F13ABE" w:rsidRDefault="00443666" w:rsidP="00471767">
      <w:pPr>
        <w:pStyle w:val="Nagwek1"/>
      </w:pPr>
    </w:p>
    <w:p w14:paraId="4689F7AE" w14:textId="77777777" w:rsidR="00164C2E" w:rsidRPr="00F13ABE" w:rsidRDefault="00CD5FE5" w:rsidP="00471767">
      <w:pPr>
        <w:pStyle w:val="Nagwek1"/>
      </w:pPr>
      <w:r w:rsidRPr="00F13ABE">
        <w:t xml:space="preserve">§ 8 </w:t>
      </w:r>
    </w:p>
    <w:p w14:paraId="35EFAB59" w14:textId="638682E7" w:rsidR="0046294B" w:rsidRPr="00F13ABE" w:rsidRDefault="00CD5FE5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Przetarg jest ważny bez względu na liczbę uczestników, jeżeli chociaż jeden uczestnik zaoferuje</w:t>
      </w:r>
      <w:r w:rsidR="00EB7CD9" w:rsidRPr="00F13ABE">
        <w:rPr>
          <w:rFonts w:ascii="Arial" w:hAnsi="Arial" w:cs="Arial"/>
          <w:sz w:val="24"/>
          <w:szCs w:val="24"/>
        </w:rPr>
        <w:t xml:space="preserve"> </w:t>
      </w:r>
      <w:r w:rsidRPr="00F13ABE">
        <w:rPr>
          <w:rFonts w:ascii="Arial" w:hAnsi="Arial" w:cs="Arial"/>
          <w:sz w:val="24"/>
          <w:szCs w:val="24"/>
        </w:rPr>
        <w:t>co najmniej jedno postąpien</w:t>
      </w:r>
      <w:r w:rsidR="00D11DD5" w:rsidRPr="00F13ABE">
        <w:rPr>
          <w:rFonts w:ascii="Arial" w:hAnsi="Arial" w:cs="Arial"/>
          <w:sz w:val="24"/>
          <w:szCs w:val="24"/>
        </w:rPr>
        <w:t>ie powyżej</w:t>
      </w:r>
      <w:r w:rsidR="00D95383" w:rsidRPr="00F13ABE">
        <w:rPr>
          <w:rFonts w:ascii="Arial" w:hAnsi="Arial" w:cs="Arial"/>
          <w:sz w:val="24"/>
          <w:szCs w:val="24"/>
        </w:rPr>
        <w:t>,</w:t>
      </w:r>
      <w:r w:rsidR="00D11DD5" w:rsidRPr="00F13ABE">
        <w:rPr>
          <w:rFonts w:ascii="Arial" w:hAnsi="Arial" w:cs="Arial"/>
          <w:sz w:val="24"/>
          <w:szCs w:val="24"/>
        </w:rPr>
        <w:t xml:space="preserve"> od ceny wywoławczej.</w:t>
      </w:r>
    </w:p>
    <w:p w14:paraId="468D46B4" w14:textId="77777777" w:rsidR="0046294B" w:rsidRPr="00F13ABE" w:rsidRDefault="0046294B" w:rsidP="00F13ABE">
      <w:pPr>
        <w:spacing w:after="0"/>
        <w:rPr>
          <w:rFonts w:ascii="Arial" w:hAnsi="Arial" w:cs="Arial"/>
          <w:b/>
          <w:sz w:val="24"/>
          <w:szCs w:val="24"/>
        </w:rPr>
      </w:pPr>
    </w:p>
    <w:p w14:paraId="34DE4B45" w14:textId="77777777" w:rsidR="000C2B98" w:rsidRPr="00F13ABE" w:rsidRDefault="00CD5FE5" w:rsidP="00471767">
      <w:pPr>
        <w:pStyle w:val="Nagwek1"/>
      </w:pPr>
      <w:r w:rsidRPr="00F13ABE">
        <w:t>§ 9</w:t>
      </w:r>
    </w:p>
    <w:p w14:paraId="4EFA74C6" w14:textId="77777777" w:rsidR="00CE17A1" w:rsidRPr="00F13ABE" w:rsidRDefault="00FB3E7E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Uczestnicy zgłaszają ustnie kolejne postąpienie </w:t>
      </w:r>
      <w:r w:rsidR="003254CB" w:rsidRPr="00F13ABE">
        <w:rPr>
          <w:rFonts w:ascii="Arial" w:hAnsi="Arial" w:cs="Arial"/>
          <w:sz w:val="24"/>
          <w:szCs w:val="24"/>
        </w:rPr>
        <w:t>ceny nieruchomości, dopóki mimo trzykrotnego wywołania nie ma dalszych postąpień.</w:t>
      </w:r>
    </w:p>
    <w:p w14:paraId="795EC08B" w14:textId="77777777" w:rsidR="00443666" w:rsidRPr="00F13ABE" w:rsidRDefault="00443666" w:rsidP="00F13ABE">
      <w:pPr>
        <w:spacing w:after="0"/>
        <w:rPr>
          <w:rFonts w:ascii="Arial" w:hAnsi="Arial" w:cs="Arial"/>
          <w:b/>
          <w:sz w:val="24"/>
          <w:szCs w:val="24"/>
        </w:rPr>
      </w:pPr>
    </w:p>
    <w:p w14:paraId="430D94EC" w14:textId="77777777" w:rsidR="00352B23" w:rsidRPr="00F13ABE" w:rsidRDefault="00CE17A1" w:rsidP="00471767">
      <w:pPr>
        <w:pStyle w:val="Nagwek1"/>
      </w:pPr>
      <w:r w:rsidRPr="00F13ABE">
        <w:t>§ 10</w:t>
      </w:r>
    </w:p>
    <w:p w14:paraId="7B170875" w14:textId="77777777" w:rsidR="008A5F4C" w:rsidRPr="00F13ABE" w:rsidRDefault="008A5F4C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Po trzecim wywołaniu najwyższej ceny dalsze postąpienia nie zostają przyjęte. Przewodniczący zamyka przetarg i ogłasza osobę, która przetarg wygrała.</w:t>
      </w:r>
    </w:p>
    <w:p w14:paraId="3DAC71D5" w14:textId="77777777" w:rsidR="00443666" w:rsidRPr="00F13ABE" w:rsidRDefault="00443666" w:rsidP="00F13ABE">
      <w:pPr>
        <w:spacing w:after="0"/>
        <w:rPr>
          <w:rFonts w:ascii="Arial" w:hAnsi="Arial" w:cs="Arial"/>
          <w:sz w:val="24"/>
          <w:szCs w:val="24"/>
        </w:rPr>
      </w:pPr>
    </w:p>
    <w:p w14:paraId="1B97BFA3" w14:textId="77777777" w:rsidR="00352B23" w:rsidRPr="00F13ABE" w:rsidRDefault="008A5F4C" w:rsidP="00471767">
      <w:pPr>
        <w:pStyle w:val="Nagwek1"/>
      </w:pPr>
      <w:r w:rsidRPr="00F13ABE">
        <w:t xml:space="preserve">§ 11 </w:t>
      </w:r>
    </w:p>
    <w:p w14:paraId="279FA017" w14:textId="77777777" w:rsidR="00E30D93" w:rsidRPr="00F13ABE" w:rsidRDefault="008A5F4C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O wysokości </w:t>
      </w:r>
      <w:r w:rsidR="00671429" w:rsidRPr="00F13ABE">
        <w:rPr>
          <w:rFonts w:ascii="Arial" w:hAnsi="Arial" w:cs="Arial"/>
          <w:sz w:val="24"/>
          <w:szCs w:val="24"/>
        </w:rPr>
        <w:t xml:space="preserve">postąpienia decydują uczestnicy przetargu, z tym że minimalne postąpienie wynosi </w:t>
      </w:r>
      <w:r w:rsidR="00164C2E" w:rsidRPr="00F13ABE">
        <w:rPr>
          <w:rFonts w:ascii="Arial" w:hAnsi="Arial" w:cs="Arial"/>
          <w:sz w:val="24"/>
          <w:szCs w:val="24"/>
        </w:rPr>
        <w:t>1% ceny wywoławczej</w:t>
      </w:r>
      <w:r w:rsidR="00671429" w:rsidRPr="00F13ABE">
        <w:rPr>
          <w:rFonts w:ascii="Arial" w:hAnsi="Arial" w:cs="Arial"/>
          <w:sz w:val="24"/>
          <w:szCs w:val="24"/>
        </w:rPr>
        <w:t>.</w:t>
      </w:r>
    </w:p>
    <w:p w14:paraId="31CD5DF6" w14:textId="77777777" w:rsidR="00167409" w:rsidRPr="00F13ABE" w:rsidRDefault="00167409" w:rsidP="00F13ABE">
      <w:pPr>
        <w:spacing w:after="0"/>
        <w:rPr>
          <w:rFonts w:ascii="Arial" w:hAnsi="Arial" w:cs="Arial"/>
          <w:sz w:val="24"/>
          <w:szCs w:val="24"/>
        </w:rPr>
      </w:pPr>
    </w:p>
    <w:p w14:paraId="2E9A6469" w14:textId="77777777" w:rsidR="00443666" w:rsidRPr="00F13ABE" w:rsidRDefault="00443666" w:rsidP="00F13ABE">
      <w:pPr>
        <w:spacing w:after="0"/>
        <w:rPr>
          <w:rFonts w:ascii="Arial" w:hAnsi="Arial" w:cs="Arial"/>
          <w:sz w:val="24"/>
          <w:szCs w:val="24"/>
        </w:rPr>
      </w:pPr>
    </w:p>
    <w:p w14:paraId="740AD2E7" w14:textId="77777777" w:rsidR="00164C2E" w:rsidRPr="00F13ABE" w:rsidRDefault="00E30D93" w:rsidP="00471767">
      <w:pPr>
        <w:pStyle w:val="Nagwek1"/>
      </w:pPr>
      <w:r w:rsidRPr="00F13ABE">
        <w:t xml:space="preserve">§ 12 </w:t>
      </w:r>
    </w:p>
    <w:p w14:paraId="5E49E20D" w14:textId="77777777" w:rsidR="00D11DD5" w:rsidRPr="00F13ABE" w:rsidRDefault="00E30D93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 xml:space="preserve">Prezydent Miasta </w:t>
      </w:r>
      <w:r w:rsidR="00164C2E" w:rsidRPr="00F13ABE">
        <w:rPr>
          <w:rFonts w:ascii="Arial" w:hAnsi="Arial" w:cs="Arial"/>
          <w:sz w:val="24"/>
          <w:szCs w:val="24"/>
        </w:rPr>
        <w:t>W</w:t>
      </w:r>
      <w:r w:rsidR="00290C63" w:rsidRPr="00F13ABE">
        <w:rPr>
          <w:rFonts w:ascii="Arial" w:hAnsi="Arial" w:cs="Arial"/>
          <w:sz w:val="24"/>
          <w:szCs w:val="24"/>
        </w:rPr>
        <w:t>łocławek</w:t>
      </w:r>
      <w:r w:rsidRPr="00F13ABE">
        <w:rPr>
          <w:rFonts w:ascii="Arial" w:hAnsi="Arial" w:cs="Arial"/>
          <w:sz w:val="24"/>
          <w:szCs w:val="24"/>
        </w:rPr>
        <w:t xml:space="preserve"> </w:t>
      </w:r>
      <w:r w:rsidR="000F3823" w:rsidRPr="00F13ABE">
        <w:rPr>
          <w:rFonts w:ascii="Arial" w:hAnsi="Arial" w:cs="Arial"/>
          <w:sz w:val="24"/>
          <w:szCs w:val="24"/>
        </w:rPr>
        <w:t xml:space="preserve">może odwołać ogłoszony </w:t>
      </w:r>
      <w:r w:rsidR="00FC0573" w:rsidRPr="00F13ABE">
        <w:rPr>
          <w:rFonts w:ascii="Arial" w:hAnsi="Arial" w:cs="Arial"/>
          <w:sz w:val="24"/>
          <w:szCs w:val="24"/>
        </w:rPr>
        <w:t xml:space="preserve">przetarg jedynie </w:t>
      </w:r>
      <w:r w:rsidR="00290C63" w:rsidRPr="00F13ABE">
        <w:rPr>
          <w:rFonts w:ascii="Arial" w:hAnsi="Arial" w:cs="Arial"/>
          <w:sz w:val="24"/>
          <w:szCs w:val="24"/>
        </w:rPr>
        <w:br/>
      </w:r>
      <w:r w:rsidR="00FC0573" w:rsidRPr="00F13ABE">
        <w:rPr>
          <w:rFonts w:ascii="Arial" w:hAnsi="Arial" w:cs="Arial"/>
          <w:sz w:val="24"/>
          <w:szCs w:val="24"/>
        </w:rPr>
        <w:t>z uzasadnionej przyczyny, informując o tym niezwłocznie w formie właści</w:t>
      </w:r>
      <w:r w:rsidR="004428F7" w:rsidRPr="00F13ABE">
        <w:rPr>
          <w:rFonts w:ascii="Arial" w:hAnsi="Arial" w:cs="Arial"/>
          <w:sz w:val="24"/>
          <w:szCs w:val="24"/>
        </w:rPr>
        <w:t>wej dla ogłoszenia o przetargu.</w:t>
      </w:r>
    </w:p>
    <w:p w14:paraId="5371E98F" w14:textId="77777777" w:rsidR="00443666" w:rsidRPr="00F13ABE" w:rsidRDefault="00443666" w:rsidP="00F13ABE">
      <w:pPr>
        <w:spacing w:after="0"/>
        <w:rPr>
          <w:rFonts w:ascii="Arial" w:hAnsi="Arial" w:cs="Arial"/>
          <w:sz w:val="24"/>
          <w:szCs w:val="24"/>
        </w:rPr>
      </w:pPr>
    </w:p>
    <w:p w14:paraId="5419EECF" w14:textId="77777777" w:rsidR="00352B23" w:rsidRPr="00F13ABE" w:rsidRDefault="003D3EAF" w:rsidP="00471767">
      <w:pPr>
        <w:pStyle w:val="Nagwek1"/>
      </w:pPr>
      <w:r w:rsidRPr="00F13ABE">
        <w:t xml:space="preserve">§ 13 </w:t>
      </w:r>
    </w:p>
    <w:p w14:paraId="01EB6F91" w14:textId="77777777" w:rsidR="00BE296E" w:rsidRPr="00F13ABE" w:rsidRDefault="003D3EAF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 terminie 7 dni lic</w:t>
      </w:r>
      <w:r w:rsidR="00053287" w:rsidRPr="00F13ABE">
        <w:rPr>
          <w:rFonts w:ascii="Arial" w:hAnsi="Arial" w:cs="Arial"/>
          <w:sz w:val="24"/>
          <w:szCs w:val="24"/>
        </w:rPr>
        <w:t>ząc</w:t>
      </w:r>
      <w:r w:rsidRPr="00F13ABE">
        <w:rPr>
          <w:rFonts w:ascii="Arial" w:hAnsi="Arial" w:cs="Arial"/>
          <w:sz w:val="24"/>
          <w:szCs w:val="24"/>
        </w:rPr>
        <w:t xml:space="preserve"> od dnia</w:t>
      </w:r>
      <w:r w:rsidR="00053287" w:rsidRPr="00F13ABE">
        <w:rPr>
          <w:rFonts w:ascii="Arial" w:hAnsi="Arial" w:cs="Arial"/>
          <w:sz w:val="24"/>
          <w:szCs w:val="24"/>
        </w:rPr>
        <w:t xml:space="preserve"> ogłoszenia wyniku przetargu uczestnik przetargu może zaskarżyć czynności związane z przeprowadzeniem przetargu do Prezydenta </w:t>
      </w:r>
      <w:r w:rsidR="00BE296E" w:rsidRPr="00F13ABE">
        <w:rPr>
          <w:rFonts w:ascii="Arial" w:hAnsi="Arial" w:cs="Arial"/>
          <w:sz w:val="24"/>
          <w:szCs w:val="24"/>
        </w:rPr>
        <w:t xml:space="preserve">Miasta </w:t>
      </w:r>
      <w:r w:rsidR="002C0F64" w:rsidRPr="00F13ABE">
        <w:rPr>
          <w:rFonts w:ascii="Arial" w:hAnsi="Arial" w:cs="Arial"/>
          <w:sz w:val="24"/>
          <w:szCs w:val="24"/>
        </w:rPr>
        <w:t>Włocławek</w:t>
      </w:r>
      <w:r w:rsidR="00BE296E" w:rsidRPr="00F13ABE">
        <w:rPr>
          <w:rFonts w:ascii="Arial" w:hAnsi="Arial" w:cs="Arial"/>
          <w:sz w:val="24"/>
          <w:szCs w:val="24"/>
        </w:rPr>
        <w:t>.</w:t>
      </w:r>
    </w:p>
    <w:p w14:paraId="4023C486" w14:textId="77777777" w:rsidR="004749F0" w:rsidRPr="00F13ABE" w:rsidRDefault="00BE296E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W przypadku wniesieni</w:t>
      </w:r>
      <w:r w:rsidR="000B64EE" w:rsidRPr="00F13ABE">
        <w:rPr>
          <w:rFonts w:ascii="Arial" w:hAnsi="Arial" w:cs="Arial"/>
          <w:sz w:val="24"/>
          <w:szCs w:val="24"/>
        </w:rPr>
        <w:t>a</w:t>
      </w:r>
      <w:r w:rsidRPr="00F13ABE">
        <w:rPr>
          <w:rFonts w:ascii="Arial" w:hAnsi="Arial" w:cs="Arial"/>
          <w:sz w:val="24"/>
          <w:szCs w:val="24"/>
        </w:rPr>
        <w:t xml:space="preserve"> skargi wstrzymuje się dalsze czynności związane ze zbyciem nieruchomości.</w:t>
      </w:r>
    </w:p>
    <w:p w14:paraId="37372106" w14:textId="77777777" w:rsidR="00443666" w:rsidRPr="00F13ABE" w:rsidRDefault="00443666" w:rsidP="00F13ABE">
      <w:pPr>
        <w:spacing w:after="0"/>
        <w:rPr>
          <w:rFonts w:ascii="Arial" w:hAnsi="Arial" w:cs="Arial"/>
          <w:sz w:val="24"/>
          <w:szCs w:val="24"/>
        </w:rPr>
      </w:pPr>
    </w:p>
    <w:p w14:paraId="58FAB394" w14:textId="77777777" w:rsidR="00352B23" w:rsidRPr="00F13ABE" w:rsidRDefault="00166161" w:rsidP="00471767">
      <w:pPr>
        <w:pStyle w:val="Nagwek1"/>
      </w:pPr>
      <w:r w:rsidRPr="00F13ABE">
        <w:t xml:space="preserve">§ 14 </w:t>
      </w:r>
    </w:p>
    <w:p w14:paraId="452A8E34" w14:textId="7A7DDA8A" w:rsidR="00431B19" w:rsidRPr="009536E4" w:rsidRDefault="00166161" w:rsidP="00F13ABE">
      <w:pPr>
        <w:spacing w:after="0"/>
        <w:rPr>
          <w:rFonts w:ascii="Arial" w:hAnsi="Arial" w:cs="Arial"/>
          <w:sz w:val="24"/>
          <w:szCs w:val="24"/>
        </w:rPr>
      </w:pPr>
      <w:r w:rsidRPr="00F13ABE">
        <w:rPr>
          <w:rFonts w:ascii="Arial" w:hAnsi="Arial" w:cs="Arial"/>
          <w:sz w:val="24"/>
          <w:szCs w:val="24"/>
        </w:rPr>
        <w:t>Niniejszy regulamin stanowi integralną część ogłoszenia</w:t>
      </w:r>
      <w:r w:rsidR="004749F0" w:rsidRPr="00F13ABE">
        <w:rPr>
          <w:rFonts w:ascii="Arial" w:hAnsi="Arial" w:cs="Arial"/>
          <w:sz w:val="24"/>
          <w:szCs w:val="24"/>
        </w:rPr>
        <w:t xml:space="preserve"> o</w:t>
      </w:r>
      <w:r w:rsidR="00891210" w:rsidRPr="00F13ABE">
        <w:rPr>
          <w:rFonts w:ascii="Arial" w:hAnsi="Arial" w:cs="Arial"/>
          <w:sz w:val="24"/>
          <w:szCs w:val="24"/>
        </w:rPr>
        <w:t xml:space="preserve"> przetargu.</w:t>
      </w:r>
    </w:p>
    <w:sectPr w:rsidR="00431B19" w:rsidRPr="009536E4" w:rsidSect="00493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2CBC71B-A5FC-454E-A570-7F4EBFF32B49}"/>
    <w:embedBold r:id="rId2" w:fontKey="{5F7ADB36-D01F-437C-9162-004EFDDC0D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FFD37E7-FEB3-4CCA-9B65-9CFD4FDA82C5}"/>
    <w:embedBold r:id="rId4" w:fontKey="{345C3940-9440-4515-A714-5548830FA4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AE9C319-2202-4381-AA76-22924E3E4218}"/>
    <w:embedBold r:id="rId6" w:fontKey="{2F2B583A-8311-493D-8C95-FCF776184FD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1AA40BAD-1577-4873-B6AC-CC5788964C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8481B1F-CFD2-41C0-87F5-C99EC72631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B3D778E-6C90-476E-82C7-BA88AB7EE826}"/>
    <w:embedBold r:id="rId10" w:fontKey="{E51ACC3B-B25D-4628-9670-AF045EA4AE2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05688A20-897E-4C10-9601-F5E3B65DC3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EA380BF-56FD-451F-BCE5-0A1116BF816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16C06EA-7DEE-4BB6-B66F-0CF0A16A80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66F7D"/>
    <w:multiLevelType w:val="hybridMultilevel"/>
    <w:tmpl w:val="267CC1F8"/>
    <w:lvl w:ilvl="0" w:tplc="C5725C0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95BB4"/>
    <w:multiLevelType w:val="hybridMultilevel"/>
    <w:tmpl w:val="3C921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20806"/>
    <w:multiLevelType w:val="hybridMultilevel"/>
    <w:tmpl w:val="0248F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058C5"/>
    <w:multiLevelType w:val="hybridMultilevel"/>
    <w:tmpl w:val="00481118"/>
    <w:lvl w:ilvl="0" w:tplc="66CC3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01670"/>
    <w:multiLevelType w:val="hybridMultilevel"/>
    <w:tmpl w:val="284A048E"/>
    <w:lvl w:ilvl="0" w:tplc="FABA73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D3B5F"/>
    <w:multiLevelType w:val="hybridMultilevel"/>
    <w:tmpl w:val="1A9C48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946F7"/>
    <w:multiLevelType w:val="multilevel"/>
    <w:tmpl w:val="6E0656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A28C5"/>
    <w:multiLevelType w:val="hybridMultilevel"/>
    <w:tmpl w:val="323CB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B5512"/>
    <w:multiLevelType w:val="hybridMultilevel"/>
    <w:tmpl w:val="7B3871B8"/>
    <w:lvl w:ilvl="0" w:tplc="480A26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D17AD7"/>
    <w:multiLevelType w:val="hybridMultilevel"/>
    <w:tmpl w:val="06262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84F32"/>
    <w:multiLevelType w:val="hybridMultilevel"/>
    <w:tmpl w:val="F85A1784"/>
    <w:lvl w:ilvl="0" w:tplc="BD727874">
      <w:start w:val="1"/>
      <w:numFmt w:val="bullet"/>
      <w:lvlText w:val="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8D5279"/>
    <w:multiLevelType w:val="hybridMultilevel"/>
    <w:tmpl w:val="1FBAA290"/>
    <w:lvl w:ilvl="0" w:tplc="210AC3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71F1D"/>
    <w:multiLevelType w:val="hybridMultilevel"/>
    <w:tmpl w:val="C764FD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338D3"/>
    <w:multiLevelType w:val="hybridMultilevel"/>
    <w:tmpl w:val="0BB8DB7E"/>
    <w:lvl w:ilvl="0" w:tplc="0F4ACF3A">
      <w:start w:val="1"/>
      <w:numFmt w:val="decimal"/>
      <w:lvlText w:val="%1.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20B16BE"/>
    <w:multiLevelType w:val="hybridMultilevel"/>
    <w:tmpl w:val="69428B36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 w15:restartNumberingAfterBreak="0">
    <w:nsid w:val="358A1DDD"/>
    <w:multiLevelType w:val="hybridMultilevel"/>
    <w:tmpl w:val="A5960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67470"/>
    <w:multiLevelType w:val="hybridMultilevel"/>
    <w:tmpl w:val="853E37F0"/>
    <w:lvl w:ilvl="0" w:tplc="0D96A05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B3F23F5"/>
    <w:multiLevelType w:val="hybridMultilevel"/>
    <w:tmpl w:val="60F648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CB7674"/>
    <w:multiLevelType w:val="hybridMultilevel"/>
    <w:tmpl w:val="07D271EC"/>
    <w:lvl w:ilvl="0" w:tplc="FDF2C04E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51061"/>
    <w:multiLevelType w:val="hybridMultilevel"/>
    <w:tmpl w:val="197AD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94116"/>
    <w:multiLevelType w:val="multilevel"/>
    <w:tmpl w:val="4E661E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26A49"/>
    <w:multiLevelType w:val="hybridMultilevel"/>
    <w:tmpl w:val="F498F788"/>
    <w:lvl w:ilvl="0" w:tplc="A9EA27CA">
      <w:start w:val="1"/>
      <w:numFmt w:val="decimal"/>
      <w:lvlText w:val="%1."/>
      <w:lvlJc w:val="left"/>
      <w:pPr>
        <w:ind w:left="2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9" w:hanging="360"/>
      </w:pPr>
    </w:lvl>
    <w:lvl w:ilvl="2" w:tplc="0415001B" w:tentative="1">
      <w:start w:val="1"/>
      <w:numFmt w:val="lowerRoman"/>
      <w:lvlText w:val="%3."/>
      <w:lvlJc w:val="right"/>
      <w:pPr>
        <w:ind w:left="1659" w:hanging="180"/>
      </w:pPr>
    </w:lvl>
    <w:lvl w:ilvl="3" w:tplc="0415000F" w:tentative="1">
      <w:start w:val="1"/>
      <w:numFmt w:val="decimal"/>
      <w:lvlText w:val="%4."/>
      <w:lvlJc w:val="left"/>
      <w:pPr>
        <w:ind w:left="2379" w:hanging="360"/>
      </w:pPr>
    </w:lvl>
    <w:lvl w:ilvl="4" w:tplc="04150019" w:tentative="1">
      <w:start w:val="1"/>
      <w:numFmt w:val="lowerLetter"/>
      <w:lvlText w:val="%5."/>
      <w:lvlJc w:val="left"/>
      <w:pPr>
        <w:ind w:left="3099" w:hanging="360"/>
      </w:pPr>
    </w:lvl>
    <w:lvl w:ilvl="5" w:tplc="0415001B" w:tentative="1">
      <w:start w:val="1"/>
      <w:numFmt w:val="lowerRoman"/>
      <w:lvlText w:val="%6."/>
      <w:lvlJc w:val="right"/>
      <w:pPr>
        <w:ind w:left="3819" w:hanging="180"/>
      </w:pPr>
    </w:lvl>
    <w:lvl w:ilvl="6" w:tplc="0415000F" w:tentative="1">
      <w:start w:val="1"/>
      <w:numFmt w:val="decimal"/>
      <w:lvlText w:val="%7."/>
      <w:lvlJc w:val="left"/>
      <w:pPr>
        <w:ind w:left="4539" w:hanging="360"/>
      </w:pPr>
    </w:lvl>
    <w:lvl w:ilvl="7" w:tplc="04150019" w:tentative="1">
      <w:start w:val="1"/>
      <w:numFmt w:val="lowerLetter"/>
      <w:lvlText w:val="%8."/>
      <w:lvlJc w:val="left"/>
      <w:pPr>
        <w:ind w:left="5259" w:hanging="360"/>
      </w:pPr>
    </w:lvl>
    <w:lvl w:ilvl="8" w:tplc="0415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22" w15:restartNumberingAfterBreak="0">
    <w:nsid w:val="63725C38"/>
    <w:multiLevelType w:val="hybridMultilevel"/>
    <w:tmpl w:val="49964F92"/>
    <w:lvl w:ilvl="0" w:tplc="BD727874">
      <w:start w:val="1"/>
      <w:numFmt w:val="bullet"/>
      <w:lvlText w:val="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5E5459C"/>
    <w:multiLevelType w:val="hybridMultilevel"/>
    <w:tmpl w:val="8A58D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F55BC"/>
    <w:multiLevelType w:val="hybridMultilevel"/>
    <w:tmpl w:val="908273D4"/>
    <w:lvl w:ilvl="0" w:tplc="C23C3286">
      <w:start w:val="7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034" w:hanging="360"/>
      </w:pPr>
    </w:lvl>
    <w:lvl w:ilvl="2" w:tplc="0415001B" w:tentative="1">
      <w:start w:val="1"/>
      <w:numFmt w:val="lowerRoman"/>
      <w:lvlText w:val="%3."/>
      <w:lvlJc w:val="right"/>
      <w:pPr>
        <w:ind w:left="7754" w:hanging="180"/>
      </w:pPr>
    </w:lvl>
    <w:lvl w:ilvl="3" w:tplc="0415000F" w:tentative="1">
      <w:start w:val="1"/>
      <w:numFmt w:val="decimal"/>
      <w:lvlText w:val="%4."/>
      <w:lvlJc w:val="left"/>
      <w:pPr>
        <w:ind w:left="8474" w:hanging="360"/>
      </w:pPr>
    </w:lvl>
    <w:lvl w:ilvl="4" w:tplc="04150019" w:tentative="1">
      <w:start w:val="1"/>
      <w:numFmt w:val="lowerLetter"/>
      <w:lvlText w:val="%5."/>
      <w:lvlJc w:val="left"/>
      <w:pPr>
        <w:ind w:left="9194" w:hanging="360"/>
      </w:pPr>
    </w:lvl>
    <w:lvl w:ilvl="5" w:tplc="0415001B" w:tentative="1">
      <w:start w:val="1"/>
      <w:numFmt w:val="lowerRoman"/>
      <w:lvlText w:val="%6."/>
      <w:lvlJc w:val="right"/>
      <w:pPr>
        <w:ind w:left="9914" w:hanging="180"/>
      </w:pPr>
    </w:lvl>
    <w:lvl w:ilvl="6" w:tplc="0415000F" w:tentative="1">
      <w:start w:val="1"/>
      <w:numFmt w:val="decimal"/>
      <w:lvlText w:val="%7."/>
      <w:lvlJc w:val="left"/>
      <w:pPr>
        <w:ind w:left="10634" w:hanging="360"/>
      </w:pPr>
    </w:lvl>
    <w:lvl w:ilvl="7" w:tplc="04150019" w:tentative="1">
      <w:start w:val="1"/>
      <w:numFmt w:val="lowerLetter"/>
      <w:lvlText w:val="%8."/>
      <w:lvlJc w:val="left"/>
      <w:pPr>
        <w:ind w:left="11354" w:hanging="360"/>
      </w:pPr>
    </w:lvl>
    <w:lvl w:ilvl="8" w:tplc="041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25" w15:restartNumberingAfterBreak="0">
    <w:nsid w:val="6C223063"/>
    <w:multiLevelType w:val="hybridMultilevel"/>
    <w:tmpl w:val="DB82B58A"/>
    <w:lvl w:ilvl="0" w:tplc="B6B023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39D1DE9"/>
    <w:multiLevelType w:val="hybridMultilevel"/>
    <w:tmpl w:val="043EF7B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F6118"/>
    <w:multiLevelType w:val="hybridMultilevel"/>
    <w:tmpl w:val="45F8B2C2"/>
    <w:lvl w:ilvl="0" w:tplc="BCD0F8A4">
      <w:start w:val="1"/>
      <w:numFmt w:val="decimal"/>
      <w:lvlText w:val="%1."/>
      <w:lvlJc w:val="left"/>
      <w:pPr>
        <w:ind w:left="3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9" w:hanging="360"/>
      </w:pPr>
    </w:lvl>
    <w:lvl w:ilvl="2" w:tplc="0415001B" w:tentative="1">
      <w:start w:val="1"/>
      <w:numFmt w:val="lowerRoman"/>
      <w:lvlText w:val="%3."/>
      <w:lvlJc w:val="right"/>
      <w:pPr>
        <w:ind w:left="1779" w:hanging="180"/>
      </w:pPr>
    </w:lvl>
    <w:lvl w:ilvl="3" w:tplc="0415000F" w:tentative="1">
      <w:start w:val="1"/>
      <w:numFmt w:val="decimal"/>
      <w:lvlText w:val="%4."/>
      <w:lvlJc w:val="left"/>
      <w:pPr>
        <w:ind w:left="2499" w:hanging="360"/>
      </w:pPr>
    </w:lvl>
    <w:lvl w:ilvl="4" w:tplc="04150019" w:tentative="1">
      <w:start w:val="1"/>
      <w:numFmt w:val="lowerLetter"/>
      <w:lvlText w:val="%5."/>
      <w:lvlJc w:val="left"/>
      <w:pPr>
        <w:ind w:left="3219" w:hanging="360"/>
      </w:pPr>
    </w:lvl>
    <w:lvl w:ilvl="5" w:tplc="0415001B" w:tentative="1">
      <w:start w:val="1"/>
      <w:numFmt w:val="lowerRoman"/>
      <w:lvlText w:val="%6."/>
      <w:lvlJc w:val="right"/>
      <w:pPr>
        <w:ind w:left="3939" w:hanging="180"/>
      </w:pPr>
    </w:lvl>
    <w:lvl w:ilvl="6" w:tplc="0415000F" w:tentative="1">
      <w:start w:val="1"/>
      <w:numFmt w:val="decimal"/>
      <w:lvlText w:val="%7."/>
      <w:lvlJc w:val="left"/>
      <w:pPr>
        <w:ind w:left="4659" w:hanging="360"/>
      </w:pPr>
    </w:lvl>
    <w:lvl w:ilvl="7" w:tplc="04150019" w:tentative="1">
      <w:start w:val="1"/>
      <w:numFmt w:val="lowerLetter"/>
      <w:lvlText w:val="%8."/>
      <w:lvlJc w:val="left"/>
      <w:pPr>
        <w:ind w:left="5379" w:hanging="360"/>
      </w:pPr>
    </w:lvl>
    <w:lvl w:ilvl="8" w:tplc="0415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28" w15:restartNumberingAfterBreak="0">
    <w:nsid w:val="77A84943"/>
    <w:multiLevelType w:val="hybridMultilevel"/>
    <w:tmpl w:val="F6E07010"/>
    <w:lvl w:ilvl="0" w:tplc="B08A22A8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1A51B1"/>
    <w:multiLevelType w:val="hybridMultilevel"/>
    <w:tmpl w:val="C2ACB4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27"/>
  </w:num>
  <w:num w:numId="4">
    <w:abstractNumId w:val="26"/>
  </w:num>
  <w:num w:numId="5">
    <w:abstractNumId w:val="24"/>
  </w:num>
  <w:num w:numId="6">
    <w:abstractNumId w:val="12"/>
  </w:num>
  <w:num w:numId="7">
    <w:abstractNumId w:val="5"/>
  </w:num>
  <w:num w:numId="8">
    <w:abstractNumId w:val="2"/>
  </w:num>
  <w:num w:numId="9">
    <w:abstractNumId w:val="9"/>
  </w:num>
  <w:num w:numId="10">
    <w:abstractNumId w:val="23"/>
  </w:num>
  <w:num w:numId="11">
    <w:abstractNumId w:val="1"/>
  </w:num>
  <w:num w:numId="12">
    <w:abstractNumId w:val="3"/>
  </w:num>
  <w:num w:numId="13">
    <w:abstractNumId w:val="20"/>
  </w:num>
  <w:num w:numId="14">
    <w:abstractNumId w:val="28"/>
  </w:num>
  <w:num w:numId="15">
    <w:abstractNumId w:val="6"/>
  </w:num>
  <w:num w:numId="16">
    <w:abstractNumId w:val="4"/>
  </w:num>
  <w:num w:numId="17">
    <w:abstractNumId w:val="7"/>
  </w:num>
  <w:num w:numId="18">
    <w:abstractNumId w:val="8"/>
  </w:num>
  <w:num w:numId="19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4"/>
  </w:num>
  <w:num w:numId="21">
    <w:abstractNumId w:val="25"/>
  </w:num>
  <w:num w:numId="22">
    <w:abstractNumId w:val="22"/>
  </w:num>
  <w:num w:numId="23">
    <w:abstractNumId w:val="17"/>
  </w:num>
  <w:num w:numId="24">
    <w:abstractNumId w:val="10"/>
  </w:num>
  <w:num w:numId="25">
    <w:abstractNumId w:val="16"/>
  </w:num>
  <w:num w:numId="26">
    <w:abstractNumId w:val="13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18"/>
  </w:num>
  <w:num w:numId="30">
    <w:abstractNumId w:val="15"/>
  </w:num>
  <w:num w:numId="31">
    <w:abstractNumId w:val="29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BFA"/>
    <w:rsid w:val="000037DE"/>
    <w:rsid w:val="000115B6"/>
    <w:rsid w:val="0001393D"/>
    <w:rsid w:val="00015260"/>
    <w:rsid w:val="00017185"/>
    <w:rsid w:val="000215DC"/>
    <w:rsid w:val="00034DB4"/>
    <w:rsid w:val="00034F50"/>
    <w:rsid w:val="000350F6"/>
    <w:rsid w:val="00053287"/>
    <w:rsid w:val="00055C39"/>
    <w:rsid w:val="00065DD0"/>
    <w:rsid w:val="00080F84"/>
    <w:rsid w:val="00081EEC"/>
    <w:rsid w:val="00090045"/>
    <w:rsid w:val="000953C5"/>
    <w:rsid w:val="000B64EE"/>
    <w:rsid w:val="000C03C1"/>
    <w:rsid w:val="000C2B98"/>
    <w:rsid w:val="000C2BE5"/>
    <w:rsid w:val="000C4B7A"/>
    <w:rsid w:val="000D27E4"/>
    <w:rsid w:val="000D3848"/>
    <w:rsid w:val="000D7280"/>
    <w:rsid w:val="000E6352"/>
    <w:rsid w:val="000E7D1D"/>
    <w:rsid w:val="000F3823"/>
    <w:rsid w:val="001130B3"/>
    <w:rsid w:val="0012459B"/>
    <w:rsid w:val="001348F0"/>
    <w:rsid w:val="0014252E"/>
    <w:rsid w:val="001514F1"/>
    <w:rsid w:val="00164C2E"/>
    <w:rsid w:val="00166161"/>
    <w:rsid w:val="00167409"/>
    <w:rsid w:val="00170B50"/>
    <w:rsid w:val="00173ECD"/>
    <w:rsid w:val="001850A0"/>
    <w:rsid w:val="001A53CA"/>
    <w:rsid w:val="001B0B7B"/>
    <w:rsid w:val="001E36FE"/>
    <w:rsid w:val="001E5DCF"/>
    <w:rsid w:val="001F5338"/>
    <w:rsid w:val="00217ECC"/>
    <w:rsid w:val="00242CD4"/>
    <w:rsid w:val="00265CAA"/>
    <w:rsid w:val="00275C4A"/>
    <w:rsid w:val="0028420A"/>
    <w:rsid w:val="00290C63"/>
    <w:rsid w:val="0029500D"/>
    <w:rsid w:val="00295553"/>
    <w:rsid w:val="002A140F"/>
    <w:rsid w:val="002B3353"/>
    <w:rsid w:val="002C0F64"/>
    <w:rsid w:val="002C560B"/>
    <w:rsid w:val="00323076"/>
    <w:rsid w:val="003254CB"/>
    <w:rsid w:val="003326AE"/>
    <w:rsid w:val="003463FB"/>
    <w:rsid w:val="0035125C"/>
    <w:rsid w:val="00352B23"/>
    <w:rsid w:val="00353D0B"/>
    <w:rsid w:val="0035511C"/>
    <w:rsid w:val="00356962"/>
    <w:rsid w:val="0036169F"/>
    <w:rsid w:val="00370982"/>
    <w:rsid w:val="00380641"/>
    <w:rsid w:val="00383D3F"/>
    <w:rsid w:val="003A73BD"/>
    <w:rsid w:val="003B30B2"/>
    <w:rsid w:val="003C049B"/>
    <w:rsid w:val="003D3EAF"/>
    <w:rsid w:val="003E7B20"/>
    <w:rsid w:val="003F4A1A"/>
    <w:rsid w:val="00415213"/>
    <w:rsid w:val="00421057"/>
    <w:rsid w:val="0042339F"/>
    <w:rsid w:val="0042789C"/>
    <w:rsid w:val="004305D5"/>
    <w:rsid w:val="00431B19"/>
    <w:rsid w:val="0043496E"/>
    <w:rsid w:val="00435F17"/>
    <w:rsid w:val="004428F7"/>
    <w:rsid w:val="00443666"/>
    <w:rsid w:val="004519A2"/>
    <w:rsid w:val="004611EC"/>
    <w:rsid w:val="0046294B"/>
    <w:rsid w:val="004652F2"/>
    <w:rsid w:val="00467269"/>
    <w:rsid w:val="004709D7"/>
    <w:rsid w:val="00471767"/>
    <w:rsid w:val="00473E3F"/>
    <w:rsid w:val="004749F0"/>
    <w:rsid w:val="004767F4"/>
    <w:rsid w:val="004859C0"/>
    <w:rsid w:val="00487309"/>
    <w:rsid w:val="00493D94"/>
    <w:rsid w:val="00497A82"/>
    <w:rsid w:val="004B4CE0"/>
    <w:rsid w:val="004C08DE"/>
    <w:rsid w:val="004C1DED"/>
    <w:rsid w:val="004C26CB"/>
    <w:rsid w:val="004C75BE"/>
    <w:rsid w:val="004D5663"/>
    <w:rsid w:val="004E55D5"/>
    <w:rsid w:val="004E67A9"/>
    <w:rsid w:val="004F6B50"/>
    <w:rsid w:val="00501496"/>
    <w:rsid w:val="00514BB3"/>
    <w:rsid w:val="00554C71"/>
    <w:rsid w:val="00560C1D"/>
    <w:rsid w:val="005708D0"/>
    <w:rsid w:val="005767E8"/>
    <w:rsid w:val="00586094"/>
    <w:rsid w:val="005A2DB3"/>
    <w:rsid w:val="005B0FE2"/>
    <w:rsid w:val="005B2BF5"/>
    <w:rsid w:val="005B6B37"/>
    <w:rsid w:val="005D1173"/>
    <w:rsid w:val="005D3274"/>
    <w:rsid w:val="005D354D"/>
    <w:rsid w:val="005E34EB"/>
    <w:rsid w:val="005E668C"/>
    <w:rsid w:val="005E6CA7"/>
    <w:rsid w:val="005F0291"/>
    <w:rsid w:val="00610C28"/>
    <w:rsid w:val="00615001"/>
    <w:rsid w:val="00644C84"/>
    <w:rsid w:val="00664F4E"/>
    <w:rsid w:val="00671429"/>
    <w:rsid w:val="0067553A"/>
    <w:rsid w:val="006756A3"/>
    <w:rsid w:val="00676F7C"/>
    <w:rsid w:val="00690809"/>
    <w:rsid w:val="006A5C63"/>
    <w:rsid w:val="006B4A63"/>
    <w:rsid w:val="006B746F"/>
    <w:rsid w:val="006C0DC7"/>
    <w:rsid w:val="006C75DD"/>
    <w:rsid w:val="006D1B23"/>
    <w:rsid w:val="006E629E"/>
    <w:rsid w:val="006F0C81"/>
    <w:rsid w:val="00702582"/>
    <w:rsid w:val="00712617"/>
    <w:rsid w:val="00715824"/>
    <w:rsid w:val="00717B98"/>
    <w:rsid w:val="007208DA"/>
    <w:rsid w:val="00721A62"/>
    <w:rsid w:val="00742AB4"/>
    <w:rsid w:val="007461FD"/>
    <w:rsid w:val="00747B32"/>
    <w:rsid w:val="00755548"/>
    <w:rsid w:val="0076612A"/>
    <w:rsid w:val="00782A8A"/>
    <w:rsid w:val="00787150"/>
    <w:rsid w:val="0079575B"/>
    <w:rsid w:val="007B1825"/>
    <w:rsid w:val="007B4460"/>
    <w:rsid w:val="007B6455"/>
    <w:rsid w:val="007B71B4"/>
    <w:rsid w:val="007D5918"/>
    <w:rsid w:val="00805C84"/>
    <w:rsid w:val="008157F2"/>
    <w:rsid w:val="00821760"/>
    <w:rsid w:val="008221DB"/>
    <w:rsid w:val="00822BFE"/>
    <w:rsid w:val="00827FED"/>
    <w:rsid w:val="008323A1"/>
    <w:rsid w:val="0088301C"/>
    <w:rsid w:val="00883639"/>
    <w:rsid w:val="0088397B"/>
    <w:rsid w:val="00891210"/>
    <w:rsid w:val="00893096"/>
    <w:rsid w:val="00893BB7"/>
    <w:rsid w:val="00893CFC"/>
    <w:rsid w:val="008A5F4C"/>
    <w:rsid w:val="008D7908"/>
    <w:rsid w:val="008E0024"/>
    <w:rsid w:val="008E65FA"/>
    <w:rsid w:val="008F6D4B"/>
    <w:rsid w:val="009007A9"/>
    <w:rsid w:val="00906F2B"/>
    <w:rsid w:val="00910736"/>
    <w:rsid w:val="0091272B"/>
    <w:rsid w:val="00915127"/>
    <w:rsid w:val="009165AB"/>
    <w:rsid w:val="0093286E"/>
    <w:rsid w:val="009536E4"/>
    <w:rsid w:val="00955DD9"/>
    <w:rsid w:val="009874B8"/>
    <w:rsid w:val="00990BC3"/>
    <w:rsid w:val="009A10B3"/>
    <w:rsid w:val="009B3397"/>
    <w:rsid w:val="009B7A1C"/>
    <w:rsid w:val="009F1CB1"/>
    <w:rsid w:val="00A25D98"/>
    <w:rsid w:val="00A34599"/>
    <w:rsid w:val="00A47F95"/>
    <w:rsid w:val="00A74654"/>
    <w:rsid w:val="00A94BFA"/>
    <w:rsid w:val="00AA7402"/>
    <w:rsid w:val="00AD32C7"/>
    <w:rsid w:val="00AD32EE"/>
    <w:rsid w:val="00B013F6"/>
    <w:rsid w:val="00B04942"/>
    <w:rsid w:val="00B229FD"/>
    <w:rsid w:val="00B23985"/>
    <w:rsid w:val="00B30851"/>
    <w:rsid w:val="00B448EC"/>
    <w:rsid w:val="00B50105"/>
    <w:rsid w:val="00B61022"/>
    <w:rsid w:val="00BC63A2"/>
    <w:rsid w:val="00BD7F98"/>
    <w:rsid w:val="00BE296E"/>
    <w:rsid w:val="00C06E51"/>
    <w:rsid w:val="00C17E17"/>
    <w:rsid w:val="00C47344"/>
    <w:rsid w:val="00C52114"/>
    <w:rsid w:val="00C612D2"/>
    <w:rsid w:val="00C63F7E"/>
    <w:rsid w:val="00C65BEF"/>
    <w:rsid w:val="00C94243"/>
    <w:rsid w:val="00CB2D7E"/>
    <w:rsid w:val="00CB5F1D"/>
    <w:rsid w:val="00CD4101"/>
    <w:rsid w:val="00CD5FE5"/>
    <w:rsid w:val="00CE17A1"/>
    <w:rsid w:val="00CE794F"/>
    <w:rsid w:val="00CF32A6"/>
    <w:rsid w:val="00D0705E"/>
    <w:rsid w:val="00D11DD5"/>
    <w:rsid w:val="00D124D6"/>
    <w:rsid w:val="00D1551F"/>
    <w:rsid w:val="00D24AF9"/>
    <w:rsid w:val="00D260AD"/>
    <w:rsid w:val="00D27C4C"/>
    <w:rsid w:val="00D32363"/>
    <w:rsid w:val="00D45958"/>
    <w:rsid w:val="00D628FD"/>
    <w:rsid w:val="00D6373E"/>
    <w:rsid w:val="00D641DA"/>
    <w:rsid w:val="00D64225"/>
    <w:rsid w:val="00D8721D"/>
    <w:rsid w:val="00D95383"/>
    <w:rsid w:val="00D95946"/>
    <w:rsid w:val="00D976B4"/>
    <w:rsid w:val="00DB0074"/>
    <w:rsid w:val="00DB372A"/>
    <w:rsid w:val="00DB5AB7"/>
    <w:rsid w:val="00DC6B5F"/>
    <w:rsid w:val="00DD05DA"/>
    <w:rsid w:val="00DD648B"/>
    <w:rsid w:val="00DE68F2"/>
    <w:rsid w:val="00DF7C5D"/>
    <w:rsid w:val="00E05D98"/>
    <w:rsid w:val="00E07C61"/>
    <w:rsid w:val="00E167D6"/>
    <w:rsid w:val="00E27B62"/>
    <w:rsid w:val="00E30D93"/>
    <w:rsid w:val="00E50603"/>
    <w:rsid w:val="00E5264C"/>
    <w:rsid w:val="00E53480"/>
    <w:rsid w:val="00E5640C"/>
    <w:rsid w:val="00E90A71"/>
    <w:rsid w:val="00E926A6"/>
    <w:rsid w:val="00EA02D5"/>
    <w:rsid w:val="00EB76B5"/>
    <w:rsid w:val="00EB7CD9"/>
    <w:rsid w:val="00EC2E60"/>
    <w:rsid w:val="00ED1721"/>
    <w:rsid w:val="00EE0E99"/>
    <w:rsid w:val="00EF4160"/>
    <w:rsid w:val="00EF4D2D"/>
    <w:rsid w:val="00F07497"/>
    <w:rsid w:val="00F13ABE"/>
    <w:rsid w:val="00F15546"/>
    <w:rsid w:val="00F42DAE"/>
    <w:rsid w:val="00F60812"/>
    <w:rsid w:val="00F67D1A"/>
    <w:rsid w:val="00F722B2"/>
    <w:rsid w:val="00F73143"/>
    <w:rsid w:val="00F87854"/>
    <w:rsid w:val="00F87B8B"/>
    <w:rsid w:val="00F9031F"/>
    <w:rsid w:val="00F9630C"/>
    <w:rsid w:val="00FB2207"/>
    <w:rsid w:val="00FB3E7E"/>
    <w:rsid w:val="00FC0573"/>
    <w:rsid w:val="00FC47D1"/>
    <w:rsid w:val="00FC4AE0"/>
    <w:rsid w:val="00FD79CE"/>
    <w:rsid w:val="00FE3A5A"/>
    <w:rsid w:val="00FE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77FE8"/>
  <w15:chartTrackingRefBased/>
  <w15:docId w15:val="{EA5121E3-68AC-4833-9719-3BDD4E28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3D9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6094"/>
    <w:pPr>
      <w:spacing w:after="0"/>
      <w:jc w:val="center"/>
      <w:outlineLvl w:val="0"/>
    </w:pPr>
    <w:rPr>
      <w:rFonts w:ascii="Arial" w:hAnsi="Arial" w:cs="Arial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F7C5D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301C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17ECC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217ECC"/>
    <w:rPr>
      <w:rFonts w:ascii="Times New Roman" w:eastAsia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7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17B98"/>
    <w:rPr>
      <w:rFonts w:ascii="Segoe UI" w:hAnsi="Segoe UI" w:cs="Segoe UI"/>
      <w:sz w:val="18"/>
      <w:szCs w:val="18"/>
      <w:lang w:eastAsia="en-US"/>
    </w:rPr>
  </w:style>
  <w:style w:type="character" w:customStyle="1" w:styleId="Nagwek2Znak">
    <w:name w:val="Nagłówek 2 Znak"/>
    <w:link w:val="Nagwek2"/>
    <w:rsid w:val="00DF7C5D"/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F029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F0291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586094"/>
    <w:rPr>
      <w:rFonts w:ascii="Arial" w:hAnsi="Arial" w:cs="Arial"/>
      <w:b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6F0C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5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7BEE9-DAD5-43E3-B6DA-A30FFF450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1542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pierwszego przetargu ustnego nieograniczonego na sprzedaż nieruchomości stanowiącej własność Gminy Miasto Włocławek, położonej we Włocławku przy ul. Chmielnej, oznaczonej jako działka nr 65/25 (Włocławek KM 51) o pow. 0,0064 ha.</dc:title>
  <dc:subject/>
  <dc:creator>ajackowski</dc:creator>
  <cp:keywords>Regulamin</cp:keywords>
  <dc:description/>
  <cp:lastModifiedBy>Łukasz Stolarski</cp:lastModifiedBy>
  <cp:revision>9</cp:revision>
  <cp:lastPrinted>2021-01-13T07:05:00Z</cp:lastPrinted>
  <dcterms:created xsi:type="dcterms:W3CDTF">2021-01-13T07:04:00Z</dcterms:created>
  <dcterms:modified xsi:type="dcterms:W3CDTF">2021-01-13T07:05:00Z</dcterms:modified>
</cp:coreProperties>
</file>