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40957E" w14:textId="77777777" w:rsidR="00884465" w:rsidRPr="00BA2496" w:rsidRDefault="00884465" w:rsidP="00BA2496">
      <w:pPr>
        <w:pStyle w:val="Nagwek1"/>
        <w:rPr>
          <w:b/>
          <w:bCs/>
        </w:rPr>
      </w:pPr>
      <w:r w:rsidRPr="00BA2496">
        <w:rPr>
          <w:b/>
          <w:bCs/>
        </w:rPr>
        <w:t xml:space="preserve"> Zarządzenie Nr </w:t>
      </w:r>
      <w:r w:rsidR="0023697D" w:rsidRPr="00BA2496">
        <w:rPr>
          <w:b/>
          <w:bCs/>
        </w:rPr>
        <w:t>35/2021</w:t>
      </w:r>
    </w:p>
    <w:p w14:paraId="2BB3E65B" w14:textId="77777777" w:rsidR="00884465" w:rsidRPr="00BA2496" w:rsidRDefault="00884465" w:rsidP="00BA2496">
      <w:pPr>
        <w:pStyle w:val="Nagwek1"/>
        <w:rPr>
          <w:b/>
          <w:bCs/>
        </w:rPr>
      </w:pPr>
      <w:r w:rsidRPr="00BA2496">
        <w:rPr>
          <w:b/>
          <w:bCs/>
        </w:rPr>
        <w:t xml:space="preserve"> Prezydenta Miasta Włocławek </w:t>
      </w:r>
    </w:p>
    <w:p w14:paraId="2F98F3E5" w14:textId="77777777" w:rsidR="00884465" w:rsidRPr="00BA2496" w:rsidRDefault="00884465" w:rsidP="00BA2496">
      <w:pPr>
        <w:pStyle w:val="Nagwek1"/>
        <w:rPr>
          <w:b/>
          <w:bCs/>
        </w:rPr>
      </w:pPr>
      <w:r w:rsidRPr="00BA2496">
        <w:rPr>
          <w:b/>
          <w:bCs/>
        </w:rPr>
        <w:t xml:space="preserve"> z dnia </w:t>
      </w:r>
      <w:r w:rsidR="0023697D" w:rsidRPr="00BA2496">
        <w:rPr>
          <w:b/>
          <w:bCs/>
        </w:rPr>
        <w:t>04 lutego 2021 r.</w:t>
      </w:r>
    </w:p>
    <w:p w14:paraId="19D172EF" w14:textId="77777777" w:rsidR="00884465" w:rsidRPr="0045758E" w:rsidRDefault="00884465" w:rsidP="0023697D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1332ED07" w14:textId="77777777" w:rsidR="00884465" w:rsidRPr="0045758E" w:rsidRDefault="00884465" w:rsidP="0023697D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45758E">
        <w:rPr>
          <w:rFonts w:ascii="Arial" w:hAnsi="Arial" w:cs="Arial"/>
          <w:sz w:val="24"/>
          <w:szCs w:val="24"/>
        </w:rPr>
        <w:t>zmieniające zarządzenie w sprawie przyjęcia Regulaminu konkursu Markowy Lokal Śródmieścia, realizowanego w związku z Gminnym Programem Rewitalizacji Miasta Włocławek na lata 2018-2028</w:t>
      </w:r>
    </w:p>
    <w:p w14:paraId="23BBF3D8" w14:textId="77777777" w:rsidR="00884465" w:rsidRPr="0045758E" w:rsidRDefault="00884465" w:rsidP="0023697D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7C867830" w14:textId="77777777" w:rsidR="00884465" w:rsidRPr="0045758E" w:rsidRDefault="00884465" w:rsidP="0023697D">
      <w:pPr>
        <w:spacing w:after="0" w:line="360" w:lineRule="auto"/>
        <w:rPr>
          <w:rFonts w:ascii="Arial" w:hAnsi="Arial" w:cs="Arial"/>
          <w:color w:val="000000"/>
          <w:sz w:val="24"/>
          <w:szCs w:val="24"/>
        </w:rPr>
      </w:pPr>
      <w:r w:rsidRPr="0045758E">
        <w:rPr>
          <w:rFonts w:ascii="Arial" w:hAnsi="Arial" w:cs="Arial"/>
          <w:color w:val="000000"/>
          <w:sz w:val="24"/>
          <w:szCs w:val="24"/>
        </w:rPr>
        <w:t>Na podstawie art. 30 ust. 2, pkt 2 i 3 ustawy z dnia 8 marca 1990 r. o samorządzie gminnym (Dz.U. z 2020 r. poz. 713 i poz. 1378) w związku z Uchwałą nr XLVI/91/2018 Rady Miasta Włocławek z dnia 17 lipca 2018 r. w sprawie przyjęcia Gminnego Programu Rewitalizacji Miasta Włocławek na lata 2018-2028</w:t>
      </w:r>
    </w:p>
    <w:p w14:paraId="4DBDB7A8" w14:textId="77777777" w:rsidR="00884465" w:rsidRPr="0045758E" w:rsidRDefault="00884465" w:rsidP="0023697D">
      <w:pPr>
        <w:spacing w:after="0" w:line="360" w:lineRule="auto"/>
        <w:rPr>
          <w:rFonts w:ascii="Arial" w:hAnsi="Arial" w:cs="Arial"/>
          <w:color w:val="000000"/>
          <w:sz w:val="24"/>
          <w:szCs w:val="24"/>
        </w:rPr>
      </w:pPr>
    </w:p>
    <w:p w14:paraId="023B895E" w14:textId="77777777" w:rsidR="00884465" w:rsidRPr="0045758E" w:rsidRDefault="00884465" w:rsidP="00BA2496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 w:rsidRPr="0045758E">
        <w:rPr>
          <w:rFonts w:ascii="Arial" w:hAnsi="Arial" w:cs="Arial"/>
          <w:sz w:val="24"/>
          <w:szCs w:val="24"/>
        </w:rPr>
        <w:t>zarządza się, co następuje:</w:t>
      </w:r>
    </w:p>
    <w:p w14:paraId="41118CC0" w14:textId="77777777" w:rsidR="00884465" w:rsidRPr="0045758E" w:rsidRDefault="00884465" w:rsidP="0023697D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59518508" w14:textId="77777777" w:rsidR="00884465" w:rsidRPr="0045758E" w:rsidRDefault="00884465" w:rsidP="0023697D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45758E">
        <w:rPr>
          <w:rFonts w:ascii="Arial" w:hAnsi="Arial" w:cs="Arial"/>
          <w:sz w:val="24"/>
          <w:szCs w:val="24"/>
        </w:rPr>
        <w:t>§1. W Załączniku do Zarządzenia nr 367/2019 Prezydenta Miasta Włocławek z dnia 28 sierpnia 2019 r. w sprawie przyjęcia Regulaminu konkursu Markowy Lokal Śródmieścia, realizowanego w związku z Gminnym Programem Rewitalizacji Miasta Włocławek na lata 2018-2028, zmienionym Zarządzeniem nr 161/2020 Prezydenta Miasta Włocławek z dnia 18 maja 2020 r., wprowadza się następujące zmiany:</w:t>
      </w:r>
    </w:p>
    <w:p w14:paraId="2769683D" w14:textId="77777777" w:rsidR="00884465" w:rsidRPr="0045758E" w:rsidRDefault="00884465" w:rsidP="0023697D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11D0A7F5" w14:textId="77777777" w:rsidR="00884465" w:rsidRPr="0045758E" w:rsidRDefault="00884465" w:rsidP="0023697D">
      <w:pPr>
        <w:pStyle w:val="Akapitzlist"/>
        <w:numPr>
          <w:ilvl w:val="0"/>
          <w:numId w:val="19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45758E">
        <w:rPr>
          <w:rFonts w:ascii="Arial" w:hAnsi="Arial" w:cs="Arial"/>
          <w:sz w:val="24"/>
          <w:szCs w:val="24"/>
        </w:rPr>
        <w:t>Rozdz. II Pkt 3. otrzymuje brzmienie:</w:t>
      </w:r>
    </w:p>
    <w:p w14:paraId="0CC81389" w14:textId="77777777" w:rsidR="00884465" w:rsidRPr="0045758E" w:rsidRDefault="00884465" w:rsidP="0023697D">
      <w:pPr>
        <w:spacing w:after="0" w:line="360" w:lineRule="auto"/>
        <w:ind w:left="720"/>
        <w:rPr>
          <w:rFonts w:ascii="Arial" w:hAnsi="Arial" w:cs="Arial"/>
          <w:sz w:val="24"/>
          <w:szCs w:val="24"/>
          <w:lang w:eastAsia="pl-PL"/>
        </w:rPr>
      </w:pPr>
      <w:r w:rsidRPr="0045758E">
        <w:rPr>
          <w:rFonts w:ascii="Arial" w:hAnsi="Arial" w:cs="Arial"/>
          <w:sz w:val="24"/>
          <w:szCs w:val="24"/>
          <w:lang w:eastAsia="pl-PL"/>
        </w:rPr>
        <w:t>„Etapy konkursu:</w:t>
      </w:r>
    </w:p>
    <w:p w14:paraId="72A224B7" w14:textId="72933022" w:rsidR="00884465" w:rsidRPr="00BA2496" w:rsidRDefault="00884465" w:rsidP="00BA2496">
      <w:pPr>
        <w:pStyle w:val="Akapitzlist"/>
        <w:numPr>
          <w:ilvl w:val="0"/>
          <w:numId w:val="20"/>
        </w:numPr>
        <w:spacing w:after="0" w:line="360" w:lineRule="auto"/>
        <w:rPr>
          <w:rFonts w:ascii="Arial" w:hAnsi="Arial" w:cs="Arial"/>
          <w:sz w:val="24"/>
          <w:szCs w:val="24"/>
          <w:lang w:eastAsia="pl-PL"/>
        </w:rPr>
      </w:pPr>
      <w:r w:rsidRPr="00BA2496">
        <w:rPr>
          <w:rFonts w:ascii="Arial" w:hAnsi="Arial" w:cs="Arial"/>
          <w:sz w:val="24"/>
          <w:szCs w:val="24"/>
          <w:lang w:eastAsia="pl-PL"/>
        </w:rPr>
        <w:t>nabór zgłoszeń w terminie 4 maja – 17 maja każdego roku kalendarzowego,</w:t>
      </w:r>
    </w:p>
    <w:p w14:paraId="5167784A" w14:textId="0CEA07EE" w:rsidR="00884465" w:rsidRPr="00BA2496" w:rsidRDefault="00884465" w:rsidP="00BA2496">
      <w:pPr>
        <w:pStyle w:val="Akapitzlist"/>
        <w:numPr>
          <w:ilvl w:val="0"/>
          <w:numId w:val="20"/>
        </w:numPr>
        <w:spacing w:after="0" w:line="360" w:lineRule="auto"/>
        <w:rPr>
          <w:rFonts w:ascii="Arial" w:hAnsi="Arial" w:cs="Arial"/>
          <w:sz w:val="24"/>
          <w:szCs w:val="24"/>
          <w:lang w:eastAsia="pl-PL"/>
        </w:rPr>
      </w:pPr>
      <w:r w:rsidRPr="00BA2496">
        <w:rPr>
          <w:rFonts w:ascii="Arial" w:hAnsi="Arial" w:cs="Arial"/>
          <w:sz w:val="24"/>
          <w:szCs w:val="24"/>
          <w:lang w:eastAsia="pl-PL"/>
        </w:rPr>
        <w:t>weryfikacja zgłoszeń w terminie 18 maja – 24 maja każdego roku kalendarzowego,</w:t>
      </w:r>
    </w:p>
    <w:p w14:paraId="097E99CF" w14:textId="4E1929BF" w:rsidR="00884465" w:rsidRPr="00BA2496" w:rsidRDefault="00884465" w:rsidP="00BA2496">
      <w:pPr>
        <w:pStyle w:val="Akapitzlist"/>
        <w:numPr>
          <w:ilvl w:val="0"/>
          <w:numId w:val="20"/>
        </w:numPr>
        <w:spacing w:after="0" w:line="360" w:lineRule="auto"/>
        <w:rPr>
          <w:rFonts w:ascii="Arial" w:hAnsi="Arial" w:cs="Arial"/>
          <w:sz w:val="24"/>
          <w:szCs w:val="24"/>
          <w:lang w:eastAsia="pl-PL"/>
        </w:rPr>
      </w:pPr>
      <w:r w:rsidRPr="00BA2496">
        <w:rPr>
          <w:rFonts w:ascii="Arial" w:hAnsi="Arial" w:cs="Arial"/>
          <w:sz w:val="24"/>
          <w:szCs w:val="24"/>
          <w:lang w:eastAsia="pl-PL"/>
        </w:rPr>
        <w:t>głosowanie w terminie 25 maja – 7 czerwca każdego roku kalendarzowego</w:t>
      </w:r>
    </w:p>
    <w:p w14:paraId="58DF5564" w14:textId="1D988371" w:rsidR="00884465" w:rsidRPr="00BA2496" w:rsidRDefault="00884465" w:rsidP="00BA2496">
      <w:pPr>
        <w:pStyle w:val="Akapitzlist"/>
        <w:numPr>
          <w:ilvl w:val="0"/>
          <w:numId w:val="20"/>
        </w:numPr>
        <w:spacing w:after="0" w:line="360" w:lineRule="auto"/>
        <w:rPr>
          <w:rFonts w:ascii="Arial" w:hAnsi="Arial" w:cs="Arial"/>
          <w:sz w:val="24"/>
          <w:szCs w:val="24"/>
          <w:lang w:eastAsia="pl-PL"/>
        </w:rPr>
      </w:pPr>
      <w:r w:rsidRPr="00BA2496">
        <w:rPr>
          <w:rFonts w:ascii="Arial" w:hAnsi="Arial" w:cs="Arial"/>
          <w:sz w:val="24"/>
          <w:szCs w:val="24"/>
          <w:lang w:eastAsia="pl-PL"/>
        </w:rPr>
        <w:t>ogłoszenie wyników i wręczenie nagrody w terminie nie późniejszym niż 9 lipca każdego roku kalendarzowego”.</w:t>
      </w:r>
    </w:p>
    <w:p w14:paraId="0ADBCA34" w14:textId="77777777" w:rsidR="00884465" w:rsidRPr="0045758E" w:rsidRDefault="00884465" w:rsidP="0023697D">
      <w:pPr>
        <w:pStyle w:val="Akapitzlist"/>
        <w:numPr>
          <w:ilvl w:val="0"/>
          <w:numId w:val="19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45758E">
        <w:rPr>
          <w:rFonts w:ascii="Arial" w:hAnsi="Arial" w:cs="Arial"/>
          <w:sz w:val="24"/>
          <w:szCs w:val="24"/>
        </w:rPr>
        <w:t>Rozdz. III Pkt 3  otrzymuje brzmienie:</w:t>
      </w:r>
    </w:p>
    <w:p w14:paraId="2CE8DD72" w14:textId="77777777" w:rsidR="00884465" w:rsidRPr="0045758E" w:rsidRDefault="00884465" w:rsidP="0023697D">
      <w:pPr>
        <w:spacing w:after="0" w:line="360" w:lineRule="auto"/>
        <w:ind w:left="709"/>
        <w:rPr>
          <w:rFonts w:ascii="Arial" w:hAnsi="Arial" w:cs="Arial"/>
          <w:sz w:val="24"/>
          <w:szCs w:val="24"/>
        </w:rPr>
      </w:pPr>
      <w:r w:rsidRPr="0045758E">
        <w:rPr>
          <w:rFonts w:ascii="Arial" w:hAnsi="Arial" w:cs="Arial"/>
          <w:sz w:val="24"/>
          <w:szCs w:val="24"/>
        </w:rPr>
        <w:lastRenderedPageBreak/>
        <w:t>„</w:t>
      </w:r>
      <w:r w:rsidRPr="0045758E">
        <w:rPr>
          <w:rFonts w:ascii="Arial" w:hAnsi="Arial" w:cs="Arial"/>
          <w:sz w:val="24"/>
          <w:szCs w:val="24"/>
          <w:lang w:eastAsia="pl-PL"/>
        </w:rPr>
        <w:t>Termin składania wniosków upływa 17 maja  każdego roku kalendarzowego. W przypadku zgłoszenia drogą pocztową o zachowaniu terminu decyduje data wpływu</w:t>
      </w:r>
      <w:r w:rsidRPr="0045758E">
        <w:rPr>
          <w:rFonts w:ascii="Arial" w:hAnsi="Arial" w:cs="Arial"/>
          <w:sz w:val="24"/>
          <w:szCs w:val="24"/>
        </w:rPr>
        <w:t>”.</w:t>
      </w:r>
    </w:p>
    <w:p w14:paraId="7C842CDC" w14:textId="77777777" w:rsidR="00884465" w:rsidRPr="0045758E" w:rsidRDefault="00884465" w:rsidP="0023697D">
      <w:pPr>
        <w:pStyle w:val="Akapitzlist"/>
        <w:numPr>
          <w:ilvl w:val="0"/>
          <w:numId w:val="19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45758E">
        <w:rPr>
          <w:rFonts w:ascii="Arial" w:hAnsi="Arial" w:cs="Arial"/>
          <w:sz w:val="24"/>
          <w:szCs w:val="24"/>
        </w:rPr>
        <w:t>Rozdz. VI pkt 1 otrzymuje brzmienie:</w:t>
      </w:r>
    </w:p>
    <w:p w14:paraId="75B9FAF1" w14:textId="7EF74FED" w:rsidR="00884465" w:rsidRPr="0045758E" w:rsidRDefault="00884465" w:rsidP="0023697D">
      <w:pPr>
        <w:spacing w:after="0" w:line="360" w:lineRule="auto"/>
        <w:ind w:left="720"/>
        <w:rPr>
          <w:rFonts w:ascii="Arial" w:hAnsi="Arial" w:cs="Arial"/>
          <w:sz w:val="24"/>
          <w:szCs w:val="24"/>
        </w:rPr>
      </w:pPr>
      <w:r w:rsidRPr="0045758E">
        <w:rPr>
          <w:rFonts w:ascii="Arial" w:hAnsi="Arial" w:cs="Arial"/>
          <w:sz w:val="24"/>
          <w:szCs w:val="24"/>
        </w:rPr>
        <w:t>„Zwycięski podmiot otrzyma tytuł „Markowego lokalu Śródmieścia”, voucher na usługi promocyjne w mediach oraz certyfikat wraz z oznaczeniem na witrynie. Usługi promocyjne na rzecz zwycięzcy zostaną zrealizowane na podstawie umowy, jaką w trybie postępowania o udzielenie zamówienia publicznego zawrze z Organizatorem konkursu podmiot świadczący w/w usługi”.</w:t>
      </w:r>
    </w:p>
    <w:p w14:paraId="7ADCD5AD" w14:textId="77777777" w:rsidR="00884465" w:rsidRPr="0045758E" w:rsidRDefault="00884465" w:rsidP="0023697D">
      <w:pPr>
        <w:pStyle w:val="Akapitzlist"/>
        <w:numPr>
          <w:ilvl w:val="0"/>
          <w:numId w:val="19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45758E">
        <w:rPr>
          <w:rFonts w:ascii="Arial" w:hAnsi="Arial" w:cs="Arial"/>
          <w:sz w:val="24"/>
          <w:szCs w:val="24"/>
        </w:rPr>
        <w:t>Rozdz. VI pkt 2 otrzymuje brzmienie:</w:t>
      </w:r>
    </w:p>
    <w:p w14:paraId="04FE3DDF" w14:textId="77777777" w:rsidR="00884465" w:rsidRPr="0045758E" w:rsidRDefault="00884465" w:rsidP="0023697D">
      <w:pPr>
        <w:spacing w:after="0" w:line="360" w:lineRule="auto"/>
        <w:ind w:left="785"/>
        <w:rPr>
          <w:rFonts w:ascii="Arial" w:hAnsi="Arial" w:cs="Arial"/>
          <w:sz w:val="24"/>
          <w:szCs w:val="24"/>
        </w:rPr>
      </w:pPr>
      <w:r w:rsidRPr="0045758E">
        <w:rPr>
          <w:rFonts w:ascii="Arial" w:hAnsi="Arial" w:cs="Arial"/>
          <w:sz w:val="24"/>
          <w:szCs w:val="24"/>
        </w:rPr>
        <w:t xml:space="preserve">„Ogłoszenie wyników i wręczenie nagród odbędzie się na uroczystym spotkaniu zorganizowanym przez Urząd Miasta Włocławek. </w:t>
      </w:r>
      <w:r w:rsidRPr="0045758E">
        <w:rPr>
          <w:rFonts w:ascii="Arial" w:hAnsi="Arial" w:cs="Arial"/>
          <w:sz w:val="24"/>
          <w:szCs w:val="24"/>
          <w:lang w:eastAsia="pl-PL"/>
        </w:rPr>
        <w:t xml:space="preserve">Wyniki  głosowania  opublikowane zostaną  na  stronach  internetowych Urzędu  Miasta  Włocławek </w:t>
      </w:r>
      <w:r w:rsidRPr="00F31201">
        <w:rPr>
          <w:rFonts w:ascii="Arial" w:hAnsi="Arial" w:cs="Arial"/>
          <w:sz w:val="24"/>
          <w:szCs w:val="24"/>
          <w:lang w:eastAsia="pl-PL"/>
        </w:rPr>
        <w:t>www.wloclawek.pl</w:t>
      </w:r>
      <w:r w:rsidRPr="0045758E">
        <w:rPr>
          <w:rFonts w:ascii="Arial" w:hAnsi="Arial" w:cs="Arial"/>
          <w:sz w:val="24"/>
          <w:szCs w:val="24"/>
          <w:lang w:eastAsia="pl-PL"/>
        </w:rPr>
        <w:t xml:space="preserve">, rewitalizacja.wloclawek.eu oraz w kawiarni obywatelskiej „Śródmieście </w:t>
      </w:r>
      <w:proofErr w:type="spellStart"/>
      <w:r w:rsidRPr="0045758E">
        <w:rPr>
          <w:rFonts w:ascii="Arial" w:hAnsi="Arial" w:cs="Arial"/>
          <w:sz w:val="24"/>
          <w:szCs w:val="24"/>
          <w:lang w:eastAsia="pl-PL"/>
        </w:rPr>
        <w:t>Cafe</w:t>
      </w:r>
      <w:proofErr w:type="spellEnd"/>
      <w:r w:rsidRPr="0045758E">
        <w:rPr>
          <w:rFonts w:ascii="Arial" w:hAnsi="Arial" w:cs="Arial"/>
          <w:sz w:val="24"/>
          <w:szCs w:val="24"/>
          <w:lang w:eastAsia="pl-PL"/>
        </w:rPr>
        <w:t>” przy ul. 3 maja 9 we Włocławku</w:t>
      </w:r>
      <w:r w:rsidRPr="0045758E">
        <w:rPr>
          <w:rFonts w:ascii="Arial" w:hAnsi="Arial" w:cs="Arial"/>
          <w:sz w:val="24"/>
          <w:szCs w:val="24"/>
        </w:rPr>
        <w:t>”.</w:t>
      </w:r>
    </w:p>
    <w:p w14:paraId="28983668" w14:textId="77777777" w:rsidR="00884465" w:rsidRPr="0045758E" w:rsidRDefault="00884465" w:rsidP="0023697D">
      <w:pPr>
        <w:spacing w:after="0" w:line="360" w:lineRule="auto"/>
        <w:rPr>
          <w:rFonts w:ascii="Arial" w:hAnsi="Arial" w:cs="Arial"/>
          <w:color w:val="FF0000"/>
          <w:sz w:val="24"/>
          <w:szCs w:val="24"/>
          <w:lang w:eastAsia="pl-PL"/>
        </w:rPr>
      </w:pPr>
    </w:p>
    <w:p w14:paraId="726BF591" w14:textId="77777777" w:rsidR="00884465" w:rsidRPr="0045758E" w:rsidRDefault="00884465" w:rsidP="0023697D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32B8A7F3" w14:textId="77777777" w:rsidR="00884465" w:rsidRPr="0045758E" w:rsidRDefault="00884465" w:rsidP="0023697D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45758E">
        <w:rPr>
          <w:rFonts w:ascii="Arial" w:hAnsi="Arial" w:cs="Arial"/>
          <w:sz w:val="24"/>
          <w:szCs w:val="24"/>
        </w:rPr>
        <w:t>§ 2. Wykonanie zarządzenia powierza się Dyrektorowi Wydziału Rewitalizacji Urzędu Miasta Włocławek.</w:t>
      </w:r>
    </w:p>
    <w:p w14:paraId="710FDAE2" w14:textId="77777777" w:rsidR="00884465" w:rsidRPr="0045758E" w:rsidRDefault="00884465" w:rsidP="0023697D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084D067E" w14:textId="77777777" w:rsidR="00884465" w:rsidRPr="0045758E" w:rsidRDefault="00884465" w:rsidP="0023697D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45758E">
        <w:rPr>
          <w:rFonts w:ascii="Arial" w:hAnsi="Arial" w:cs="Arial"/>
          <w:sz w:val="24"/>
          <w:szCs w:val="24"/>
        </w:rPr>
        <w:t>§ 3. Nadzór nad wykonaniem zarządzenia powierza się właściwemu w zakresie nadzoru Zastępcy Prezydenta Miasta Włocławek.</w:t>
      </w:r>
    </w:p>
    <w:p w14:paraId="0DFEC2F4" w14:textId="77777777" w:rsidR="00884465" w:rsidRPr="0045758E" w:rsidRDefault="00884465" w:rsidP="0023697D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0189C071" w14:textId="77777777" w:rsidR="00884465" w:rsidRPr="0045758E" w:rsidRDefault="00884465" w:rsidP="0023697D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45758E">
        <w:rPr>
          <w:rFonts w:ascii="Arial" w:hAnsi="Arial" w:cs="Arial"/>
          <w:sz w:val="24"/>
          <w:szCs w:val="24"/>
        </w:rPr>
        <w:t>§ 4. 1. Zarządzenie wchodzi w życie z dniem podpisania.</w:t>
      </w:r>
    </w:p>
    <w:p w14:paraId="053FCB0B" w14:textId="66601040" w:rsidR="00F31201" w:rsidRDefault="00884465" w:rsidP="00BA2496">
      <w:pPr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45758E">
        <w:rPr>
          <w:rFonts w:ascii="Arial" w:hAnsi="Arial" w:cs="Arial"/>
          <w:sz w:val="24"/>
          <w:szCs w:val="24"/>
        </w:rPr>
        <w:t>2. Zarządzenie podlega podaniu do publicznej wiadomości poprzez ogłoszenie w Biuletynie Informacji Publicznej Urzędu Miasta Włocławek.</w:t>
      </w:r>
      <w:r w:rsidR="00F31201">
        <w:rPr>
          <w:rFonts w:ascii="Arial" w:hAnsi="Arial" w:cs="Arial"/>
          <w:b/>
          <w:sz w:val="24"/>
          <w:szCs w:val="24"/>
        </w:rPr>
        <w:br w:type="page"/>
      </w:r>
    </w:p>
    <w:p w14:paraId="7B5D23F8" w14:textId="77777777" w:rsidR="00884465" w:rsidRPr="00BA2496" w:rsidRDefault="00884465" w:rsidP="00BA2496">
      <w:pPr>
        <w:pStyle w:val="Nagwek1"/>
        <w:rPr>
          <w:b/>
          <w:bCs/>
        </w:rPr>
      </w:pPr>
      <w:r w:rsidRPr="00BA2496">
        <w:rPr>
          <w:b/>
          <w:bCs/>
        </w:rPr>
        <w:lastRenderedPageBreak/>
        <w:t>UZASADNIENIE</w:t>
      </w:r>
    </w:p>
    <w:p w14:paraId="3F39E7C7" w14:textId="77777777" w:rsidR="00884465" w:rsidRPr="0045758E" w:rsidRDefault="00884465" w:rsidP="0023697D">
      <w:pPr>
        <w:spacing w:line="360" w:lineRule="auto"/>
        <w:rPr>
          <w:rFonts w:ascii="Arial" w:hAnsi="Arial" w:cs="Arial"/>
          <w:sz w:val="24"/>
          <w:szCs w:val="24"/>
        </w:rPr>
      </w:pPr>
      <w:r w:rsidRPr="0045758E">
        <w:rPr>
          <w:rFonts w:ascii="Arial" w:hAnsi="Arial" w:cs="Arial"/>
          <w:sz w:val="24"/>
          <w:szCs w:val="24"/>
        </w:rPr>
        <w:t>Celem wydania niniejszego Zarządzenia jest doprecyzowanie zapisów Regulaminu konkursu, stanowiącego Załącznik do Zarządzenia nr 367/2019 Prezydenta Miasta Włocławek z dnia 28 sierpnia 2019 r. w sprawie przyjęcia Regulaminu konkursu Markowy Lokal Śródmieścia, realizowanego w związku z Gminnym Programem Rewitalizacji Miasta Włocławek na lata 2018-2028, do celów Gminnego Programu Rewitalizacji Miasta Włocławek na lata 2018-2028.</w:t>
      </w:r>
    </w:p>
    <w:sectPr w:rsidR="00884465" w:rsidRPr="0045758E" w:rsidSect="00B525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266ADA"/>
    <w:multiLevelType w:val="hybridMultilevel"/>
    <w:tmpl w:val="0670454A"/>
    <w:lvl w:ilvl="0" w:tplc="D042056A">
      <w:start w:val="1"/>
      <w:numFmt w:val="bullet"/>
      <w:lvlText w:val=""/>
      <w:lvlJc w:val="left"/>
      <w:pPr>
        <w:ind w:left="144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7376F31"/>
    <w:multiLevelType w:val="hybridMultilevel"/>
    <w:tmpl w:val="0AD04D4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A1B6699"/>
    <w:multiLevelType w:val="hybridMultilevel"/>
    <w:tmpl w:val="F6F81AA6"/>
    <w:lvl w:ilvl="0" w:tplc="ACE44F2A">
      <w:start w:val="1"/>
      <w:numFmt w:val="decimal"/>
      <w:lvlText w:val="%1."/>
      <w:lvlJc w:val="left"/>
      <w:pPr>
        <w:ind w:left="720" w:hanging="360"/>
      </w:pPr>
      <w:rPr>
        <w:rFonts w:ascii="Arial Narrow" w:eastAsia="Times New Roman" w:hAnsi="Arial Narrow" w:cs="Arial"/>
        <w:b w:val="0"/>
      </w:rPr>
    </w:lvl>
    <w:lvl w:ilvl="1" w:tplc="FD3A5B46">
      <w:start w:val="1"/>
      <w:numFmt w:val="lowerLetter"/>
      <w:lvlText w:val="%2."/>
      <w:lvlJc w:val="left"/>
      <w:pPr>
        <w:ind w:left="1440" w:hanging="360"/>
      </w:pPr>
      <w:rPr>
        <w:rFonts w:cs="Times New Roman"/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59B018A"/>
    <w:multiLevelType w:val="hybridMultilevel"/>
    <w:tmpl w:val="720EF39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7A0179D"/>
    <w:multiLevelType w:val="hybridMultilevel"/>
    <w:tmpl w:val="10D28480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5" w15:restartNumberingAfterBreak="0">
    <w:nsid w:val="218A61F4"/>
    <w:multiLevelType w:val="hybridMultilevel"/>
    <w:tmpl w:val="3B1ADB2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223B6A92"/>
    <w:multiLevelType w:val="hybridMultilevel"/>
    <w:tmpl w:val="986E40FA"/>
    <w:lvl w:ilvl="0" w:tplc="07D23DFC">
      <w:start w:val="1"/>
      <w:numFmt w:val="decimal"/>
      <w:lvlText w:val="%1."/>
      <w:lvlJc w:val="left"/>
      <w:pPr>
        <w:ind w:left="720" w:hanging="360"/>
      </w:pPr>
      <w:rPr>
        <w:rFonts w:ascii="Arial Narrow" w:eastAsia="Times New Roman" w:hAnsi="Arial Narrow" w:cs="Arial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DD504E"/>
    <w:multiLevelType w:val="hybridMultilevel"/>
    <w:tmpl w:val="BD80767A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A121C81"/>
    <w:multiLevelType w:val="hybridMultilevel"/>
    <w:tmpl w:val="511CF43A"/>
    <w:lvl w:ilvl="0" w:tplc="E186929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BA50A76"/>
    <w:multiLevelType w:val="hybridMultilevel"/>
    <w:tmpl w:val="F990C9CE"/>
    <w:lvl w:ilvl="0" w:tplc="4010175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3314365A"/>
    <w:multiLevelType w:val="hybridMultilevel"/>
    <w:tmpl w:val="A26810BA"/>
    <w:lvl w:ilvl="0" w:tplc="E186929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61E5C04"/>
    <w:multiLevelType w:val="hybridMultilevel"/>
    <w:tmpl w:val="07604C5A"/>
    <w:lvl w:ilvl="0" w:tplc="847C127C">
      <w:start w:val="1"/>
      <w:numFmt w:val="upperRoman"/>
      <w:lvlText w:val="%1."/>
      <w:lvlJc w:val="left"/>
      <w:pPr>
        <w:ind w:left="1145" w:hanging="72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2" w15:restartNumberingAfterBreak="0">
    <w:nsid w:val="43D327A8"/>
    <w:multiLevelType w:val="hybridMultilevel"/>
    <w:tmpl w:val="EF0E878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516E1F38"/>
    <w:multiLevelType w:val="hybridMultilevel"/>
    <w:tmpl w:val="67E2E73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5C420AF1"/>
    <w:multiLevelType w:val="hybridMultilevel"/>
    <w:tmpl w:val="D0A2626A"/>
    <w:lvl w:ilvl="0" w:tplc="E186929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5D430C0B"/>
    <w:multiLevelType w:val="hybridMultilevel"/>
    <w:tmpl w:val="D64E1460"/>
    <w:lvl w:ilvl="0" w:tplc="ECB46DC8">
      <w:start w:val="1"/>
      <w:numFmt w:val="decimal"/>
      <w:lvlText w:val="%1."/>
      <w:lvlJc w:val="left"/>
      <w:pPr>
        <w:ind w:left="785" w:hanging="360"/>
      </w:pPr>
      <w:rPr>
        <w:rFonts w:cs="Times New Roman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68777BA2"/>
    <w:multiLevelType w:val="hybridMultilevel"/>
    <w:tmpl w:val="7B0E311A"/>
    <w:lvl w:ilvl="0" w:tplc="B6600352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FB25126"/>
    <w:multiLevelType w:val="hybridMultilevel"/>
    <w:tmpl w:val="AF2837AC"/>
    <w:lvl w:ilvl="0" w:tplc="0415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74A65436"/>
    <w:multiLevelType w:val="hybridMultilevel"/>
    <w:tmpl w:val="2264A55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7A4C7786"/>
    <w:multiLevelType w:val="hybridMultilevel"/>
    <w:tmpl w:val="2904D5A6"/>
    <w:lvl w:ilvl="0" w:tplc="E186929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3"/>
  </w:num>
  <w:num w:numId="3">
    <w:abstractNumId w:val="7"/>
  </w:num>
  <w:num w:numId="4">
    <w:abstractNumId w:val="17"/>
  </w:num>
  <w:num w:numId="5">
    <w:abstractNumId w:val="18"/>
  </w:num>
  <w:num w:numId="6">
    <w:abstractNumId w:val="15"/>
  </w:num>
  <w:num w:numId="7">
    <w:abstractNumId w:val="1"/>
  </w:num>
  <w:num w:numId="8">
    <w:abstractNumId w:val="2"/>
  </w:num>
  <w:num w:numId="9">
    <w:abstractNumId w:val="11"/>
  </w:num>
  <w:num w:numId="10">
    <w:abstractNumId w:val="12"/>
  </w:num>
  <w:num w:numId="11">
    <w:abstractNumId w:val="6"/>
  </w:num>
  <w:num w:numId="12">
    <w:abstractNumId w:val="9"/>
  </w:num>
  <w:num w:numId="13">
    <w:abstractNumId w:val="4"/>
  </w:num>
  <w:num w:numId="14">
    <w:abstractNumId w:val="10"/>
  </w:num>
  <w:num w:numId="15">
    <w:abstractNumId w:val="19"/>
  </w:num>
  <w:num w:numId="16">
    <w:abstractNumId w:val="14"/>
  </w:num>
  <w:num w:numId="17">
    <w:abstractNumId w:val="8"/>
  </w:num>
  <w:num w:numId="18">
    <w:abstractNumId w:val="16"/>
  </w:num>
  <w:num w:numId="19">
    <w:abstractNumId w:val="3"/>
  </w:num>
  <w:num w:numId="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35D3"/>
    <w:rsid w:val="00013D6A"/>
    <w:rsid w:val="00027D70"/>
    <w:rsid w:val="00050CF9"/>
    <w:rsid w:val="000B290B"/>
    <w:rsid w:val="000C7BCC"/>
    <w:rsid w:val="000D5145"/>
    <w:rsid w:val="00141CFA"/>
    <w:rsid w:val="0019302D"/>
    <w:rsid w:val="001A7A02"/>
    <w:rsid w:val="001B5850"/>
    <w:rsid w:val="001D4DA1"/>
    <w:rsid w:val="001F30D1"/>
    <w:rsid w:val="001F5CDF"/>
    <w:rsid w:val="0021613C"/>
    <w:rsid w:val="0023697D"/>
    <w:rsid w:val="002403AD"/>
    <w:rsid w:val="00261711"/>
    <w:rsid w:val="002931B4"/>
    <w:rsid w:val="00296A33"/>
    <w:rsid w:val="002D0381"/>
    <w:rsid w:val="002E312F"/>
    <w:rsid w:val="002E3230"/>
    <w:rsid w:val="0035470C"/>
    <w:rsid w:val="00372B33"/>
    <w:rsid w:val="00380061"/>
    <w:rsid w:val="003A66D0"/>
    <w:rsid w:val="003B645F"/>
    <w:rsid w:val="003F2614"/>
    <w:rsid w:val="00405FBE"/>
    <w:rsid w:val="00433B6E"/>
    <w:rsid w:val="0045758E"/>
    <w:rsid w:val="004A3AC7"/>
    <w:rsid w:val="00524AE2"/>
    <w:rsid w:val="00607580"/>
    <w:rsid w:val="006930BA"/>
    <w:rsid w:val="006A3327"/>
    <w:rsid w:val="006C1466"/>
    <w:rsid w:val="006D0719"/>
    <w:rsid w:val="00702970"/>
    <w:rsid w:val="00767248"/>
    <w:rsid w:val="00781092"/>
    <w:rsid w:val="00790C38"/>
    <w:rsid w:val="0080588A"/>
    <w:rsid w:val="00812981"/>
    <w:rsid w:val="008578AB"/>
    <w:rsid w:val="008635D3"/>
    <w:rsid w:val="00866FD2"/>
    <w:rsid w:val="008715B2"/>
    <w:rsid w:val="00884465"/>
    <w:rsid w:val="008B1DED"/>
    <w:rsid w:val="009343C0"/>
    <w:rsid w:val="0094327E"/>
    <w:rsid w:val="00957A2D"/>
    <w:rsid w:val="009673FB"/>
    <w:rsid w:val="00980D8C"/>
    <w:rsid w:val="00983DE4"/>
    <w:rsid w:val="009C17D1"/>
    <w:rsid w:val="00A472F1"/>
    <w:rsid w:val="00A60535"/>
    <w:rsid w:val="00AC4994"/>
    <w:rsid w:val="00AE348C"/>
    <w:rsid w:val="00AF04FA"/>
    <w:rsid w:val="00B15E75"/>
    <w:rsid w:val="00B52591"/>
    <w:rsid w:val="00B91CCA"/>
    <w:rsid w:val="00BA2496"/>
    <w:rsid w:val="00BE27C9"/>
    <w:rsid w:val="00BF0FA1"/>
    <w:rsid w:val="00BF345A"/>
    <w:rsid w:val="00C06654"/>
    <w:rsid w:val="00C23BB7"/>
    <w:rsid w:val="00C345DA"/>
    <w:rsid w:val="00C8429A"/>
    <w:rsid w:val="00CD70F9"/>
    <w:rsid w:val="00CD7AF5"/>
    <w:rsid w:val="00CE79CC"/>
    <w:rsid w:val="00CE7E88"/>
    <w:rsid w:val="00D06AA5"/>
    <w:rsid w:val="00D41D86"/>
    <w:rsid w:val="00D70849"/>
    <w:rsid w:val="00D76123"/>
    <w:rsid w:val="00D9323E"/>
    <w:rsid w:val="00DA19BB"/>
    <w:rsid w:val="00DB3590"/>
    <w:rsid w:val="00DB66BA"/>
    <w:rsid w:val="00DF211D"/>
    <w:rsid w:val="00E234E3"/>
    <w:rsid w:val="00E5249F"/>
    <w:rsid w:val="00E62DF7"/>
    <w:rsid w:val="00E904DA"/>
    <w:rsid w:val="00E90E02"/>
    <w:rsid w:val="00F060E7"/>
    <w:rsid w:val="00F260AD"/>
    <w:rsid w:val="00F31201"/>
    <w:rsid w:val="00F403CE"/>
    <w:rsid w:val="00F97EBA"/>
    <w:rsid w:val="00FF20B3"/>
    <w:rsid w:val="00FF5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C1BC507"/>
  <w15:docId w15:val="{E5642530-86E9-410A-A5B8-84BB161BC3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52591"/>
    <w:pPr>
      <w:spacing w:after="160" w:line="259" w:lineRule="auto"/>
    </w:pPr>
    <w:rPr>
      <w:lang w:eastAsia="en-US"/>
    </w:rPr>
  </w:style>
  <w:style w:type="paragraph" w:styleId="Nagwek1">
    <w:name w:val="heading 1"/>
    <w:basedOn w:val="Normalny"/>
    <w:next w:val="Normalny"/>
    <w:link w:val="Nagwek1Znak"/>
    <w:qFormat/>
    <w:locked/>
    <w:rsid w:val="00BA2496"/>
    <w:pPr>
      <w:spacing w:after="0" w:line="360" w:lineRule="auto"/>
      <w:ind w:left="3540"/>
      <w:outlineLvl w:val="0"/>
    </w:pPr>
    <w:rPr>
      <w:rFonts w:ascii="Arial" w:hAnsi="Arial" w:cs="Arial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AF04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AF04FA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99"/>
    <w:qFormat/>
    <w:rsid w:val="00261711"/>
    <w:pPr>
      <w:ind w:left="720"/>
      <w:contextualSpacing/>
    </w:pPr>
  </w:style>
  <w:style w:type="character" w:styleId="Hipercze">
    <w:name w:val="Hyperlink"/>
    <w:basedOn w:val="Domylnaczcionkaakapitu"/>
    <w:uiPriority w:val="99"/>
    <w:rsid w:val="00DB66BA"/>
    <w:rPr>
      <w:rFonts w:cs="Times New Roman"/>
      <w:color w:val="0563C1"/>
      <w:u w:val="single"/>
    </w:rPr>
  </w:style>
  <w:style w:type="table" w:styleId="Tabela-Siatka">
    <w:name w:val="Table Grid"/>
    <w:basedOn w:val="Standardowy"/>
    <w:uiPriority w:val="99"/>
    <w:rsid w:val="00DB66BA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rsid w:val="006930BA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6930B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6930BA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6930B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6930BA"/>
    <w:rPr>
      <w:rFonts w:cs="Times New Roman"/>
      <w:b/>
      <w:bCs/>
      <w:sz w:val="20"/>
      <w:szCs w:val="20"/>
    </w:rPr>
  </w:style>
  <w:style w:type="character" w:customStyle="1" w:styleId="Nierozpoznanawzmianka1">
    <w:name w:val="Nierozpoznana wzmianka1"/>
    <w:basedOn w:val="Domylnaczcionkaakapitu"/>
    <w:uiPriority w:val="99"/>
    <w:semiHidden/>
    <w:rsid w:val="001B5850"/>
    <w:rPr>
      <w:rFonts w:cs="Times New Roman"/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rsid w:val="00BA2496"/>
    <w:rPr>
      <w:rFonts w:ascii="Arial" w:hAnsi="Arial" w:cs="Arial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204</TotalTime>
  <Pages>3</Pages>
  <Words>455</Words>
  <Characters>2734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35/2021 Prezydenta Miasta Włocławek z dn. 04.0.2021 r.</vt:lpstr>
    </vt:vector>
  </TitlesOfParts>
  <Company/>
  <LinksUpToDate>false</LinksUpToDate>
  <CharactersWithSpaces>3183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35/2021 Prezydenta Miasta Włocławek z dn. 04.0.2021 r.</dc:title>
  <dc:subject/>
  <dc:creator>Magdalena Rykowska</dc:creator>
  <cp:keywords>Zarządzenie Prezydenta Miasta Włocławek</cp:keywords>
  <dc:description/>
  <cp:lastModifiedBy>Łukasz Stolarski</cp:lastModifiedBy>
  <cp:revision>19</cp:revision>
  <cp:lastPrinted>2021-02-01T13:13:00Z</cp:lastPrinted>
  <dcterms:created xsi:type="dcterms:W3CDTF">2020-05-07T12:50:00Z</dcterms:created>
  <dcterms:modified xsi:type="dcterms:W3CDTF">2021-02-04T11:29:00Z</dcterms:modified>
</cp:coreProperties>
</file>