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D8" w:rsidRPr="00F715C3" w:rsidRDefault="009D76D8" w:rsidP="005B5BC6">
      <w:pPr>
        <w:ind w:left="5761"/>
        <w:jc w:val="center"/>
        <w:rPr>
          <w:sz w:val="18"/>
          <w:szCs w:val="18"/>
        </w:rPr>
      </w:pPr>
      <w:r w:rsidRPr="00F715C3">
        <w:t>..................................................</w:t>
      </w:r>
      <w:r w:rsidR="00F715C3">
        <w:rPr>
          <w:sz w:val="18"/>
          <w:szCs w:val="18"/>
        </w:rPr>
        <w:t xml:space="preserve"> </w:t>
      </w:r>
      <w:r w:rsidRPr="00F715C3">
        <w:rPr>
          <w:sz w:val="18"/>
          <w:szCs w:val="18"/>
        </w:rPr>
        <w:t>Miejscowość, data</w:t>
      </w:r>
    </w:p>
    <w:p w:rsidR="0023247C" w:rsidRPr="00F715C3" w:rsidRDefault="009D76D8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Wnioskodawca</w:t>
      </w:r>
    </w:p>
    <w:p w:rsidR="009D76D8" w:rsidRPr="00F715C3" w:rsidRDefault="009D76D8" w:rsidP="0023247C">
      <w:pPr>
        <w:ind w:left="720"/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Adres</w:t>
      </w:r>
    </w:p>
    <w:p w:rsidR="009D76D8" w:rsidRPr="00F715C3" w:rsidRDefault="009D76D8" w:rsidP="0023247C">
      <w:pPr>
        <w:ind w:left="720" w:firstLine="720"/>
        <w:rPr>
          <w:sz w:val="18"/>
          <w:szCs w:val="18"/>
        </w:rPr>
      </w:pPr>
    </w:p>
    <w:p w:rsidR="00F715C3" w:rsidRPr="00F715C3" w:rsidRDefault="005B5BC6" w:rsidP="00F715C3">
      <w:pPr>
        <w:rPr>
          <w:sz w:val="18"/>
          <w:szCs w:val="18"/>
        </w:rPr>
      </w:pPr>
      <w:r w:rsidRPr="00F715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45720</wp:posOffset>
                </wp:positionV>
                <wp:extent cx="3543300" cy="1028700"/>
                <wp:effectExtent l="254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5C3" w:rsidRPr="000F3228" w:rsidRDefault="00F715C3" w:rsidP="00F715C3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0F3228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ul. </w:t>
                            </w:r>
                            <w:r w:rsidRPr="000F1FCE">
                              <w:rPr>
                                <w:smallCaps/>
                              </w:rPr>
                              <w:t>Zielony Rynek 11/13</w:t>
                            </w:r>
                          </w:p>
                          <w:p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u w:val="single"/>
                              </w:rPr>
                              <w:t>87-800 Włocławek</w:t>
                            </w:r>
                          </w:p>
                          <w:p w:rsidR="00F715C3" w:rsidRDefault="00F715C3" w:rsidP="00F71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5pt;margin-top:3.6pt;width:27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" stroked="f">
                <v:textbox>
                  <w:txbxContent>
                    <w:p w:rsidR="00F715C3" w:rsidRPr="000F3228" w:rsidRDefault="00F715C3" w:rsidP="00F715C3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0F3228">
                        <w:rPr>
                          <w:szCs w:val="24"/>
                        </w:rPr>
                        <w:t>PREZYDENT MIASTA WŁOCŁAWEK</w:t>
                      </w:r>
                    </w:p>
                    <w:p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ul. </w:t>
                      </w:r>
                      <w:r w:rsidRPr="000F1FCE">
                        <w:rPr>
                          <w:smallCaps/>
                        </w:rPr>
                        <w:t>Zielony Rynek 11/13</w:t>
                      </w:r>
                    </w:p>
                    <w:p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  <w:u w:val="single"/>
                        </w:rPr>
                      </w:pPr>
                      <w:r w:rsidRPr="000F1FCE">
                        <w:rPr>
                          <w:smallCaps/>
                          <w:u w:val="single"/>
                        </w:rPr>
                        <w:t>87-800 Włocławek</w:t>
                      </w:r>
                    </w:p>
                    <w:p w:rsidR="00F715C3" w:rsidRDefault="00F715C3" w:rsidP="00F71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15C3"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="00F715C3" w:rsidRPr="00F715C3">
        <w:rPr>
          <w:sz w:val="18"/>
          <w:szCs w:val="18"/>
        </w:rPr>
        <w:t>.........................................</w:t>
      </w:r>
    </w:p>
    <w:p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Kod pocztowy, miejscowość</w:t>
      </w:r>
    </w:p>
    <w:p w:rsidR="009D76D8" w:rsidRPr="00F715C3" w:rsidRDefault="009D76D8" w:rsidP="0023247C">
      <w:pPr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23247C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Telefon</w:t>
      </w:r>
    </w:p>
    <w:p w:rsidR="009D76D8" w:rsidRPr="00F715C3" w:rsidRDefault="009D76D8" w:rsidP="0023247C">
      <w:pPr>
        <w:rPr>
          <w:sz w:val="18"/>
          <w:szCs w:val="18"/>
        </w:rPr>
      </w:pPr>
    </w:p>
    <w:p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:rsidR="009D76D8" w:rsidRPr="00F715C3" w:rsidRDefault="009D76D8" w:rsidP="005B5BC6">
      <w:r w:rsidRPr="00F715C3">
        <w:rPr>
          <w:sz w:val="18"/>
          <w:szCs w:val="18"/>
        </w:rPr>
        <w:t>PESEL</w:t>
      </w:r>
    </w:p>
    <w:p w:rsidR="005B5BC6" w:rsidRDefault="005B5BC6" w:rsidP="008C1B55">
      <w:pPr>
        <w:pStyle w:val="Nagwek2"/>
        <w:rPr>
          <w:szCs w:val="28"/>
        </w:rPr>
      </w:pPr>
    </w:p>
    <w:p w:rsidR="009D76D8" w:rsidRPr="004C24AA" w:rsidRDefault="009D76D8" w:rsidP="008C1B55">
      <w:pPr>
        <w:pStyle w:val="Nagwek2"/>
        <w:rPr>
          <w:spacing w:val="20"/>
          <w:szCs w:val="28"/>
        </w:rPr>
      </w:pPr>
      <w:r w:rsidRPr="004C24AA">
        <w:rPr>
          <w:spacing w:val="20"/>
          <w:szCs w:val="28"/>
        </w:rPr>
        <w:t>WNIOSEK</w:t>
      </w:r>
    </w:p>
    <w:p w:rsidR="009D76D8" w:rsidRPr="00F715C3" w:rsidRDefault="009D76D8"/>
    <w:p w:rsidR="00EC1BD8" w:rsidRPr="00EC1BD8" w:rsidRDefault="00EC1BD8" w:rsidP="00EC1BD8">
      <w:pPr>
        <w:jc w:val="center"/>
        <w:rPr>
          <w:b/>
        </w:rPr>
      </w:pPr>
      <w:r w:rsidRPr="00EC1BD8">
        <w:rPr>
          <w:b/>
        </w:rPr>
        <w:t xml:space="preserve">o </w:t>
      </w:r>
      <w:r w:rsidR="000C43C5" w:rsidRPr="000C43C5">
        <w:rPr>
          <w:b/>
        </w:rPr>
        <w:t xml:space="preserve">zmianę stawki procentowej opłaty rocznej </w:t>
      </w:r>
      <w:r w:rsidR="000C43C5">
        <w:rPr>
          <w:b/>
        </w:rPr>
        <w:t xml:space="preserve">z tytułu </w:t>
      </w:r>
      <w:r w:rsidRPr="00EC1BD8">
        <w:rPr>
          <w:b/>
        </w:rPr>
        <w:t>użytkowania wieczystego</w:t>
      </w:r>
    </w:p>
    <w:p w:rsidR="00EC1BD8" w:rsidRPr="00EC1BD8" w:rsidRDefault="00EC1BD8" w:rsidP="00EC1BD8">
      <w:pPr>
        <w:jc w:val="center"/>
        <w:rPr>
          <w:b/>
        </w:rPr>
      </w:pPr>
      <w:r w:rsidRPr="00EC1BD8">
        <w:rPr>
          <w:b/>
        </w:rPr>
        <w:t>nieruchomości gruntowej</w:t>
      </w:r>
    </w:p>
    <w:p w:rsidR="009D76D8" w:rsidRPr="00F715C3" w:rsidRDefault="009D76D8"/>
    <w:p w:rsidR="009D76D8" w:rsidRPr="00F715C3" w:rsidRDefault="009D76D8"/>
    <w:p w:rsidR="009D76D8" w:rsidRPr="00F715C3" w:rsidRDefault="009D76D8" w:rsidP="005B5BC6">
      <w:pPr>
        <w:spacing w:line="480" w:lineRule="auto"/>
        <w:ind w:firstLine="708"/>
        <w:jc w:val="both"/>
      </w:pPr>
      <w:r w:rsidRPr="00F715C3">
        <w:rPr>
          <w:bCs/>
        </w:rPr>
        <w:t>Proszę o</w:t>
      </w:r>
      <w:r w:rsidRPr="00F715C3">
        <w:t xml:space="preserve"> </w:t>
      </w:r>
      <w:r w:rsidR="00A7116F">
        <w:t xml:space="preserve">zmianę stawki procentowej opłaty rocznej z tytułu użytkowania wieczystego nieruchomości gruntowej </w:t>
      </w:r>
      <w:r w:rsidR="00F715C3" w:rsidRPr="00EC1BD8">
        <w:t>położonej we Włocławku przy ul. .....................................................</w:t>
      </w:r>
      <w:r w:rsidR="00F715C3">
        <w:t xml:space="preserve"> oznaczonej numerem działki .................</w:t>
      </w:r>
      <w:r w:rsidR="00EC1BD8">
        <w:t>......</w:t>
      </w:r>
      <w:r w:rsidR="00F715C3">
        <w:t>........... (Włocławek KM ...................).</w:t>
      </w:r>
      <w:r w:rsidR="005B5BC6" w:rsidRPr="00F715C3">
        <w:t xml:space="preserve"> </w:t>
      </w:r>
    </w:p>
    <w:p w:rsidR="005B5BC6" w:rsidRDefault="00886ED2" w:rsidP="005B5BC6">
      <w:pPr>
        <w:autoSpaceDE w:val="0"/>
        <w:autoSpaceDN w:val="0"/>
        <w:adjustRightInd w:val="0"/>
        <w:spacing w:before="960"/>
        <w:ind w:left="4956"/>
        <w:rPr>
          <w:rFonts w:ascii="Arial Narrow" w:hAnsi="Arial Narrow" w:cs="Tahoma"/>
          <w:sz w:val="20"/>
          <w:szCs w:val="20"/>
        </w:rPr>
      </w:pPr>
      <w:r w:rsidRPr="00954FF1">
        <w:rPr>
          <w:rFonts w:ascii="Arial Narrow" w:hAnsi="Arial Narrow" w:cs="Tahoma"/>
        </w:rPr>
        <w:t>..................................................................</w:t>
      </w:r>
    </w:p>
    <w:p w:rsidR="00C21D6F" w:rsidRDefault="00886ED2" w:rsidP="005B5BC6">
      <w:pPr>
        <w:autoSpaceDE w:val="0"/>
        <w:autoSpaceDN w:val="0"/>
        <w:adjustRightInd w:val="0"/>
        <w:ind w:left="5529"/>
        <w:rPr>
          <w:rFonts w:ascii="Arial Narrow" w:hAnsi="Arial Narrow" w:cs="Tahoma"/>
          <w:sz w:val="20"/>
          <w:szCs w:val="20"/>
        </w:rPr>
      </w:pPr>
      <w:r w:rsidRPr="001504DD">
        <w:rPr>
          <w:rFonts w:ascii="Arial Narrow" w:hAnsi="Arial Narrow" w:cs="Tahoma"/>
          <w:sz w:val="20"/>
          <w:szCs w:val="20"/>
        </w:rPr>
        <w:t xml:space="preserve">(podpis osoby składającej </w:t>
      </w:r>
      <w:r>
        <w:rPr>
          <w:rFonts w:ascii="Arial Narrow" w:hAnsi="Arial Narrow" w:cs="Tahoma"/>
          <w:sz w:val="20"/>
          <w:szCs w:val="20"/>
        </w:rPr>
        <w:t>wniosek</w:t>
      </w:r>
      <w:r w:rsidRPr="001504DD">
        <w:rPr>
          <w:rFonts w:ascii="Arial Narrow" w:hAnsi="Arial Narrow" w:cs="Tahoma"/>
          <w:sz w:val="20"/>
          <w:szCs w:val="20"/>
        </w:rPr>
        <w:t>)</w:t>
      </w:r>
      <w:bookmarkStart w:id="0" w:name="_Hlk66793460"/>
      <w:r w:rsidR="005B5BC6">
        <w:rPr>
          <w:rFonts w:ascii="Arial Narrow" w:hAnsi="Arial Narrow" w:cs="Tahoma"/>
          <w:sz w:val="20"/>
          <w:szCs w:val="20"/>
        </w:rPr>
        <w:t xml:space="preserve"> </w:t>
      </w:r>
    </w:p>
    <w:p w:rsidR="005B5BC6" w:rsidRDefault="005B5BC6">
      <w:pPr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  <w:sz w:val="22"/>
          <w:szCs w:val="22"/>
        </w:rPr>
        <w:br w:type="page"/>
      </w:r>
    </w:p>
    <w:p w:rsidR="00C21D6F" w:rsidRDefault="00C21D6F" w:rsidP="005B5BC6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C21D6F">
        <w:rPr>
          <w:rFonts w:ascii="Arial Narrow" w:hAnsi="Arial Narrow" w:cs="Tahoma"/>
          <w:b/>
          <w:bCs/>
          <w:sz w:val="22"/>
          <w:szCs w:val="22"/>
        </w:rPr>
        <w:lastRenderedPageBreak/>
        <w:t>KLAUZULA INFORMACYJNA O PRZETWARZANIU DANYCH OSOBOWYCH</w:t>
      </w:r>
    </w:p>
    <w:p w:rsidR="005B5BC6" w:rsidRPr="00C21D6F" w:rsidRDefault="005B5BC6" w:rsidP="005B5BC6">
      <w:pPr>
        <w:autoSpaceDE w:val="0"/>
        <w:autoSpaceDN w:val="0"/>
        <w:adjustRightInd w:val="0"/>
        <w:jc w:val="center"/>
        <w:rPr>
          <w:rFonts w:ascii="Arial Narrow" w:hAnsi="Arial Narrow" w:cs="Tahoma"/>
          <w:sz w:val="22"/>
          <w:szCs w:val="22"/>
        </w:rPr>
      </w:pPr>
    </w:p>
    <w:p w:rsidR="00C21D6F" w:rsidRPr="00C21D6F" w:rsidRDefault="00C21D6F" w:rsidP="00C21D6F">
      <w:pPr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 w:rsidRPr="00C21D6F">
        <w:rPr>
          <w:rFonts w:ascii="Arial Narrow" w:hAnsi="Arial Narrow" w:cs="Tahoma"/>
          <w:sz w:val="22"/>
          <w:szCs w:val="22"/>
        </w:rPr>
        <w:t xml:space="preserve">Zgodnie z art. 13 ust. 1 Rozporządzenia Parlamentu Europejskiego i Rady (UE) 2016/679 z dnia 27 kwietnia </w:t>
      </w:r>
      <w:r w:rsidRPr="00C21D6F">
        <w:rPr>
          <w:rFonts w:ascii="Arial Narrow" w:hAnsi="Arial Narrow" w:cs="Tahoma"/>
          <w:sz w:val="22"/>
          <w:szCs w:val="22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  <w:bookmarkEnd w:id="0"/>
    </w:p>
    <w:tbl>
      <w:tblPr>
        <w:tblStyle w:val="Tabela-Siatka"/>
        <w:tblpPr w:leftFromText="141" w:rightFromText="141" w:vertAnchor="text" w:horzAnchor="margin" w:tblpXSpec="center" w:tblpY="326"/>
        <w:tblW w:w="9776" w:type="dxa"/>
        <w:tblLayout w:type="fixed"/>
        <w:tblLook w:val="0000" w:firstRow="0" w:lastRow="0" w:firstColumn="0" w:lastColumn="0" w:noHBand="0" w:noVBand="0"/>
        <w:tblCaption w:val="KLAUZULA INFORMACYJNA O PRZETWARZANIU DANYCH OSOBOWYCH "/>
        <w:tblDescription w:val="KLAUZULA INFORMACYJNA O PRZETWARZANIU DANYCH OSOBOWYCH "/>
      </w:tblPr>
      <w:tblGrid>
        <w:gridCol w:w="2410"/>
        <w:gridCol w:w="7366"/>
      </w:tblGrid>
      <w:tr w:rsidR="005B5BC6" w:rsidRPr="00DE7C85" w:rsidTr="0098426F">
        <w:trPr>
          <w:trHeight w:val="350"/>
          <w:tblHeader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Tożsamość Administratora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Gmina Miasto Włocławek, reprezentowana przez Prezydenta Miasta Włocławek, </w:t>
            </w:r>
          </w:p>
        </w:tc>
      </w:tr>
      <w:tr w:rsidR="005B5BC6" w:rsidRPr="00DE7C85" w:rsidTr="0098426F">
        <w:trPr>
          <w:trHeight w:val="620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Dane kontaktowe Administratora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Z administratorem – Prezydentem Miasta Włocławek można skontaktować się pod adresem email: </w:t>
            </w:r>
            <w:hyperlink r:id="rId8" w:tooltip="Adres e-mail Urzędu Miasta Włocławek" w:history="1">
              <w:r w:rsidRPr="00AD26F5">
                <w:rPr>
                  <w:rStyle w:val="Hipercze"/>
                  <w:rFonts w:ascii="Arial Narrow" w:hAnsi="Arial Narrow" w:cs="Arial"/>
                </w:rPr>
                <w:t>poczta@um.wloclawek.pl</w:t>
              </w:r>
            </w:hyperlink>
            <w:r w:rsidRPr="00DE7C85">
              <w:rPr>
                <w:rFonts w:ascii="Arial Narrow" w:hAnsi="Arial Narrow" w:cs="Arial"/>
              </w:rPr>
              <w:t xml:space="preserve">; nr telefonu: (54) 414-40-00, nr fax: (54) 411-36-00 lub pisemnie na adres siedziby Zielony Rynek 11/13, </w:t>
            </w:r>
            <w:r w:rsidRPr="00DE7C85">
              <w:rPr>
                <w:rFonts w:ascii="Arial Narrow" w:hAnsi="Arial Narrow" w:cs="Arial"/>
              </w:rPr>
              <w:br/>
              <w:t xml:space="preserve">87-800 Włocławek. </w:t>
            </w:r>
          </w:p>
        </w:tc>
      </w:tr>
      <w:tr w:rsidR="005B5BC6" w:rsidRPr="00DE7C85" w:rsidTr="0098426F">
        <w:trPr>
          <w:trHeight w:val="831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Dane kontaktowe Inspektora Ochrony Danych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Z inspektorem można skontaktować się pod adresem email </w:t>
            </w:r>
            <w:hyperlink r:id="rId9" w:tooltip="Adres e-mail Inspektora Ochrony Danych Urzędu Miasta Włocławek" w:history="1">
              <w:r w:rsidRPr="008C12EC">
                <w:rPr>
                  <w:rFonts w:ascii="Arial Narrow" w:hAnsi="Arial Narrow" w:cs="Arial"/>
                  <w:color w:val="0563C1"/>
                  <w:u w:val="single"/>
                </w:rPr>
                <w:t>iod@um.wloclawek.pl</w:t>
              </w:r>
            </w:hyperlink>
            <w:r w:rsidRPr="00DE7C85">
              <w:rPr>
                <w:rFonts w:ascii="Arial Narrow" w:hAnsi="Arial Narrow" w:cs="Arial"/>
              </w:rPr>
              <w:t xml:space="preserve"> nr telefonu:(54) 414 42 69 lub pisemnie na adres administratora danych.</w:t>
            </w:r>
            <w:bookmarkStart w:id="1" w:name="_GoBack"/>
            <w:r w:rsidR="00761FEE">
              <w:rPr>
                <w:rFonts w:ascii="Arial Narrow" w:hAnsi="Arial Narrow" w:cs="Arial"/>
              </w:rPr>
              <w:t xml:space="preserve"> </w:t>
            </w:r>
            <w:bookmarkEnd w:id="1"/>
            <w:r w:rsidRPr="00DE7C85">
              <w:rPr>
                <w:rFonts w:ascii="Arial Narrow" w:hAnsi="Arial Narrow" w:cs="Aria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5B5BC6" w:rsidRPr="00DE7C85" w:rsidTr="0098426F">
        <w:trPr>
          <w:trHeight w:val="698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Cele przetwarzania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Przetwarzanie odbywa się w związku z</w:t>
            </w:r>
            <w:r w:rsidRPr="00DE7C85">
              <w:t xml:space="preserve"> </w:t>
            </w:r>
            <w:r w:rsidRPr="00DE7C85">
              <w:rPr>
                <w:rFonts w:ascii="Arial Narrow" w:hAnsi="Arial Narrow" w:cs="Arial"/>
              </w:rPr>
              <w:t xml:space="preserve">zarządzaniem i gospodarowaniem nieruchomościami Miasta Włocławka i Skarbu Państwa. </w:t>
            </w:r>
          </w:p>
        </w:tc>
      </w:tr>
      <w:tr w:rsidR="005B5BC6" w:rsidRPr="00DE7C85" w:rsidTr="0098426F">
        <w:trPr>
          <w:trHeight w:val="707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bookmarkStart w:id="2" w:name="_Hlk19612586"/>
            <w:r w:rsidRPr="00DE7C85">
              <w:rPr>
                <w:rFonts w:ascii="Arial Narrow" w:hAnsi="Arial Narrow" w:cs="Arial"/>
                <w:color w:val="000000"/>
              </w:rPr>
              <w:t xml:space="preserve">Podstawa prawna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Dane przetwarzane są na podstawie:</w:t>
            </w:r>
            <w:r w:rsidR="00761FEE">
              <w:rPr>
                <w:rFonts w:ascii="Arial Narrow" w:hAnsi="Arial Narrow" w:cs="Arial"/>
              </w:rPr>
              <w:t xml:space="preserve"> </w:t>
            </w:r>
          </w:p>
          <w:p w:rsidR="005B5BC6" w:rsidRPr="00487C91" w:rsidRDefault="005B5BC6" w:rsidP="005B5B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21 sierpnia 1997 r. o gospodarce nieruchomościami</w:t>
            </w:r>
          </w:p>
          <w:p w:rsidR="005B5BC6" w:rsidRPr="00487C91" w:rsidRDefault="005B5BC6" w:rsidP="005B5B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20 lipca 2018 r. o przekształceniu prawa użytkowania wieczystego gruntów zabudowanych na cele mieszkaniowe w prawo własności tych gruntów</w:t>
            </w:r>
          </w:p>
          <w:p w:rsidR="005B5BC6" w:rsidRPr="00487C91" w:rsidRDefault="005B5BC6" w:rsidP="005B5B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27 sierpnia 2009 r. o finansach publicznych,</w:t>
            </w:r>
          </w:p>
          <w:p w:rsidR="005B5BC6" w:rsidRPr="00487C91" w:rsidRDefault="005B5BC6" w:rsidP="005B5BC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487C91">
              <w:rPr>
                <w:rFonts w:ascii="Arial Narrow" w:hAnsi="Arial Narrow" w:cs="Arial"/>
              </w:rPr>
              <w:t>ustawy z dnia 29 września 1994 r. o rachunkowości.</w:t>
            </w:r>
          </w:p>
        </w:tc>
      </w:tr>
      <w:bookmarkEnd w:id="2"/>
      <w:tr w:rsidR="005B5BC6" w:rsidRPr="00DE7C85" w:rsidTr="0098426F">
        <w:trPr>
          <w:trHeight w:val="1463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Odbiorcy danych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mogą być udostępnione organom władzy publicznej oraz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5B5BC6" w:rsidRPr="00DE7C85" w:rsidTr="0098426F">
        <w:trPr>
          <w:trHeight w:val="858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Przekazanie danych osobowych do państwa trzeciego lub organizacji międzynarodowej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nie podlegają przekazaniu do państwa trzeciego lub organizacji międzynarodowej. </w:t>
            </w:r>
          </w:p>
        </w:tc>
      </w:tr>
      <w:tr w:rsidR="005B5BC6" w:rsidRPr="00DE7C85" w:rsidTr="0098426F">
        <w:trPr>
          <w:trHeight w:val="715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Okres przechowywania Danych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5B5BC6" w:rsidRPr="00DE7C85" w:rsidTr="0098426F">
        <w:trPr>
          <w:trHeight w:val="1659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Prawa podmiotów Danych </w:t>
            </w:r>
          </w:p>
        </w:tc>
        <w:tc>
          <w:tcPr>
            <w:tcW w:w="7366" w:type="dxa"/>
          </w:tcPr>
          <w:p w:rsidR="005B5BC6" w:rsidRPr="008C12EC" w:rsidRDefault="005B5BC6" w:rsidP="0098426F">
            <w:pPr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>Osoby, których dane są przetwarzane, mają prawo do:</w:t>
            </w:r>
          </w:p>
          <w:p w:rsidR="005B5BC6" w:rsidRPr="008C12EC" w:rsidRDefault="005B5BC6" w:rsidP="005B5B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5B5BC6" w:rsidRPr="008C12EC" w:rsidRDefault="005B5BC6" w:rsidP="005B5B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Calibri"/>
              </w:rPr>
            </w:pPr>
            <w:r w:rsidRPr="008C12EC">
              <w:rPr>
                <w:rFonts w:ascii="Arial Narrow" w:hAnsi="Arial Narrow" w:cs="Calibri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:rsidR="005B5BC6" w:rsidRPr="00487C91" w:rsidRDefault="005B5BC6" w:rsidP="005B5BC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8C12EC">
              <w:rPr>
                <w:rFonts w:ascii="Arial Narrow" w:hAnsi="Arial Narrow" w:cs="Calibri"/>
              </w:rPr>
              <w:t>wniesienia skargi do organu nadzorczego, którym jest Prezes Urzędu Ochrony Danych Osobowych</w:t>
            </w:r>
          </w:p>
        </w:tc>
      </w:tr>
      <w:tr w:rsidR="005B5BC6" w:rsidRPr="00DE7C85" w:rsidTr="0098426F">
        <w:trPr>
          <w:trHeight w:val="507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lastRenderedPageBreak/>
              <w:t xml:space="preserve">Informacja o dowolności lub obowiązku podania danych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>Podanie danych osobowych jest obowiązkowe i wynika z przepisów prawa.</w:t>
            </w:r>
            <w:r w:rsidR="00761FEE">
              <w:rPr>
                <w:rFonts w:ascii="Arial Narrow" w:hAnsi="Arial Narrow" w:cs="Arial"/>
              </w:rPr>
              <w:t xml:space="preserve"> </w:t>
            </w:r>
          </w:p>
        </w:tc>
      </w:tr>
      <w:tr w:rsidR="005B5BC6" w:rsidRPr="00DE7C85" w:rsidTr="0098426F">
        <w:trPr>
          <w:trHeight w:val="454"/>
        </w:trPr>
        <w:tc>
          <w:tcPr>
            <w:tcW w:w="2410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  <w:r w:rsidRPr="00DE7C85">
              <w:rPr>
                <w:rFonts w:ascii="Arial Narrow" w:hAnsi="Arial Narrow" w:cs="Arial"/>
                <w:color w:val="000000"/>
              </w:rPr>
              <w:t xml:space="preserve">Informacja o automatycznym przetwarzaniu Danych </w:t>
            </w:r>
          </w:p>
        </w:tc>
        <w:tc>
          <w:tcPr>
            <w:tcW w:w="7366" w:type="dxa"/>
          </w:tcPr>
          <w:p w:rsidR="005B5BC6" w:rsidRPr="00DE7C85" w:rsidRDefault="005B5BC6" w:rsidP="0098426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E7C85">
              <w:rPr>
                <w:rFonts w:ascii="Arial Narrow" w:hAnsi="Arial Narrow" w:cs="Arial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C21D6F" w:rsidRPr="00886ED2" w:rsidRDefault="00C21D6F" w:rsidP="00C21D6F">
      <w:pPr>
        <w:autoSpaceDE w:val="0"/>
        <w:autoSpaceDN w:val="0"/>
        <w:adjustRightInd w:val="0"/>
        <w:rPr>
          <w:rFonts w:ascii="Arial Narrow" w:hAnsi="Arial Narrow" w:cs="Tahoma"/>
          <w:sz w:val="20"/>
          <w:szCs w:val="20"/>
        </w:rPr>
      </w:pPr>
    </w:p>
    <w:sectPr w:rsidR="00C21D6F" w:rsidRPr="00886ED2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E8" w:rsidRDefault="001E55E8" w:rsidP="00C21D6F">
      <w:r>
        <w:separator/>
      </w:r>
    </w:p>
  </w:endnote>
  <w:endnote w:type="continuationSeparator" w:id="0">
    <w:p w:rsidR="001E55E8" w:rsidRDefault="001E55E8" w:rsidP="00C2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E8" w:rsidRDefault="001E55E8" w:rsidP="00C21D6F">
      <w:r>
        <w:separator/>
      </w:r>
    </w:p>
  </w:footnote>
  <w:footnote w:type="continuationSeparator" w:id="0">
    <w:p w:rsidR="001E55E8" w:rsidRDefault="001E55E8" w:rsidP="00C2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7B85"/>
    <w:multiLevelType w:val="hybridMultilevel"/>
    <w:tmpl w:val="92E03C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63F31"/>
    <w:multiLevelType w:val="hybridMultilevel"/>
    <w:tmpl w:val="EDA8CD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150AA2"/>
    <w:multiLevelType w:val="hybridMultilevel"/>
    <w:tmpl w:val="30884F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6CF"/>
    <w:multiLevelType w:val="hybridMultilevel"/>
    <w:tmpl w:val="0DFE086E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5F94"/>
    <w:multiLevelType w:val="hybridMultilevel"/>
    <w:tmpl w:val="1318D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64365B"/>
    <w:multiLevelType w:val="multilevel"/>
    <w:tmpl w:val="92E03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C7AA0"/>
    <w:multiLevelType w:val="hybridMultilevel"/>
    <w:tmpl w:val="5C1033DC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DE"/>
    <w:rsid w:val="00001935"/>
    <w:rsid w:val="000C43C5"/>
    <w:rsid w:val="001850C0"/>
    <w:rsid w:val="001D076C"/>
    <w:rsid w:val="001E55E8"/>
    <w:rsid w:val="0023247C"/>
    <w:rsid w:val="004C24AA"/>
    <w:rsid w:val="0057648E"/>
    <w:rsid w:val="005B5BC6"/>
    <w:rsid w:val="005F46F3"/>
    <w:rsid w:val="006E3870"/>
    <w:rsid w:val="00761FEE"/>
    <w:rsid w:val="00886ED2"/>
    <w:rsid w:val="008C1B55"/>
    <w:rsid w:val="009846CC"/>
    <w:rsid w:val="009D76D8"/>
    <w:rsid w:val="00A15DDE"/>
    <w:rsid w:val="00A36F46"/>
    <w:rsid w:val="00A7116F"/>
    <w:rsid w:val="00AC417C"/>
    <w:rsid w:val="00AD6932"/>
    <w:rsid w:val="00B35B84"/>
    <w:rsid w:val="00C21D6F"/>
    <w:rsid w:val="00D43991"/>
    <w:rsid w:val="00DB775B"/>
    <w:rsid w:val="00EC1BD8"/>
    <w:rsid w:val="00F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EE0EE-131B-4CE6-9AE2-2789A26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jc w:val="both"/>
    </w:pPr>
    <w:rPr>
      <w:color w:val="333333"/>
      <w:szCs w:val="15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F715C3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9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1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1D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D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1D6F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C21D6F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B5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5B5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A3F508C-34DB-4821-8D04-5C836C74881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stawki procentowej opłaty rocznej z tytułu użytkowania wieczystego</vt:lpstr>
    </vt:vector>
  </TitlesOfParts>
  <Company/>
  <LinksUpToDate>false</LinksUpToDate>
  <CharactersWithSpaces>4757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stawki procentowej opłaty rocznej z tytułu użytkowania wieczystego</dc:title>
  <dc:subject/>
  <dc:creator>MSzymanska</dc:creator>
  <cp:keywords>Wniosek</cp:keywords>
  <cp:lastModifiedBy>Łukasz Stolarski</cp:lastModifiedBy>
  <cp:revision>4</cp:revision>
  <cp:lastPrinted>2014-02-11T08:02:00Z</cp:lastPrinted>
  <dcterms:created xsi:type="dcterms:W3CDTF">2021-04-02T07:34:00Z</dcterms:created>
  <dcterms:modified xsi:type="dcterms:W3CDTF">2021-04-02T07:58:00Z</dcterms:modified>
</cp:coreProperties>
</file>