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2D32" w14:textId="22EC78D4" w:rsidR="008268F5" w:rsidRPr="00AE5505" w:rsidRDefault="0062231C" w:rsidP="00B82328">
      <w:pPr>
        <w:pStyle w:val="Nagwek1"/>
        <w:rPr>
          <w:sz w:val="28"/>
          <w:szCs w:val="28"/>
        </w:rPr>
      </w:pPr>
      <w:r w:rsidRPr="00AE5505">
        <w:rPr>
          <w:sz w:val="28"/>
          <w:szCs w:val="28"/>
        </w:rPr>
        <w:t>Z</w:t>
      </w:r>
      <w:r w:rsidR="00F84825" w:rsidRPr="00AE5505">
        <w:rPr>
          <w:sz w:val="28"/>
          <w:szCs w:val="28"/>
        </w:rPr>
        <w:t>arządzenie nr 137/2021 prezydenta miasta Włocławek z dnia 22 kwietnia 2021r.</w:t>
      </w:r>
    </w:p>
    <w:p w14:paraId="0DA8C982" w14:textId="77777777" w:rsidR="008268F5" w:rsidRPr="00F84825" w:rsidRDefault="008268F5" w:rsidP="0062231C">
      <w:pPr>
        <w:rPr>
          <w:rFonts w:ascii="Arial" w:hAnsi="Arial" w:cs="Arial"/>
          <w:b/>
          <w:sz w:val="24"/>
          <w:szCs w:val="24"/>
        </w:rPr>
      </w:pPr>
    </w:p>
    <w:p w14:paraId="1F473AE6" w14:textId="77777777" w:rsidR="008268F5" w:rsidRPr="00F84825" w:rsidRDefault="008268F5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 xml:space="preserve">w sprawie przyjęcia planu wykorzystania gminnego zasobu nieruchomości </w:t>
      </w:r>
      <w:r w:rsidRPr="00F84825">
        <w:rPr>
          <w:rFonts w:ascii="Arial" w:hAnsi="Arial" w:cs="Arial"/>
          <w:b/>
          <w:sz w:val="24"/>
          <w:szCs w:val="24"/>
        </w:rPr>
        <w:br/>
        <w:t>Gminy Miasto Włocławek na lata 2021-2023</w:t>
      </w:r>
    </w:p>
    <w:p w14:paraId="0AAB45A7" w14:textId="77777777" w:rsidR="008268F5" w:rsidRPr="00F84825" w:rsidRDefault="008268F5" w:rsidP="0062231C">
      <w:pPr>
        <w:rPr>
          <w:rFonts w:ascii="Arial" w:hAnsi="Arial" w:cs="Arial"/>
          <w:sz w:val="24"/>
          <w:szCs w:val="24"/>
        </w:rPr>
      </w:pPr>
    </w:p>
    <w:p w14:paraId="53D54C7F" w14:textId="77777777" w:rsidR="0062231C" w:rsidRDefault="008268F5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Na podstawie art. 30 ust. 2 pkt 3 ustawa z dnia 8 marca 1990</w:t>
      </w:r>
      <w:r w:rsidR="00191784" w:rsidRPr="00F84825">
        <w:rPr>
          <w:rFonts w:ascii="Arial" w:hAnsi="Arial" w:cs="Arial"/>
          <w:sz w:val="24"/>
          <w:szCs w:val="24"/>
        </w:rPr>
        <w:t xml:space="preserve"> r. o samorządzie gminnym (</w:t>
      </w:r>
      <w:r w:rsidRPr="00F84825">
        <w:rPr>
          <w:rFonts w:ascii="Arial" w:hAnsi="Arial" w:cs="Arial"/>
          <w:sz w:val="24"/>
          <w:szCs w:val="24"/>
        </w:rPr>
        <w:t>Dz. U. z 2020 r. poz. 713</w:t>
      </w:r>
      <w:r w:rsidR="00191784" w:rsidRPr="00F84825">
        <w:rPr>
          <w:rFonts w:ascii="Arial" w:hAnsi="Arial" w:cs="Arial"/>
          <w:sz w:val="24"/>
          <w:szCs w:val="24"/>
        </w:rPr>
        <w:t>, poz. 1378)</w:t>
      </w:r>
      <w:r w:rsidR="00964DB5" w:rsidRPr="00F84825">
        <w:rPr>
          <w:rFonts w:ascii="Arial" w:hAnsi="Arial" w:cs="Arial"/>
          <w:sz w:val="24"/>
          <w:szCs w:val="24"/>
        </w:rPr>
        <w:t xml:space="preserve"> oraz art. 25 ust. 1, </w:t>
      </w:r>
      <w:r w:rsidR="005505D5" w:rsidRPr="00F84825">
        <w:rPr>
          <w:rFonts w:ascii="Arial" w:hAnsi="Arial" w:cs="Arial"/>
          <w:sz w:val="24"/>
          <w:szCs w:val="24"/>
        </w:rPr>
        <w:t>2</w:t>
      </w:r>
      <w:r w:rsidR="00964DB5" w:rsidRPr="00F84825">
        <w:rPr>
          <w:rFonts w:ascii="Arial" w:hAnsi="Arial" w:cs="Arial"/>
          <w:sz w:val="24"/>
          <w:szCs w:val="24"/>
        </w:rPr>
        <w:t xml:space="preserve"> i 2a</w:t>
      </w:r>
      <w:r w:rsidR="00492B97" w:rsidRP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>ustaw</w:t>
      </w:r>
      <w:r w:rsidR="00E159C1" w:rsidRPr="00F84825">
        <w:rPr>
          <w:rFonts w:ascii="Arial" w:hAnsi="Arial" w:cs="Arial"/>
          <w:sz w:val="24"/>
          <w:szCs w:val="24"/>
        </w:rPr>
        <w:t xml:space="preserve">y </w:t>
      </w:r>
      <w:r w:rsidRPr="00F84825">
        <w:rPr>
          <w:rFonts w:ascii="Arial" w:hAnsi="Arial" w:cs="Arial"/>
          <w:sz w:val="24"/>
          <w:szCs w:val="24"/>
        </w:rPr>
        <w:t>z dnia 21 sierpnia 1997 r. o gospodarce nieruchomościami (</w:t>
      </w:r>
      <w:r w:rsidR="00191784" w:rsidRPr="00F84825">
        <w:rPr>
          <w:rFonts w:ascii="Arial" w:hAnsi="Arial" w:cs="Arial"/>
          <w:sz w:val="24"/>
          <w:szCs w:val="24"/>
        </w:rPr>
        <w:t>Dz. U z 2020 r. poz. 1990, z 2021 r. poz. 11 i poz. 234</w:t>
      </w:r>
      <w:r w:rsidRPr="00F84825">
        <w:rPr>
          <w:rFonts w:ascii="Arial" w:hAnsi="Arial" w:cs="Arial"/>
          <w:sz w:val="24"/>
          <w:szCs w:val="24"/>
        </w:rPr>
        <w:t>)</w:t>
      </w:r>
    </w:p>
    <w:p w14:paraId="7C13B412" w14:textId="06CBCF1D" w:rsidR="00191784" w:rsidRPr="00B82328" w:rsidRDefault="00191784" w:rsidP="00B82328">
      <w:pPr>
        <w:pStyle w:val="Nagwek2"/>
      </w:pPr>
      <w:r w:rsidRPr="00B82328">
        <w:t>zarządza się, co następuje</w:t>
      </w:r>
    </w:p>
    <w:p w14:paraId="1AF019AB" w14:textId="77777777" w:rsidR="00191784" w:rsidRPr="00F84825" w:rsidRDefault="00191784" w:rsidP="0062231C">
      <w:pPr>
        <w:rPr>
          <w:rFonts w:ascii="Arial" w:hAnsi="Arial" w:cs="Arial"/>
          <w:sz w:val="24"/>
          <w:szCs w:val="24"/>
        </w:rPr>
      </w:pPr>
    </w:p>
    <w:p w14:paraId="081563CE" w14:textId="77777777" w:rsidR="00191784" w:rsidRPr="00F84825" w:rsidRDefault="00191784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§ 1. Przyjmuje się plan wykorzystania gminnego zasobu nieruchomości Gminy Miasto Włocławek</w:t>
      </w:r>
      <w:r w:rsidR="00481B99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>na lata 2021-2023, stanowiący załącznik do niniejszego zarządzenia.</w:t>
      </w:r>
    </w:p>
    <w:p w14:paraId="37A28F88" w14:textId="77777777" w:rsidR="00191784" w:rsidRPr="00F84825" w:rsidRDefault="00191784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§ 2. Wykonanie powierza się Dyrektorowi Wydziału Gospodarowania Mieniem Komunalnym.</w:t>
      </w:r>
    </w:p>
    <w:p w14:paraId="726928FF" w14:textId="77777777" w:rsidR="00AE3ADA" w:rsidRPr="00F84825" w:rsidRDefault="00AE3ADA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§ 3. Nadzór nad wykonaniem Zarządzenia powierza się właściwemu w zakresie nadzoru Zastępcy Prezydenta Miasta.</w:t>
      </w:r>
    </w:p>
    <w:p w14:paraId="4756C19C" w14:textId="77777777" w:rsidR="00191784" w:rsidRPr="00F84825" w:rsidRDefault="00AE3ADA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§ 4</w:t>
      </w:r>
      <w:r w:rsidR="00191784" w:rsidRPr="00F84825">
        <w:rPr>
          <w:rFonts w:ascii="Arial" w:hAnsi="Arial" w:cs="Arial"/>
          <w:sz w:val="24"/>
          <w:szCs w:val="24"/>
        </w:rPr>
        <w:t>. Zarządzenie wchodzi w życie z dniem podpisania.</w:t>
      </w:r>
    </w:p>
    <w:p w14:paraId="1AC4EE2B" w14:textId="7241E1BD" w:rsidR="00E159C1" w:rsidRPr="00F84825" w:rsidRDefault="00AE3ADA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§ 5</w:t>
      </w:r>
      <w:r w:rsidR="00191784" w:rsidRPr="00F84825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647E0885" w14:textId="77777777" w:rsidR="003C743C" w:rsidRPr="00F84825" w:rsidRDefault="003C743C" w:rsidP="0062231C">
      <w:pPr>
        <w:rPr>
          <w:rFonts w:ascii="Arial" w:hAnsi="Arial" w:cs="Arial"/>
          <w:sz w:val="24"/>
          <w:szCs w:val="24"/>
        </w:rPr>
      </w:pPr>
    </w:p>
    <w:p w14:paraId="4C7324B9" w14:textId="77777777" w:rsidR="003C743C" w:rsidRPr="00F84825" w:rsidRDefault="003C743C" w:rsidP="0062231C">
      <w:pPr>
        <w:rPr>
          <w:rFonts w:ascii="Arial" w:hAnsi="Arial" w:cs="Arial"/>
          <w:sz w:val="24"/>
          <w:szCs w:val="24"/>
        </w:rPr>
      </w:pPr>
    </w:p>
    <w:p w14:paraId="24B37463" w14:textId="77777777" w:rsidR="00AB7DF9" w:rsidRDefault="00AB7DF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FF198C7" w14:textId="6F0EC549" w:rsidR="00E159C1" w:rsidRPr="00AE5505" w:rsidRDefault="00E159C1" w:rsidP="00B82328">
      <w:pPr>
        <w:pStyle w:val="Nagwek1"/>
        <w:jc w:val="center"/>
        <w:rPr>
          <w:sz w:val="28"/>
          <w:szCs w:val="28"/>
        </w:rPr>
      </w:pPr>
      <w:r w:rsidRPr="00AE5505">
        <w:rPr>
          <w:sz w:val="28"/>
          <w:szCs w:val="28"/>
        </w:rPr>
        <w:lastRenderedPageBreak/>
        <w:t>Uzasadnienie</w:t>
      </w:r>
    </w:p>
    <w:p w14:paraId="427EC3C3" w14:textId="77777777" w:rsidR="00E159C1" w:rsidRPr="00F84825" w:rsidRDefault="00E159C1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Na podstawie art. 25 ust. 2a ustawy z dnia 21 sierpnia 1997 r. o gospodarce nieruchomościami (Dz. U z 2020 r. poz. 1990, z 2021 r. poz. 11 i poz. 234) przyjmuje się na okres 3 lat plan wykorzystania nieruchomości gminnego zasobu nieruchomości, który powinien zawierać:</w:t>
      </w:r>
    </w:p>
    <w:p w14:paraId="7D3701A0" w14:textId="77777777" w:rsidR="00AB7DF9" w:rsidRDefault="00E159C1" w:rsidP="0062231C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zestawienie powierzchni nieruchomości zasobu oraz nieruchomości oddanych w użytkowanie wieczyste;</w:t>
      </w:r>
    </w:p>
    <w:p w14:paraId="026E14CF" w14:textId="45E855F9" w:rsidR="00E159C1" w:rsidRPr="00AB7DF9" w:rsidRDefault="00E159C1" w:rsidP="0062231C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prognozę:</w:t>
      </w:r>
    </w:p>
    <w:p w14:paraId="5420E8AB" w14:textId="43603EFF" w:rsidR="00E159C1" w:rsidRPr="00AB7DF9" w:rsidRDefault="00E159C1" w:rsidP="00AB7DF9">
      <w:pPr>
        <w:pStyle w:val="Akapitzlist"/>
        <w:numPr>
          <w:ilvl w:val="0"/>
          <w:numId w:val="18"/>
        </w:numPr>
        <w:tabs>
          <w:tab w:val="left" w:pos="142"/>
        </w:tabs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dotyczącą udostępnienia nieruchomości zasobu oraz nabywania nieruchomości do zasobu,</w:t>
      </w:r>
    </w:p>
    <w:p w14:paraId="0D8ACD0E" w14:textId="22EA30AD" w:rsidR="00E159C1" w:rsidRPr="00AB7DF9" w:rsidRDefault="00E159C1" w:rsidP="00AB7DF9">
      <w:pPr>
        <w:pStyle w:val="Akapitzlist"/>
        <w:numPr>
          <w:ilvl w:val="0"/>
          <w:numId w:val="18"/>
        </w:numPr>
        <w:tabs>
          <w:tab w:val="left" w:pos="0"/>
          <w:tab w:val="left" w:pos="142"/>
        </w:tabs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poziomu wydatków związanych z udostępnieniem nieruchomości zasobu oraz nabywaniem nieruchomości do zasobu,</w:t>
      </w:r>
    </w:p>
    <w:p w14:paraId="20E94FE7" w14:textId="32B7C8B2" w:rsidR="00E159C1" w:rsidRPr="00AB7DF9" w:rsidRDefault="00E159C1" w:rsidP="00AB7DF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wpływów osiąganych z opłat z tytułu użytkowania wieczystego nieruchomości oddanych w użytkowanie wieczyste oraz opłat z tytułu trwałego zarządu nieruchomości,</w:t>
      </w:r>
    </w:p>
    <w:p w14:paraId="31AB2523" w14:textId="607AB8BC" w:rsidR="00E159C1" w:rsidRPr="00AB7DF9" w:rsidRDefault="00E159C1" w:rsidP="00AB7DF9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dotyczącą aktualizacji opłat z tytułu użytkowania wieczystego nieruchomości oddanych w użytkowanie wieczyste oraz opłat z tytułu trwałego zarządu nieruchomości;</w:t>
      </w:r>
    </w:p>
    <w:p w14:paraId="0DBC8FDA" w14:textId="21958FEF" w:rsidR="00E159C1" w:rsidRPr="00AB7DF9" w:rsidRDefault="00E159C1" w:rsidP="00AB7DF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AB7DF9">
        <w:rPr>
          <w:rFonts w:ascii="Arial" w:hAnsi="Arial" w:cs="Arial"/>
          <w:sz w:val="24"/>
          <w:szCs w:val="24"/>
        </w:rPr>
        <w:t>program zagospodarowania nieruchomości zasobu.</w:t>
      </w:r>
    </w:p>
    <w:p w14:paraId="15E75366" w14:textId="77777777" w:rsidR="00E159C1" w:rsidRPr="00F84825" w:rsidRDefault="00964DB5" w:rsidP="0062231C">
      <w:p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ab/>
        <w:t xml:space="preserve">Prezydent </w:t>
      </w:r>
      <w:r w:rsidR="00E159C1" w:rsidRPr="00F84825">
        <w:rPr>
          <w:rFonts w:ascii="Arial" w:hAnsi="Arial" w:cs="Arial"/>
          <w:sz w:val="24"/>
          <w:szCs w:val="24"/>
        </w:rPr>
        <w:t>gospodaruje gminnym zasobem nieruchomości zgodnie z zasadami racjonalnej gospodarki, kierując się przy tym zaspokajaniem potrzeb społeczności lokalnej i realizacją zadań publicznych.</w:t>
      </w:r>
    </w:p>
    <w:p w14:paraId="6677222E" w14:textId="77777777" w:rsidR="00E159C1" w:rsidRPr="00F84825" w:rsidRDefault="00E159C1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W związku z powyższym przyjmuje się plan wykorzystania gminnego zasobu nieruchomości Gminy Miasto Włocławek na lata 2021-2023, stanowiący załącznik do niniejszego zarządzenia.</w:t>
      </w:r>
    </w:p>
    <w:p w14:paraId="03672C69" w14:textId="77777777" w:rsidR="00E159C1" w:rsidRPr="00F84825" w:rsidRDefault="00E159C1" w:rsidP="0062231C">
      <w:pPr>
        <w:rPr>
          <w:rFonts w:ascii="Arial" w:hAnsi="Arial" w:cs="Arial"/>
          <w:sz w:val="24"/>
          <w:szCs w:val="24"/>
        </w:rPr>
      </w:pPr>
    </w:p>
    <w:p w14:paraId="5D18E1A5" w14:textId="77777777" w:rsidR="00EA5F14" w:rsidRPr="00F84825" w:rsidRDefault="00EA5F14" w:rsidP="0062231C">
      <w:pPr>
        <w:rPr>
          <w:rFonts w:ascii="Arial" w:hAnsi="Arial" w:cs="Arial"/>
          <w:sz w:val="24"/>
          <w:szCs w:val="24"/>
        </w:rPr>
      </w:pPr>
    </w:p>
    <w:p w14:paraId="4CDDABA5" w14:textId="77777777" w:rsidR="00AB7DF9" w:rsidRDefault="00AB7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E6151D" w14:textId="75660418" w:rsidR="00EA5F14" w:rsidRPr="00F84825" w:rsidRDefault="00EA5F14" w:rsidP="00B82328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lastRenderedPageBreak/>
        <w:t xml:space="preserve">Załącznik do Zarządzenia Nr </w:t>
      </w:r>
      <w:r w:rsidR="00B305FF" w:rsidRPr="00F84825">
        <w:rPr>
          <w:rFonts w:ascii="Arial" w:hAnsi="Arial" w:cs="Arial"/>
          <w:sz w:val="24"/>
          <w:szCs w:val="24"/>
        </w:rPr>
        <w:t>137/2021</w:t>
      </w:r>
      <w:r w:rsidR="00B82328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>Prezydenta Miasta Włocławek</w:t>
      </w:r>
      <w:r w:rsidR="00B82328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>z dnia</w:t>
      </w:r>
      <w:r w:rsidR="00B305FF" w:rsidRPr="00F84825">
        <w:rPr>
          <w:rFonts w:ascii="Arial" w:hAnsi="Arial" w:cs="Arial"/>
          <w:sz w:val="24"/>
          <w:szCs w:val="24"/>
        </w:rPr>
        <w:t xml:space="preserve"> 22 kwietnia 2021r. </w:t>
      </w:r>
    </w:p>
    <w:p w14:paraId="6875BE30" w14:textId="77777777" w:rsidR="0003589C" w:rsidRPr="00F84825" w:rsidRDefault="0003589C" w:rsidP="0062231C">
      <w:pPr>
        <w:rPr>
          <w:rFonts w:ascii="Arial" w:hAnsi="Arial" w:cs="Arial"/>
          <w:sz w:val="24"/>
          <w:szCs w:val="24"/>
        </w:rPr>
      </w:pPr>
    </w:p>
    <w:p w14:paraId="144A2EAD" w14:textId="65B80C9F" w:rsidR="00274DC0" w:rsidRPr="00F84825" w:rsidRDefault="00EA5F14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PLAN WYKORZYSTANIA ZASOBU NIERUCHOMOŚCI</w:t>
      </w:r>
      <w:r w:rsidR="00B82328">
        <w:rPr>
          <w:rFonts w:ascii="Arial" w:hAnsi="Arial" w:cs="Arial"/>
          <w:b/>
          <w:sz w:val="24"/>
          <w:szCs w:val="24"/>
        </w:rPr>
        <w:t xml:space="preserve"> </w:t>
      </w:r>
      <w:r w:rsidRPr="00F84825">
        <w:rPr>
          <w:rFonts w:ascii="Arial" w:hAnsi="Arial" w:cs="Arial"/>
          <w:b/>
          <w:sz w:val="24"/>
          <w:szCs w:val="24"/>
        </w:rPr>
        <w:t>na lata 2021-2023</w:t>
      </w:r>
    </w:p>
    <w:p w14:paraId="631A71CC" w14:textId="77777777" w:rsidR="00EA5F14" w:rsidRPr="00F84825" w:rsidRDefault="00F07273" w:rsidP="00B82328">
      <w:pPr>
        <w:pStyle w:val="Nagwek1"/>
      </w:pPr>
      <w:r w:rsidRPr="00F84825">
        <w:t>Rozdział I</w:t>
      </w:r>
    </w:p>
    <w:p w14:paraId="088C99C5" w14:textId="77777777" w:rsidR="00EA5F14" w:rsidRPr="00F84825" w:rsidRDefault="00D2327D" w:rsidP="00B82328">
      <w:pPr>
        <w:pStyle w:val="Nagwek2"/>
        <w:jc w:val="left"/>
      </w:pPr>
      <w:r w:rsidRPr="00F84825">
        <w:t>Podstawa prawna opracowania planu wykorzystania zasobu Gminy Miasto Włocławek</w:t>
      </w:r>
      <w:r w:rsidR="00735A47" w:rsidRPr="00F84825">
        <w:t>.</w:t>
      </w:r>
    </w:p>
    <w:p w14:paraId="14F3DB4F" w14:textId="77777777" w:rsidR="00AD0C31" w:rsidRPr="00F84825" w:rsidRDefault="00AD0C31" w:rsidP="0062231C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14:paraId="6A3116C6" w14:textId="60C90BFF" w:rsidR="00D2327D" w:rsidRPr="00F84825" w:rsidRDefault="00D2327D" w:rsidP="0062231C">
      <w:pPr>
        <w:ind w:firstLine="36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Zgodnie z art. 24 ust. 1. ustawy z dnia 21 sierpnia 1997 r. o gospodarce nieruchomościami (t.j. Dz. U. z 2020 r. poz. 1990 z późn. zm.) do gminnego zasobu nieruchomości należą nieruchomości, które stanowią przedmiot własności gminy i nie zostały oddane w użytkowanie wieczyste oraz nieruchomości będące przedmiotem użytkowania wieczystego gminy. Gminnym zasobem nieruchomości gospodaruje Prezydent Miasta Włocławek. Zasób nieruchomości umożliwia skuteczną realizację polityki przestrzennej i inwestycyj</w:t>
      </w:r>
      <w:r w:rsidR="009E3A67" w:rsidRPr="00F84825">
        <w:rPr>
          <w:rFonts w:ascii="Arial" w:hAnsi="Arial" w:cs="Arial"/>
          <w:sz w:val="24"/>
          <w:szCs w:val="24"/>
        </w:rPr>
        <w:t>n</w:t>
      </w:r>
      <w:r w:rsidRPr="00F84825">
        <w:rPr>
          <w:rFonts w:ascii="Arial" w:hAnsi="Arial" w:cs="Arial"/>
          <w:sz w:val="24"/>
          <w:szCs w:val="24"/>
        </w:rPr>
        <w:t>ej gminy. Podstawą tworzenia gminnych zasobów nieruchomości są studia uwarunkowań i kierunków zagospodarowania p</w:t>
      </w:r>
      <w:r w:rsidR="009E3A67" w:rsidRPr="00F84825">
        <w:rPr>
          <w:rFonts w:ascii="Arial" w:hAnsi="Arial" w:cs="Arial"/>
          <w:sz w:val="24"/>
          <w:szCs w:val="24"/>
        </w:rPr>
        <w:t>r</w:t>
      </w:r>
      <w:r w:rsidRPr="00F84825">
        <w:rPr>
          <w:rFonts w:ascii="Arial" w:hAnsi="Arial" w:cs="Arial"/>
          <w:sz w:val="24"/>
          <w:szCs w:val="24"/>
        </w:rPr>
        <w:t>zestrzennego gmin, a w szczególności miejscowe plany zagospodarowania przestrzennego.</w:t>
      </w:r>
    </w:p>
    <w:p w14:paraId="36FDB5D2" w14:textId="77777777" w:rsidR="003E4363" w:rsidRPr="00F84825" w:rsidRDefault="003E4363" w:rsidP="0062231C">
      <w:pPr>
        <w:ind w:firstLine="360"/>
        <w:rPr>
          <w:rFonts w:ascii="Arial" w:hAnsi="Arial" w:cs="Arial"/>
          <w:sz w:val="24"/>
          <w:szCs w:val="24"/>
        </w:rPr>
      </w:pPr>
    </w:p>
    <w:p w14:paraId="7843A928" w14:textId="77777777" w:rsidR="00F07273" w:rsidRPr="00F84825" w:rsidRDefault="00F07273" w:rsidP="00B82328">
      <w:pPr>
        <w:pStyle w:val="Nagwek1"/>
      </w:pPr>
      <w:r w:rsidRPr="00F84825">
        <w:t>Rozdział II</w:t>
      </w:r>
    </w:p>
    <w:p w14:paraId="56BD4DB4" w14:textId="7DC74E06" w:rsidR="00087841" w:rsidRPr="00F84825" w:rsidRDefault="00087841" w:rsidP="00B82328">
      <w:pPr>
        <w:pStyle w:val="Nagwek2"/>
        <w:jc w:val="left"/>
      </w:pPr>
      <w:r w:rsidRPr="00F84825">
        <w:t>Zestawienie powierzchni nieruchomości zasobu</w:t>
      </w:r>
      <w:r w:rsidR="007F0D51" w:rsidRPr="00F84825">
        <w:t xml:space="preserve"> oraz nieruchomości oddanych w użytkowanie wieczyste.</w:t>
      </w:r>
    </w:p>
    <w:p w14:paraId="375ADB11" w14:textId="3CD961EE" w:rsidR="00D2327D" w:rsidRPr="00F84825" w:rsidRDefault="00D2327D" w:rsidP="0062231C">
      <w:p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W zasobie Gminy Miasto Włocł</w:t>
      </w:r>
      <w:r w:rsidR="009E3A67" w:rsidRPr="00F84825">
        <w:rPr>
          <w:rFonts w:ascii="Arial" w:hAnsi="Arial" w:cs="Arial"/>
          <w:sz w:val="24"/>
          <w:szCs w:val="24"/>
        </w:rPr>
        <w:t>a</w:t>
      </w:r>
      <w:r w:rsidRPr="00F84825">
        <w:rPr>
          <w:rFonts w:ascii="Arial" w:hAnsi="Arial" w:cs="Arial"/>
          <w:sz w:val="24"/>
          <w:szCs w:val="24"/>
        </w:rPr>
        <w:t>wek na dzień 31 grudnia 2020 r. znajdowały się tereny o łącznej powierzchni</w:t>
      </w:r>
      <w:r w:rsidR="009E3A67" w:rsidRPr="00F84825">
        <w:rPr>
          <w:rFonts w:ascii="Arial" w:hAnsi="Arial" w:cs="Arial"/>
          <w:sz w:val="24"/>
          <w:szCs w:val="24"/>
        </w:rPr>
        <w:t xml:space="preserve"> 1054,7842 ha, z tego:</w:t>
      </w:r>
    </w:p>
    <w:p w14:paraId="3392EB80" w14:textId="77777777" w:rsidR="009E3A6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Grunty stanowiące własność gminy: 427,5505 ha</w:t>
      </w:r>
    </w:p>
    <w:p w14:paraId="26615C8D" w14:textId="77777777" w:rsidR="009E3A6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Grunty, co do których gmina posiada udział: 7,6226 ha</w:t>
      </w:r>
    </w:p>
    <w:p w14:paraId="002858E8" w14:textId="77777777" w:rsidR="009E3A6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Grunty będące przedmiotem użytkowania wieczystego gminy: 140,3910 ha</w:t>
      </w:r>
    </w:p>
    <w:p w14:paraId="26E75AEE" w14:textId="77777777" w:rsidR="009E3A6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Grunty zajęte pod drogi: 350,9305 ha</w:t>
      </w:r>
    </w:p>
    <w:p w14:paraId="14981B1B" w14:textId="77777777" w:rsidR="009E3A6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Grunty oddane w trwały zarząd: 93,9241 ha</w:t>
      </w:r>
    </w:p>
    <w:p w14:paraId="2A5496FA" w14:textId="77777777" w:rsidR="009E3A6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Grunty oddane w użytkowanie: 7,4255 ha</w:t>
      </w:r>
    </w:p>
    <w:p w14:paraId="1933A499" w14:textId="156F72BE" w:rsidR="006F2947" w:rsidRPr="00F84825" w:rsidRDefault="009E3A67" w:rsidP="0062231C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Grunty położone poza granicami administracyjnymi Miasta Włocławek – cmentarz komunalny </w:t>
      </w:r>
      <w:r w:rsidR="007A51D7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F84825">
        <w:rPr>
          <w:rFonts w:ascii="Arial" w:hAnsi="Arial" w:cs="Arial"/>
          <w:sz w:val="24"/>
          <w:szCs w:val="24"/>
        </w:rPr>
        <w:t>Pińczacie</w:t>
      </w:r>
      <w:proofErr w:type="spellEnd"/>
      <w:r w:rsidRPr="00F84825">
        <w:rPr>
          <w:rFonts w:ascii="Arial" w:hAnsi="Arial" w:cs="Arial"/>
          <w:sz w:val="24"/>
          <w:szCs w:val="24"/>
        </w:rPr>
        <w:t>: 26,9400 ha</w:t>
      </w:r>
    </w:p>
    <w:p w14:paraId="781D6B8E" w14:textId="77777777" w:rsidR="003C743C" w:rsidRPr="00F84825" w:rsidRDefault="003C743C" w:rsidP="0062231C">
      <w:pPr>
        <w:rPr>
          <w:rFonts w:ascii="Arial" w:hAnsi="Arial" w:cs="Arial"/>
          <w:sz w:val="24"/>
          <w:szCs w:val="24"/>
        </w:rPr>
      </w:pPr>
    </w:p>
    <w:p w14:paraId="7B1D6E18" w14:textId="77777777" w:rsidR="00735A47" w:rsidRPr="00F84825" w:rsidRDefault="00BF6F62" w:rsidP="00B82328">
      <w:pPr>
        <w:pStyle w:val="Nagwek1"/>
      </w:pPr>
      <w:r w:rsidRPr="00F84825">
        <w:t>Rozdział III</w:t>
      </w:r>
    </w:p>
    <w:p w14:paraId="33159BBC" w14:textId="77777777" w:rsidR="003E7D85" w:rsidRPr="00F84825" w:rsidRDefault="003E7D85" w:rsidP="0062231C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5F044F71" w14:textId="4789F93E" w:rsidR="00BA1754" w:rsidRPr="00F84825" w:rsidRDefault="00093C22" w:rsidP="00B82328">
      <w:pPr>
        <w:pStyle w:val="Nagwek2"/>
      </w:pPr>
      <w:r w:rsidRPr="00F84825">
        <w:t xml:space="preserve">Prognoza dotycząca udostępnienia nieruchomości zasobu oraz nabywania nieruchomości </w:t>
      </w:r>
      <w:r w:rsidR="00274DC0" w:rsidRPr="00F84825">
        <w:br/>
      </w:r>
      <w:r w:rsidRPr="00F84825">
        <w:t>do zasobu</w:t>
      </w:r>
      <w:r w:rsidR="00BF6F62" w:rsidRPr="00F84825">
        <w:t>.</w:t>
      </w:r>
    </w:p>
    <w:p w14:paraId="43687B37" w14:textId="77777777" w:rsidR="009F7FDC" w:rsidRPr="00F84825" w:rsidRDefault="009F7FDC" w:rsidP="0062231C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14:paraId="1A4BCCAB" w14:textId="77777777" w:rsidR="0023629F" w:rsidRPr="00F84825" w:rsidRDefault="00AD0C31" w:rsidP="0062231C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 xml:space="preserve">Plan </w:t>
      </w:r>
      <w:r w:rsidR="00BA1754" w:rsidRPr="00F84825">
        <w:rPr>
          <w:rFonts w:ascii="Arial" w:hAnsi="Arial" w:cs="Arial"/>
          <w:b/>
          <w:sz w:val="24"/>
          <w:szCs w:val="24"/>
        </w:rPr>
        <w:t xml:space="preserve">sprzedaży nieruchomości </w:t>
      </w:r>
      <w:r w:rsidRPr="00F84825">
        <w:rPr>
          <w:rFonts w:ascii="Arial" w:hAnsi="Arial" w:cs="Arial"/>
          <w:b/>
          <w:sz w:val="24"/>
          <w:szCs w:val="24"/>
        </w:rPr>
        <w:t xml:space="preserve">na </w:t>
      </w:r>
      <w:r w:rsidR="0023629F" w:rsidRPr="00F84825">
        <w:rPr>
          <w:rFonts w:ascii="Arial" w:hAnsi="Arial" w:cs="Arial"/>
          <w:b/>
          <w:sz w:val="24"/>
          <w:szCs w:val="24"/>
        </w:rPr>
        <w:t>2021 rok</w:t>
      </w:r>
      <w:r w:rsidR="007140F0" w:rsidRPr="00F84825">
        <w:rPr>
          <w:rFonts w:ascii="Arial" w:hAnsi="Arial" w:cs="Arial"/>
          <w:b/>
          <w:sz w:val="24"/>
          <w:szCs w:val="24"/>
        </w:rPr>
        <w:t>.</w:t>
      </w:r>
    </w:p>
    <w:p w14:paraId="68F76DDF" w14:textId="77777777" w:rsidR="0023629F" w:rsidRPr="00F84825" w:rsidRDefault="0023629F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Sprzedaż nieruchomości w drodze przetargu pod budownictwo jednorodzinne szeregowe:</w:t>
      </w:r>
    </w:p>
    <w:p w14:paraId="773EF53A" w14:textId="77777777" w:rsidR="0023629F" w:rsidRPr="00F84825" w:rsidRDefault="0023629F" w:rsidP="0062231C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19 działek ewidencyjnych po ok. 0,0260 ha w obrębie Włocławek KM 40, położonych we Włocławku przy ul. Lisek za cenę ok.</w:t>
      </w:r>
      <w:r w:rsidRPr="00F84825">
        <w:rPr>
          <w:rFonts w:ascii="Arial" w:hAnsi="Arial" w:cs="Arial"/>
          <w:b/>
          <w:sz w:val="24"/>
          <w:szCs w:val="24"/>
        </w:rPr>
        <w:t xml:space="preserve"> 1 000 000,00 zł.</w:t>
      </w:r>
    </w:p>
    <w:p w14:paraId="45529D84" w14:textId="77777777" w:rsidR="0023629F" w:rsidRPr="00F84825" w:rsidRDefault="0023629F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Sprzedaż nieruchomości w drodze przetargu pod budownictwo jednorodzinne</w:t>
      </w:r>
      <w:r w:rsidR="0081295D" w:rsidRPr="00F84825">
        <w:rPr>
          <w:rFonts w:ascii="Arial" w:hAnsi="Arial" w:cs="Arial"/>
          <w:b/>
          <w:sz w:val="24"/>
          <w:szCs w:val="24"/>
        </w:rPr>
        <w:t xml:space="preserve"> wolnostojące</w:t>
      </w:r>
      <w:r w:rsidRPr="00F84825">
        <w:rPr>
          <w:rFonts w:ascii="Arial" w:hAnsi="Arial" w:cs="Arial"/>
          <w:b/>
          <w:sz w:val="24"/>
          <w:szCs w:val="24"/>
        </w:rPr>
        <w:t>:</w:t>
      </w:r>
    </w:p>
    <w:p w14:paraId="0D71BD14" w14:textId="77777777" w:rsidR="0023629F" w:rsidRPr="00F84825" w:rsidRDefault="0023629F" w:rsidP="0062231C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14 działek ewidencyjnych po ok. 0,0700 ha</w:t>
      </w:r>
      <w:r w:rsidRPr="00F84825">
        <w:rPr>
          <w:rFonts w:ascii="Arial" w:hAnsi="Arial" w:cs="Arial"/>
          <w:b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 xml:space="preserve">w obrębie Włocławek KM 40, położonych </w:t>
      </w:r>
      <w:r w:rsidRPr="00F84825">
        <w:rPr>
          <w:rFonts w:ascii="Arial" w:hAnsi="Arial" w:cs="Arial"/>
          <w:sz w:val="24"/>
          <w:szCs w:val="24"/>
        </w:rPr>
        <w:br/>
        <w:t>we Włocławku przy ul. Lisek za cenę ok.</w:t>
      </w:r>
      <w:r w:rsidRPr="00F84825">
        <w:rPr>
          <w:rFonts w:ascii="Arial" w:hAnsi="Arial" w:cs="Arial"/>
          <w:b/>
          <w:sz w:val="24"/>
          <w:szCs w:val="24"/>
        </w:rPr>
        <w:t xml:space="preserve"> 2 500 000,00 zł.</w:t>
      </w:r>
    </w:p>
    <w:p w14:paraId="5F6F5FDC" w14:textId="77777777" w:rsidR="0023629F" w:rsidRPr="00F84825" w:rsidRDefault="0023629F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Sprzedaż nieruchomości w drodze przetargu z przeznaczeniem pod garaże:</w:t>
      </w:r>
    </w:p>
    <w:p w14:paraId="4EBD7295" w14:textId="77777777" w:rsidR="0023629F" w:rsidRPr="00F84825" w:rsidRDefault="0023629F" w:rsidP="0062231C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8 działek ewidencyjnych po 0,0018 ha w obrębie Włocławek KM 94, położonych we Włocławku przy ul. Płockiej, za cenę ok.</w:t>
      </w:r>
      <w:r w:rsidRPr="00F84825">
        <w:rPr>
          <w:rFonts w:ascii="Arial" w:hAnsi="Arial" w:cs="Arial"/>
          <w:b/>
          <w:sz w:val="24"/>
          <w:szCs w:val="24"/>
        </w:rPr>
        <w:t xml:space="preserve"> 56 000,00 zł</w:t>
      </w:r>
    </w:p>
    <w:p w14:paraId="54E19B0A" w14:textId="77777777" w:rsidR="0023629F" w:rsidRPr="00F84825" w:rsidRDefault="0023629F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Sprzedaż nieruchomości w drodze przetargu z przeznaczeniem pod bazy, składy, przemysł:</w:t>
      </w:r>
    </w:p>
    <w:p w14:paraId="6E05B176" w14:textId="77777777" w:rsidR="0023629F" w:rsidRPr="00F84825" w:rsidRDefault="0023629F" w:rsidP="0062231C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działka ewidencyjna nr 4/47 o powierzchni 0,4000 ha obręb Kawka, za cenę ok. </w:t>
      </w:r>
      <w:r w:rsidRPr="00F84825">
        <w:rPr>
          <w:rFonts w:ascii="Arial" w:hAnsi="Arial" w:cs="Arial"/>
          <w:b/>
          <w:sz w:val="24"/>
          <w:szCs w:val="24"/>
        </w:rPr>
        <w:t>730 000,00 zł,</w:t>
      </w:r>
    </w:p>
    <w:p w14:paraId="6B75EC1C" w14:textId="77777777" w:rsidR="0023629F" w:rsidRPr="00F84825" w:rsidRDefault="0023629F" w:rsidP="0062231C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działka ewidencyjna nr 4/59 o powierzchni 0,5000 ha obręb Kawka, za cenę ok. </w:t>
      </w:r>
      <w:r w:rsidRPr="00F84825">
        <w:rPr>
          <w:rFonts w:ascii="Arial" w:hAnsi="Arial" w:cs="Arial"/>
          <w:b/>
          <w:sz w:val="24"/>
          <w:szCs w:val="24"/>
        </w:rPr>
        <w:t>876 000,00 zł,</w:t>
      </w:r>
    </w:p>
    <w:p w14:paraId="25EFCBE9" w14:textId="77777777" w:rsidR="0023629F" w:rsidRPr="00F84825" w:rsidRDefault="0023629F" w:rsidP="0062231C">
      <w:pPr>
        <w:pStyle w:val="Akapitzlist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działka ewidencyjna nr 4/60 o powierzchni 0,9850 ha obręb Kawka, za cenę ok. </w:t>
      </w:r>
      <w:r w:rsidRPr="00F84825">
        <w:rPr>
          <w:rFonts w:ascii="Arial" w:hAnsi="Arial" w:cs="Arial"/>
          <w:b/>
          <w:sz w:val="24"/>
          <w:szCs w:val="24"/>
        </w:rPr>
        <w:t>1</w:t>
      </w:r>
      <w:r w:rsidRP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b/>
          <w:sz w:val="24"/>
          <w:szCs w:val="24"/>
        </w:rPr>
        <w:t>314 000,00 zł</w:t>
      </w:r>
      <w:r w:rsidR="0081295D" w:rsidRPr="00F84825">
        <w:rPr>
          <w:rFonts w:ascii="Arial" w:hAnsi="Arial" w:cs="Arial"/>
          <w:b/>
          <w:sz w:val="24"/>
          <w:szCs w:val="24"/>
        </w:rPr>
        <w:t>.</w:t>
      </w:r>
    </w:p>
    <w:p w14:paraId="7B6E661C" w14:textId="77777777" w:rsidR="0023629F" w:rsidRPr="00F84825" w:rsidRDefault="0023629F" w:rsidP="0062231C">
      <w:p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 xml:space="preserve">Sprzedaż prawa własności bez przetargu (na podstawie wniosków) – ok. 330 000,00 zł </w:t>
      </w:r>
      <w:r w:rsidR="007140F0" w:rsidRPr="00F84825">
        <w:rPr>
          <w:rFonts w:ascii="Arial" w:hAnsi="Arial" w:cs="Arial"/>
          <w:b/>
          <w:sz w:val="24"/>
          <w:szCs w:val="24"/>
        </w:rPr>
        <w:br/>
      </w:r>
      <w:r w:rsidRPr="00F84825">
        <w:rPr>
          <w:rFonts w:ascii="Arial" w:hAnsi="Arial" w:cs="Arial"/>
          <w:b/>
          <w:sz w:val="24"/>
          <w:szCs w:val="24"/>
        </w:rPr>
        <w:t>(w tym raty 279 634,00 zł).</w:t>
      </w:r>
    </w:p>
    <w:p w14:paraId="5550306A" w14:textId="3E3508CA" w:rsidR="0023629F" w:rsidRPr="00F84825" w:rsidRDefault="00BA1754" w:rsidP="0062231C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Plan sprzedaży nieruchomości</w:t>
      </w:r>
      <w:r w:rsidR="00AD0C31" w:rsidRPr="00F84825">
        <w:rPr>
          <w:rFonts w:ascii="Arial" w:hAnsi="Arial" w:cs="Arial"/>
          <w:b/>
          <w:sz w:val="24"/>
          <w:szCs w:val="24"/>
        </w:rPr>
        <w:t xml:space="preserve"> na </w:t>
      </w:r>
      <w:r w:rsidR="0023629F" w:rsidRPr="00F84825">
        <w:rPr>
          <w:rFonts w:ascii="Arial" w:hAnsi="Arial" w:cs="Arial"/>
          <w:b/>
          <w:sz w:val="24"/>
          <w:szCs w:val="24"/>
        </w:rPr>
        <w:t>2022 rok</w:t>
      </w:r>
      <w:r w:rsidR="007140F0" w:rsidRPr="00F84825">
        <w:rPr>
          <w:rFonts w:ascii="Arial" w:hAnsi="Arial" w:cs="Arial"/>
          <w:b/>
          <w:sz w:val="24"/>
          <w:szCs w:val="24"/>
        </w:rPr>
        <w:t>.</w:t>
      </w:r>
    </w:p>
    <w:p w14:paraId="005E303F" w14:textId="77777777" w:rsidR="007A51D7" w:rsidRPr="00F84825" w:rsidRDefault="007A51D7" w:rsidP="0062231C">
      <w:pPr>
        <w:pStyle w:val="Akapitzlist"/>
        <w:ind w:left="1800"/>
        <w:rPr>
          <w:rFonts w:ascii="Arial" w:hAnsi="Arial" w:cs="Arial"/>
          <w:b/>
          <w:sz w:val="24"/>
          <w:szCs w:val="24"/>
        </w:rPr>
      </w:pPr>
    </w:p>
    <w:p w14:paraId="386D9D48" w14:textId="77777777" w:rsidR="007A51D7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ul. Botaniczna działka ewidencyjna nr 54/1 o powierzchni 0,1362 ha w obrębie Michelin KM 18,</w:t>
      </w:r>
      <w:r w:rsidRPr="00F84825">
        <w:rPr>
          <w:rFonts w:ascii="Arial" w:hAnsi="Arial" w:cs="Arial"/>
          <w:sz w:val="24"/>
          <w:szCs w:val="24"/>
        </w:rPr>
        <w:br/>
        <w:t xml:space="preserve">za cenę </w:t>
      </w:r>
      <w:r w:rsidRPr="00F84825">
        <w:rPr>
          <w:rFonts w:ascii="Arial" w:hAnsi="Arial" w:cs="Arial"/>
          <w:b/>
          <w:sz w:val="24"/>
          <w:szCs w:val="24"/>
        </w:rPr>
        <w:t>269 500,00 zł</w:t>
      </w:r>
      <w:r w:rsidRPr="00F84825">
        <w:rPr>
          <w:rFonts w:ascii="Arial" w:hAnsi="Arial" w:cs="Arial"/>
          <w:sz w:val="24"/>
          <w:szCs w:val="24"/>
        </w:rPr>
        <w:t>,</w:t>
      </w:r>
    </w:p>
    <w:p w14:paraId="60379611" w14:textId="77777777" w:rsidR="007A51D7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 ul. Botaniczna działka ewidencyjna nr 54/2 o powierzchni 0,1390 ha w obrębie Michelin KM 18,</w:t>
      </w:r>
      <w:r w:rsidRPr="00F84825">
        <w:rPr>
          <w:rFonts w:ascii="Arial" w:hAnsi="Arial" w:cs="Arial"/>
          <w:sz w:val="24"/>
          <w:szCs w:val="24"/>
        </w:rPr>
        <w:br/>
        <w:t xml:space="preserve">za cenę </w:t>
      </w:r>
      <w:r w:rsidRPr="00F84825">
        <w:rPr>
          <w:rFonts w:ascii="Arial" w:hAnsi="Arial" w:cs="Arial"/>
          <w:b/>
          <w:sz w:val="24"/>
          <w:szCs w:val="24"/>
        </w:rPr>
        <w:t>269 500,00 zł</w:t>
      </w:r>
      <w:r w:rsidRPr="00F84825">
        <w:rPr>
          <w:rFonts w:ascii="Arial" w:hAnsi="Arial" w:cs="Arial"/>
          <w:sz w:val="24"/>
          <w:szCs w:val="24"/>
        </w:rPr>
        <w:t>,</w:t>
      </w:r>
    </w:p>
    <w:p w14:paraId="4F84FA45" w14:textId="77777777" w:rsidR="007A51D7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ul. Szkolna działka ewidencyjna nr 20/3 o powierzchni 0,1399 ha w obrębie Michelin KM 18,</w:t>
      </w:r>
      <w:r w:rsidRPr="00F84825">
        <w:rPr>
          <w:rFonts w:ascii="Arial" w:hAnsi="Arial" w:cs="Arial"/>
          <w:sz w:val="24"/>
          <w:szCs w:val="24"/>
        </w:rPr>
        <w:br/>
        <w:t xml:space="preserve">za cenę </w:t>
      </w:r>
      <w:r w:rsidRPr="00F84825">
        <w:rPr>
          <w:rFonts w:ascii="Arial" w:hAnsi="Arial" w:cs="Arial"/>
          <w:b/>
          <w:sz w:val="24"/>
          <w:szCs w:val="24"/>
        </w:rPr>
        <w:t>269 500,00 zł</w:t>
      </w:r>
      <w:r w:rsidRPr="00F84825">
        <w:rPr>
          <w:rFonts w:ascii="Arial" w:hAnsi="Arial" w:cs="Arial"/>
          <w:sz w:val="24"/>
          <w:szCs w:val="24"/>
        </w:rPr>
        <w:t>,</w:t>
      </w:r>
    </w:p>
    <w:p w14:paraId="3B81F8B7" w14:textId="77777777" w:rsidR="007A51D7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ul. Szkolna działka ewidencyjna nr 20/4 o powierzchni 0,1427 ha w obrębie Michelin KM 18,</w:t>
      </w:r>
      <w:r w:rsidRPr="00F84825">
        <w:rPr>
          <w:rFonts w:ascii="Arial" w:hAnsi="Arial" w:cs="Arial"/>
          <w:sz w:val="24"/>
          <w:szCs w:val="24"/>
        </w:rPr>
        <w:br/>
        <w:t xml:space="preserve">za cenę </w:t>
      </w:r>
      <w:r w:rsidRPr="00F84825">
        <w:rPr>
          <w:rFonts w:ascii="Arial" w:hAnsi="Arial" w:cs="Arial"/>
          <w:b/>
          <w:sz w:val="24"/>
          <w:szCs w:val="24"/>
        </w:rPr>
        <w:t>269 500,00 zł</w:t>
      </w:r>
      <w:r w:rsidRPr="00F84825">
        <w:rPr>
          <w:rFonts w:ascii="Arial" w:hAnsi="Arial" w:cs="Arial"/>
          <w:sz w:val="24"/>
          <w:szCs w:val="24"/>
        </w:rPr>
        <w:t>,</w:t>
      </w:r>
    </w:p>
    <w:p w14:paraId="042F618C" w14:textId="77777777" w:rsidR="007A51D7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ul. Kruszyńska działka ewidencyjna nr 9/4 o powierzchni 0,0394 ha w obrębie Włocławek KM 78, za cenę </w:t>
      </w:r>
      <w:r w:rsidRPr="00F84825">
        <w:rPr>
          <w:rFonts w:ascii="Arial" w:hAnsi="Arial" w:cs="Arial"/>
          <w:b/>
          <w:sz w:val="24"/>
          <w:szCs w:val="24"/>
        </w:rPr>
        <w:t>90 000,00 zł</w:t>
      </w:r>
      <w:r w:rsidRPr="00F84825">
        <w:rPr>
          <w:rFonts w:ascii="Arial" w:hAnsi="Arial" w:cs="Arial"/>
          <w:sz w:val="24"/>
          <w:szCs w:val="24"/>
        </w:rPr>
        <w:t>,</w:t>
      </w:r>
    </w:p>
    <w:p w14:paraId="28BDDBE7" w14:textId="77777777" w:rsidR="007A51D7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lastRenderedPageBreak/>
        <w:t xml:space="preserve">ul. Zalesie działka ewidencyjna nr 4/59 o powierzchni 0,5000 ha w obrębie Kawka, </w:t>
      </w:r>
      <w:r w:rsidRPr="00F84825">
        <w:rPr>
          <w:rFonts w:ascii="Arial" w:hAnsi="Arial" w:cs="Arial"/>
          <w:sz w:val="24"/>
          <w:szCs w:val="24"/>
        </w:rPr>
        <w:br/>
        <w:t xml:space="preserve">za cenę </w:t>
      </w:r>
      <w:r w:rsidRPr="00F84825">
        <w:rPr>
          <w:rFonts w:ascii="Arial" w:hAnsi="Arial" w:cs="Arial"/>
          <w:b/>
          <w:sz w:val="24"/>
          <w:szCs w:val="24"/>
        </w:rPr>
        <w:t>876 200,00 zł</w:t>
      </w:r>
      <w:r w:rsidRPr="00F84825">
        <w:rPr>
          <w:rFonts w:ascii="Arial" w:hAnsi="Arial" w:cs="Arial"/>
          <w:sz w:val="24"/>
          <w:szCs w:val="24"/>
        </w:rPr>
        <w:t>,</w:t>
      </w:r>
    </w:p>
    <w:p w14:paraId="16A9EE8F" w14:textId="77777777" w:rsidR="0023629F" w:rsidRPr="00F84825" w:rsidRDefault="007A51D7" w:rsidP="0062231C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ul. Zalesie działka ewidencyjna nr 4/60 o powierzchni 0,9850 ha w obrębie Kawka, </w:t>
      </w:r>
      <w:r w:rsidRPr="00F84825">
        <w:rPr>
          <w:rFonts w:ascii="Arial" w:hAnsi="Arial" w:cs="Arial"/>
          <w:sz w:val="24"/>
          <w:szCs w:val="24"/>
        </w:rPr>
        <w:br/>
        <w:t xml:space="preserve">za cenę </w:t>
      </w:r>
      <w:r w:rsidRPr="00F84825">
        <w:rPr>
          <w:rFonts w:ascii="Arial" w:hAnsi="Arial" w:cs="Arial"/>
          <w:b/>
          <w:sz w:val="24"/>
          <w:szCs w:val="24"/>
        </w:rPr>
        <w:t>1 314 300,00 zł.</w:t>
      </w:r>
    </w:p>
    <w:p w14:paraId="10319BED" w14:textId="77777777" w:rsidR="007A51D7" w:rsidRPr="00F84825" w:rsidRDefault="007A51D7" w:rsidP="0062231C">
      <w:pPr>
        <w:pStyle w:val="Akapitzlist"/>
        <w:rPr>
          <w:rFonts w:ascii="Arial" w:hAnsi="Arial" w:cs="Arial"/>
          <w:sz w:val="24"/>
          <w:szCs w:val="24"/>
        </w:rPr>
      </w:pPr>
    </w:p>
    <w:p w14:paraId="162C24E6" w14:textId="77777777" w:rsidR="0003589C" w:rsidRPr="00F84825" w:rsidRDefault="0003589C" w:rsidP="0062231C">
      <w:pPr>
        <w:rPr>
          <w:rFonts w:ascii="Arial" w:hAnsi="Arial" w:cs="Arial"/>
          <w:sz w:val="24"/>
          <w:szCs w:val="24"/>
        </w:rPr>
      </w:pPr>
    </w:p>
    <w:p w14:paraId="369043D4" w14:textId="77777777" w:rsidR="00A77066" w:rsidRPr="00F84825" w:rsidRDefault="00BA1754" w:rsidP="0062231C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 xml:space="preserve">Plan sprzedaży nieruchomości na rok </w:t>
      </w:r>
      <w:r w:rsidR="0023629F" w:rsidRPr="00F84825">
        <w:rPr>
          <w:rFonts w:ascii="Arial" w:hAnsi="Arial" w:cs="Arial"/>
          <w:b/>
          <w:sz w:val="24"/>
          <w:szCs w:val="24"/>
        </w:rPr>
        <w:t>2023 rok</w:t>
      </w:r>
      <w:r w:rsidR="007140F0" w:rsidRPr="00F84825">
        <w:rPr>
          <w:rFonts w:ascii="Arial" w:hAnsi="Arial" w:cs="Arial"/>
          <w:b/>
          <w:sz w:val="24"/>
          <w:szCs w:val="24"/>
        </w:rPr>
        <w:t>.</w:t>
      </w:r>
    </w:p>
    <w:p w14:paraId="5786DF4D" w14:textId="77777777" w:rsidR="00BA1754" w:rsidRPr="00F84825" w:rsidRDefault="00BA1754" w:rsidP="0062231C">
      <w:pPr>
        <w:numPr>
          <w:ilvl w:val="0"/>
          <w:numId w:val="8"/>
        </w:numPr>
        <w:spacing w:after="0"/>
        <w:ind w:left="709"/>
        <w:contextualSpacing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sz w:val="24"/>
          <w:szCs w:val="24"/>
        </w:rPr>
        <w:t xml:space="preserve">ul. Zalesie działka ewidencyjna nr 4/57 o powierzchni 0,4928 ha w obrębie Kawka, </w:t>
      </w:r>
      <w:r w:rsidRPr="00F84825">
        <w:rPr>
          <w:rFonts w:ascii="Arial" w:eastAsia="Calibri" w:hAnsi="Arial" w:cs="Arial"/>
          <w:sz w:val="24"/>
          <w:szCs w:val="24"/>
        </w:rPr>
        <w:br/>
        <w:t xml:space="preserve">za cenę </w:t>
      </w:r>
      <w:r w:rsidRPr="00F84825">
        <w:rPr>
          <w:rFonts w:ascii="Arial" w:eastAsia="Calibri" w:hAnsi="Arial" w:cs="Arial"/>
          <w:b/>
          <w:sz w:val="24"/>
          <w:szCs w:val="24"/>
        </w:rPr>
        <w:t>876 200,00 zł</w:t>
      </w:r>
      <w:r w:rsidRPr="00F84825">
        <w:rPr>
          <w:rFonts w:ascii="Arial" w:eastAsia="Calibri" w:hAnsi="Arial" w:cs="Arial"/>
          <w:sz w:val="24"/>
          <w:szCs w:val="24"/>
        </w:rPr>
        <w:t>,</w:t>
      </w:r>
    </w:p>
    <w:p w14:paraId="6C316B28" w14:textId="77777777" w:rsidR="00BA1754" w:rsidRPr="00F84825" w:rsidRDefault="00BA1754" w:rsidP="0062231C">
      <w:pPr>
        <w:numPr>
          <w:ilvl w:val="0"/>
          <w:numId w:val="8"/>
        </w:numPr>
        <w:spacing w:after="0"/>
        <w:ind w:left="709"/>
        <w:contextualSpacing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sz w:val="24"/>
          <w:szCs w:val="24"/>
        </w:rPr>
        <w:t xml:space="preserve">ul. Zalesie działka ewidencyjna nr 4/58 o powierzchni 0,9072 ha w obrębie Kawka, </w:t>
      </w:r>
      <w:r w:rsidRPr="00F84825">
        <w:rPr>
          <w:rFonts w:ascii="Arial" w:eastAsia="Calibri" w:hAnsi="Arial" w:cs="Arial"/>
          <w:sz w:val="24"/>
          <w:szCs w:val="24"/>
        </w:rPr>
        <w:br/>
        <w:t xml:space="preserve">za cenę </w:t>
      </w:r>
      <w:r w:rsidRPr="00F84825">
        <w:rPr>
          <w:rFonts w:ascii="Arial" w:eastAsia="Calibri" w:hAnsi="Arial" w:cs="Arial"/>
          <w:b/>
          <w:sz w:val="24"/>
          <w:szCs w:val="24"/>
        </w:rPr>
        <w:t>1 314 300,00 zł</w:t>
      </w:r>
      <w:r w:rsidRPr="00F84825">
        <w:rPr>
          <w:rFonts w:ascii="Arial" w:eastAsia="Calibri" w:hAnsi="Arial" w:cs="Arial"/>
          <w:sz w:val="24"/>
          <w:szCs w:val="24"/>
        </w:rPr>
        <w:t>,</w:t>
      </w:r>
    </w:p>
    <w:p w14:paraId="3EE8C3BC" w14:textId="77777777" w:rsidR="00BA1754" w:rsidRPr="00F84825" w:rsidRDefault="00BA1754" w:rsidP="0062231C">
      <w:pPr>
        <w:numPr>
          <w:ilvl w:val="0"/>
          <w:numId w:val="8"/>
        </w:numPr>
        <w:spacing w:after="0"/>
        <w:ind w:left="709"/>
        <w:contextualSpacing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sz w:val="24"/>
          <w:szCs w:val="24"/>
        </w:rPr>
        <w:t>ul. Szyszkowa 16 działek w obrębie Michelin KM 02, za cenę ok</w:t>
      </w:r>
      <w:r w:rsidRPr="00F84825">
        <w:rPr>
          <w:rFonts w:ascii="Arial" w:eastAsia="Calibri" w:hAnsi="Arial" w:cs="Arial"/>
          <w:b/>
          <w:sz w:val="24"/>
          <w:szCs w:val="24"/>
        </w:rPr>
        <w:t>. 2 600 000,00 zł</w:t>
      </w:r>
      <w:r w:rsidRPr="00F84825">
        <w:rPr>
          <w:rFonts w:ascii="Arial" w:eastAsia="Calibri" w:hAnsi="Arial" w:cs="Arial"/>
          <w:sz w:val="24"/>
          <w:szCs w:val="24"/>
        </w:rPr>
        <w:t xml:space="preserve">. </w:t>
      </w:r>
    </w:p>
    <w:p w14:paraId="02A9D3D9" w14:textId="77777777" w:rsidR="00BA1754" w:rsidRPr="00F84825" w:rsidRDefault="00BA1754" w:rsidP="0062231C">
      <w:pPr>
        <w:spacing w:after="0"/>
        <w:rPr>
          <w:rFonts w:ascii="Arial" w:hAnsi="Arial" w:cs="Arial"/>
          <w:b/>
          <w:sz w:val="24"/>
          <w:szCs w:val="24"/>
        </w:rPr>
      </w:pPr>
    </w:p>
    <w:p w14:paraId="4830E96C" w14:textId="77777777" w:rsidR="00A77066" w:rsidRPr="00F84825" w:rsidRDefault="00BA1754" w:rsidP="0062231C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Plan sprzedaży lokali mieszkalnych oraz lokali przeznczonych na cele inne niż mieszkaniowe.</w:t>
      </w:r>
    </w:p>
    <w:p w14:paraId="1777B9EB" w14:textId="61152F08" w:rsidR="00BA1754" w:rsidRPr="00F84825" w:rsidRDefault="00BA1754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Sprzedaż lokali mieszkalnych wraz z udziałem nieruchomości wspólnej następuje na rzecz najemców zgodnie z Uchwałą nr 86/XXI/2008 Rady Miasta Włocławek z dnia 6 października 2008 r. w sprawie określenia zasad sprzedaży lokali mieszkalnych stanowiących własność Gminy Miasto Włocławek, zmienionej uchwałą nr 107/XXIV/2008 z dnia 1 grudnia 2008 r. (Dz. Urz. Woj. Kuj.- Pom. </w:t>
      </w:r>
      <w:r w:rsidR="00262ECD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>z 2008</w:t>
      </w:r>
      <w:r w:rsid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>r. nr 175,</w:t>
      </w:r>
      <w:r w:rsid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 xml:space="preserve">poz. 3060 i 3061). </w:t>
      </w:r>
    </w:p>
    <w:p w14:paraId="67242324" w14:textId="77777777" w:rsidR="00BA1754" w:rsidRPr="00F84825" w:rsidRDefault="00BA1754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 Lokale i obiekty stanowiące własność Gminy Miasto Włocławek przeznaczone na cele inne niż mieszkaniowe mogą być zbywane zgodnie z uchwałą nr 57/XXXIII/05 Rady Miasta Włocławek z dnia 25 kwietnia 2005 r. w sprawie zbywania lokali i obiektów stanowiących własność Gminy Miasto Włocławek przeznaczonych na cele inne niż mieszkaniowe.</w:t>
      </w:r>
    </w:p>
    <w:p w14:paraId="706513D0" w14:textId="77777777" w:rsidR="00BA1754" w:rsidRPr="00F84825" w:rsidRDefault="00C8258E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Uchwałą nr XXVI/145/2016 Rady M</w:t>
      </w:r>
      <w:r w:rsidR="00BA1754" w:rsidRPr="00F84825">
        <w:rPr>
          <w:rFonts w:ascii="Arial" w:hAnsi="Arial" w:cs="Arial"/>
          <w:sz w:val="24"/>
          <w:szCs w:val="24"/>
        </w:rPr>
        <w:t>iasta Włocławek z dnia 28 listopada 2016 r. wprowadzono wieloletni program gospodarowania mieszkaniowym zasobem Gminy Miasto Włocławek na lata 2017 – 2021. Wieloletni program zawiera zasady tworzenia warunków do zaspokajania potrzeb mieszkaniowych mieszkańców gminy i wdrażania racjonalnej polityki mieszkaniowej najuboższych mieszkańców gminy, poprawa stanu technicznego mieszkaniowego zasobu, określenie polityki czynszowej zapewniającej utrzymanie zasobu w należytym stanie technicznym oraz zwiększenie efektywności zarządzania mieszkaniowym zasobem Gminy.</w:t>
      </w:r>
    </w:p>
    <w:p w14:paraId="70B5F670" w14:textId="77777777" w:rsidR="00AD0C31" w:rsidRPr="00F84825" w:rsidRDefault="00BA1754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Zgodnie z ww. wieloletnim programem gospodarowania mieszkaniowym z</w:t>
      </w:r>
      <w:r w:rsidR="00262ECD" w:rsidRPr="00F84825">
        <w:rPr>
          <w:rFonts w:ascii="Arial" w:hAnsi="Arial" w:cs="Arial"/>
          <w:sz w:val="24"/>
          <w:szCs w:val="24"/>
        </w:rPr>
        <w:t xml:space="preserve">asobem Gminy Miasto </w:t>
      </w:r>
      <w:r w:rsidRPr="00F84825">
        <w:rPr>
          <w:rFonts w:ascii="Arial" w:hAnsi="Arial" w:cs="Arial"/>
          <w:sz w:val="24"/>
          <w:szCs w:val="24"/>
        </w:rPr>
        <w:t>Włocławek lokale mieszkalne w budynkach stanowiących własność gminy, mogą być sprzedawane na wniosek najemców oraz planuje się sprzedaż minimum 20 lokali mieszkalnych rocznie oraz minimum 2 lokali użytkowych rocznie.</w:t>
      </w:r>
    </w:p>
    <w:p w14:paraId="0FBC2BD7" w14:textId="77777777" w:rsidR="00C8258E" w:rsidRPr="00F84825" w:rsidRDefault="00C8258E" w:rsidP="0062231C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40EA820A" w14:textId="77777777" w:rsidR="00262ECD" w:rsidRPr="00F84825" w:rsidRDefault="009E3A67" w:rsidP="0062231C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lastRenderedPageBreak/>
        <w:t>Dzierżawa</w:t>
      </w:r>
      <w:r w:rsidR="00735A47" w:rsidRPr="00F84825"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76"/>
        <w:gridCol w:w="2761"/>
        <w:gridCol w:w="1911"/>
        <w:gridCol w:w="2047"/>
        <w:gridCol w:w="1910"/>
      </w:tblGrid>
      <w:tr w:rsidR="00262ECD" w:rsidRPr="00F84825" w14:paraId="37474064" w14:textId="77777777" w:rsidTr="00AE5505">
        <w:tc>
          <w:tcPr>
            <w:tcW w:w="281" w:type="pct"/>
          </w:tcPr>
          <w:p w14:paraId="7F8B968A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508" w:type="pct"/>
          </w:tcPr>
          <w:p w14:paraId="291B3554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Struktura funkcjonalna gruntów dzierżawionych</w:t>
            </w:r>
          </w:p>
        </w:tc>
        <w:tc>
          <w:tcPr>
            <w:tcW w:w="1046" w:type="pct"/>
          </w:tcPr>
          <w:p w14:paraId="13D9A179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2021 r.</w:t>
            </w:r>
          </w:p>
          <w:p w14:paraId="1F145D26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Powierzchnia w m</w:t>
            </w:r>
            <w:r w:rsidRPr="00F84825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20" w:type="pct"/>
          </w:tcPr>
          <w:p w14:paraId="6B464B80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2022 r.</w:t>
            </w:r>
          </w:p>
          <w:p w14:paraId="02CB5F65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Powierzchnia w m</w:t>
            </w:r>
            <w:r w:rsidRPr="00F84825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46" w:type="pct"/>
          </w:tcPr>
          <w:p w14:paraId="4F175CC3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2023 r.</w:t>
            </w:r>
          </w:p>
          <w:p w14:paraId="4E4E9216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Powierzchnia w m</w:t>
            </w:r>
            <w:r w:rsidRPr="00F84825">
              <w:rPr>
                <w:rFonts w:ascii="Arial" w:eastAsia="Calibri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262ECD" w:rsidRPr="00F84825" w14:paraId="3F36A642" w14:textId="77777777" w:rsidTr="00AE5505">
        <w:tc>
          <w:tcPr>
            <w:tcW w:w="281" w:type="pct"/>
          </w:tcPr>
          <w:p w14:paraId="437E1378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1508" w:type="pct"/>
          </w:tcPr>
          <w:p w14:paraId="56BDC5F3" w14:textId="7471D5A2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="00F8482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F84825">
              <w:rPr>
                <w:rFonts w:ascii="Arial" w:eastAsia="Calibri" w:hAnsi="Arial" w:cs="Arial"/>
                <w:sz w:val="24"/>
                <w:szCs w:val="24"/>
              </w:rPr>
              <w:t xml:space="preserve">cele handlowo-usługowe </w:t>
            </w:r>
            <w:r w:rsidRPr="00F84825">
              <w:rPr>
                <w:rFonts w:ascii="Arial" w:eastAsia="Calibri" w:hAnsi="Arial" w:cs="Arial"/>
                <w:sz w:val="24"/>
                <w:szCs w:val="24"/>
              </w:rPr>
              <w:br/>
              <w:t>i gastronomiczne</w:t>
            </w:r>
          </w:p>
        </w:tc>
        <w:tc>
          <w:tcPr>
            <w:tcW w:w="1046" w:type="pct"/>
          </w:tcPr>
          <w:p w14:paraId="495FCF92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9 500</w:t>
            </w:r>
          </w:p>
        </w:tc>
        <w:tc>
          <w:tcPr>
            <w:tcW w:w="1120" w:type="pct"/>
          </w:tcPr>
          <w:p w14:paraId="7BAAFB23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10 000</w:t>
            </w:r>
          </w:p>
        </w:tc>
        <w:tc>
          <w:tcPr>
            <w:tcW w:w="1046" w:type="pct"/>
          </w:tcPr>
          <w:p w14:paraId="69716B84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10 500</w:t>
            </w:r>
          </w:p>
        </w:tc>
      </w:tr>
      <w:tr w:rsidR="00262ECD" w:rsidRPr="00F84825" w14:paraId="32C8D94D" w14:textId="77777777" w:rsidTr="00AE5505">
        <w:tc>
          <w:tcPr>
            <w:tcW w:w="281" w:type="pct"/>
          </w:tcPr>
          <w:p w14:paraId="2E94FCC2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1508" w:type="pct"/>
          </w:tcPr>
          <w:p w14:paraId="24B15C98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Pod parking</w:t>
            </w:r>
          </w:p>
        </w:tc>
        <w:tc>
          <w:tcPr>
            <w:tcW w:w="1046" w:type="pct"/>
          </w:tcPr>
          <w:p w14:paraId="4339FCF3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6 900</w:t>
            </w:r>
          </w:p>
        </w:tc>
        <w:tc>
          <w:tcPr>
            <w:tcW w:w="1120" w:type="pct"/>
          </w:tcPr>
          <w:p w14:paraId="22A9C5EE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7 200</w:t>
            </w:r>
          </w:p>
        </w:tc>
        <w:tc>
          <w:tcPr>
            <w:tcW w:w="1046" w:type="pct"/>
          </w:tcPr>
          <w:p w14:paraId="661AF228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7 500</w:t>
            </w:r>
          </w:p>
        </w:tc>
      </w:tr>
      <w:tr w:rsidR="00262ECD" w:rsidRPr="00F84825" w14:paraId="0D83E2CA" w14:textId="77777777" w:rsidTr="00AE5505">
        <w:tc>
          <w:tcPr>
            <w:tcW w:w="281" w:type="pct"/>
          </w:tcPr>
          <w:p w14:paraId="5E45209C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3.</w:t>
            </w:r>
          </w:p>
        </w:tc>
        <w:tc>
          <w:tcPr>
            <w:tcW w:w="1508" w:type="pct"/>
          </w:tcPr>
          <w:p w14:paraId="1D00DF02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Pod uprawy warzyw i kwiatów</w:t>
            </w:r>
          </w:p>
        </w:tc>
        <w:tc>
          <w:tcPr>
            <w:tcW w:w="1046" w:type="pct"/>
          </w:tcPr>
          <w:p w14:paraId="45781D81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39 000</w:t>
            </w:r>
          </w:p>
        </w:tc>
        <w:tc>
          <w:tcPr>
            <w:tcW w:w="1120" w:type="pct"/>
          </w:tcPr>
          <w:p w14:paraId="2C10A62C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40 000</w:t>
            </w:r>
          </w:p>
        </w:tc>
        <w:tc>
          <w:tcPr>
            <w:tcW w:w="1046" w:type="pct"/>
          </w:tcPr>
          <w:p w14:paraId="15C3A454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41 000</w:t>
            </w:r>
          </w:p>
        </w:tc>
      </w:tr>
      <w:tr w:rsidR="00262ECD" w:rsidRPr="00F84825" w14:paraId="24382016" w14:textId="77777777" w:rsidTr="00AE5505">
        <w:tc>
          <w:tcPr>
            <w:tcW w:w="281" w:type="pct"/>
          </w:tcPr>
          <w:p w14:paraId="17A022AC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4.</w:t>
            </w:r>
          </w:p>
        </w:tc>
        <w:tc>
          <w:tcPr>
            <w:tcW w:w="1508" w:type="pct"/>
          </w:tcPr>
          <w:p w14:paraId="755ED84E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Uprawy sadownicze i tunele</w:t>
            </w:r>
          </w:p>
        </w:tc>
        <w:tc>
          <w:tcPr>
            <w:tcW w:w="1046" w:type="pct"/>
          </w:tcPr>
          <w:p w14:paraId="529D0E8A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750</w:t>
            </w:r>
          </w:p>
        </w:tc>
        <w:tc>
          <w:tcPr>
            <w:tcW w:w="1120" w:type="pct"/>
          </w:tcPr>
          <w:p w14:paraId="6E4394AE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1046" w:type="pct"/>
          </w:tcPr>
          <w:p w14:paraId="31ABBB2B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850</w:t>
            </w:r>
          </w:p>
        </w:tc>
      </w:tr>
      <w:tr w:rsidR="00262ECD" w:rsidRPr="00F84825" w14:paraId="0F966767" w14:textId="77777777" w:rsidTr="00AE5505">
        <w:tc>
          <w:tcPr>
            <w:tcW w:w="281" w:type="pct"/>
          </w:tcPr>
          <w:p w14:paraId="1833C011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5.</w:t>
            </w:r>
          </w:p>
        </w:tc>
        <w:tc>
          <w:tcPr>
            <w:tcW w:w="1508" w:type="pct"/>
          </w:tcPr>
          <w:p w14:paraId="145BF803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Pod garaże</w:t>
            </w:r>
          </w:p>
        </w:tc>
        <w:tc>
          <w:tcPr>
            <w:tcW w:w="1046" w:type="pct"/>
          </w:tcPr>
          <w:p w14:paraId="27464888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11 000</w:t>
            </w:r>
          </w:p>
        </w:tc>
        <w:tc>
          <w:tcPr>
            <w:tcW w:w="1120" w:type="pct"/>
          </w:tcPr>
          <w:p w14:paraId="4E596126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11 500</w:t>
            </w:r>
          </w:p>
        </w:tc>
        <w:tc>
          <w:tcPr>
            <w:tcW w:w="1046" w:type="pct"/>
          </w:tcPr>
          <w:p w14:paraId="55F0BD2E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12 000</w:t>
            </w:r>
          </w:p>
        </w:tc>
      </w:tr>
      <w:tr w:rsidR="00262ECD" w:rsidRPr="00F84825" w14:paraId="17BD34B5" w14:textId="77777777" w:rsidTr="00AE5505">
        <w:tc>
          <w:tcPr>
            <w:tcW w:w="281" w:type="pct"/>
          </w:tcPr>
          <w:p w14:paraId="18099E28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6.</w:t>
            </w:r>
          </w:p>
        </w:tc>
        <w:tc>
          <w:tcPr>
            <w:tcW w:w="1508" w:type="pct"/>
          </w:tcPr>
          <w:p w14:paraId="44051FCD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Grunty dzierżawione o innym przeznaczeniu</w:t>
            </w:r>
          </w:p>
        </w:tc>
        <w:tc>
          <w:tcPr>
            <w:tcW w:w="1046" w:type="pct"/>
          </w:tcPr>
          <w:p w14:paraId="13A1C8F4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18 000</w:t>
            </w:r>
          </w:p>
        </w:tc>
        <w:tc>
          <w:tcPr>
            <w:tcW w:w="1120" w:type="pct"/>
          </w:tcPr>
          <w:p w14:paraId="40A6E513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19 000</w:t>
            </w:r>
          </w:p>
        </w:tc>
        <w:tc>
          <w:tcPr>
            <w:tcW w:w="1046" w:type="pct"/>
          </w:tcPr>
          <w:p w14:paraId="5DAED8BA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sz w:val="24"/>
                <w:szCs w:val="24"/>
              </w:rPr>
              <w:t>20 000</w:t>
            </w:r>
          </w:p>
        </w:tc>
      </w:tr>
      <w:tr w:rsidR="00262ECD" w:rsidRPr="00F84825" w14:paraId="34903272" w14:textId="77777777" w:rsidTr="00AE5505">
        <w:tc>
          <w:tcPr>
            <w:tcW w:w="281" w:type="pct"/>
          </w:tcPr>
          <w:p w14:paraId="509BD520" w14:textId="77777777" w:rsidR="00262ECD" w:rsidRPr="00F84825" w:rsidRDefault="00262ECD" w:rsidP="0062231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08" w:type="pct"/>
          </w:tcPr>
          <w:p w14:paraId="054C1082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1046" w:type="pct"/>
          </w:tcPr>
          <w:p w14:paraId="52220392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85 150</w:t>
            </w:r>
          </w:p>
        </w:tc>
        <w:tc>
          <w:tcPr>
            <w:tcW w:w="1120" w:type="pct"/>
          </w:tcPr>
          <w:p w14:paraId="7DEFE8A7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88 500</w:t>
            </w:r>
          </w:p>
        </w:tc>
        <w:tc>
          <w:tcPr>
            <w:tcW w:w="1046" w:type="pct"/>
          </w:tcPr>
          <w:p w14:paraId="77BD4F18" w14:textId="77777777" w:rsidR="00262ECD" w:rsidRPr="00F84825" w:rsidRDefault="00262ECD" w:rsidP="0062231C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84825">
              <w:rPr>
                <w:rFonts w:ascii="Arial" w:eastAsia="Calibri" w:hAnsi="Arial" w:cs="Arial"/>
                <w:b/>
                <w:sz w:val="24"/>
                <w:szCs w:val="24"/>
              </w:rPr>
              <w:t>91 850</w:t>
            </w:r>
          </w:p>
        </w:tc>
      </w:tr>
    </w:tbl>
    <w:p w14:paraId="1AEC1A74" w14:textId="77777777" w:rsidR="00262ECD" w:rsidRPr="00F84825" w:rsidRDefault="00262ECD" w:rsidP="0062231C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zacowany wpływ z tytułu dzierżawy"/>
        <w:tblDescription w:val="Lata 2021r., 2022 r., 2023 r."/>
      </w:tblPr>
      <w:tblGrid>
        <w:gridCol w:w="3757"/>
        <w:gridCol w:w="1540"/>
        <w:gridCol w:w="1541"/>
        <w:gridCol w:w="2367"/>
      </w:tblGrid>
      <w:tr w:rsidR="00262ECD" w:rsidRPr="00F84825" w14:paraId="4C53AA93" w14:textId="77777777" w:rsidTr="00993415">
        <w:trPr>
          <w:tblHeader/>
        </w:trPr>
        <w:tc>
          <w:tcPr>
            <w:tcW w:w="4106" w:type="dxa"/>
          </w:tcPr>
          <w:p w14:paraId="6EBFA237" w14:textId="77777777" w:rsidR="00262ECD" w:rsidRPr="00F84825" w:rsidRDefault="00262ECD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BEFC29" w14:textId="77777777" w:rsidR="00262ECD" w:rsidRPr="00F84825" w:rsidRDefault="00262ECD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2021 r.</w:t>
            </w:r>
          </w:p>
        </w:tc>
        <w:tc>
          <w:tcPr>
            <w:tcW w:w="1560" w:type="dxa"/>
          </w:tcPr>
          <w:p w14:paraId="61DC8530" w14:textId="77777777" w:rsidR="00262ECD" w:rsidRPr="00F84825" w:rsidRDefault="00262ECD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2022 r.</w:t>
            </w:r>
          </w:p>
        </w:tc>
        <w:tc>
          <w:tcPr>
            <w:tcW w:w="1837" w:type="dxa"/>
          </w:tcPr>
          <w:p w14:paraId="63EE6989" w14:textId="77777777" w:rsidR="00262ECD" w:rsidRPr="00F84825" w:rsidRDefault="00262ECD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2023 r.</w:t>
            </w:r>
          </w:p>
        </w:tc>
      </w:tr>
      <w:tr w:rsidR="00262ECD" w:rsidRPr="00F84825" w14:paraId="374F9685" w14:textId="77777777" w:rsidTr="00FE3F47">
        <w:tc>
          <w:tcPr>
            <w:tcW w:w="4106" w:type="dxa"/>
          </w:tcPr>
          <w:p w14:paraId="40C3A244" w14:textId="77777777" w:rsidR="00262ECD" w:rsidRPr="00F84825" w:rsidRDefault="00262ECD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 xml:space="preserve">Szacowany wpływ z tytułu dzierżawy </w:t>
            </w:r>
          </w:p>
        </w:tc>
        <w:tc>
          <w:tcPr>
            <w:tcW w:w="1559" w:type="dxa"/>
          </w:tcPr>
          <w:p w14:paraId="2C34F4E1" w14:textId="77777777" w:rsidR="00262ECD" w:rsidRPr="00F84825" w:rsidRDefault="00262ECD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756 600,00 zł</w:t>
            </w:r>
          </w:p>
        </w:tc>
        <w:tc>
          <w:tcPr>
            <w:tcW w:w="1560" w:type="dxa"/>
          </w:tcPr>
          <w:p w14:paraId="06A31DFB" w14:textId="77777777" w:rsidR="00262ECD" w:rsidRPr="00F84825" w:rsidRDefault="00262ECD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786 864,00 zł</w:t>
            </w:r>
          </w:p>
        </w:tc>
        <w:tc>
          <w:tcPr>
            <w:tcW w:w="1837" w:type="dxa"/>
          </w:tcPr>
          <w:p w14:paraId="3AC1C92D" w14:textId="77777777" w:rsidR="00262ECD" w:rsidRPr="00F84825" w:rsidRDefault="00262ECD" w:rsidP="0062231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338,00 zł</w:t>
            </w:r>
          </w:p>
        </w:tc>
      </w:tr>
    </w:tbl>
    <w:p w14:paraId="034E37A0" w14:textId="77777777" w:rsidR="00262ECD" w:rsidRPr="00F84825" w:rsidRDefault="00262ECD" w:rsidP="0062231C">
      <w:pPr>
        <w:rPr>
          <w:rFonts w:ascii="Arial" w:hAnsi="Arial" w:cs="Arial"/>
          <w:b/>
          <w:sz w:val="24"/>
          <w:szCs w:val="24"/>
        </w:rPr>
      </w:pPr>
    </w:p>
    <w:p w14:paraId="6AB8974A" w14:textId="77777777" w:rsidR="00262ECD" w:rsidRPr="00F84825" w:rsidRDefault="00262ECD" w:rsidP="0062231C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F84825">
        <w:rPr>
          <w:rFonts w:ascii="Arial" w:hAnsi="Arial" w:cs="Arial"/>
          <w:b/>
          <w:sz w:val="24"/>
          <w:szCs w:val="24"/>
        </w:rPr>
        <w:t>Najem lokali użytkowych.</w:t>
      </w:r>
    </w:p>
    <w:p w14:paraId="4690EB7E" w14:textId="127A7B87" w:rsidR="00262ECD" w:rsidRPr="00F84825" w:rsidRDefault="00262ECD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Lokale użytkowe oddawane są w najem w drodze przetargu lub bezprzetargowo zgodnie z zarządzeniem nr 444/2020 Prezydenta Miasta Włocławek z dnia 22 grudnia 2020 r. w sprawie zasad gospodarowania lokalami użytkowymi stanowiącymi własność Gminy Miasto Włocławek.</w:t>
      </w:r>
      <w:r w:rsidRPr="00F84825">
        <w:rPr>
          <w:rFonts w:ascii="Arial" w:hAnsi="Arial" w:cs="Arial"/>
          <w:sz w:val="24"/>
          <w:szCs w:val="24"/>
        </w:rPr>
        <w:tab/>
      </w:r>
    </w:p>
    <w:p w14:paraId="584867A0" w14:textId="14176768" w:rsidR="0084534C" w:rsidRPr="00F84825" w:rsidRDefault="00262ECD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Procedura najmu lokalu użytkowego następuje na pisemny wniosek zainteresowanego podmiotu lub na podstawie wniosku właściwego wydziału.</w:t>
      </w:r>
    </w:p>
    <w:p w14:paraId="60E6B78D" w14:textId="77777777" w:rsidR="0084534C" w:rsidRPr="00F84825" w:rsidRDefault="0084534C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C97A974" w14:textId="6FC5D8B4" w:rsidR="0084534C" w:rsidRPr="00F84825" w:rsidRDefault="0084534C" w:rsidP="0062231C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F84825">
        <w:rPr>
          <w:rFonts w:ascii="Arial" w:hAnsi="Arial" w:cs="Arial"/>
          <w:b/>
          <w:bCs/>
          <w:sz w:val="24"/>
          <w:szCs w:val="24"/>
        </w:rPr>
        <w:t>Nabywanie nieruchomości.</w:t>
      </w:r>
    </w:p>
    <w:p w14:paraId="214C8A81" w14:textId="48D8D577" w:rsidR="0084534C" w:rsidRPr="00F84825" w:rsidRDefault="0084534C" w:rsidP="0062231C">
      <w:pPr>
        <w:ind w:firstLine="708"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sz w:val="24"/>
          <w:szCs w:val="24"/>
        </w:rPr>
        <w:t>Nabywanie nieruchomości na rzecz gminy następować będzie poprzez :</w:t>
      </w:r>
    </w:p>
    <w:p w14:paraId="106A35A8" w14:textId="77777777" w:rsidR="0084534C" w:rsidRPr="00F84825" w:rsidRDefault="0084534C" w:rsidP="0062231C">
      <w:pPr>
        <w:numPr>
          <w:ilvl w:val="0"/>
          <w:numId w:val="4"/>
        </w:numPr>
        <w:contextualSpacing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sz w:val="24"/>
          <w:szCs w:val="24"/>
        </w:rPr>
        <w:t xml:space="preserve">nabywanie mienia komunalnego (komunalizację) – nabywanie nieruchomości Skarbu Państwa </w:t>
      </w:r>
      <w:r w:rsidRPr="00F84825">
        <w:rPr>
          <w:rFonts w:ascii="Arial" w:eastAsia="Calibri" w:hAnsi="Arial" w:cs="Arial"/>
          <w:sz w:val="24"/>
          <w:szCs w:val="24"/>
        </w:rPr>
        <w:br/>
        <w:t xml:space="preserve">z mocy prawa na podstawie art. 5 ustawy z dnia 10 maja 1990 r. Przepisy wprowadzające ustawę o samorządzie terytorialnym i ustawę o pracownikach samorządowych (Dz. U. Nr 32, poz. 191 </w:t>
      </w:r>
      <w:r w:rsidRPr="00F84825">
        <w:rPr>
          <w:rFonts w:ascii="Arial" w:eastAsia="Calibri" w:hAnsi="Arial" w:cs="Arial"/>
          <w:sz w:val="24"/>
          <w:szCs w:val="24"/>
        </w:rPr>
        <w:br/>
        <w:t>z późn. zm.),</w:t>
      </w:r>
    </w:p>
    <w:p w14:paraId="559929C0" w14:textId="5F3E5B70" w:rsidR="0084534C" w:rsidRPr="00F84825" w:rsidRDefault="0084534C" w:rsidP="0062231C">
      <w:pPr>
        <w:numPr>
          <w:ilvl w:val="0"/>
          <w:numId w:val="4"/>
        </w:numPr>
        <w:contextualSpacing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sz w:val="24"/>
          <w:szCs w:val="24"/>
        </w:rPr>
        <w:t>nabywanie na podstawie decyzji administracyjnych – wydawanych w sprawie nabycia gruntów pod drogi zgodnie z art. 73 ustawy z dnia 13 października 1998 r. Przepisy wprowadzające ustawy reformujące administrację publiczną (Dz. U. Nr 133, poz. 872 z późn. zm.), art.</w:t>
      </w:r>
      <w:r w:rsidR="00F84825">
        <w:rPr>
          <w:rFonts w:ascii="Arial" w:eastAsia="Calibri" w:hAnsi="Arial" w:cs="Arial"/>
          <w:sz w:val="24"/>
          <w:szCs w:val="24"/>
        </w:rPr>
        <w:t xml:space="preserve"> </w:t>
      </w:r>
      <w:r w:rsidRPr="00F84825">
        <w:rPr>
          <w:rFonts w:ascii="Arial" w:eastAsia="Calibri" w:hAnsi="Arial" w:cs="Arial"/>
          <w:sz w:val="24"/>
          <w:szCs w:val="24"/>
        </w:rPr>
        <w:t>98 ust. 1</w:t>
      </w:r>
      <w:r w:rsidRPr="00F848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84825">
        <w:rPr>
          <w:rFonts w:ascii="Arial" w:eastAsia="Calibri" w:hAnsi="Arial" w:cs="Arial"/>
          <w:sz w:val="24"/>
          <w:szCs w:val="24"/>
        </w:rPr>
        <w:t>ustawy z dnia 21 sierpnia 1997 r. o gospodarce nieruchomościami (t.j. Dz. U. z 2020 r. poz. 1990 z późn. zm.) oraz art. 12 ust. 4 pkt 2 ustawa z dnia 10 kwietnia 2003 r. o szczególnych zasadach przygotowania i realizacji inwestycji w zakresie dróg publicznych (t.j. Dz. U. z 2020 r. poz. 1363 z późn. zm.),</w:t>
      </w:r>
    </w:p>
    <w:p w14:paraId="6FE37BAC" w14:textId="77777777" w:rsidR="0084534C" w:rsidRPr="00F84825" w:rsidRDefault="0084534C" w:rsidP="0062231C">
      <w:pPr>
        <w:numPr>
          <w:ilvl w:val="0"/>
          <w:numId w:val="4"/>
        </w:numPr>
        <w:contextualSpacing/>
        <w:rPr>
          <w:rFonts w:ascii="Arial" w:eastAsia="Calibri" w:hAnsi="Arial" w:cs="Arial"/>
          <w:sz w:val="24"/>
          <w:szCs w:val="24"/>
        </w:rPr>
      </w:pPr>
      <w:r w:rsidRPr="00F84825">
        <w:rPr>
          <w:rFonts w:ascii="Arial" w:eastAsia="Calibri" w:hAnsi="Arial" w:cs="Arial"/>
          <w:color w:val="000000"/>
          <w:sz w:val="24"/>
          <w:szCs w:val="24"/>
        </w:rPr>
        <w:lastRenderedPageBreak/>
        <w:t>uchwały Nr VIII/48/11 Rady Miasta Włocławek z dnia 24 marca 2011 r. w sprawie zasad nabywania, zbywania i obciążania nieruchomości oraz ich wydzierżawiania</w:t>
      </w:r>
      <w:r w:rsidRPr="00F84825">
        <w:rPr>
          <w:rFonts w:ascii="Arial" w:eastAsia="Calibri" w:hAnsi="Arial" w:cs="Arial"/>
          <w:sz w:val="24"/>
          <w:szCs w:val="24"/>
        </w:rPr>
        <w:t xml:space="preserve"> lub wynajmowania na czas oznaczony dłuższy niż 3 lata lub czas nieoznaczony, zmienionej uchwałą </w:t>
      </w:r>
      <w:r w:rsidRPr="00F84825">
        <w:rPr>
          <w:rFonts w:ascii="Arial" w:eastAsia="Calibri" w:hAnsi="Arial" w:cs="Arial"/>
          <w:sz w:val="24"/>
          <w:szCs w:val="24"/>
        </w:rPr>
        <w:br/>
        <w:t>Nr XIV/203/11 Rady Miasta Włocławek z dnia 24 października 2011 r., zmienionej uchwałą</w:t>
      </w:r>
      <w:r w:rsidRPr="00F84825">
        <w:rPr>
          <w:rFonts w:ascii="Arial" w:eastAsia="Calibri" w:hAnsi="Arial" w:cs="Arial"/>
          <w:sz w:val="24"/>
          <w:szCs w:val="24"/>
        </w:rPr>
        <w:br/>
        <w:t>nr XXVII/134/2020 (Dz. Urz. Województwa Kujawsko – Pomorskiego z 2011 r. Nr 110, poz. 905, Nr 241 poz. 2257, z 2020 r. poz. 5381),</w:t>
      </w:r>
    </w:p>
    <w:p w14:paraId="050C55EC" w14:textId="77777777" w:rsidR="0084534C" w:rsidRPr="00F84825" w:rsidRDefault="0084534C" w:rsidP="0062231C">
      <w:pPr>
        <w:widowControl w:val="0"/>
        <w:numPr>
          <w:ilvl w:val="0"/>
          <w:numId w:val="3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inne czynności prawne, np. prawo pierwokupu nieruchomości – na podstawie art. 109 </w:t>
      </w: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ustawy z dnia 21 sierpnia 1997 r. o gospodarce nieruchomościami (Dz. U. z 2020 r. poz. 1990 </w:t>
      </w: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</w:r>
      <w:r w:rsidRPr="00F84825">
        <w:rPr>
          <w:rFonts w:ascii="Arial" w:eastAsia="Calibri" w:hAnsi="Arial" w:cs="Arial"/>
          <w:sz w:val="24"/>
          <w:szCs w:val="24"/>
        </w:rPr>
        <w:t>z późn. zm.),</w:t>
      </w:r>
    </w:p>
    <w:p w14:paraId="4548E985" w14:textId="77777777" w:rsidR="0084534C" w:rsidRPr="00F84825" w:rsidRDefault="0084534C" w:rsidP="0062231C">
      <w:pPr>
        <w:widowControl w:val="0"/>
        <w:numPr>
          <w:ilvl w:val="0"/>
          <w:numId w:val="3"/>
        </w:numPr>
        <w:spacing w:after="0" w:line="300" w:lineRule="exact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nabywanie w drodze dobrowolnego wykupu bądź wywłaszczenia nieruchomości na rzecz Gminy Miasto Włocławek położonych w Specjalnej Strefie Rewitalizacji.</w:t>
      </w:r>
    </w:p>
    <w:p w14:paraId="1933624B" w14:textId="77777777" w:rsidR="0084534C" w:rsidRPr="00F84825" w:rsidRDefault="0084534C" w:rsidP="0062231C">
      <w:pPr>
        <w:ind w:left="720"/>
        <w:contextualSpacing/>
        <w:rPr>
          <w:rFonts w:ascii="Arial" w:eastAsia="Calibri" w:hAnsi="Arial" w:cs="Arial"/>
          <w:sz w:val="24"/>
          <w:szCs w:val="24"/>
        </w:rPr>
      </w:pPr>
    </w:p>
    <w:p w14:paraId="634E9BF4" w14:textId="77777777" w:rsidR="0084534C" w:rsidRPr="00F84825" w:rsidRDefault="0084534C" w:rsidP="0062231C">
      <w:pPr>
        <w:widowControl w:val="0"/>
        <w:spacing w:after="0" w:line="300" w:lineRule="exact"/>
        <w:ind w:firstLine="709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Nabywanie nieruchomości do zasobu w latach 2021 – 2023 realizowane będzie w związku</w:t>
      </w: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z realizacją zadań własnych i zleconych, obowiązków wynikających z przepisów szczególnych </w:t>
      </w: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 xml:space="preserve">i realizacji zadań z Gminnego Programu Rewitalizacji Miasta Włocławek na lata 2018-2028, </w:t>
      </w:r>
      <w:r w:rsidRPr="00F84825">
        <w:rPr>
          <w:rFonts w:ascii="Arial" w:eastAsia="Times New Roman" w:hAnsi="Arial" w:cs="Arial"/>
          <w:snapToGrid w:val="0"/>
          <w:sz w:val="24"/>
          <w:szCs w:val="24"/>
          <w:lang w:eastAsia="pl-PL"/>
        </w:rPr>
        <w:br/>
        <w:t>w ramach posiadanych środków finansowych zaplanowanych w budżecie miasta na poszczególne lata oraz realizacją innych celów publicznych.</w:t>
      </w:r>
    </w:p>
    <w:p w14:paraId="6804F010" w14:textId="77777777" w:rsidR="00A77066" w:rsidRPr="00F84825" w:rsidRDefault="00A77066" w:rsidP="0062231C">
      <w:pPr>
        <w:spacing w:after="0"/>
        <w:rPr>
          <w:rFonts w:ascii="Arial" w:hAnsi="Arial" w:cs="Arial"/>
          <w:sz w:val="24"/>
          <w:szCs w:val="24"/>
        </w:rPr>
      </w:pPr>
    </w:p>
    <w:p w14:paraId="6D5DF3A9" w14:textId="253881F7" w:rsidR="00956A86" w:rsidRPr="00F84825" w:rsidRDefault="00956A86" w:rsidP="00B82328">
      <w:pPr>
        <w:pStyle w:val="Nagwek1"/>
      </w:pPr>
      <w:r w:rsidRPr="00F84825">
        <w:t>Rozdział IV</w:t>
      </w:r>
    </w:p>
    <w:p w14:paraId="03DEB45B" w14:textId="77777777" w:rsidR="00956A86" w:rsidRPr="00F84825" w:rsidRDefault="00956A86" w:rsidP="0062231C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0E6A5D39" w14:textId="12939F0D" w:rsidR="00F44112" w:rsidRPr="00F84825" w:rsidRDefault="00956A86" w:rsidP="00B82328">
      <w:pPr>
        <w:pStyle w:val="Nagwek2"/>
        <w:jc w:val="left"/>
      </w:pPr>
      <w:r w:rsidRPr="00F84825">
        <w:t>Prognoza dotyczącą udostępnienia nieruchomości zasobu oraz nabywania nieruchomości do zasobu</w:t>
      </w:r>
    </w:p>
    <w:p w14:paraId="55679985" w14:textId="3BB378EA" w:rsidR="00F44112" w:rsidRPr="00F84825" w:rsidRDefault="00F44112" w:rsidP="0062231C">
      <w:pPr>
        <w:spacing w:after="0"/>
        <w:rPr>
          <w:rFonts w:ascii="Arial" w:hAnsi="Arial" w:cs="Arial"/>
          <w:sz w:val="24"/>
          <w:szCs w:val="24"/>
        </w:rPr>
      </w:pPr>
    </w:p>
    <w:p w14:paraId="6F3288C3" w14:textId="642A6F63" w:rsidR="00956A86" w:rsidRPr="00F84825" w:rsidRDefault="004D10DA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Zabezpieczone</w:t>
      </w:r>
      <w:r w:rsidR="00586692" w:rsidRPr="00F84825">
        <w:rPr>
          <w:rFonts w:ascii="Arial" w:hAnsi="Arial" w:cs="Arial"/>
          <w:sz w:val="24"/>
          <w:szCs w:val="24"/>
        </w:rPr>
        <w:t xml:space="preserve"> środki finansowe na wydatki związane z gospodarowaniem gminnym zasobem nieruchomości</w:t>
      </w:r>
      <w:r w:rsidRPr="00F84825">
        <w:rPr>
          <w:rFonts w:ascii="Arial" w:hAnsi="Arial" w:cs="Arial"/>
          <w:sz w:val="24"/>
          <w:szCs w:val="24"/>
        </w:rPr>
        <w:t xml:space="preserve"> uwzględniają min.</w:t>
      </w:r>
      <w:r w:rsidR="00586692" w:rsidRPr="00F84825">
        <w:rPr>
          <w:rFonts w:ascii="Arial" w:hAnsi="Arial" w:cs="Arial"/>
          <w:sz w:val="24"/>
          <w:szCs w:val="24"/>
        </w:rPr>
        <w:t>:</w:t>
      </w:r>
    </w:p>
    <w:p w14:paraId="2F1B761F" w14:textId="189DEE30" w:rsidR="00586692" w:rsidRPr="00F84825" w:rsidRDefault="00586692" w:rsidP="0062231C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sporządzanie operatów szacunkowych,</w:t>
      </w:r>
    </w:p>
    <w:p w14:paraId="3A4F7FFF" w14:textId="785D95A5" w:rsidR="00586692" w:rsidRPr="00F84825" w:rsidRDefault="00586692" w:rsidP="0062231C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opracowania geodezyjne i kartograficzne,</w:t>
      </w:r>
    </w:p>
    <w:p w14:paraId="3942CA49" w14:textId="0BC0992B" w:rsidR="00586692" w:rsidRPr="00F84825" w:rsidRDefault="00586692" w:rsidP="0062231C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wykupy nieruchomości i odszkodowania za grunty przejęte pod drogi</w:t>
      </w:r>
      <w:r w:rsidR="004D10DA" w:rsidRPr="00F84825">
        <w:rPr>
          <w:rFonts w:ascii="Arial" w:hAnsi="Arial" w:cs="Arial"/>
          <w:sz w:val="24"/>
          <w:szCs w:val="24"/>
        </w:rPr>
        <w:t>,</w:t>
      </w:r>
    </w:p>
    <w:p w14:paraId="76C0C7CE" w14:textId="101D8D8B" w:rsidR="004D10DA" w:rsidRPr="00F84825" w:rsidRDefault="004D10DA" w:rsidP="0062231C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koszty postępowań sądowych.</w:t>
      </w:r>
    </w:p>
    <w:p w14:paraId="58CBC877" w14:textId="25FB4002" w:rsidR="004D10DA" w:rsidRPr="00F84825" w:rsidRDefault="004D10DA" w:rsidP="0062231C">
      <w:pPr>
        <w:spacing w:after="0"/>
        <w:rPr>
          <w:rFonts w:ascii="Arial" w:hAnsi="Arial" w:cs="Arial"/>
          <w:sz w:val="24"/>
          <w:szCs w:val="24"/>
        </w:rPr>
      </w:pPr>
    </w:p>
    <w:p w14:paraId="32D36525" w14:textId="7A79299D" w:rsidR="004D10DA" w:rsidRPr="00F84825" w:rsidRDefault="004D10DA" w:rsidP="0062231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Zakłada się, że w kolejnych latach obowiązywania niniejszego planu wydatki związane </w:t>
      </w:r>
      <w:r w:rsidRPr="00F84825">
        <w:rPr>
          <w:rFonts w:ascii="Arial" w:hAnsi="Arial" w:cs="Arial"/>
          <w:sz w:val="24"/>
          <w:szCs w:val="24"/>
        </w:rPr>
        <w:br/>
        <w:t>z udostępnianiem nieruchomości zasobu oraz nabywaniem nieruchomości do zasobu utrzymają się na zbliżonym poziomie.</w:t>
      </w:r>
    </w:p>
    <w:p w14:paraId="52E8EF24" w14:textId="77777777" w:rsidR="00F44112" w:rsidRPr="00F84825" w:rsidRDefault="00F44112" w:rsidP="0062231C">
      <w:pPr>
        <w:spacing w:after="0"/>
        <w:rPr>
          <w:rFonts w:ascii="Arial" w:hAnsi="Arial" w:cs="Arial"/>
          <w:b/>
          <w:sz w:val="24"/>
          <w:szCs w:val="24"/>
        </w:rPr>
      </w:pPr>
    </w:p>
    <w:p w14:paraId="7B47F51F" w14:textId="77777777" w:rsidR="00B82328" w:rsidRDefault="00B82328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207A909F" w14:textId="24EB8B33" w:rsidR="00A77066" w:rsidRPr="00F84825" w:rsidRDefault="00DA513B" w:rsidP="00B82328">
      <w:pPr>
        <w:pStyle w:val="Nagwek1"/>
      </w:pPr>
      <w:r w:rsidRPr="00F84825">
        <w:lastRenderedPageBreak/>
        <w:t>Rozdział V</w:t>
      </w:r>
    </w:p>
    <w:p w14:paraId="190AF270" w14:textId="77777777" w:rsidR="00B76C4C" w:rsidRPr="00F84825" w:rsidRDefault="00B76C4C" w:rsidP="0062231C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540381E3" w14:textId="50507BEC" w:rsidR="00262ECD" w:rsidRPr="00F84825" w:rsidRDefault="00DA513B" w:rsidP="00B82328">
      <w:pPr>
        <w:pStyle w:val="Nagwek2"/>
        <w:jc w:val="left"/>
      </w:pPr>
      <w:r w:rsidRPr="00F84825">
        <w:t xml:space="preserve">Prognoza </w:t>
      </w:r>
      <w:r w:rsidR="002160B7" w:rsidRPr="00F84825">
        <w:t>wpływów osiąganych z opłat z tytułu użytkowania wieczystego nieruchomości oddanych w użytkowanie wieczyste oraz opłat z tytułu trwałego zarządu nieruchomości</w:t>
      </w:r>
      <w:r w:rsidRPr="00F84825">
        <w:t>.</w:t>
      </w:r>
    </w:p>
    <w:p w14:paraId="259ABB15" w14:textId="77777777" w:rsidR="00735A47" w:rsidRPr="00F84825" w:rsidRDefault="00735A47" w:rsidP="0062231C">
      <w:pPr>
        <w:pStyle w:val="Akapitzlist"/>
        <w:ind w:left="108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ognoza wpływów osiąganych z opłat z tytułu użytkowania wieczystego nieruchomości oddanych w użytkowanie wieczyste oraz opłat z tytułu trwałego zarządu nieruchomości."/>
        <w:tblDescription w:val="użytkowanie i twały zarząd, u żytkowanei wieczyste osoby prawne i fizyczne"/>
      </w:tblPr>
      <w:tblGrid>
        <w:gridCol w:w="3681"/>
        <w:gridCol w:w="1701"/>
        <w:gridCol w:w="1701"/>
        <w:gridCol w:w="1979"/>
      </w:tblGrid>
      <w:tr w:rsidR="00DB495F" w:rsidRPr="00F84825" w14:paraId="12F9DB80" w14:textId="77777777" w:rsidTr="00993415">
        <w:trPr>
          <w:tblHeader/>
        </w:trPr>
        <w:tc>
          <w:tcPr>
            <w:tcW w:w="3681" w:type="dxa"/>
          </w:tcPr>
          <w:p w14:paraId="3C07D165" w14:textId="77777777" w:rsidR="00DB495F" w:rsidRPr="00F84825" w:rsidRDefault="00DB495F" w:rsidP="006223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F8F572" w14:textId="77777777" w:rsidR="00DB495F" w:rsidRPr="00F84825" w:rsidRDefault="00DB495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2021 r.</w:t>
            </w:r>
          </w:p>
        </w:tc>
        <w:tc>
          <w:tcPr>
            <w:tcW w:w="1701" w:type="dxa"/>
          </w:tcPr>
          <w:p w14:paraId="73ECE383" w14:textId="77777777" w:rsidR="00DB495F" w:rsidRPr="00F84825" w:rsidRDefault="00DB495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2022 r.</w:t>
            </w:r>
          </w:p>
        </w:tc>
        <w:tc>
          <w:tcPr>
            <w:tcW w:w="1979" w:type="dxa"/>
          </w:tcPr>
          <w:p w14:paraId="61E11545" w14:textId="77777777" w:rsidR="00DB495F" w:rsidRPr="00F84825" w:rsidRDefault="00DB495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2023 r.</w:t>
            </w:r>
          </w:p>
        </w:tc>
      </w:tr>
      <w:tr w:rsidR="00DB495F" w:rsidRPr="00F84825" w14:paraId="2B9B1CD0" w14:textId="77777777" w:rsidTr="00B94F51">
        <w:tc>
          <w:tcPr>
            <w:tcW w:w="3681" w:type="dxa"/>
          </w:tcPr>
          <w:p w14:paraId="16667267" w14:textId="77777777" w:rsidR="00DB495F" w:rsidRPr="00F84825" w:rsidRDefault="00DB495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Użytkowanie i trwały zarząd</w:t>
            </w:r>
          </w:p>
        </w:tc>
        <w:tc>
          <w:tcPr>
            <w:tcW w:w="1701" w:type="dxa"/>
            <w:vAlign w:val="center"/>
          </w:tcPr>
          <w:p w14:paraId="733F9608" w14:textId="77777777" w:rsidR="00DB495F" w:rsidRPr="00F84825" w:rsidRDefault="00DB495F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206 424,00 zł</w:t>
            </w:r>
          </w:p>
        </w:tc>
        <w:tc>
          <w:tcPr>
            <w:tcW w:w="1701" w:type="dxa"/>
            <w:vAlign w:val="center"/>
          </w:tcPr>
          <w:p w14:paraId="696BAF15" w14:textId="77777777" w:rsidR="00DB495F" w:rsidRPr="00F84825" w:rsidRDefault="00DB495F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212 616,00 zł</w:t>
            </w:r>
          </w:p>
        </w:tc>
        <w:tc>
          <w:tcPr>
            <w:tcW w:w="1979" w:type="dxa"/>
            <w:vAlign w:val="center"/>
          </w:tcPr>
          <w:p w14:paraId="6328B455" w14:textId="77777777" w:rsidR="00DB495F" w:rsidRPr="00F84825" w:rsidRDefault="00DB495F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212 616,00 zł</w:t>
            </w:r>
          </w:p>
        </w:tc>
      </w:tr>
      <w:tr w:rsidR="00DB495F" w:rsidRPr="00F84825" w14:paraId="5AC61BC7" w14:textId="77777777" w:rsidTr="00B94F51">
        <w:tc>
          <w:tcPr>
            <w:tcW w:w="3681" w:type="dxa"/>
          </w:tcPr>
          <w:p w14:paraId="78AD1BAB" w14:textId="77777777" w:rsidR="00DB495F" w:rsidRPr="00F84825" w:rsidRDefault="00DB495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 xml:space="preserve">Użytkowanie wieczyste </w:t>
            </w:r>
            <w:r w:rsidRPr="00F84825">
              <w:rPr>
                <w:rFonts w:ascii="Arial" w:hAnsi="Arial" w:cs="Arial"/>
                <w:b/>
                <w:sz w:val="24"/>
                <w:szCs w:val="24"/>
              </w:rPr>
              <w:br/>
              <w:t>osoby prawne i fizyczne</w:t>
            </w:r>
          </w:p>
        </w:tc>
        <w:tc>
          <w:tcPr>
            <w:tcW w:w="1701" w:type="dxa"/>
            <w:vAlign w:val="center"/>
          </w:tcPr>
          <w:p w14:paraId="240B7399" w14:textId="77777777" w:rsidR="00DB495F" w:rsidRPr="00F84825" w:rsidRDefault="00B60F44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 xml:space="preserve"> 1 161 403</w:t>
            </w:r>
            <w:r w:rsidR="00DB495F" w:rsidRPr="00F84825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  <w:tc>
          <w:tcPr>
            <w:tcW w:w="1701" w:type="dxa"/>
            <w:vAlign w:val="center"/>
          </w:tcPr>
          <w:p w14:paraId="665E6D73" w14:textId="77777777" w:rsidR="00DB495F" w:rsidRPr="00F84825" w:rsidRDefault="00B60F44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1 277 543,00 zł</w:t>
            </w:r>
          </w:p>
        </w:tc>
        <w:tc>
          <w:tcPr>
            <w:tcW w:w="1979" w:type="dxa"/>
            <w:vAlign w:val="center"/>
          </w:tcPr>
          <w:p w14:paraId="4F99CFCF" w14:textId="77777777" w:rsidR="00DB495F" w:rsidRPr="00F84825" w:rsidRDefault="00B60F44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1 405 291,00 zł</w:t>
            </w:r>
          </w:p>
        </w:tc>
      </w:tr>
      <w:tr w:rsidR="00DB495F" w:rsidRPr="00F84825" w14:paraId="5AFD43DC" w14:textId="77777777" w:rsidTr="00B94F51">
        <w:tc>
          <w:tcPr>
            <w:tcW w:w="3681" w:type="dxa"/>
          </w:tcPr>
          <w:p w14:paraId="7D248A7D" w14:textId="77777777" w:rsidR="00DB495F" w:rsidRPr="00F84825" w:rsidRDefault="00DB495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1701" w:type="dxa"/>
            <w:vAlign w:val="center"/>
          </w:tcPr>
          <w:p w14:paraId="7DE1DE82" w14:textId="77777777" w:rsidR="00DB495F" w:rsidRPr="00F84825" w:rsidRDefault="00B94F5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 xml:space="preserve">1 367 827,00 </w:t>
            </w:r>
            <w:r w:rsidR="00DB495F" w:rsidRPr="00F84825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</w:tc>
        <w:tc>
          <w:tcPr>
            <w:tcW w:w="1701" w:type="dxa"/>
            <w:vAlign w:val="center"/>
          </w:tcPr>
          <w:p w14:paraId="5D22203B" w14:textId="77777777" w:rsidR="00DB495F" w:rsidRPr="00F84825" w:rsidRDefault="00B94F5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1 490 159,00 zł</w:t>
            </w:r>
          </w:p>
        </w:tc>
        <w:tc>
          <w:tcPr>
            <w:tcW w:w="1979" w:type="dxa"/>
            <w:vAlign w:val="center"/>
          </w:tcPr>
          <w:p w14:paraId="013B4CC8" w14:textId="77777777" w:rsidR="00DB495F" w:rsidRPr="00F84825" w:rsidRDefault="00531DA8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1 617 907,00 zł</w:t>
            </w:r>
          </w:p>
        </w:tc>
      </w:tr>
    </w:tbl>
    <w:p w14:paraId="41213965" w14:textId="77777777" w:rsidR="00DB495F" w:rsidRPr="00F84825" w:rsidRDefault="00DB495F" w:rsidP="0062231C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ognoza wpływów osiąganych z opłat z tytułu użytkowania wieczystego nieruchomości oddanych w użytkowanie wieczyste oraz opłat z tytułu trwałego zarządu nieruchomości."/>
        <w:tblDescription w:val="uzytkowanie wieczyste - aktualizacja"/>
      </w:tblPr>
      <w:tblGrid>
        <w:gridCol w:w="3681"/>
        <w:gridCol w:w="1701"/>
        <w:gridCol w:w="1701"/>
        <w:gridCol w:w="1979"/>
      </w:tblGrid>
      <w:tr w:rsidR="00033971" w:rsidRPr="00F84825" w14:paraId="7956A237" w14:textId="77777777" w:rsidTr="00993415">
        <w:trPr>
          <w:tblHeader/>
        </w:trPr>
        <w:tc>
          <w:tcPr>
            <w:tcW w:w="3681" w:type="dxa"/>
          </w:tcPr>
          <w:p w14:paraId="32A3C144" w14:textId="77777777" w:rsidR="00033971" w:rsidRPr="00F84825" w:rsidRDefault="0003397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A24EB" w14:textId="77777777" w:rsidR="00033971" w:rsidRPr="00F84825" w:rsidRDefault="0003397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2021 r.</w:t>
            </w:r>
          </w:p>
        </w:tc>
        <w:tc>
          <w:tcPr>
            <w:tcW w:w="1701" w:type="dxa"/>
          </w:tcPr>
          <w:p w14:paraId="04A735B3" w14:textId="77777777" w:rsidR="00033971" w:rsidRPr="00F84825" w:rsidRDefault="0003397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2022 r.</w:t>
            </w:r>
          </w:p>
        </w:tc>
        <w:tc>
          <w:tcPr>
            <w:tcW w:w="1979" w:type="dxa"/>
          </w:tcPr>
          <w:p w14:paraId="1DC3BDD7" w14:textId="77777777" w:rsidR="00033971" w:rsidRPr="00F84825" w:rsidRDefault="0003397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2023 r.</w:t>
            </w:r>
          </w:p>
        </w:tc>
      </w:tr>
      <w:tr w:rsidR="00033971" w:rsidRPr="00F84825" w14:paraId="129A7FEC" w14:textId="77777777" w:rsidTr="00B94F51">
        <w:tc>
          <w:tcPr>
            <w:tcW w:w="3681" w:type="dxa"/>
          </w:tcPr>
          <w:p w14:paraId="0B9A1244" w14:textId="77777777" w:rsidR="00033971" w:rsidRPr="00F84825" w:rsidRDefault="00B94F51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Użytkowanie wieczyste - a</w:t>
            </w:r>
            <w:r w:rsidR="00033971" w:rsidRPr="00F84825">
              <w:rPr>
                <w:rFonts w:ascii="Arial" w:hAnsi="Arial" w:cs="Arial"/>
                <w:b/>
                <w:sz w:val="24"/>
                <w:szCs w:val="24"/>
              </w:rPr>
              <w:t>ktualizacja</w:t>
            </w:r>
          </w:p>
        </w:tc>
        <w:tc>
          <w:tcPr>
            <w:tcW w:w="1701" w:type="dxa"/>
          </w:tcPr>
          <w:p w14:paraId="30BB7EF7" w14:textId="77777777" w:rsidR="00033971" w:rsidRPr="00F84825" w:rsidRDefault="00B94F51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65 259,00 zł</w:t>
            </w:r>
          </w:p>
        </w:tc>
        <w:tc>
          <w:tcPr>
            <w:tcW w:w="1701" w:type="dxa"/>
          </w:tcPr>
          <w:p w14:paraId="24028F6A" w14:textId="77777777" w:rsidR="00033971" w:rsidRPr="00F84825" w:rsidRDefault="00B94F51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71 785,00 zł</w:t>
            </w:r>
          </w:p>
        </w:tc>
        <w:tc>
          <w:tcPr>
            <w:tcW w:w="1979" w:type="dxa"/>
          </w:tcPr>
          <w:p w14:paraId="1144AC81" w14:textId="77777777" w:rsidR="00033971" w:rsidRPr="00F84825" w:rsidRDefault="00B94F51" w:rsidP="0062231C">
            <w:pPr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78 964,00 zł</w:t>
            </w:r>
          </w:p>
        </w:tc>
      </w:tr>
    </w:tbl>
    <w:p w14:paraId="4C2A36E8" w14:textId="77777777" w:rsidR="00033971" w:rsidRPr="00F84825" w:rsidRDefault="00033971" w:rsidP="0062231C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ognoza wpływów osiąganych z opłat z tytułu użytkowania wieczystego nieruchomości oddanych w użytkowanie wieczyste oraz opłat z tytułu trwałego zarządu nieruchomości."/>
        <w:tblDescription w:val="Przekształcenie prawa użytkowania wieczytego w prawo własności nieruchomości"/>
      </w:tblPr>
      <w:tblGrid>
        <w:gridCol w:w="3681"/>
        <w:gridCol w:w="1701"/>
        <w:gridCol w:w="1701"/>
        <w:gridCol w:w="1979"/>
      </w:tblGrid>
      <w:tr w:rsidR="00AC719F" w:rsidRPr="00F84825" w14:paraId="3FDB5BA1" w14:textId="77777777" w:rsidTr="00993415">
        <w:trPr>
          <w:trHeight w:val="287"/>
          <w:tblHeader/>
        </w:trPr>
        <w:tc>
          <w:tcPr>
            <w:tcW w:w="3681" w:type="dxa"/>
          </w:tcPr>
          <w:p w14:paraId="0A8948A3" w14:textId="77777777" w:rsidR="00AC719F" w:rsidRPr="00F84825" w:rsidRDefault="00AC719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44D56" w14:textId="77777777" w:rsidR="00AC719F" w:rsidRPr="00F84825" w:rsidRDefault="00AC719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2021 r.</w:t>
            </w:r>
          </w:p>
        </w:tc>
        <w:tc>
          <w:tcPr>
            <w:tcW w:w="1701" w:type="dxa"/>
          </w:tcPr>
          <w:p w14:paraId="5307B7F4" w14:textId="77777777" w:rsidR="00AC719F" w:rsidRPr="00F84825" w:rsidRDefault="00AC719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2022 r.</w:t>
            </w:r>
          </w:p>
        </w:tc>
        <w:tc>
          <w:tcPr>
            <w:tcW w:w="1979" w:type="dxa"/>
          </w:tcPr>
          <w:p w14:paraId="6A28F211" w14:textId="77777777" w:rsidR="00AC719F" w:rsidRPr="00F84825" w:rsidRDefault="00AC719F" w:rsidP="006223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2023 r.</w:t>
            </w:r>
          </w:p>
        </w:tc>
      </w:tr>
      <w:tr w:rsidR="00B94F51" w:rsidRPr="00F84825" w14:paraId="46CD5B14" w14:textId="77777777" w:rsidTr="00B94F51">
        <w:tc>
          <w:tcPr>
            <w:tcW w:w="3681" w:type="dxa"/>
          </w:tcPr>
          <w:p w14:paraId="5D570714" w14:textId="77777777" w:rsidR="00B94F51" w:rsidRPr="00F84825" w:rsidRDefault="00B94F51" w:rsidP="0062231C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4825">
              <w:rPr>
                <w:rFonts w:ascii="Arial" w:hAnsi="Arial" w:cs="Arial"/>
                <w:b/>
                <w:sz w:val="24"/>
                <w:szCs w:val="24"/>
              </w:rPr>
              <w:t>Przekształcenie prawa użytkowania wieczystego w prawo własności nieruchomości</w:t>
            </w:r>
          </w:p>
        </w:tc>
        <w:tc>
          <w:tcPr>
            <w:tcW w:w="1701" w:type="dxa"/>
            <w:vAlign w:val="center"/>
          </w:tcPr>
          <w:p w14:paraId="6EB77111" w14:textId="77777777" w:rsidR="00B94F51" w:rsidRPr="00F84825" w:rsidRDefault="00B94F51" w:rsidP="0062231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250 000,00 zł</w:t>
            </w:r>
          </w:p>
        </w:tc>
        <w:tc>
          <w:tcPr>
            <w:tcW w:w="1701" w:type="dxa"/>
            <w:vAlign w:val="center"/>
          </w:tcPr>
          <w:p w14:paraId="0E797B1C" w14:textId="77777777" w:rsidR="00B94F51" w:rsidRPr="00F84825" w:rsidRDefault="00B94F51" w:rsidP="0062231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225 000,00 zł</w:t>
            </w:r>
          </w:p>
        </w:tc>
        <w:tc>
          <w:tcPr>
            <w:tcW w:w="1979" w:type="dxa"/>
            <w:vAlign w:val="center"/>
          </w:tcPr>
          <w:p w14:paraId="6574A43B" w14:textId="77777777" w:rsidR="00B94F51" w:rsidRPr="00F84825" w:rsidRDefault="00B94F51" w:rsidP="0062231C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F84825">
              <w:rPr>
                <w:rFonts w:ascii="Arial" w:hAnsi="Arial" w:cs="Arial"/>
                <w:sz w:val="24"/>
                <w:szCs w:val="24"/>
              </w:rPr>
              <w:t>202 500,00 zł</w:t>
            </w:r>
          </w:p>
        </w:tc>
      </w:tr>
    </w:tbl>
    <w:p w14:paraId="22A22C2B" w14:textId="77777777" w:rsidR="000D48C4" w:rsidRPr="00F84825" w:rsidRDefault="000D48C4" w:rsidP="0062231C">
      <w:pPr>
        <w:rPr>
          <w:rFonts w:ascii="Arial" w:hAnsi="Arial" w:cs="Arial"/>
          <w:b/>
          <w:sz w:val="24"/>
          <w:szCs w:val="24"/>
        </w:rPr>
      </w:pPr>
    </w:p>
    <w:p w14:paraId="428520A6" w14:textId="2E566AE2" w:rsidR="00022C6A" w:rsidRPr="00F84825" w:rsidRDefault="00022C6A" w:rsidP="00B82328">
      <w:pPr>
        <w:pStyle w:val="Nagwek1"/>
      </w:pPr>
      <w:r w:rsidRPr="00F84825">
        <w:t>Rozdział V</w:t>
      </w:r>
      <w:r w:rsidR="00956A86" w:rsidRPr="00F84825">
        <w:t>I</w:t>
      </w:r>
    </w:p>
    <w:p w14:paraId="08424E89" w14:textId="77777777" w:rsidR="005D7142" w:rsidRPr="00F84825" w:rsidRDefault="00735A47" w:rsidP="00B82328">
      <w:pPr>
        <w:pStyle w:val="Nagwek2"/>
        <w:jc w:val="left"/>
      </w:pPr>
      <w:r w:rsidRPr="00F84825">
        <w:t>Program zagospodarowania nieruchomości zasobu</w:t>
      </w:r>
      <w:r w:rsidR="005D7142" w:rsidRPr="00F84825">
        <w:t>.</w:t>
      </w:r>
    </w:p>
    <w:p w14:paraId="72CB8328" w14:textId="77777777" w:rsidR="00A549D7" w:rsidRPr="00F84825" w:rsidRDefault="00A549D7" w:rsidP="0062231C">
      <w:pPr>
        <w:pStyle w:val="Akapitzlist"/>
        <w:rPr>
          <w:rFonts w:ascii="Arial" w:hAnsi="Arial" w:cs="Arial"/>
          <w:b/>
          <w:sz w:val="24"/>
          <w:szCs w:val="24"/>
        </w:rPr>
      </w:pPr>
    </w:p>
    <w:p w14:paraId="047387E0" w14:textId="77777777" w:rsidR="005D7142" w:rsidRPr="00F84825" w:rsidRDefault="005D7142" w:rsidP="0062231C">
      <w:pPr>
        <w:ind w:firstLine="709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Gmina Miasto Włocławek gospodaruje zasobem nieruchomości zgodnie z zasadami racjonalnej gospodarki, na podstawie obowiązujących przepisów prawa, uwzględniaj</w:t>
      </w:r>
      <w:r w:rsidR="00A549D7" w:rsidRPr="00F84825">
        <w:rPr>
          <w:rFonts w:ascii="Arial" w:hAnsi="Arial" w:cs="Arial"/>
          <w:sz w:val="24"/>
          <w:szCs w:val="24"/>
        </w:rPr>
        <w:t>ą</w:t>
      </w:r>
      <w:r w:rsidRPr="00F84825">
        <w:rPr>
          <w:rFonts w:ascii="Arial" w:hAnsi="Arial" w:cs="Arial"/>
          <w:sz w:val="24"/>
          <w:szCs w:val="24"/>
        </w:rPr>
        <w:t>c w pierwszej kolejności wymagania społeczności lokalnej, kierując się przy tym zaspokajaniem ich potrzeb oraz realizacją zadań publicznych.</w:t>
      </w:r>
    </w:p>
    <w:p w14:paraId="5F30570B" w14:textId="77777777" w:rsidR="005D7142" w:rsidRPr="00F84825" w:rsidRDefault="005D7142" w:rsidP="0062231C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W ramach programu za najwa</w:t>
      </w:r>
      <w:r w:rsidR="00A549D7" w:rsidRPr="00F84825">
        <w:rPr>
          <w:rFonts w:ascii="Arial" w:hAnsi="Arial" w:cs="Arial"/>
          <w:sz w:val="24"/>
          <w:szCs w:val="24"/>
        </w:rPr>
        <w:t>ż</w:t>
      </w:r>
      <w:r w:rsidRPr="00F84825">
        <w:rPr>
          <w:rFonts w:ascii="Arial" w:hAnsi="Arial" w:cs="Arial"/>
          <w:sz w:val="24"/>
          <w:szCs w:val="24"/>
        </w:rPr>
        <w:t>niejsze i najistotniejsze cele uznaje się:</w:t>
      </w:r>
    </w:p>
    <w:p w14:paraId="5C882373" w14:textId="77777777" w:rsidR="005D7142" w:rsidRPr="00F84825" w:rsidRDefault="005D7142" w:rsidP="0062231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posiadanie nieruchomości, które można przeznaczyć na realizację zadań własnych i zleconych gminy, </w:t>
      </w:r>
    </w:p>
    <w:p w14:paraId="6DC4E68A" w14:textId="77777777" w:rsidR="005D7142" w:rsidRPr="00F84825" w:rsidRDefault="005D7142" w:rsidP="0062231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dążenie do posiadania nieruchomości z przeznaczeniem pod zabudowę usługowo-mieszkaniow</w:t>
      </w:r>
      <w:r w:rsidR="0081295D" w:rsidRPr="00F84825">
        <w:rPr>
          <w:rFonts w:ascii="Arial" w:hAnsi="Arial" w:cs="Arial"/>
          <w:sz w:val="24"/>
          <w:szCs w:val="24"/>
        </w:rPr>
        <w:t>ą</w:t>
      </w:r>
      <w:r w:rsidRPr="00F84825">
        <w:rPr>
          <w:rFonts w:ascii="Arial" w:hAnsi="Arial" w:cs="Arial"/>
          <w:sz w:val="24"/>
          <w:szCs w:val="24"/>
        </w:rPr>
        <w:t>, celem umożliwienia udost</w:t>
      </w:r>
      <w:r w:rsidR="0081295D" w:rsidRPr="00F84825">
        <w:rPr>
          <w:rFonts w:ascii="Arial" w:hAnsi="Arial" w:cs="Arial"/>
          <w:sz w:val="24"/>
          <w:szCs w:val="24"/>
        </w:rPr>
        <w:t>ę</w:t>
      </w:r>
      <w:r w:rsidRPr="00F84825">
        <w:rPr>
          <w:rFonts w:ascii="Arial" w:hAnsi="Arial" w:cs="Arial"/>
          <w:sz w:val="24"/>
          <w:szCs w:val="24"/>
        </w:rPr>
        <w:t>pnienia zainteresowanym,</w:t>
      </w:r>
    </w:p>
    <w:p w14:paraId="35CD2E53" w14:textId="77777777" w:rsidR="005D7142" w:rsidRPr="00F84825" w:rsidRDefault="005D7142" w:rsidP="0062231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udostępnieni</w:t>
      </w:r>
      <w:r w:rsidR="0081295D" w:rsidRPr="00F84825">
        <w:rPr>
          <w:rFonts w:ascii="Arial" w:hAnsi="Arial" w:cs="Arial"/>
          <w:sz w:val="24"/>
          <w:szCs w:val="24"/>
        </w:rPr>
        <w:t>e</w:t>
      </w:r>
      <w:r w:rsidRPr="00F84825">
        <w:rPr>
          <w:rFonts w:ascii="Arial" w:hAnsi="Arial" w:cs="Arial"/>
          <w:sz w:val="24"/>
          <w:szCs w:val="24"/>
        </w:rPr>
        <w:t xml:space="preserve"> nieruchomości poprzez dzierżawę lub najem,</w:t>
      </w:r>
    </w:p>
    <w:p w14:paraId="1B76F91A" w14:textId="77777777" w:rsidR="005D7142" w:rsidRPr="00F84825" w:rsidRDefault="005D7142" w:rsidP="0062231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racjonalne gospodarowanie </w:t>
      </w:r>
      <w:r w:rsidR="00A549D7" w:rsidRPr="00F84825">
        <w:rPr>
          <w:rFonts w:ascii="Arial" w:hAnsi="Arial" w:cs="Arial"/>
          <w:sz w:val="24"/>
          <w:szCs w:val="24"/>
        </w:rPr>
        <w:t>ś</w:t>
      </w:r>
      <w:r w:rsidRPr="00F84825">
        <w:rPr>
          <w:rFonts w:ascii="Arial" w:hAnsi="Arial" w:cs="Arial"/>
          <w:sz w:val="24"/>
          <w:szCs w:val="24"/>
        </w:rPr>
        <w:t>rodkami budżetowymi przeznaczonymi</w:t>
      </w:r>
      <w:r w:rsidR="00A549D7" w:rsidRP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 xml:space="preserve">na utrzymanie </w:t>
      </w:r>
      <w:r w:rsidR="00352547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>i udost</w:t>
      </w:r>
      <w:r w:rsidR="00A549D7" w:rsidRPr="00F84825">
        <w:rPr>
          <w:rFonts w:ascii="Arial" w:hAnsi="Arial" w:cs="Arial"/>
          <w:sz w:val="24"/>
          <w:szCs w:val="24"/>
        </w:rPr>
        <w:t>ę</w:t>
      </w:r>
      <w:r w:rsidRPr="00F84825">
        <w:rPr>
          <w:rFonts w:ascii="Arial" w:hAnsi="Arial" w:cs="Arial"/>
          <w:sz w:val="24"/>
          <w:szCs w:val="24"/>
        </w:rPr>
        <w:t>pnianie gminnego zasobu nieruchomości,</w:t>
      </w:r>
    </w:p>
    <w:p w14:paraId="3E3F10D8" w14:textId="77777777" w:rsidR="005D7142" w:rsidRPr="00F84825" w:rsidRDefault="005D7142" w:rsidP="0062231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lastRenderedPageBreak/>
        <w:t xml:space="preserve">zagospodarowanie przestrzeni miejskiej zgodnie z założeniami studium uwarunkowań </w:t>
      </w:r>
      <w:r w:rsidR="00A549D7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>i kierunków</w:t>
      </w:r>
      <w:r w:rsidR="00A549D7" w:rsidRP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>rozwoju miasta oraz planami zagospodarowania przestrzennego,</w:t>
      </w:r>
    </w:p>
    <w:p w14:paraId="1476035E" w14:textId="77777777" w:rsidR="005D7142" w:rsidRPr="00F84825" w:rsidRDefault="005D7142" w:rsidP="0062231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zasilanie budżetu gminy </w:t>
      </w:r>
      <w:r w:rsidR="00A549D7" w:rsidRPr="00F84825">
        <w:rPr>
          <w:rFonts w:ascii="Arial" w:hAnsi="Arial" w:cs="Arial"/>
          <w:sz w:val="24"/>
          <w:szCs w:val="24"/>
        </w:rPr>
        <w:t>ś</w:t>
      </w:r>
      <w:r w:rsidRPr="00F84825">
        <w:rPr>
          <w:rFonts w:ascii="Arial" w:hAnsi="Arial" w:cs="Arial"/>
          <w:sz w:val="24"/>
          <w:szCs w:val="24"/>
        </w:rPr>
        <w:t>rodkami pochodz</w:t>
      </w:r>
      <w:r w:rsidR="00A549D7" w:rsidRPr="00F84825">
        <w:rPr>
          <w:rFonts w:ascii="Arial" w:hAnsi="Arial" w:cs="Arial"/>
          <w:sz w:val="24"/>
          <w:szCs w:val="24"/>
        </w:rPr>
        <w:t>ą</w:t>
      </w:r>
      <w:r w:rsidRPr="00F84825">
        <w:rPr>
          <w:rFonts w:ascii="Arial" w:hAnsi="Arial" w:cs="Arial"/>
          <w:sz w:val="24"/>
          <w:szCs w:val="24"/>
        </w:rPr>
        <w:t>cymi ze sprzeda</w:t>
      </w:r>
      <w:r w:rsidR="00A549D7" w:rsidRPr="00F84825">
        <w:rPr>
          <w:rFonts w:ascii="Arial" w:hAnsi="Arial" w:cs="Arial"/>
          <w:sz w:val="24"/>
          <w:szCs w:val="24"/>
        </w:rPr>
        <w:t>ż</w:t>
      </w:r>
      <w:r w:rsidRPr="00F84825">
        <w:rPr>
          <w:rFonts w:ascii="Arial" w:hAnsi="Arial" w:cs="Arial"/>
          <w:sz w:val="24"/>
          <w:szCs w:val="24"/>
        </w:rPr>
        <w:t>y lub innych form udostępniania nieruchomości.</w:t>
      </w:r>
    </w:p>
    <w:p w14:paraId="0E6BD8E9" w14:textId="77777777" w:rsidR="00352547" w:rsidRPr="00F84825" w:rsidRDefault="00352547" w:rsidP="0062231C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14:paraId="5A6D191E" w14:textId="77777777" w:rsidR="005D7142" w:rsidRPr="00F84825" w:rsidRDefault="005D7142" w:rsidP="0062231C">
      <w:pPr>
        <w:spacing w:after="0"/>
        <w:ind w:firstLine="709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Cele programu realizowane są za pomocą niezbęd</w:t>
      </w:r>
      <w:r w:rsidR="00A549D7" w:rsidRPr="00F84825">
        <w:rPr>
          <w:rFonts w:ascii="Arial" w:hAnsi="Arial" w:cs="Arial"/>
          <w:sz w:val="24"/>
          <w:szCs w:val="24"/>
        </w:rPr>
        <w:t>n</w:t>
      </w:r>
      <w:r w:rsidRPr="00F84825">
        <w:rPr>
          <w:rFonts w:ascii="Arial" w:hAnsi="Arial" w:cs="Arial"/>
          <w:sz w:val="24"/>
          <w:szCs w:val="24"/>
        </w:rPr>
        <w:t>ych środków i czynności, w szczególności poprzez:</w:t>
      </w:r>
    </w:p>
    <w:p w14:paraId="26696FC3" w14:textId="77777777" w:rsidR="005D7142" w:rsidRPr="00F84825" w:rsidRDefault="00151B2F" w:rsidP="0062231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 xml:space="preserve">dokonywanie podziałów nieruchomości zgodnie z planem zagospodarowania przestrzennego, </w:t>
      </w:r>
      <w:r w:rsidR="00AD0C31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 xml:space="preserve">w celu wydzielenia gruntów niezbędnych do realizacji zadań własnych gminy </w:t>
      </w:r>
      <w:r w:rsidR="00352547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>(m.in. pod projektowane drogi publiczne) oraz</w:t>
      </w:r>
      <w:r w:rsidR="00A549D7" w:rsidRPr="00F84825">
        <w:rPr>
          <w:rFonts w:ascii="Arial" w:hAnsi="Arial" w:cs="Arial"/>
          <w:sz w:val="24"/>
          <w:szCs w:val="24"/>
        </w:rPr>
        <w:t xml:space="preserve"> </w:t>
      </w:r>
      <w:r w:rsidRPr="00F84825">
        <w:rPr>
          <w:rFonts w:ascii="Arial" w:hAnsi="Arial" w:cs="Arial"/>
          <w:sz w:val="24"/>
          <w:szCs w:val="24"/>
        </w:rPr>
        <w:t xml:space="preserve">pozostałych gruntów o innym przeznaczeniu </w:t>
      </w:r>
      <w:r w:rsidR="00352547" w:rsidRPr="00F84825">
        <w:rPr>
          <w:rFonts w:ascii="Arial" w:hAnsi="Arial" w:cs="Arial"/>
          <w:sz w:val="24"/>
          <w:szCs w:val="24"/>
        </w:rPr>
        <w:br/>
      </w:r>
      <w:r w:rsidRPr="00F84825">
        <w:rPr>
          <w:rFonts w:ascii="Arial" w:hAnsi="Arial" w:cs="Arial"/>
          <w:sz w:val="24"/>
          <w:szCs w:val="24"/>
        </w:rPr>
        <w:t>(m.in. pod zabudowę),</w:t>
      </w:r>
    </w:p>
    <w:p w14:paraId="35F159D7" w14:textId="77777777" w:rsidR="00151B2F" w:rsidRPr="00F84825" w:rsidRDefault="00151B2F" w:rsidP="0062231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ustalenie wartości rynkowej nieruchomości w formie operatu szacunkowego,</w:t>
      </w:r>
    </w:p>
    <w:p w14:paraId="07106A52" w14:textId="77777777" w:rsidR="00151B2F" w:rsidRPr="00F84825" w:rsidRDefault="00151B2F" w:rsidP="0062231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komunalizację gruntów Skarbu Państwa,</w:t>
      </w:r>
    </w:p>
    <w:p w14:paraId="1BCB7DC5" w14:textId="77777777" w:rsidR="00151B2F" w:rsidRPr="00F84825" w:rsidRDefault="00151B2F" w:rsidP="0062231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wydzierżawienie potencjalnym zainteresowanym osobom gruntów, które nie są niezbędne</w:t>
      </w:r>
      <w:r w:rsidR="00A549D7" w:rsidRPr="00F84825">
        <w:rPr>
          <w:rFonts w:ascii="Arial" w:hAnsi="Arial" w:cs="Arial"/>
          <w:sz w:val="24"/>
          <w:szCs w:val="24"/>
        </w:rPr>
        <w:t xml:space="preserve"> pod potrzeby wła</w:t>
      </w:r>
      <w:r w:rsidRPr="00F84825">
        <w:rPr>
          <w:rFonts w:ascii="Arial" w:hAnsi="Arial" w:cs="Arial"/>
          <w:sz w:val="24"/>
          <w:szCs w:val="24"/>
        </w:rPr>
        <w:t>s</w:t>
      </w:r>
      <w:r w:rsidR="00A549D7" w:rsidRPr="00F84825">
        <w:rPr>
          <w:rFonts w:ascii="Arial" w:hAnsi="Arial" w:cs="Arial"/>
          <w:sz w:val="24"/>
          <w:szCs w:val="24"/>
        </w:rPr>
        <w:t>n</w:t>
      </w:r>
      <w:r w:rsidRPr="00F84825">
        <w:rPr>
          <w:rFonts w:ascii="Arial" w:hAnsi="Arial" w:cs="Arial"/>
          <w:sz w:val="24"/>
          <w:szCs w:val="24"/>
        </w:rPr>
        <w:t>e gminy lub nie mogą być zagospodarowane jako samodzielne nieruchomości,</w:t>
      </w:r>
    </w:p>
    <w:p w14:paraId="68A4A7F6" w14:textId="77777777" w:rsidR="00151B2F" w:rsidRPr="00F84825" w:rsidRDefault="00151B2F" w:rsidP="0062231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wyznaczenie do sprzedaży w drodze bezprzetargowej nieruchomości, które nie mogą być zagospodarowane jako samodzielne działki, w celu poprawy użytkowania działek przyległych (postepowania wszczynane na wniosek wła</w:t>
      </w:r>
      <w:r w:rsidR="00A549D7" w:rsidRPr="00F84825">
        <w:rPr>
          <w:rFonts w:ascii="Arial" w:hAnsi="Arial" w:cs="Arial"/>
          <w:sz w:val="24"/>
          <w:szCs w:val="24"/>
        </w:rPr>
        <w:t>ś</w:t>
      </w:r>
      <w:r w:rsidRPr="00F84825">
        <w:rPr>
          <w:rFonts w:ascii="Arial" w:hAnsi="Arial" w:cs="Arial"/>
          <w:sz w:val="24"/>
          <w:szCs w:val="24"/>
        </w:rPr>
        <w:t>cicieli gruntów s</w:t>
      </w:r>
      <w:r w:rsidR="00A549D7" w:rsidRPr="00F84825">
        <w:rPr>
          <w:rFonts w:ascii="Arial" w:hAnsi="Arial" w:cs="Arial"/>
          <w:sz w:val="24"/>
          <w:szCs w:val="24"/>
        </w:rPr>
        <w:t>ą</w:t>
      </w:r>
      <w:r w:rsidRPr="00F84825">
        <w:rPr>
          <w:rFonts w:ascii="Arial" w:hAnsi="Arial" w:cs="Arial"/>
          <w:sz w:val="24"/>
          <w:szCs w:val="24"/>
        </w:rPr>
        <w:t>siednich).</w:t>
      </w:r>
    </w:p>
    <w:p w14:paraId="0FCC6774" w14:textId="77777777" w:rsidR="00151B2F" w:rsidRPr="00F84825" w:rsidRDefault="00151B2F" w:rsidP="0062231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84825">
        <w:rPr>
          <w:rFonts w:ascii="Arial" w:hAnsi="Arial" w:cs="Arial"/>
          <w:sz w:val="24"/>
          <w:szCs w:val="24"/>
        </w:rPr>
        <w:t>sprzedaż w drodze przetargu nieruchomości, które zgodnie z ustaleniami p</w:t>
      </w:r>
      <w:r w:rsidR="00A549D7" w:rsidRPr="00F84825">
        <w:rPr>
          <w:rFonts w:ascii="Arial" w:hAnsi="Arial" w:cs="Arial"/>
          <w:sz w:val="24"/>
          <w:szCs w:val="24"/>
        </w:rPr>
        <w:t>la</w:t>
      </w:r>
      <w:r w:rsidRPr="00F84825">
        <w:rPr>
          <w:rFonts w:ascii="Arial" w:hAnsi="Arial" w:cs="Arial"/>
          <w:sz w:val="24"/>
          <w:szCs w:val="24"/>
        </w:rPr>
        <w:t>nów zagospodarowania przestrzennego nie są przeznaczone na cele pub</w:t>
      </w:r>
      <w:r w:rsidR="00A549D7" w:rsidRPr="00F84825">
        <w:rPr>
          <w:rFonts w:ascii="Arial" w:hAnsi="Arial" w:cs="Arial"/>
          <w:sz w:val="24"/>
          <w:szCs w:val="24"/>
        </w:rPr>
        <w:t>l</w:t>
      </w:r>
      <w:r w:rsidRPr="00F84825">
        <w:rPr>
          <w:rFonts w:ascii="Arial" w:hAnsi="Arial" w:cs="Arial"/>
          <w:sz w:val="24"/>
          <w:szCs w:val="24"/>
        </w:rPr>
        <w:t>iczne lub nie są niezbędne pod potrzeby własne gminy.</w:t>
      </w:r>
    </w:p>
    <w:sectPr w:rsidR="00151B2F" w:rsidRPr="00F84825" w:rsidSect="0023629F">
      <w:pgSz w:w="11906" w:h="16838" w:code="9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004"/>
    <w:multiLevelType w:val="hybridMultilevel"/>
    <w:tmpl w:val="797E6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577E"/>
    <w:multiLevelType w:val="hybridMultilevel"/>
    <w:tmpl w:val="38EE7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B1991"/>
    <w:multiLevelType w:val="hybridMultilevel"/>
    <w:tmpl w:val="8D4C1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8A0594"/>
    <w:multiLevelType w:val="hybridMultilevel"/>
    <w:tmpl w:val="476E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2359A"/>
    <w:multiLevelType w:val="hybridMultilevel"/>
    <w:tmpl w:val="B9F47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B38"/>
    <w:multiLevelType w:val="hybridMultilevel"/>
    <w:tmpl w:val="CE7C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7898"/>
    <w:multiLevelType w:val="hybridMultilevel"/>
    <w:tmpl w:val="B8B468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C554B"/>
    <w:multiLevelType w:val="hybridMultilevel"/>
    <w:tmpl w:val="E2348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36888"/>
    <w:multiLevelType w:val="hybridMultilevel"/>
    <w:tmpl w:val="0E8EC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443D4"/>
    <w:multiLevelType w:val="hybridMultilevel"/>
    <w:tmpl w:val="86EC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3862"/>
    <w:multiLevelType w:val="multilevel"/>
    <w:tmpl w:val="A6766730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8E5327"/>
    <w:multiLevelType w:val="hybridMultilevel"/>
    <w:tmpl w:val="6E121FD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684FC2"/>
    <w:multiLevelType w:val="hybridMultilevel"/>
    <w:tmpl w:val="36C21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B7053"/>
    <w:multiLevelType w:val="hybridMultilevel"/>
    <w:tmpl w:val="8AFEB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C4673"/>
    <w:multiLevelType w:val="hybridMultilevel"/>
    <w:tmpl w:val="50C27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90B72"/>
    <w:multiLevelType w:val="hybridMultilevel"/>
    <w:tmpl w:val="A4862CC2"/>
    <w:lvl w:ilvl="0" w:tplc="81A89264">
      <w:start w:val="8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229C3"/>
    <w:multiLevelType w:val="multilevel"/>
    <w:tmpl w:val="E8DC0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9CE1F9F"/>
    <w:multiLevelType w:val="hybridMultilevel"/>
    <w:tmpl w:val="667E5414"/>
    <w:lvl w:ilvl="0" w:tplc="7E5E5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9626E4"/>
    <w:multiLevelType w:val="hybridMultilevel"/>
    <w:tmpl w:val="EC5070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ED61A1"/>
    <w:multiLevelType w:val="hybridMultilevel"/>
    <w:tmpl w:val="36D4F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1"/>
  </w:num>
  <w:num w:numId="8">
    <w:abstractNumId w:val="18"/>
  </w:num>
  <w:num w:numId="9">
    <w:abstractNumId w:val="7"/>
  </w:num>
  <w:num w:numId="10">
    <w:abstractNumId w:val="2"/>
  </w:num>
  <w:num w:numId="11">
    <w:abstractNumId w:val="13"/>
  </w:num>
  <w:num w:numId="12">
    <w:abstractNumId w:val="4"/>
  </w:num>
  <w:num w:numId="13">
    <w:abstractNumId w:val="17"/>
  </w:num>
  <w:num w:numId="14">
    <w:abstractNumId w:val="15"/>
  </w:num>
  <w:num w:numId="15">
    <w:abstractNumId w:val="11"/>
  </w:num>
  <w:num w:numId="16">
    <w:abstractNumId w:val="3"/>
  </w:num>
  <w:num w:numId="17">
    <w:abstractNumId w:val="19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F5"/>
    <w:rsid w:val="00022C6A"/>
    <w:rsid w:val="00033971"/>
    <w:rsid w:val="0003589C"/>
    <w:rsid w:val="00087841"/>
    <w:rsid w:val="00093C22"/>
    <w:rsid w:val="000D48C4"/>
    <w:rsid w:val="000F3503"/>
    <w:rsid w:val="00151B2F"/>
    <w:rsid w:val="00177CBF"/>
    <w:rsid w:val="001819BE"/>
    <w:rsid w:val="00191784"/>
    <w:rsid w:val="001D4827"/>
    <w:rsid w:val="001E2ED1"/>
    <w:rsid w:val="001E495A"/>
    <w:rsid w:val="002160B7"/>
    <w:rsid w:val="0023629F"/>
    <w:rsid w:val="00262ECD"/>
    <w:rsid w:val="00274DC0"/>
    <w:rsid w:val="002C41C6"/>
    <w:rsid w:val="00352547"/>
    <w:rsid w:val="003C743C"/>
    <w:rsid w:val="003E4363"/>
    <w:rsid w:val="003E7D85"/>
    <w:rsid w:val="0046158A"/>
    <w:rsid w:val="00481B99"/>
    <w:rsid w:val="004842A5"/>
    <w:rsid w:val="00492B97"/>
    <w:rsid w:val="004D10DA"/>
    <w:rsid w:val="00531DA8"/>
    <w:rsid w:val="005505D5"/>
    <w:rsid w:val="00580E39"/>
    <w:rsid w:val="00586692"/>
    <w:rsid w:val="005958F6"/>
    <w:rsid w:val="005D7142"/>
    <w:rsid w:val="0062231C"/>
    <w:rsid w:val="006771D2"/>
    <w:rsid w:val="006F2947"/>
    <w:rsid w:val="007140F0"/>
    <w:rsid w:val="00735A47"/>
    <w:rsid w:val="007A51D7"/>
    <w:rsid w:val="007F0D51"/>
    <w:rsid w:val="0081295D"/>
    <w:rsid w:val="008268F5"/>
    <w:rsid w:val="008378CC"/>
    <w:rsid w:val="0084534C"/>
    <w:rsid w:val="008C53A0"/>
    <w:rsid w:val="00926D9F"/>
    <w:rsid w:val="00956A86"/>
    <w:rsid w:val="00964DB5"/>
    <w:rsid w:val="00993415"/>
    <w:rsid w:val="009B5ABB"/>
    <w:rsid w:val="009E3A67"/>
    <w:rsid w:val="009F5E42"/>
    <w:rsid w:val="009F7FDC"/>
    <w:rsid w:val="00A12B55"/>
    <w:rsid w:val="00A22C24"/>
    <w:rsid w:val="00A549D7"/>
    <w:rsid w:val="00A77066"/>
    <w:rsid w:val="00AB7DF9"/>
    <w:rsid w:val="00AC60F1"/>
    <w:rsid w:val="00AC719F"/>
    <w:rsid w:val="00AD0C31"/>
    <w:rsid w:val="00AE3958"/>
    <w:rsid w:val="00AE3ADA"/>
    <w:rsid w:val="00AE5505"/>
    <w:rsid w:val="00AF5085"/>
    <w:rsid w:val="00B305FF"/>
    <w:rsid w:val="00B60F44"/>
    <w:rsid w:val="00B76C4C"/>
    <w:rsid w:val="00B82328"/>
    <w:rsid w:val="00B94F51"/>
    <w:rsid w:val="00BA1754"/>
    <w:rsid w:val="00BF6F62"/>
    <w:rsid w:val="00C06917"/>
    <w:rsid w:val="00C8258E"/>
    <w:rsid w:val="00D2327D"/>
    <w:rsid w:val="00D3641F"/>
    <w:rsid w:val="00D47E9E"/>
    <w:rsid w:val="00D9009E"/>
    <w:rsid w:val="00DA513B"/>
    <w:rsid w:val="00DB495F"/>
    <w:rsid w:val="00E159C1"/>
    <w:rsid w:val="00E80A61"/>
    <w:rsid w:val="00EA5F14"/>
    <w:rsid w:val="00EF01A6"/>
    <w:rsid w:val="00F02F47"/>
    <w:rsid w:val="00F07273"/>
    <w:rsid w:val="00F44112"/>
    <w:rsid w:val="00F44476"/>
    <w:rsid w:val="00F7028A"/>
    <w:rsid w:val="00F84825"/>
    <w:rsid w:val="00F87D23"/>
    <w:rsid w:val="00FA4D36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BDD6"/>
  <w15:chartTrackingRefBased/>
  <w15:docId w15:val="{1B7816FF-37C6-4BFA-8058-7A905129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2328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2328"/>
    <w:pPr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B55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F14"/>
    <w:pPr>
      <w:ind w:left="720"/>
      <w:contextualSpacing/>
    </w:pPr>
  </w:style>
  <w:style w:type="table" w:styleId="Tabela-Siatka">
    <w:name w:val="Table Grid"/>
    <w:basedOn w:val="Standardowy"/>
    <w:uiPriority w:val="39"/>
    <w:rsid w:val="00DB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5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AB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82328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82328"/>
    <w:rPr>
      <w:rFonts w:ascii="Arial" w:hAnsi="Arial" w:cs="Arial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B55"/>
    <w:rPr>
      <w:rFonts w:ascii="Arial Narrow" w:eastAsiaTheme="majorEastAsia" w:hAnsi="Arial Narrow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2111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137/2021 Prezydenta Miasta Włocławek z dnia 22 kwietnia 2021r</vt:lpstr>
    </vt:vector>
  </TitlesOfParts>
  <Company/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137/2021 Prezydenta Miasta Włocławek z dnia 22 kwietnia 2021r</dc:title>
  <dc:subject/>
  <dc:creator>Błażej Trzaskalski</dc:creator>
  <cp:keywords>Zarządzenie Prezydenta Miasta Włocławek</cp:keywords>
  <dc:description/>
  <cp:lastModifiedBy>Łukasz Stolarski</cp:lastModifiedBy>
  <cp:revision>6</cp:revision>
  <cp:lastPrinted>2021-04-06T09:51:00Z</cp:lastPrinted>
  <dcterms:created xsi:type="dcterms:W3CDTF">2021-04-22T10:21:00Z</dcterms:created>
  <dcterms:modified xsi:type="dcterms:W3CDTF">2021-04-22T11:00:00Z</dcterms:modified>
</cp:coreProperties>
</file>