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C926" w14:textId="77777777" w:rsidR="007F6226" w:rsidRDefault="007F6226" w:rsidP="00352519">
      <w:pPr>
        <w:spacing w:line="360" w:lineRule="auto"/>
        <w:jc w:val="center"/>
        <w:rPr>
          <w:b/>
          <w:sz w:val="24"/>
          <w:szCs w:val="24"/>
        </w:rPr>
      </w:pPr>
    </w:p>
    <w:p w14:paraId="3F32577F" w14:textId="41B7A015" w:rsidR="002327D2" w:rsidRPr="00B176F3" w:rsidRDefault="002327D2" w:rsidP="00B176F3">
      <w:pPr>
        <w:pStyle w:val="Nagwek1"/>
        <w:rPr>
          <w:b/>
          <w:bCs w:val="0"/>
        </w:rPr>
      </w:pPr>
      <w:r w:rsidRPr="00B176F3">
        <w:rPr>
          <w:b/>
          <w:bCs w:val="0"/>
        </w:rPr>
        <w:t xml:space="preserve">Zarządzenie nr 157/2021 Prezydenta Miasta Włocławek z dnia 26 kwietnia 2021 r. </w:t>
      </w:r>
    </w:p>
    <w:p w14:paraId="78C1A167" w14:textId="166BC35C" w:rsidR="003050E4" w:rsidRPr="002327D2" w:rsidRDefault="0052601B" w:rsidP="002327D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2327D2">
        <w:rPr>
          <w:rFonts w:ascii="Arial" w:hAnsi="Arial" w:cs="Arial"/>
          <w:bCs/>
          <w:sz w:val="28"/>
          <w:szCs w:val="28"/>
        </w:rPr>
        <w:t>w sprawie</w:t>
      </w:r>
      <w:r w:rsidR="003050E4" w:rsidRPr="002327D2">
        <w:rPr>
          <w:rFonts w:ascii="Arial" w:hAnsi="Arial" w:cs="Arial"/>
          <w:bCs/>
          <w:sz w:val="28"/>
          <w:szCs w:val="28"/>
        </w:rPr>
        <w:t xml:space="preserve"> zaciągnięcia kredytu długoterminowego.</w:t>
      </w:r>
    </w:p>
    <w:p w14:paraId="3759F0F8" w14:textId="77777777" w:rsidR="003050E4" w:rsidRPr="003C3A9D" w:rsidRDefault="003050E4" w:rsidP="003C3A9D">
      <w:pPr>
        <w:rPr>
          <w:rFonts w:ascii="Arial" w:hAnsi="Arial" w:cs="Arial"/>
          <w:sz w:val="24"/>
          <w:szCs w:val="24"/>
        </w:rPr>
      </w:pPr>
    </w:p>
    <w:p w14:paraId="107E1A03" w14:textId="77777777" w:rsidR="003050E4" w:rsidRPr="003C3A9D" w:rsidRDefault="003050E4" w:rsidP="003C3A9D">
      <w:pPr>
        <w:rPr>
          <w:rFonts w:ascii="Arial" w:hAnsi="Arial" w:cs="Arial"/>
          <w:sz w:val="24"/>
          <w:szCs w:val="24"/>
        </w:rPr>
      </w:pPr>
    </w:p>
    <w:p w14:paraId="2E4D00FE" w14:textId="77777777" w:rsidR="002327D2" w:rsidRDefault="003050E4" w:rsidP="002E5815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3C3A9D">
        <w:rPr>
          <w:rFonts w:ascii="Arial" w:hAnsi="Arial" w:cs="Arial"/>
          <w:sz w:val="24"/>
          <w:szCs w:val="24"/>
        </w:rPr>
        <w:t xml:space="preserve">Na podstawie </w:t>
      </w:r>
      <w:r w:rsidR="005077CC" w:rsidRPr="003C3A9D">
        <w:rPr>
          <w:rFonts w:ascii="Arial" w:hAnsi="Arial" w:cs="Arial"/>
          <w:sz w:val="24"/>
          <w:szCs w:val="24"/>
        </w:rPr>
        <w:t>art. 89 ust. 1 pkt 2 ustawy z dnia 27 sierpnia 2009 r. o finansach publicznych (Dz.U.</w:t>
      </w:r>
      <w:r w:rsidR="00E62FB6" w:rsidRPr="003C3A9D">
        <w:rPr>
          <w:rFonts w:ascii="Arial" w:hAnsi="Arial" w:cs="Arial"/>
          <w:sz w:val="24"/>
          <w:szCs w:val="24"/>
        </w:rPr>
        <w:t> </w:t>
      </w:r>
      <w:r w:rsidR="005077CC" w:rsidRPr="003C3A9D">
        <w:rPr>
          <w:rFonts w:ascii="Arial" w:hAnsi="Arial" w:cs="Arial"/>
          <w:sz w:val="24"/>
          <w:szCs w:val="24"/>
        </w:rPr>
        <w:t>z 20</w:t>
      </w:r>
      <w:r w:rsidR="00C51C77" w:rsidRPr="003C3A9D">
        <w:rPr>
          <w:rFonts w:ascii="Arial" w:hAnsi="Arial" w:cs="Arial"/>
          <w:sz w:val="24"/>
          <w:szCs w:val="24"/>
        </w:rPr>
        <w:t>21</w:t>
      </w:r>
      <w:r w:rsidR="005077CC" w:rsidRPr="003C3A9D">
        <w:rPr>
          <w:rFonts w:ascii="Arial" w:hAnsi="Arial" w:cs="Arial"/>
          <w:sz w:val="24"/>
          <w:szCs w:val="24"/>
        </w:rPr>
        <w:t xml:space="preserve"> r. poz. </w:t>
      </w:r>
      <w:r w:rsidR="00C51C77" w:rsidRPr="003C3A9D">
        <w:rPr>
          <w:rFonts w:ascii="Arial" w:hAnsi="Arial" w:cs="Arial"/>
          <w:sz w:val="24"/>
          <w:szCs w:val="24"/>
        </w:rPr>
        <w:t>305)</w:t>
      </w:r>
      <w:r w:rsidR="00581139" w:rsidRPr="003C3A9D">
        <w:rPr>
          <w:rFonts w:ascii="Arial" w:hAnsi="Arial" w:cs="Arial"/>
          <w:sz w:val="24"/>
          <w:szCs w:val="24"/>
        </w:rPr>
        <w:t>, art.</w:t>
      </w:r>
      <w:r w:rsidR="00C0048B" w:rsidRPr="003C3A9D">
        <w:rPr>
          <w:rFonts w:ascii="Arial" w:hAnsi="Arial" w:cs="Arial"/>
          <w:sz w:val="24"/>
          <w:szCs w:val="24"/>
        </w:rPr>
        <w:t xml:space="preserve"> </w:t>
      </w:r>
      <w:r w:rsidR="00581139" w:rsidRPr="003C3A9D">
        <w:rPr>
          <w:rFonts w:ascii="Arial" w:hAnsi="Arial" w:cs="Arial"/>
          <w:sz w:val="24"/>
          <w:szCs w:val="24"/>
        </w:rPr>
        <w:t>58 ust.</w:t>
      </w:r>
      <w:r w:rsidR="00C0048B" w:rsidRPr="003C3A9D">
        <w:rPr>
          <w:rFonts w:ascii="Arial" w:hAnsi="Arial" w:cs="Arial"/>
          <w:sz w:val="24"/>
          <w:szCs w:val="24"/>
        </w:rPr>
        <w:t xml:space="preserve"> </w:t>
      </w:r>
      <w:r w:rsidR="00581139" w:rsidRPr="003C3A9D">
        <w:rPr>
          <w:rFonts w:ascii="Arial" w:hAnsi="Arial" w:cs="Arial"/>
          <w:sz w:val="24"/>
          <w:szCs w:val="24"/>
        </w:rPr>
        <w:t>1 i art.</w:t>
      </w:r>
      <w:r w:rsidR="00C0048B" w:rsidRPr="003C3A9D">
        <w:rPr>
          <w:rFonts w:ascii="Arial" w:hAnsi="Arial" w:cs="Arial"/>
          <w:sz w:val="24"/>
          <w:szCs w:val="24"/>
        </w:rPr>
        <w:t xml:space="preserve"> </w:t>
      </w:r>
      <w:r w:rsidR="00581139" w:rsidRPr="003C3A9D">
        <w:rPr>
          <w:rFonts w:ascii="Arial" w:hAnsi="Arial" w:cs="Arial"/>
          <w:sz w:val="24"/>
          <w:szCs w:val="24"/>
        </w:rPr>
        <w:t>60 ust.</w:t>
      </w:r>
      <w:r w:rsidR="00C0048B" w:rsidRPr="003C3A9D">
        <w:rPr>
          <w:rFonts w:ascii="Arial" w:hAnsi="Arial" w:cs="Arial"/>
          <w:sz w:val="24"/>
          <w:szCs w:val="24"/>
        </w:rPr>
        <w:t xml:space="preserve"> </w:t>
      </w:r>
      <w:r w:rsidR="00581139" w:rsidRPr="003C3A9D">
        <w:rPr>
          <w:rFonts w:ascii="Arial" w:hAnsi="Arial" w:cs="Arial"/>
          <w:sz w:val="24"/>
          <w:szCs w:val="24"/>
        </w:rPr>
        <w:t>2 pkt 1</w:t>
      </w:r>
      <w:r w:rsidR="005077CC" w:rsidRPr="003C3A9D">
        <w:rPr>
          <w:rFonts w:ascii="Arial" w:hAnsi="Arial" w:cs="Arial"/>
          <w:sz w:val="24"/>
          <w:szCs w:val="24"/>
        </w:rPr>
        <w:t xml:space="preserve"> </w:t>
      </w:r>
      <w:r w:rsidRPr="003C3A9D">
        <w:rPr>
          <w:rFonts w:ascii="Arial" w:hAnsi="Arial" w:cs="Arial"/>
          <w:sz w:val="24"/>
          <w:szCs w:val="24"/>
        </w:rPr>
        <w:t xml:space="preserve">ustawy z dnia 8 marca 1990 roku o samorządzie gminnym (Dz.U. </w:t>
      </w:r>
      <w:r w:rsidR="0094616A" w:rsidRPr="003C3A9D">
        <w:rPr>
          <w:rFonts w:ascii="Arial" w:hAnsi="Arial" w:cs="Arial"/>
          <w:sz w:val="24"/>
          <w:szCs w:val="24"/>
        </w:rPr>
        <w:t>z 20</w:t>
      </w:r>
      <w:r w:rsidR="00581139" w:rsidRPr="003C3A9D">
        <w:rPr>
          <w:rFonts w:ascii="Arial" w:hAnsi="Arial" w:cs="Arial"/>
          <w:sz w:val="24"/>
          <w:szCs w:val="24"/>
        </w:rPr>
        <w:t>20</w:t>
      </w:r>
      <w:r w:rsidR="0094616A" w:rsidRPr="003C3A9D">
        <w:rPr>
          <w:rFonts w:ascii="Arial" w:hAnsi="Arial" w:cs="Arial"/>
          <w:sz w:val="24"/>
          <w:szCs w:val="24"/>
        </w:rPr>
        <w:t xml:space="preserve"> r. poz.</w:t>
      </w:r>
      <w:r w:rsidR="00AC4C37" w:rsidRPr="003C3A9D">
        <w:rPr>
          <w:rFonts w:ascii="Arial" w:hAnsi="Arial" w:cs="Arial"/>
          <w:sz w:val="24"/>
          <w:szCs w:val="24"/>
        </w:rPr>
        <w:t xml:space="preserve"> </w:t>
      </w:r>
      <w:r w:rsidR="00581139" w:rsidRPr="003C3A9D">
        <w:rPr>
          <w:rFonts w:ascii="Arial" w:hAnsi="Arial" w:cs="Arial"/>
          <w:sz w:val="24"/>
          <w:szCs w:val="24"/>
        </w:rPr>
        <w:t>713</w:t>
      </w:r>
      <w:r w:rsidR="00C51C77" w:rsidRPr="003C3A9D">
        <w:rPr>
          <w:rFonts w:ascii="Arial" w:hAnsi="Arial" w:cs="Arial"/>
          <w:sz w:val="24"/>
          <w:szCs w:val="24"/>
        </w:rPr>
        <w:t xml:space="preserve"> i poz.</w:t>
      </w:r>
      <w:r w:rsidR="00362237" w:rsidRPr="003C3A9D">
        <w:rPr>
          <w:rFonts w:ascii="Arial" w:hAnsi="Arial" w:cs="Arial"/>
          <w:sz w:val="24"/>
          <w:szCs w:val="24"/>
        </w:rPr>
        <w:t xml:space="preserve"> 1</w:t>
      </w:r>
      <w:r w:rsidR="00C51C77" w:rsidRPr="003C3A9D">
        <w:rPr>
          <w:rFonts w:ascii="Arial" w:hAnsi="Arial" w:cs="Arial"/>
          <w:sz w:val="24"/>
          <w:szCs w:val="24"/>
        </w:rPr>
        <w:t>378</w:t>
      </w:r>
      <w:r w:rsidR="00BA1F71" w:rsidRPr="003C3A9D">
        <w:rPr>
          <w:rFonts w:ascii="Arial" w:hAnsi="Arial" w:cs="Arial"/>
          <w:sz w:val="24"/>
          <w:szCs w:val="24"/>
        </w:rPr>
        <w:t>)</w:t>
      </w:r>
      <w:r w:rsidR="00AC4C37" w:rsidRPr="003C3A9D">
        <w:rPr>
          <w:rFonts w:ascii="Arial" w:hAnsi="Arial" w:cs="Arial"/>
          <w:sz w:val="24"/>
          <w:szCs w:val="24"/>
        </w:rPr>
        <w:t xml:space="preserve"> oraz </w:t>
      </w:r>
      <w:r w:rsidR="00D252A1" w:rsidRPr="003C3A9D">
        <w:rPr>
          <w:rFonts w:ascii="Arial" w:hAnsi="Arial" w:cs="Arial"/>
          <w:sz w:val="24"/>
          <w:szCs w:val="24"/>
        </w:rPr>
        <w:t xml:space="preserve">§ 5 </w:t>
      </w:r>
      <w:r w:rsidR="0083306C" w:rsidRPr="003C3A9D">
        <w:rPr>
          <w:rFonts w:ascii="Arial" w:hAnsi="Arial" w:cs="Arial"/>
          <w:sz w:val="24"/>
          <w:szCs w:val="24"/>
        </w:rPr>
        <w:t>pkt</w:t>
      </w:r>
      <w:r w:rsidR="00D252A1" w:rsidRPr="003C3A9D">
        <w:rPr>
          <w:rFonts w:ascii="Arial" w:hAnsi="Arial" w:cs="Arial"/>
          <w:sz w:val="24"/>
          <w:szCs w:val="24"/>
        </w:rPr>
        <w:t>. 2 i</w:t>
      </w:r>
      <w:r w:rsidR="00581139" w:rsidRPr="003C3A9D">
        <w:rPr>
          <w:rFonts w:ascii="Arial" w:hAnsi="Arial" w:cs="Arial"/>
          <w:sz w:val="24"/>
          <w:szCs w:val="24"/>
        </w:rPr>
        <w:t> </w:t>
      </w:r>
      <w:r w:rsidR="00AC4C37" w:rsidRPr="003C3A9D">
        <w:rPr>
          <w:rFonts w:ascii="Arial" w:hAnsi="Arial" w:cs="Arial"/>
          <w:sz w:val="24"/>
          <w:szCs w:val="24"/>
        </w:rPr>
        <w:t>§</w:t>
      </w:r>
      <w:r w:rsidR="00581139" w:rsidRPr="003C3A9D">
        <w:rPr>
          <w:rFonts w:ascii="Arial" w:hAnsi="Arial" w:cs="Arial"/>
          <w:sz w:val="24"/>
          <w:szCs w:val="24"/>
        </w:rPr>
        <w:t> </w:t>
      </w:r>
      <w:r w:rsidR="00AC4C37" w:rsidRPr="003C3A9D">
        <w:rPr>
          <w:rFonts w:ascii="Arial" w:hAnsi="Arial" w:cs="Arial"/>
          <w:sz w:val="24"/>
          <w:szCs w:val="24"/>
        </w:rPr>
        <w:t>1</w:t>
      </w:r>
      <w:r w:rsidR="00581139" w:rsidRPr="003C3A9D">
        <w:rPr>
          <w:rFonts w:ascii="Arial" w:hAnsi="Arial" w:cs="Arial"/>
          <w:sz w:val="24"/>
          <w:szCs w:val="24"/>
        </w:rPr>
        <w:t>3</w:t>
      </w:r>
      <w:r w:rsidR="00AC4C37" w:rsidRPr="003C3A9D">
        <w:rPr>
          <w:rFonts w:ascii="Arial" w:hAnsi="Arial" w:cs="Arial"/>
          <w:sz w:val="24"/>
          <w:szCs w:val="24"/>
        </w:rPr>
        <w:t xml:space="preserve"> Uchwały Nr</w:t>
      </w:r>
      <w:r w:rsidR="0072573F" w:rsidRPr="003C3A9D">
        <w:rPr>
          <w:rFonts w:ascii="Arial" w:hAnsi="Arial" w:cs="Arial"/>
          <w:sz w:val="24"/>
          <w:szCs w:val="24"/>
        </w:rPr>
        <w:t> </w:t>
      </w:r>
      <w:r w:rsidR="00581139" w:rsidRPr="003C3A9D">
        <w:rPr>
          <w:rFonts w:ascii="Arial" w:hAnsi="Arial" w:cs="Arial"/>
          <w:sz w:val="24"/>
          <w:szCs w:val="24"/>
        </w:rPr>
        <w:t>X</w:t>
      </w:r>
      <w:r w:rsidR="00EE4AF4" w:rsidRPr="003C3A9D">
        <w:rPr>
          <w:rFonts w:ascii="Arial" w:hAnsi="Arial" w:cs="Arial"/>
          <w:sz w:val="24"/>
          <w:szCs w:val="24"/>
        </w:rPr>
        <w:t>XIX</w:t>
      </w:r>
      <w:r w:rsidR="00AC4C37" w:rsidRPr="003C3A9D">
        <w:rPr>
          <w:rFonts w:ascii="Arial" w:hAnsi="Arial" w:cs="Arial"/>
          <w:sz w:val="24"/>
          <w:szCs w:val="24"/>
        </w:rPr>
        <w:t>/</w:t>
      </w:r>
      <w:r w:rsidR="00581139" w:rsidRPr="003C3A9D">
        <w:rPr>
          <w:rFonts w:ascii="Arial" w:hAnsi="Arial" w:cs="Arial"/>
          <w:sz w:val="24"/>
          <w:szCs w:val="24"/>
        </w:rPr>
        <w:t>1</w:t>
      </w:r>
      <w:r w:rsidR="00EE4AF4" w:rsidRPr="003C3A9D">
        <w:rPr>
          <w:rFonts w:ascii="Arial" w:hAnsi="Arial" w:cs="Arial"/>
          <w:sz w:val="24"/>
          <w:szCs w:val="24"/>
        </w:rPr>
        <w:t>74</w:t>
      </w:r>
      <w:r w:rsidR="00AC4C37" w:rsidRPr="003C3A9D">
        <w:rPr>
          <w:rFonts w:ascii="Arial" w:hAnsi="Arial" w:cs="Arial"/>
          <w:sz w:val="24"/>
          <w:szCs w:val="24"/>
        </w:rPr>
        <w:t>/20</w:t>
      </w:r>
      <w:r w:rsidR="00EE4AF4" w:rsidRPr="003C3A9D">
        <w:rPr>
          <w:rFonts w:ascii="Arial" w:hAnsi="Arial" w:cs="Arial"/>
          <w:sz w:val="24"/>
          <w:szCs w:val="24"/>
        </w:rPr>
        <w:t>20</w:t>
      </w:r>
      <w:r w:rsidR="00AC4C37" w:rsidRPr="003C3A9D">
        <w:rPr>
          <w:rFonts w:ascii="Arial" w:hAnsi="Arial" w:cs="Arial"/>
          <w:sz w:val="24"/>
          <w:szCs w:val="24"/>
        </w:rPr>
        <w:t xml:space="preserve"> Rady Miasta Włocławek</w:t>
      </w:r>
      <w:r w:rsidR="00BD1E2C" w:rsidRPr="003C3A9D">
        <w:rPr>
          <w:rFonts w:ascii="Arial" w:hAnsi="Arial" w:cs="Arial"/>
          <w:sz w:val="24"/>
          <w:szCs w:val="24"/>
        </w:rPr>
        <w:t xml:space="preserve"> z</w:t>
      </w:r>
      <w:r w:rsidR="00402BB2" w:rsidRPr="003C3A9D">
        <w:rPr>
          <w:rFonts w:ascii="Arial" w:hAnsi="Arial" w:cs="Arial"/>
          <w:sz w:val="24"/>
          <w:szCs w:val="24"/>
        </w:rPr>
        <w:t> </w:t>
      </w:r>
      <w:r w:rsidR="00BD1E2C" w:rsidRPr="003C3A9D">
        <w:rPr>
          <w:rFonts w:ascii="Arial" w:hAnsi="Arial" w:cs="Arial"/>
          <w:sz w:val="24"/>
          <w:szCs w:val="24"/>
        </w:rPr>
        <w:t xml:space="preserve">dnia </w:t>
      </w:r>
      <w:r w:rsidR="00EE4AF4" w:rsidRPr="003C3A9D">
        <w:rPr>
          <w:rFonts w:ascii="Arial" w:hAnsi="Arial" w:cs="Arial"/>
          <w:sz w:val="24"/>
          <w:szCs w:val="24"/>
        </w:rPr>
        <w:t>29</w:t>
      </w:r>
      <w:r w:rsidR="00BD1E2C" w:rsidRPr="003C3A9D">
        <w:rPr>
          <w:rFonts w:ascii="Arial" w:hAnsi="Arial" w:cs="Arial"/>
          <w:sz w:val="24"/>
          <w:szCs w:val="24"/>
        </w:rPr>
        <w:t xml:space="preserve"> grudnia 20</w:t>
      </w:r>
      <w:r w:rsidR="00EE4AF4" w:rsidRPr="003C3A9D">
        <w:rPr>
          <w:rFonts w:ascii="Arial" w:hAnsi="Arial" w:cs="Arial"/>
          <w:sz w:val="24"/>
          <w:szCs w:val="24"/>
        </w:rPr>
        <w:t>20</w:t>
      </w:r>
      <w:r w:rsidR="00BD1E2C" w:rsidRPr="003C3A9D">
        <w:rPr>
          <w:rFonts w:ascii="Arial" w:hAnsi="Arial" w:cs="Arial"/>
          <w:sz w:val="24"/>
          <w:szCs w:val="24"/>
        </w:rPr>
        <w:t xml:space="preserve"> r. w sprawie uchwalenia budżetu Miasta Włocławek na 20</w:t>
      </w:r>
      <w:r w:rsidR="00581139" w:rsidRPr="003C3A9D">
        <w:rPr>
          <w:rFonts w:ascii="Arial" w:hAnsi="Arial" w:cs="Arial"/>
          <w:sz w:val="24"/>
          <w:szCs w:val="24"/>
        </w:rPr>
        <w:t>2</w:t>
      </w:r>
      <w:r w:rsidR="00EE4AF4" w:rsidRPr="003C3A9D">
        <w:rPr>
          <w:rFonts w:ascii="Arial" w:hAnsi="Arial" w:cs="Arial"/>
          <w:sz w:val="24"/>
          <w:szCs w:val="24"/>
        </w:rPr>
        <w:t>1</w:t>
      </w:r>
      <w:r w:rsidR="00E62FB6" w:rsidRPr="003C3A9D">
        <w:rPr>
          <w:rFonts w:ascii="Arial" w:hAnsi="Arial" w:cs="Arial"/>
          <w:sz w:val="24"/>
          <w:szCs w:val="24"/>
        </w:rPr>
        <w:t> </w:t>
      </w:r>
      <w:r w:rsidR="00BD1E2C" w:rsidRPr="003C3A9D">
        <w:rPr>
          <w:rFonts w:ascii="Arial" w:hAnsi="Arial" w:cs="Arial"/>
          <w:sz w:val="24"/>
          <w:szCs w:val="24"/>
        </w:rPr>
        <w:t>rok z</w:t>
      </w:r>
      <w:r w:rsidR="00402BB2" w:rsidRPr="003C3A9D">
        <w:rPr>
          <w:rFonts w:ascii="Arial" w:hAnsi="Arial" w:cs="Arial"/>
          <w:sz w:val="24"/>
          <w:szCs w:val="24"/>
        </w:rPr>
        <w:t> </w:t>
      </w:r>
      <w:r w:rsidR="00BD1E2C" w:rsidRPr="003C3A9D">
        <w:rPr>
          <w:rFonts w:ascii="Arial" w:hAnsi="Arial" w:cs="Arial"/>
          <w:sz w:val="24"/>
          <w:szCs w:val="24"/>
        </w:rPr>
        <w:t>poźn.zm.</w:t>
      </w:r>
    </w:p>
    <w:p w14:paraId="50B8963E" w14:textId="54111484" w:rsidR="003050E4" w:rsidRPr="003C3A9D" w:rsidRDefault="002E5815" w:rsidP="002E5815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3C3A9D">
        <w:rPr>
          <w:rFonts w:ascii="Arial" w:hAnsi="Arial" w:cs="Arial"/>
          <w:sz w:val="24"/>
          <w:szCs w:val="24"/>
        </w:rPr>
        <w:t xml:space="preserve"> </w:t>
      </w:r>
    </w:p>
    <w:p w14:paraId="5468A85B" w14:textId="77777777" w:rsidR="003050E4" w:rsidRPr="00B176F3" w:rsidRDefault="00BD1E2C" w:rsidP="00B176F3">
      <w:pPr>
        <w:pStyle w:val="Nagwek2"/>
      </w:pPr>
      <w:r w:rsidRPr="00B176F3">
        <w:t>zarządza</w:t>
      </w:r>
      <w:r w:rsidR="003050E4" w:rsidRPr="00B176F3">
        <w:t xml:space="preserve"> się, co następuje:</w:t>
      </w:r>
    </w:p>
    <w:p w14:paraId="4E0F911C" w14:textId="77777777" w:rsidR="003050E4" w:rsidRPr="003C3A9D" w:rsidRDefault="003050E4" w:rsidP="003C3A9D">
      <w:pPr>
        <w:rPr>
          <w:rFonts w:ascii="Arial" w:hAnsi="Arial" w:cs="Arial"/>
          <w:sz w:val="24"/>
          <w:szCs w:val="24"/>
        </w:rPr>
      </w:pPr>
    </w:p>
    <w:p w14:paraId="463EC825" w14:textId="77777777" w:rsidR="003050E4" w:rsidRPr="003C3A9D" w:rsidRDefault="003050E4" w:rsidP="003C3A9D">
      <w:pPr>
        <w:rPr>
          <w:rFonts w:ascii="Arial" w:hAnsi="Arial" w:cs="Arial"/>
          <w:sz w:val="24"/>
          <w:szCs w:val="24"/>
        </w:rPr>
      </w:pPr>
    </w:p>
    <w:p w14:paraId="71911FA3" w14:textId="77777777" w:rsidR="00565183" w:rsidRPr="003C3A9D" w:rsidRDefault="003050E4" w:rsidP="003C3A9D">
      <w:pPr>
        <w:rPr>
          <w:rFonts w:ascii="Arial" w:hAnsi="Arial" w:cs="Arial"/>
          <w:sz w:val="24"/>
          <w:szCs w:val="24"/>
        </w:rPr>
      </w:pPr>
      <w:r w:rsidRPr="003C3A9D">
        <w:rPr>
          <w:rFonts w:ascii="Arial" w:hAnsi="Arial" w:cs="Arial"/>
          <w:sz w:val="24"/>
          <w:szCs w:val="24"/>
        </w:rPr>
        <w:t>§ 1.</w:t>
      </w:r>
      <w:r w:rsidR="00E66FFD" w:rsidRPr="003C3A9D">
        <w:rPr>
          <w:rFonts w:ascii="Arial" w:hAnsi="Arial" w:cs="Arial"/>
          <w:sz w:val="24"/>
          <w:szCs w:val="24"/>
        </w:rPr>
        <w:t xml:space="preserve"> </w:t>
      </w:r>
      <w:r w:rsidRPr="003C3A9D">
        <w:rPr>
          <w:rFonts w:ascii="Arial" w:hAnsi="Arial" w:cs="Arial"/>
          <w:sz w:val="24"/>
          <w:szCs w:val="24"/>
        </w:rPr>
        <w:t xml:space="preserve">Zaciągnąć kredyt długoterminowy </w:t>
      </w:r>
      <w:r w:rsidR="00565183" w:rsidRPr="003C3A9D">
        <w:rPr>
          <w:rFonts w:ascii="Arial" w:hAnsi="Arial" w:cs="Arial"/>
          <w:sz w:val="24"/>
          <w:szCs w:val="24"/>
        </w:rPr>
        <w:t xml:space="preserve">z przeznaczeniem na pokrycie planowanego deficytu budżetu miasta Włocławek </w:t>
      </w:r>
      <w:r w:rsidR="0022214D" w:rsidRPr="003C3A9D">
        <w:rPr>
          <w:rFonts w:ascii="Arial" w:hAnsi="Arial" w:cs="Arial"/>
          <w:sz w:val="24"/>
          <w:szCs w:val="24"/>
        </w:rPr>
        <w:t>i na spłatę wcześniej zaciągniętych zobowiązań z</w:t>
      </w:r>
      <w:r w:rsidR="007B4C9E">
        <w:rPr>
          <w:rFonts w:ascii="Arial" w:hAnsi="Arial" w:cs="Arial"/>
          <w:sz w:val="24"/>
          <w:szCs w:val="24"/>
        </w:rPr>
        <w:t> </w:t>
      </w:r>
      <w:r w:rsidR="0022214D" w:rsidRPr="003C3A9D">
        <w:rPr>
          <w:rFonts w:ascii="Arial" w:hAnsi="Arial" w:cs="Arial"/>
          <w:sz w:val="24"/>
          <w:szCs w:val="24"/>
        </w:rPr>
        <w:t>tytułu pożyczek i kredytów oraz wykupu papierów wartościowych do</w:t>
      </w:r>
      <w:r w:rsidR="00BA1F71" w:rsidRPr="003C3A9D">
        <w:rPr>
          <w:rFonts w:ascii="Arial" w:hAnsi="Arial" w:cs="Arial"/>
          <w:sz w:val="24"/>
          <w:szCs w:val="24"/>
        </w:rPr>
        <w:t xml:space="preserve"> wysokości </w:t>
      </w:r>
      <w:r w:rsidR="00581139" w:rsidRPr="003C3A9D">
        <w:rPr>
          <w:rFonts w:ascii="Arial" w:hAnsi="Arial" w:cs="Arial"/>
          <w:sz w:val="24"/>
          <w:szCs w:val="24"/>
        </w:rPr>
        <w:t xml:space="preserve">do </w:t>
      </w:r>
      <w:r w:rsidR="00565183" w:rsidRPr="003C3A9D">
        <w:rPr>
          <w:rFonts w:ascii="Arial" w:hAnsi="Arial" w:cs="Arial"/>
          <w:sz w:val="24"/>
          <w:szCs w:val="24"/>
        </w:rPr>
        <w:t>1</w:t>
      </w:r>
      <w:r w:rsidR="0022214D" w:rsidRPr="003C3A9D">
        <w:rPr>
          <w:rFonts w:ascii="Arial" w:hAnsi="Arial" w:cs="Arial"/>
          <w:sz w:val="24"/>
          <w:szCs w:val="24"/>
        </w:rPr>
        <w:t>3</w:t>
      </w:r>
      <w:r w:rsidR="00565183" w:rsidRPr="003C3A9D">
        <w:rPr>
          <w:rFonts w:ascii="Arial" w:hAnsi="Arial" w:cs="Arial"/>
          <w:sz w:val="24"/>
          <w:szCs w:val="24"/>
        </w:rPr>
        <w:t>5</w:t>
      </w:r>
      <w:r w:rsidR="00BD1E2C" w:rsidRPr="003C3A9D">
        <w:rPr>
          <w:rFonts w:ascii="Arial" w:hAnsi="Arial" w:cs="Arial"/>
          <w:sz w:val="24"/>
          <w:szCs w:val="24"/>
        </w:rPr>
        <w:t>.</w:t>
      </w:r>
      <w:r w:rsidR="0022214D" w:rsidRPr="003C3A9D">
        <w:rPr>
          <w:rFonts w:ascii="Arial" w:hAnsi="Arial" w:cs="Arial"/>
          <w:sz w:val="24"/>
          <w:szCs w:val="24"/>
        </w:rPr>
        <w:t>761</w:t>
      </w:r>
      <w:r w:rsidR="00BD1E2C" w:rsidRPr="003C3A9D">
        <w:rPr>
          <w:rFonts w:ascii="Arial" w:hAnsi="Arial" w:cs="Arial"/>
          <w:sz w:val="24"/>
          <w:szCs w:val="24"/>
        </w:rPr>
        <w:t>.</w:t>
      </w:r>
      <w:r w:rsidR="00565183" w:rsidRPr="003C3A9D">
        <w:rPr>
          <w:rFonts w:ascii="Arial" w:hAnsi="Arial" w:cs="Arial"/>
          <w:sz w:val="24"/>
          <w:szCs w:val="24"/>
        </w:rPr>
        <w:t>450</w:t>
      </w:r>
      <w:r w:rsidR="00BA1F71" w:rsidRPr="003C3A9D">
        <w:rPr>
          <w:rFonts w:ascii="Arial" w:hAnsi="Arial" w:cs="Arial"/>
          <w:sz w:val="24"/>
          <w:szCs w:val="24"/>
        </w:rPr>
        <w:t>,00</w:t>
      </w:r>
      <w:r w:rsidR="00527A0C" w:rsidRPr="003C3A9D">
        <w:rPr>
          <w:rFonts w:ascii="Arial" w:hAnsi="Arial" w:cs="Arial"/>
          <w:sz w:val="24"/>
          <w:szCs w:val="24"/>
        </w:rPr>
        <w:t xml:space="preserve"> zł</w:t>
      </w:r>
      <w:r w:rsidR="004F1053" w:rsidRPr="003C3A9D">
        <w:rPr>
          <w:rFonts w:ascii="Arial" w:hAnsi="Arial" w:cs="Arial"/>
          <w:sz w:val="24"/>
          <w:szCs w:val="24"/>
        </w:rPr>
        <w:t xml:space="preserve"> (</w:t>
      </w:r>
      <w:r w:rsidR="00BA1F71" w:rsidRPr="003C3A9D">
        <w:rPr>
          <w:rFonts w:ascii="Arial" w:hAnsi="Arial" w:cs="Arial"/>
          <w:sz w:val="24"/>
          <w:szCs w:val="24"/>
        </w:rPr>
        <w:t xml:space="preserve">słownie: </w:t>
      </w:r>
      <w:r w:rsidR="00565183" w:rsidRPr="003C3A9D">
        <w:rPr>
          <w:rFonts w:ascii="Arial" w:hAnsi="Arial" w:cs="Arial"/>
          <w:sz w:val="24"/>
          <w:szCs w:val="24"/>
        </w:rPr>
        <w:t xml:space="preserve">sto </w:t>
      </w:r>
      <w:r w:rsidR="0022214D" w:rsidRPr="003C3A9D">
        <w:rPr>
          <w:rFonts w:ascii="Arial" w:hAnsi="Arial" w:cs="Arial"/>
          <w:sz w:val="24"/>
          <w:szCs w:val="24"/>
        </w:rPr>
        <w:t xml:space="preserve">trzydzieści </w:t>
      </w:r>
      <w:r w:rsidR="00565183" w:rsidRPr="003C3A9D">
        <w:rPr>
          <w:rFonts w:ascii="Arial" w:hAnsi="Arial" w:cs="Arial"/>
          <w:sz w:val="24"/>
          <w:szCs w:val="24"/>
        </w:rPr>
        <w:t>pięć</w:t>
      </w:r>
      <w:r w:rsidR="00BD1E2C" w:rsidRPr="003C3A9D">
        <w:rPr>
          <w:rFonts w:ascii="Arial" w:hAnsi="Arial" w:cs="Arial"/>
          <w:sz w:val="24"/>
          <w:szCs w:val="24"/>
        </w:rPr>
        <w:t xml:space="preserve"> </w:t>
      </w:r>
      <w:r w:rsidR="00E66FFD" w:rsidRPr="003C3A9D">
        <w:rPr>
          <w:rFonts w:ascii="Arial" w:hAnsi="Arial" w:cs="Arial"/>
          <w:sz w:val="24"/>
          <w:szCs w:val="24"/>
        </w:rPr>
        <w:t xml:space="preserve">milionów </w:t>
      </w:r>
      <w:r w:rsidR="0022214D" w:rsidRPr="003C3A9D">
        <w:rPr>
          <w:rFonts w:ascii="Arial" w:hAnsi="Arial" w:cs="Arial"/>
          <w:sz w:val="24"/>
          <w:szCs w:val="24"/>
        </w:rPr>
        <w:t xml:space="preserve">siedemset sześćdziesiąt jeden </w:t>
      </w:r>
      <w:r w:rsidR="00E66FFD" w:rsidRPr="003C3A9D">
        <w:rPr>
          <w:rFonts w:ascii="Arial" w:hAnsi="Arial" w:cs="Arial"/>
          <w:sz w:val="24"/>
          <w:szCs w:val="24"/>
        </w:rPr>
        <w:t>tysi</w:t>
      </w:r>
      <w:r w:rsidR="00565183" w:rsidRPr="003C3A9D">
        <w:rPr>
          <w:rFonts w:ascii="Arial" w:hAnsi="Arial" w:cs="Arial"/>
          <w:sz w:val="24"/>
          <w:szCs w:val="24"/>
        </w:rPr>
        <w:t>ę</w:t>
      </w:r>
      <w:r w:rsidR="00BD1E2C" w:rsidRPr="003C3A9D">
        <w:rPr>
          <w:rFonts w:ascii="Arial" w:hAnsi="Arial" w:cs="Arial"/>
          <w:sz w:val="24"/>
          <w:szCs w:val="24"/>
        </w:rPr>
        <w:t>c</w:t>
      </w:r>
      <w:r w:rsidR="00565183" w:rsidRPr="003C3A9D">
        <w:rPr>
          <w:rFonts w:ascii="Arial" w:hAnsi="Arial" w:cs="Arial"/>
          <w:sz w:val="24"/>
          <w:szCs w:val="24"/>
        </w:rPr>
        <w:t>y</w:t>
      </w:r>
      <w:r w:rsidR="00BD1E2C" w:rsidRPr="003C3A9D">
        <w:rPr>
          <w:rFonts w:ascii="Arial" w:hAnsi="Arial" w:cs="Arial"/>
          <w:sz w:val="24"/>
          <w:szCs w:val="24"/>
        </w:rPr>
        <w:t xml:space="preserve"> </w:t>
      </w:r>
      <w:r w:rsidR="00565183" w:rsidRPr="003C3A9D">
        <w:rPr>
          <w:rFonts w:ascii="Arial" w:hAnsi="Arial" w:cs="Arial"/>
          <w:sz w:val="24"/>
          <w:szCs w:val="24"/>
        </w:rPr>
        <w:t>czterysta pięćdziesiąt</w:t>
      </w:r>
      <w:r w:rsidR="00CB6F58" w:rsidRPr="003C3A9D">
        <w:rPr>
          <w:rFonts w:ascii="Arial" w:hAnsi="Arial" w:cs="Arial"/>
          <w:sz w:val="24"/>
          <w:szCs w:val="24"/>
        </w:rPr>
        <w:t xml:space="preserve"> 00/100</w:t>
      </w:r>
      <w:r w:rsidR="00BD1E2C" w:rsidRPr="003C3A9D">
        <w:rPr>
          <w:rFonts w:ascii="Arial" w:hAnsi="Arial" w:cs="Arial"/>
          <w:sz w:val="24"/>
          <w:szCs w:val="24"/>
        </w:rPr>
        <w:t xml:space="preserve"> </w:t>
      </w:r>
      <w:r w:rsidR="00E66FFD" w:rsidRPr="003C3A9D">
        <w:rPr>
          <w:rFonts w:ascii="Arial" w:hAnsi="Arial" w:cs="Arial"/>
          <w:sz w:val="24"/>
          <w:szCs w:val="24"/>
        </w:rPr>
        <w:t>złot</w:t>
      </w:r>
      <w:r w:rsidR="00031776" w:rsidRPr="003C3A9D">
        <w:rPr>
          <w:rFonts w:ascii="Arial" w:hAnsi="Arial" w:cs="Arial"/>
          <w:sz w:val="24"/>
          <w:szCs w:val="24"/>
        </w:rPr>
        <w:t>ych)</w:t>
      </w:r>
      <w:r w:rsidR="00BD1E2C" w:rsidRPr="003C3A9D">
        <w:rPr>
          <w:rFonts w:ascii="Arial" w:hAnsi="Arial" w:cs="Arial"/>
          <w:sz w:val="24"/>
          <w:szCs w:val="24"/>
        </w:rPr>
        <w:t>.</w:t>
      </w:r>
    </w:p>
    <w:p w14:paraId="67779524" w14:textId="77777777" w:rsidR="0022214D" w:rsidRPr="003C3A9D" w:rsidRDefault="0022214D" w:rsidP="003C3A9D">
      <w:pPr>
        <w:ind w:left="142" w:hanging="142"/>
        <w:rPr>
          <w:rFonts w:ascii="Arial" w:hAnsi="Arial" w:cs="Arial"/>
          <w:sz w:val="24"/>
          <w:szCs w:val="24"/>
        </w:rPr>
      </w:pPr>
    </w:p>
    <w:p w14:paraId="71A179B1" w14:textId="77777777" w:rsidR="003050E4" w:rsidRPr="003C3A9D" w:rsidRDefault="003050E4" w:rsidP="003C3A9D">
      <w:pPr>
        <w:numPr>
          <w:ilvl w:val="0"/>
          <w:numId w:val="1"/>
        </w:numPr>
        <w:tabs>
          <w:tab w:val="clear" w:pos="786"/>
          <w:tab w:val="num" w:pos="284"/>
        </w:tabs>
        <w:ind w:left="0" w:firstLine="0"/>
        <w:rPr>
          <w:rFonts w:ascii="Arial" w:hAnsi="Arial" w:cs="Arial"/>
          <w:sz w:val="24"/>
          <w:szCs w:val="24"/>
        </w:rPr>
      </w:pPr>
      <w:r w:rsidRPr="003C3A9D">
        <w:rPr>
          <w:rFonts w:ascii="Arial" w:hAnsi="Arial" w:cs="Arial"/>
          <w:sz w:val="24"/>
          <w:szCs w:val="24"/>
        </w:rPr>
        <w:t>Źródłem</w:t>
      </w:r>
      <w:r w:rsidR="00B2261F" w:rsidRPr="003C3A9D">
        <w:rPr>
          <w:rFonts w:ascii="Arial" w:hAnsi="Arial" w:cs="Arial"/>
          <w:sz w:val="24"/>
          <w:szCs w:val="24"/>
        </w:rPr>
        <w:t>,</w:t>
      </w:r>
      <w:r w:rsidRPr="003C3A9D">
        <w:rPr>
          <w:rFonts w:ascii="Arial" w:hAnsi="Arial" w:cs="Arial"/>
          <w:sz w:val="24"/>
          <w:szCs w:val="24"/>
        </w:rPr>
        <w:t xml:space="preserve"> z którego kredyt zostanie </w:t>
      </w:r>
      <w:r w:rsidR="00B2261F" w:rsidRPr="003C3A9D">
        <w:rPr>
          <w:rFonts w:ascii="Arial" w:hAnsi="Arial" w:cs="Arial"/>
          <w:sz w:val="24"/>
          <w:szCs w:val="24"/>
        </w:rPr>
        <w:t>spłacony</w:t>
      </w:r>
      <w:r w:rsidRPr="003C3A9D">
        <w:rPr>
          <w:rFonts w:ascii="Arial" w:hAnsi="Arial" w:cs="Arial"/>
          <w:sz w:val="24"/>
          <w:szCs w:val="24"/>
        </w:rPr>
        <w:t xml:space="preserve"> </w:t>
      </w:r>
      <w:r w:rsidR="00AA1ECE" w:rsidRPr="003C3A9D">
        <w:rPr>
          <w:rFonts w:ascii="Arial" w:hAnsi="Arial" w:cs="Arial"/>
          <w:sz w:val="24"/>
          <w:szCs w:val="24"/>
        </w:rPr>
        <w:t xml:space="preserve">będą </w:t>
      </w:r>
      <w:r w:rsidRPr="003C3A9D">
        <w:rPr>
          <w:rFonts w:ascii="Arial" w:hAnsi="Arial" w:cs="Arial"/>
          <w:sz w:val="24"/>
          <w:szCs w:val="24"/>
        </w:rPr>
        <w:t>wpływy środków</w:t>
      </w:r>
      <w:r w:rsidR="00BC50FF" w:rsidRPr="003C3A9D">
        <w:rPr>
          <w:rFonts w:ascii="Arial" w:hAnsi="Arial" w:cs="Arial"/>
          <w:sz w:val="24"/>
          <w:szCs w:val="24"/>
        </w:rPr>
        <w:t xml:space="preserve"> finansowych </w:t>
      </w:r>
      <w:r w:rsidRPr="003C3A9D">
        <w:rPr>
          <w:rFonts w:ascii="Arial" w:hAnsi="Arial" w:cs="Arial"/>
          <w:sz w:val="24"/>
          <w:szCs w:val="24"/>
        </w:rPr>
        <w:t>z podatków i opłat lokalnych oraz udziałów w podatkach dochodowych.</w:t>
      </w:r>
    </w:p>
    <w:p w14:paraId="5AC65F8E" w14:textId="77777777" w:rsidR="00BD1E2C" w:rsidRPr="003C3A9D" w:rsidRDefault="00BD1E2C" w:rsidP="003C3A9D">
      <w:pPr>
        <w:ind w:left="786"/>
        <w:rPr>
          <w:rFonts w:ascii="Arial" w:hAnsi="Arial" w:cs="Arial"/>
          <w:sz w:val="24"/>
          <w:szCs w:val="24"/>
        </w:rPr>
      </w:pPr>
    </w:p>
    <w:p w14:paraId="074CA5ED" w14:textId="77777777" w:rsidR="003050E4" w:rsidRPr="003C3A9D" w:rsidRDefault="003050E4" w:rsidP="003C3A9D">
      <w:pPr>
        <w:numPr>
          <w:ilvl w:val="0"/>
          <w:numId w:val="1"/>
        </w:numPr>
        <w:tabs>
          <w:tab w:val="clear" w:pos="786"/>
          <w:tab w:val="num" w:pos="284"/>
        </w:tabs>
        <w:ind w:hanging="786"/>
        <w:rPr>
          <w:rFonts w:ascii="Arial" w:hAnsi="Arial" w:cs="Arial"/>
          <w:sz w:val="24"/>
          <w:szCs w:val="24"/>
        </w:rPr>
      </w:pPr>
      <w:r w:rsidRPr="003C3A9D">
        <w:rPr>
          <w:rFonts w:ascii="Arial" w:hAnsi="Arial" w:cs="Arial"/>
          <w:sz w:val="24"/>
          <w:szCs w:val="24"/>
        </w:rPr>
        <w:t>Zabezpieczeniem kredytu jest weksel własny in blanco.</w:t>
      </w:r>
    </w:p>
    <w:p w14:paraId="228638AF" w14:textId="77777777" w:rsidR="003050E4" w:rsidRPr="003C3A9D" w:rsidRDefault="003050E4" w:rsidP="003C3A9D">
      <w:pPr>
        <w:ind w:left="426"/>
        <w:rPr>
          <w:rFonts w:ascii="Arial" w:hAnsi="Arial" w:cs="Arial"/>
          <w:sz w:val="24"/>
          <w:szCs w:val="24"/>
        </w:rPr>
      </w:pPr>
    </w:p>
    <w:p w14:paraId="12396546" w14:textId="77777777" w:rsidR="003050E4" w:rsidRDefault="003050E4" w:rsidP="003C3A9D">
      <w:pPr>
        <w:rPr>
          <w:rFonts w:ascii="Arial" w:hAnsi="Arial" w:cs="Arial"/>
          <w:sz w:val="24"/>
          <w:szCs w:val="24"/>
        </w:rPr>
      </w:pPr>
      <w:r w:rsidRPr="003C3A9D">
        <w:rPr>
          <w:rFonts w:ascii="Arial" w:hAnsi="Arial" w:cs="Arial"/>
          <w:sz w:val="24"/>
          <w:szCs w:val="24"/>
        </w:rPr>
        <w:t>§ 2.</w:t>
      </w:r>
      <w:r w:rsidR="00BD1E2C" w:rsidRPr="003C3A9D">
        <w:rPr>
          <w:rFonts w:ascii="Arial" w:hAnsi="Arial" w:cs="Arial"/>
          <w:sz w:val="24"/>
          <w:szCs w:val="24"/>
        </w:rPr>
        <w:t>1</w:t>
      </w:r>
      <w:r w:rsidR="002E08B9" w:rsidRPr="003C3A9D">
        <w:rPr>
          <w:rFonts w:ascii="Arial" w:hAnsi="Arial" w:cs="Arial"/>
          <w:sz w:val="24"/>
          <w:szCs w:val="24"/>
        </w:rPr>
        <w:t xml:space="preserve">. </w:t>
      </w:r>
      <w:r w:rsidR="00BD1E2C" w:rsidRPr="003C3A9D">
        <w:rPr>
          <w:rFonts w:ascii="Arial" w:hAnsi="Arial" w:cs="Arial"/>
          <w:sz w:val="24"/>
          <w:szCs w:val="24"/>
        </w:rPr>
        <w:t>Zarządzenie wchodzi w życie z dniem podpisania.</w:t>
      </w:r>
    </w:p>
    <w:p w14:paraId="3EEEDDC9" w14:textId="77777777" w:rsidR="003C3A9D" w:rsidRPr="003C3A9D" w:rsidRDefault="003C3A9D" w:rsidP="003C3A9D">
      <w:pPr>
        <w:rPr>
          <w:rFonts w:ascii="Arial" w:hAnsi="Arial" w:cs="Arial"/>
          <w:sz w:val="24"/>
          <w:szCs w:val="24"/>
        </w:rPr>
      </w:pPr>
    </w:p>
    <w:p w14:paraId="6CBF3A10" w14:textId="0BFE1AE5" w:rsidR="003D09BE" w:rsidRDefault="003050E4" w:rsidP="002E5815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3C3A9D">
        <w:rPr>
          <w:rFonts w:ascii="Arial" w:hAnsi="Arial" w:cs="Arial"/>
          <w:sz w:val="24"/>
          <w:szCs w:val="24"/>
        </w:rPr>
        <w:t>2.</w:t>
      </w:r>
      <w:r w:rsidR="00B176F3">
        <w:rPr>
          <w:rFonts w:ascii="Arial" w:hAnsi="Arial" w:cs="Arial"/>
          <w:b/>
          <w:sz w:val="24"/>
          <w:szCs w:val="24"/>
        </w:rPr>
        <w:t xml:space="preserve"> </w:t>
      </w:r>
      <w:r w:rsidR="00402BB2" w:rsidRPr="003C3A9D">
        <w:rPr>
          <w:rFonts w:ascii="Arial" w:hAnsi="Arial" w:cs="Arial"/>
          <w:sz w:val="24"/>
          <w:szCs w:val="24"/>
        </w:rPr>
        <w:t>Zarządzenie</w:t>
      </w:r>
      <w:r w:rsidRPr="003C3A9D">
        <w:rPr>
          <w:rFonts w:ascii="Arial" w:hAnsi="Arial" w:cs="Arial"/>
          <w:sz w:val="24"/>
          <w:szCs w:val="24"/>
        </w:rPr>
        <w:t xml:space="preserve"> podlega podaniu do publicznej wiadomości poprzez ogłoszenie w</w:t>
      </w:r>
      <w:r w:rsidR="007B4C9E">
        <w:rPr>
          <w:rFonts w:ascii="Arial" w:hAnsi="Arial" w:cs="Arial"/>
          <w:sz w:val="24"/>
          <w:szCs w:val="24"/>
        </w:rPr>
        <w:t> </w:t>
      </w:r>
      <w:r w:rsidRPr="003C3A9D">
        <w:rPr>
          <w:rFonts w:ascii="Arial" w:hAnsi="Arial" w:cs="Arial"/>
          <w:sz w:val="24"/>
          <w:szCs w:val="24"/>
        </w:rPr>
        <w:t>Biuletynie Informacji Publicznej Urzędu Miasta Włocławek.</w:t>
      </w:r>
      <w:r w:rsidR="002E5815">
        <w:rPr>
          <w:rFonts w:ascii="Arial" w:hAnsi="Arial" w:cs="Arial"/>
          <w:sz w:val="24"/>
          <w:szCs w:val="24"/>
        </w:rPr>
        <w:t xml:space="preserve"> </w:t>
      </w:r>
    </w:p>
    <w:p w14:paraId="7F23740A" w14:textId="77777777" w:rsidR="002E5815" w:rsidRDefault="002E58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27AA22" w14:textId="6680E03C" w:rsidR="003050E4" w:rsidRPr="00B176F3" w:rsidRDefault="003050E4" w:rsidP="00B176F3">
      <w:pPr>
        <w:pStyle w:val="Nagwek1"/>
        <w:jc w:val="center"/>
        <w:rPr>
          <w:b/>
          <w:bCs w:val="0"/>
        </w:rPr>
      </w:pPr>
      <w:r w:rsidRPr="00B176F3">
        <w:rPr>
          <w:b/>
          <w:bCs w:val="0"/>
        </w:rPr>
        <w:lastRenderedPageBreak/>
        <w:t>UZASADNIENIE</w:t>
      </w:r>
    </w:p>
    <w:p w14:paraId="22B68FA1" w14:textId="77777777" w:rsidR="003050E4" w:rsidRPr="003C3A9D" w:rsidRDefault="003050E4" w:rsidP="003C3A9D">
      <w:pPr>
        <w:rPr>
          <w:rFonts w:ascii="Arial" w:hAnsi="Arial" w:cs="Arial"/>
          <w:sz w:val="24"/>
          <w:szCs w:val="24"/>
        </w:rPr>
      </w:pPr>
    </w:p>
    <w:p w14:paraId="50B0CC95" w14:textId="77777777" w:rsidR="003050E4" w:rsidRPr="003C3A9D" w:rsidRDefault="003C7D31" w:rsidP="003D09BE">
      <w:pPr>
        <w:rPr>
          <w:rFonts w:ascii="Arial" w:hAnsi="Arial" w:cs="Arial"/>
          <w:sz w:val="24"/>
          <w:szCs w:val="24"/>
        </w:rPr>
      </w:pPr>
      <w:r w:rsidRPr="003C3A9D">
        <w:rPr>
          <w:rFonts w:ascii="Arial" w:hAnsi="Arial" w:cs="Arial"/>
          <w:sz w:val="24"/>
          <w:szCs w:val="24"/>
        </w:rPr>
        <w:t>Jednostki samorządu terytorialnego, stosownie do przepisu art.</w:t>
      </w:r>
      <w:r w:rsidR="00C0048B" w:rsidRPr="003C3A9D">
        <w:rPr>
          <w:rFonts w:ascii="Arial" w:hAnsi="Arial" w:cs="Arial"/>
          <w:sz w:val="24"/>
          <w:szCs w:val="24"/>
        </w:rPr>
        <w:t xml:space="preserve"> </w:t>
      </w:r>
      <w:r w:rsidRPr="003C3A9D">
        <w:rPr>
          <w:rFonts w:ascii="Arial" w:hAnsi="Arial" w:cs="Arial"/>
          <w:sz w:val="24"/>
          <w:szCs w:val="24"/>
        </w:rPr>
        <w:t>89 ust. 1 pkt 2 ustawy z</w:t>
      </w:r>
      <w:r w:rsidR="00D252A1" w:rsidRPr="003C3A9D">
        <w:rPr>
          <w:rFonts w:ascii="Arial" w:hAnsi="Arial" w:cs="Arial"/>
          <w:sz w:val="24"/>
          <w:szCs w:val="24"/>
        </w:rPr>
        <w:t> </w:t>
      </w:r>
      <w:r w:rsidRPr="003C3A9D">
        <w:rPr>
          <w:rFonts w:ascii="Arial" w:hAnsi="Arial" w:cs="Arial"/>
          <w:sz w:val="24"/>
          <w:szCs w:val="24"/>
        </w:rPr>
        <w:t>dnia 27</w:t>
      </w:r>
      <w:r w:rsidR="00C0048B" w:rsidRPr="003C3A9D">
        <w:rPr>
          <w:rFonts w:ascii="Arial" w:hAnsi="Arial" w:cs="Arial"/>
          <w:sz w:val="24"/>
          <w:szCs w:val="24"/>
        </w:rPr>
        <w:t> </w:t>
      </w:r>
      <w:r w:rsidRPr="003C3A9D">
        <w:rPr>
          <w:rFonts w:ascii="Arial" w:hAnsi="Arial" w:cs="Arial"/>
          <w:sz w:val="24"/>
          <w:szCs w:val="24"/>
        </w:rPr>
        <w:t xml:space="preserve">sierpnia 2009 r. o finansach publicznych </w:t>
      </w:r>
      <w:r w:rsidR="00D252A1" w:rsidRPr="003C3A9D">
        <w:rPr>
          <w:rFonts w:ascii="Arial" w:hAnsi="Arial" w:cs="Arial"/>
          <w:sz w:val="24"/>
          <w:szCs w:val="24"/>
        </w:rPr>
        <w:t xml:space="preserve">mogą </w:t>
      </w:r>
      <w:r w:rsidRPr="003C3A9D">
        <w:rPr>
          <w:rFonts w:ascii="Arial" w:hAnsi="Arial" w:cs="Arial"/>
          <w:sz w:val="24"/>
          <w:szCs w:val="24"/>
        </w:rPr>
        <w:t>zaciąg</w:t>
      </w:r>
      <w:r w:rsidR="00D252A1" w:rsidRPr="003C3A9D">
        <w:rPr>
          <w:rFonts w:ascii="Arial" w:hAnsi="Arial" w:cs="Arial"/>
          <w:sz w:val="24"/>
          <w:szCs w:val="24"/>
        </w:rPr>
        <w:t>a</w:t>
      </w:r>
      <w:r w:rsidRPr="003C3A9D">
        <w:rPr>
          <w:rFonts w:ascii="Arial" w:hAnsi="Arial" w:cs="Arial"/>
          <w:sz w:val="24"/>
          <w:szCs w:val="24"/>
        </w:rPr>
        <w:t>ć kredyt</w:t>
      </w:r>
      <w:r w:rsidR="00D252A1" w:rsidRPr="003C3A9D">
        <w:rPr>
          <w:rFonts w:ascii="Arial" w:hAnsi="Arial" w:cs="Arial"/>
          <w:sz w:val="24"/>
          <w:szCs w:val="24"/>
        </w:rPr>
        <w:t>y</w:t>
      </w:r>
      <w:r w:rsidRPr="003C3A9D">
        <w:rPr>
          <w:rFonts w:ascii="Arial" w:hAnsi="Arial" w:cs="Arial"/>
          <w:sz w:val="24"/>
          <w:szCs w:val="24"/>
        </w:rPr>
        <w:t xml:space="preserve"> i</w:t>
      </w:r>
      <w:r w:rsidR="003C3A9D">
        <w:rPr>
          <w:rFonts w:ascii="Arial" w:hAnsi="Arial" w:cs="Arial"/>
          <w:sz w:val="24"/>
          <w:szCs w:val="24"/>
        </w:rPr>
        <w:t> </w:t>
      </w:r>
      <w:r w:rsidRPr="003C3A9D">
        <w:rPr>
          <w:rFonts w:ascii="Arial" w:hAnsi="Arial" w:cs="Arial"/>
          <w:sz w:val="24"/>
          <w:szCs w:val="24"/>
        </w:rPr>
        <w:t xml:space="preserve">pożyczki na pokrycie planowanego deficytu budżetu </w:t>
      </w:r>
      <w:r w:rsidR="00D252A1" w:rsidRPr="003C3A9D">
        <w:rPr>
          <w:rFonts w:ascii="Arial" w:hAnsi="Arial" w:cs="Arial"/>
          <w:sz w:val="24"/>
          <w:szCs w:val="24"/>
        </w:rPr>
        <w:t>j</w:t>
      </w:r>
      <w:r w:rsidRPr="003C3A9D">
        <w:rPr>
          <w:rFonts w:ascii="Arial" w:hAnsi="Arial" w:cs="Arial"/>
          <w:sz w:val="24"/>
          <w:szCs w:val="24"/>
        </w:rPr>
        <w:t xml:space="preserve">ednostki samorządu terytorialnego. </w:t>
      </w:r>
    </w:p>
    <w:p w14:paraId="29A559B4" w14:textId="77777777" w:rsidR="003050E4" w:rsidRPr="003C3A9D" w:rsidRDefault="00FA4C0C" w:rsidP="003D09BE">
      <w:pPr>
        <w:pStyle w:val="Tekstpodstawowy2"/>
        <w:rPr>
          <w:rFonts w:ascii="Arial" w:hAnsi="Arial" w:cs="Arial"/>
          <w:szCs w:val="24"/>
        </w:rPr>
      </w:pPr>
      <w:r w:rsidRPr="003C3A9D">
        <w:rPr>
          <w:rFonts w:ascii="Arial" w:hAnsi="Arial" w:cs="Arial"/>
          <w:szCs w:val="24"/>
        </w:rPr>
        <w:t xml:space="preserve"> </w:t>
      </w:r>
      <w:r w:rsidR="009A3555" w:rsidRPr="003C3A9D">
        <w:rPr>
          <w:rFonts w:ascii="Arial" w:hAnsi="Arial" w:cs="Arial"/>
          <w:szCs w:val="24"/>
        </w:rPr>
        <w:t>W uchwale budżetowe</w:t>
      </w:r>
      <w:r w:rsidR="004B41EB" w:rsidRPr="003C3A9D">
        <w:rPr>
          <w:rFonts w:ascii="Arial" w:hAnsi="Arial" w:cs="Arial"/>
          <w:szCs w:val="24"/>
        </w:rPr>
        <w:t>j</w:t>
      </w:r>
      <w:r w:rsidR="009A3555" w:rsidRPr="003C3A9D">
        <w:rPr>
          <w:rFonts w:ascii="Arial" w:hAnsi="Arial" w:cs="Arial"/>
          <w:szCs w:val="24"/>
        </w:rPr>
        <w:t xml:space="preserve"> na 20</w:t>
      </w:r>
      <w:r w:rsidR="00031776" w:rsidRPr="003C3A9D">
        <w:rPr>
          <w:rFonts w:ascii="Arial" w:hAnsi="Arial" w:cs="Arial"/>
          <w:szCs w:val="24"/>
        </w:rPr>
        <w:t>2</w:t>
      </w:r>
      <w:r w:rsidR="00EE4AF4" w:rsidRPr="003C3A9D">
        <w:rPr>
          <w:rFonts w:ascii="Arial" w:hAnsi="Arial" w:cs="Arial"/>
          <w:szCs w:val="24"/>
        </w:rPr>
        <w:t>1</w:t>
      </w:r>
      <w:r w:rsidR="009A3555" w:rsidRPr="003C3A9D">
        <w:rPr>
          <w:rFonts w:ascii="Arial" w:hAnsi="Arial" w:cs="Arial"/>
          <w:szCs w:val="24"/>
        </w:rPr>
        <w:t xml:space="preserve"> r</w:t>
      </w:r>
      <w:r w:rsidR="00031776" w:rsidRPr="003C3A9D">
        <w:rPr>
          <w:rFonts w:ascii="Arial" w:hAnsi="Arial" w:cs="Arial"/>
          <w:szCs w:val="24"/>
        </w:rPr>
        <w:t>.</w:t>
      </w:r>
      <w:r w:rsidR="009A3555" w:rsidRPr="003C3A9D">
        <w:rPr>
          <w:rFonts w:ascii="Arial" w:hAnsi="Arial" w:cs="Arial"/>
          <w:szCs w:val="24"/>
        </w:rPr>
        <w:t xml:space="preserve"> przewidziano zaciągnięcie kredytu na</w:t>
      </w:r>
      <w:r w:rsidR="003C7D31" w:rsidRPr="003C3A9D">
        <w:rPr>
          <w:rFonts w:ascii="Arial" w:hAnsi="Arial" w:cs="Arial"/>
          <w:szCs w:val="24"/>
        </w:rPr>
        <w:t> </w:t>
      </w:r>
      <w:r w:rsidR="009A3555" w:rsidRPr="003C3A9D">
        <w:rPr>
          <w:rFonts w:ascii="Arial" w:hAnsi="Arial" w:cs="Arial"/>
          <w:szCs w:val="24"/>
        </w:rPr>
        <w:t>sfinansowanie planowanego deficytu</w:t>
      </w:r>
      <w:r w:rsidR="008E48AC" w:rsidRPr="003C3A9D">
        <w:rPr>
          <w:rFonts w:ascii="Arial" w:hAnsi="Arial" w:cs="Arial"/>
          <w:szCs w:val="24"/>
        </w:rPr>
        <w:t xml:space="preserve"> i spłatę wcześniej zaciągniętych zobowiązań</w:t>
      </w:r>
      <w:r w:rsidR="009A3555" w:rsidRPr="003C3A9D">
        <w:rPr>
          <w:rFonts w:ascii="Arial" w:hAnsi="Arial" w:cs="Arial"/>
          <w:szCs w:val="24"/>
        </w:rPr>
        <w:t xml:space="preserve"> budżetu Gminy</w:t>
      </w:r>
      <w:r w:rsidR="00D252A1" w:rsidRPr="003C3A9D">
        <w:rPr>
          <w:rFonts w:ascii="Arial" w:hAnsi="Arial" w:cs="Arial"/>
          <w:szCs w:val="24"/>
        </w:rPr>
        <w:t xml:space="preserve">, </w:t>
      </w:r>
      <w:r w:rsidR="00F3143D" w:rsidRPr="003C3A9D">
        <w:rPr>
          <w:rFonts w:ascii="Arial" w:hAnsi="Arial" w:cs="Arial"/>
          <w:szCs w:val="24"/>
        </w:rPr>
        <w:t xml:space="preserve">w </w:t>
      </w:r>
      <w:r w:rsidR="00D252A1" w:rsidRPr="003C3A9D">
        <w:rPr>
          <w:rFonts w:ascii="Arial" w:hAnsi="Arial" w:cs="Arial"/>
          <w:szCs w:val="24"/>
        </w:rPr>
        <w:t xml:space="preserve">wysokości </w:t>
      </w:r>
      <w:r w:rsidR="00F3143D" w:rsidRPr="003C3A9D">
        <w:rPr>
          <w:rFonts w:ascii="Arial" w:hAnsi="Arial" w:cs="Arial"/>
          <w:szCs w:val="24"/>
        </w:rPr>
        <w:t>do</w:t>
      </w:r>
      <w:r w:rsidR="008E48AC" w:rsidRPr="003C3A9D">
        <w:rPr>
          <w:rFonts w:ascii="Arial" w:hAnsi="Arial" w:cs="Arial"/>
          <w:szCs w:val="24"/>
        </w:rPr>
        <w:t> </w:t>
      </w:r>
      <w:r w:rsidR="00EE4AF4" w:rsidRPr="003C3A9D">
        <w:rPr>
          <w:rFonts w:ascii="Arial" w:hAnsi="Arial" w:cs="Arial"/>
          <w:szCs w:val="24"/>
        </w:rPr>
        <w:t>135</w:t>
      </w:r>
      <w:r w:rsidR="00D252A1" w:rsidRPr="003C3A9D">
        <w:rPr>
          <w:rFonts w:ascii="Arial" w:hAnsi="Arial" w:cs="Arial"/>
          <w:szCs w:val="24"/>
        </w:rPr>
        <w:t>.</w:t>
      </w:r>
      <w:r w:rsidR="00EE4AF4" w:rsidRPr="003C3A9D">
        <w:rPr>
          <w:rFonts w:ascii="Arial" w:hAnsi="Arial" w:cs="Arial"/>
          <w:szCs w:val="24"/>
        </w:rPr>
        <w:t>761</w:t>
      </w:r>
      <w:r w:rsidR="00D252A1" w:rsidRPr="003C3A9D">
        <w:rPr>
          <w:rFonts w:ascii="Arial" w:hAnsi="Arial" w:cs="Arial"/>
          <w:szCs w:val="24"/>
        </w:rPr>
        <w:t>.</w:t>
      </w:r>
      <w:r w:rsidR="00EE4AF4" w:rsidRPr="003C3A9D">
        <w:rPr>
          <w:rFonts w:ascii="Arial" w:hAnsi="Arial" w:cs="Arial"/>
          <w:szCs w:val="24"/>
        </w:rPr>
        <w:t>450</w:t>
      </w:r>
      <w:r w:rsidR="00D252A1" w:rsidRPr="003C3A9D">
        <w:rPr>
          <w:rFonts w:ascii="Arial" w:hAnsi="Arial" w:cs="Arial"/>
          <w:szCs w:val="24"/>
        </w:rPr>
        <w:t>,00 zł, w której Rada Miasta upoważniła Prezydenta Miasta Włocławek do zaciągnięcia kredytu długoterminowego do </w:t>
      </w:r>
      <w:r w:rsidR="002E08B9" w:rsidRPr="003C3A9D">
        <w:rPr>
          <w:rFonts w:ascii="Arial" w:hAnsi="Arial" w:cs="Arial"/>
          <w:szCs w:val="24"/>
        </w:rPr>
        <w:t>ww</w:t>
      </w:r>
      <w:r w:rsidR="00D252A1" w:rsidRPr="003C3A9D">
        <w:rPr>
          <w:rFonts w:ascii="Arial" w:hAnsi="Arial" w:cs="Arial"/>
          <w:szCs w:val="24"/>
        </w:rPr>
        <w:t>. limitu.</w:t>
      </w:r>
    </w:p>
    <w:p w14:paraId="0E0295A3" w14:textId="5FB82D98" w:rsidR="003050E4" w:rsidRPr="003C3A9D" w:rsidRDefault="003050E4" w:rsidP="003C3A9D">
      <w:pPr>
        <w:rPr>
          <w:rFonts w:ascii="Arial" w:hAnsi="Arial" w:cs="Arial"/>
        </w:rPr>
      </w:pPr>
      <w:r w:rsidRPr="003C3A9D">
        <w:rPr>
          <w:rFonts w:ascii="Arial" w:hAnsi="Arial" w:cs="Arial"/>
          <w:sz w:val="24"/>
          <w:szCs w:val="24"/>
        </w:rPr>
        <w:t>Źródłem, z którego kredyt zostanie spłacony będą wpływy środków</w:t>
      </w:r>
      <w:r w:rsidR="00B176F3">
        <w:rPr>
          <w:rFonts w:ascii="Arial" w:hAnsi="Arial" w:cs="Arial"/>
          <w:sz w:val="24"/>
          <w:szCs w:val="24"/>
        </w:rPr>
        <w:t xml:space="preserve"> </w:t>
      </w:r>
      <w:r w:rsidRPr="003C3A9D">
        <w:rPr>
          <w:rFonts w:ascii="Arial" w:hAnsi="Arial" w:cs="Arial"/>
          <w:sz w:val="24"/>
          <w:szCs w:val="24"/>
        </w:rPr>
        <w:t>z podatków i opłat lokalnych</w:t>
      </w:r>
      <w:r w:rsidR="00F570F3" w:rsidRPr="003C3A9D">
        <w:rPr>
          <w:rFonts w:ascii="Arial" w:hAnsi="Arial" w:cs="Arial"/>
          <w:sz w:val="24"/>
          <w:szCs w:val="24"/>
        </w:rPr>
        <w:t xml:space="preserve"> </w:t>
      </w:r>
      <w:r w:rsidRPr="003C3A9D">
        <w:rPr>
          <w:rFonts w:ascii="Arial" w:hAnsi="Arial" w:cs="Arial"/>
          <w:sz w:val="24"/>
          <w:szCs w:val="24"/>
        </w:rPr>
        <w:t>oraz udziałów w podatkach dochodowych.</w:t>
      </w:r>
    </w:p>
    <w:sectPr w:rsidR="003050E4" w:rsidRPr="003C3A9D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48C7"/>
    <w:multiLevelType w:val="hybridMultilevel"/>
    <w:tmpl w:val="8B5E24D2"/>
    <w:lvl w:ilvl="0" w:tplc="1792A834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43C8DE30" w:tentative="1">
      <w:start w:val="1"/>
      <w:numFmt w:val="lowerLetter"/>
      <w:lvlText w:val="%2."/>
      <w:lvlJc w:val="left"/>
      <w:pPr>
        <w:ind w:left="1298" w:hanging="360"/>
      </w:pPr>
    </w:lvl>
    <w:lvl w:ilvl="2" w:tplc="5156D6A2" w:tentative="1">
      <w:start w:val="1"/>
      <w:numFmt w:val="lowerRoman"/>
      <w:lvlText w:val="%3."/>
      <w:lvlJc w:val="right"/>
      <w:pPr>
        <w:ind w:left="2018" w:hanging="180"/>
      </w:pPr>
    </w:lvl>
    <w:lvl w:ilvl="3" w:tplc="C0CE4BAE" w:tentative="1">
      <w:start w:val="1"/>
      <w:numFmt w:val="decimal"/>
      <w:lvlText w:val="%4."/>
      <w:lvlJc w:val="left"/>
      <w:pPr>
        <w:ind w:left="2738" w:hanging="360"/>
      </w:pPr>
    </w:lvl>
    <w:lvl w:ilvl="4" w:tplc="DBE22F98" w:tentative="1">
      <w:start w:val="1"/>
      <w:numFmt w:val="lowerLetter"/>
      <w:lvlText w:val="%5."/>
      <w:lvlJc w:val="left"/>
      <w:pPr>
        <w:ind w:left="3458" w:hanging="360"/>
      </w:pPr>
    </w:lvl>
    <w:lvl w:ilvl="5" w:tplc="3EF23410" w:tentative="1">
      <w:start w:val="1"/>
      <w:numFmt w:val="lowerRoman"/>
      <w:lvlText w:val="%6."/>
      <w:lvlJc w:val="right"/>
      <w:pPr>
        <w:ind w:left="4178" w:hanging="180"/>
      </w:pPr>
    </w:lvl>
    <w:lvl w:ilvl="6" w:tplc="A294BAB2" w:tentative="1">
      <w:start w:val="1"/>
      <w:numFmt w:val="decimal"/>
      <w:lvlText w:val="%7."/>
      <w:lvlJc w:val="left"/>
      <w:pPr>
        <w:ind w:left="4898" w:hanging="360"/>
      </w:pPr>
    </w:lvl>
    <w:lvl w:ilvl="7" w:tplc="C65AE99E" w:tentative="1">
      <w:start w:val="1"/>
      <w:numFmt w:val="lowerLetter"/>
      <w:lvlText w:val="%8."/>
      <w:lvlJc w:val="left"/>
      <w:pPr>
        <w:ind w:left="5618" w:hanging="360"/>
      </w:pPr>
    </w:lvl>
    <w:lvl w:ilvl="8" w:tplc="07826C8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78367A3"/>
    <w:multiLevelType w:val="singleLevel"/>
    <w:tmpl w:val="3342E408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2" w15:restartNumberingAfterBreak="0">
    <w:nsid w:val="575821B3"/>
    <w:multiLevelType w:val="singleLevel"/>
    <w:tmpl w:val="FE28CD9A"/>
    <w:lvl w:ilvl="0">
      <w:numFmt w:val="bullet"/>
      <w:lvlText w:val="-"/>
      <w:lvlJc w:val="left"/>
      <w:pPr>
        <w:tabs>
          <w:tab w:val="num" w:pos="712"/>
        </w:tabs>
        <w:ind w:left="712" w:hanging="57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36"/>
    <w:rsid w:val="00031776"/>
    <w:rsid w:val="00053034"/>
    <w:rsid w:val="000928B7"/>
    <w:rsid w:val="00097FAF"/>
    <w:rsid w:val="000A6107"/>
    <w:rsid w:val="00117CEA"/>
    <w:rsid w:val="00152DEF"/>
    <w:rsid w:val="00157DE0"/>
    <w:rsid w:val="001A254F"/>
    <w:rsid w:val="002072B6"/>
    <w:rsid w:val="0022214D"/>
    <w:rsid w:val="002327D2"/>
    <w:rsid w:val="002A016F"/>
    <w:rsid w:val="002A1C8E"/>
    <w:rsid w:val="002E08B9"/>
    <w:rsid w:val="002E5815"/>
    <w:rsid w:val="002E6639"/>
    <w:rsid w:val="003050E4"/>
    <w:rsid w:val="00312F84"/>
    <w:rsid w:val="00323F9E"/>
    <w:rsid w:val="0033527A"/>
    <w:rsid w:val="00352519"/>
    <w:rsid w:val="00362237"/>
    <w:rsid w:val="00387C15"/>
    <w:rsid w:val="003C3A9D"/>
    <w:rsid w:val="003C7D31"/>
    <w:rsid w:val="003D09BE"/>
    <w:rsid w:val="003E4AA3"/>
    <w:rsid w:val="00402BB2"/>
    <w:rsid w:val="00440D14"/>
    <w:rsid w:val="00492C45"/>
    <w:rsid w:val="004B41EB"/>
    <w:rsid w:val="004C5AE1"/>
    <w:rsid w:val="004F1053"/>
    <w:rsid w:val="004F4F39"/>
    <w:rsid w:val="005077CC"/>
    <w:rsid w:val="00514DB3"/>
    <w:rsid w:val="00525504"/>
    <w:rsid w:val="0052601B"/>
    <w:rsid w:val="00527A0C"/>
    <w:rsid w:val="00537703"/>
    <w:rsid w:val="0055332C"/>
    <w:rsid w:val="00565183"/>
    <w:rsid w:val="005702A2"/>
    <w:rsid w:val="00581139"/>
    <w:rsid w:val="005A5AA0"/>
    <w:rsid w:val="005C487F"/>
    <w:rsid w:val="00604C27"/>
    <w:rsid w:val="00622DA8"/>
    <w:rsid w:val="006270FB"/>
    <w:rsid w:val="00627798"/>
    <w:rsid w:val="006473C5"/>
    <w:rsid w:val="006B67C8"/>
    <w:rsid w:val="006C6058"/>
    <w:rsid w:val="006F456F"/>
    <w:rsid w:val="0072573F"/>
    <w:rsid w:val="00752F47"/>
    <w:rsid w:val="007A2E20"/>
    <w:rsid w:val="007B4C9E"/>
    <w:rsid w:val="007F6226"/>
    <w:rsid w:val="0083122B"/>
    <w:rsid w:val="0083306C"/>
    <w:rsid w:val="008B0F2D"/>
    <w:rsid w:val="008E48AC"/>
    <w:rsid w:val="00912E54"/>
    <w:rsid w:val="0092068F"/>
    <w:rsid w:val="009428A6"/>
    <w:rsid w:val="00944B1D"/>
    <w:rsid w:val="0094616A"/>
    <w:rsid w:val="00987445"/>
    <w:rsid w:val="009A3555"/>
    <w:rsid w:val="00A3799B"/>
    <w:rsid w:val="00A46343"/>
    <w:rsid w:val="00A61462"/>
    <w:rsid w:val="00A82FC9"/>
    <w:rsid w:val="00AA1ECE"/>
    <w:rsid w:val="00AB4EE1"/>
    <w:rsid w:val="00AC3100"/>
    <w:rsid w:val="00AC4C37"/>
    <w:rsid w:val="00AE35C3"/>
    <w:rsid w:val="00B07F42"/>
    <w:rsid w:val="00B121E0"/>
    <w:rsid w:val="00B176F3"/>
    <w:rsid w:val="00B2261F"/>
    <w:rsid w:val="00B96136"/>
    <w:rsid w:val="00BA1F71"/>
    <w:rsid w:val="00BC0829"/>
    <w:rsid w:val="00BC50FF"/>
    <w:rsid w:val="00BD1E2C"/>
    <w:rsid w:val="00C0048B"/>
    <w:rsid w:val="00C13CF2"/>
    <w:rsid w:val="00C51C77"/>
    <w:rsid w:val="00C85CE7"/>
    <w:rsid w:val="00CA509F"/>
    <w:rsid w:val="00CB6F58"/>
    <w:rsid w:val="00D14CC7"/>
    <w:rsid w:val="00D252A1"/>
    <w:rsid w:val="00D41226"/>
    <w:rsid w:val="00D547A2"/>
    <w:rsid w:val="00D679B0"/>
    <w:rsid w:val="00D73840"/>
    <w:rsid w:val="00D94396"/>
    <w:rsid w:val="00DB6992"/>
    <w:rsid w:val="00DC624B"/>
    <w:rsid w:val="00DD27D3"/>
    <w:rsid w:val="00E54B04"/>
    <w:rsid w:val="00E62FB6"/>
    <w:rsid w:val="00E66FFD"/>
    <w:rsid w:val="00E727F6"/>
    <w:rsid w:val="00EC3EFC"/>
    <w:rsid w:val="00ED0B91"/>
    <w:rsid w:val="00EE4AF4"/>
    <w:rsid w:val="00EE5071"/>
    <w:rsid w:val="00F044C7"/>
    <w:rsid w:val="00F3143D"/>
    <w:rsid w:val="00F570F3"/>
    <w:rsid w:val="00F851E3"/>
    <w:rsid w:val="00F87589"/>
    <w:rsid w:val="00FA4C0C"/>
    <w:rsid w:val="00FC5CCD"/>
    <w:rsid w:val="00FF3BAC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25A9"/>
  <w15:chartTrackingRefBased/>
  <w15:docId w15:val="{351B3BA0-DCAB-40BE-B1AB-426140F5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rsid w:val="00B176F3"/>
    <w:pPr>
      <w:spacing w:line="360" w:lineRule="auto"/>
      <w:outlineLvl w:val="0"/>
    </w:pPr>
    <w:rPr>
      <w:rFonts w:ascii="Arial" w:hAnsi="Arial" w:cs="Arial"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B176F3"/>
    <w:pPr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4248"/>
      <w:jc w:val="center"/>
      <w:outlineLvl w:val="2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semiHidden/>
    <w:pPr>
      <w:jc w:val="both"/>
    </w:pPr>
    <w:rPr>
      <w:sz w:val="26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8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08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157/2021 Prezydenta Miasta Włocławek z dn. 26.04.2021 r.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157/2021 Prezydenta Miasta Włocławek z dn. 26.04.2021 r.</dc:title>
  <dc:subject/>
  <dc:creator>mpopielarek</dc:creator>
  <cp:keywords>Zarządzenie Prezydenta Miasta Włocławek</cp:keywords>
  <cp:lastModifiedBy>Łukasz Stolarski</cp:lastModifiedBy>
  <cp:revision>5</cp:revision>
  <cp:lastPrinted>2021-04-23T10:35:00Z</cp:lastPrinted>
  <dcterms:created xsi:type="dcterms:W3CDTF">2021-04-26T09:08:00Z</dcterms:created>
  <dcterms:modified xsi:type="dcterms:W3CDTF">2021-04-26T09:26:00Z</dcterms:modified>
</cp:coreProperties>
</file>