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E30FE" w14:textId="77777777" w:rsidR="007644D6" w:rsidRPr="007630FD" w:rsidRDefault="007644D6" w:rsidP="007630FD">
      <w:pPr>
        <w:spacing w:after="0" w:line="276" w:lineRule="auto"/>
        <w:jc w:val="right"/>
        <w:rPr>
          <w:rFonts w:ascii="Arial" w:hAnsi="Arial" w:cs="Arial"/>
          <w:noProof/>
          <w:color w:val="000000" w:themeColor="text1"/>
          <w:sz w:val="20"/>
          <w:lang w:eastAsia="pl-PL"/>
        </w:rPr>
      </w:pPr>
      <w:r w:rsidRPr="007630FD">
        <w:rPr>
          <w:rFonts w:ascii="Arial" w:hAnsi="Arial" w:cs="Arial"/>
          <w:noProof/>
          <w:color w:val="000000" w:themeColor="text1"/>
          <w:sz w:val="20"/>
          <w:lang w:eastAsia="pl-PL"/>
        </w:rPr>
        <w:t>Włocławek, 28 maja 2021 r.</w:t>
      </w:r>
    </w:p>
    <w:p w14:paraId="4BBA6A72" w14:textId="77777777" w:rsidR="007644D6" w:rsidRPr="007630FD" w:rsidRDefault="007644D6" w:rsidP="007630FD">
      <w:pPr>
        <w:spacing w:after="0" w:line="276" w:lineRule="auto"/>
        <w:jc w:val="center"/>
        <w:rPr>
          <w:rFonts w:ascii="Arial" w:hAnsi="Arial" w:cs="Arial"/>
          <w:noProof/>
          <w:color w:val="000000" w:themeColor="text1"/>
          <w:lang w:eastAsia="pl-PL"/>
        </w:rPr>
      </w:pPr>
    </w:p>
    <w:p w14:paraId="49928004" w14:textId="77777777" w:rsidR="00E37B8D" w:rsidRPr="007630FD" w:rsidRDefault="007644D6" w:rsidP="007630FD">
      <w:pPr>
        <w:spacing w:after="0" w:line="276" w:lineRule="auto"/>
        <w:jc w:val="center"/>
        <w:rPr>
          <w:rFonts w:ascii="Arial" w:hAnsi="Arial" w:cs="Arial"/>
          <w:b/>
          <w:noProof/>
          <w:color w:val="000000" w:themeColor="text1"/>
          <w:sz w:val="28"/>
          <w:lang w:eastAsia="pl-PL"/>
        </w:rPr>
      </w:pPr>
      <w:r w:rsidRPr="007630FD">
        <w:rPr>
          <w:rFonts w:ascii="Arial" w:hAnsi="Arial" w:cs="Arial"/>
          <w:b/>
          <w:noProof/>
          <w:color w:val="000000" w:themeColor="text1"/>
          <w:sz w:val="28"/>
          <w:lang w:eastAsia="pl-PL"/>
        </w:rPr>
        <w:t>Włocławski Budżet Obywatelski 2022</w:t>
      </w:r>
    </w:p>
    <w:p w14:paraId="565BABBC" w14:textId="77777777" w:rsidR="006813BE" w:rsidRDefault="006813BE" w:rsidP="006813BE"/>
    <w:p w14:paraId="581AF25E" w14:textId="7A27725F" w:rsidR="00976697" w:rsidRPr="001E3266" w:rsidRDefault="00976697" w:rsidP="001E3266">
      <w:pPr>
        <w:pStyle w:val="Nagwek1"/>
        <w:rPr>
          <w:b/>
          <w:bCs/>
          <w:sz w:val="28"/>
          <w:szCs w:val="28"/>
        </w:rPr>
      </w:pPr>
      <w:r w:rsidRPr="001E3266">
        <w:rPr>
          <w:b/>
          <w:bCs/>
          <w:sz w:val="28"/>
          <w:szCs w:val="28"/>
        </w:rPr>
        <w:t>Projekty zaopiniowane pozytywnie</w:t>
      </w:r>
    </w:p>
    <w:p w14:paraId="1CD0F1D1" w14:textId="77777777" w:rsidR="007644D6" w:rsidRPr="007630FD" w:rsidRDefault="007644D6" w:rsidP="007630FD">
      <w:pPr>
        <w:spacing w:after="0" w:line="276" w:lineRule="auto"/>
        <w:rPr>
          <w:rFonts w:ascii="Arial" w:hAnsi="Arial" w:cs="Arial"/>
          <w:noProof/>
          <w:color w:val="000000" w:themeColor="text1"/>
          <w:lang w:eastAsia="pl-PL"/>
        </w:rPr>
      </w:pPr>
    </w:p>
    <w:tbl>
      <w:tblPr>
        <w:tblStyle w:val="Tabela-Siatka"/>
        <w:tblW w:w="5000" w:type="pct"/>
        <w:jc w:val="center"/>
        <w:tblLook w:val="04A0" w:firstRow="1" w:lastRow="0" w:firstColumn="1" w:lastColumn="0" w:noHBand="0" w:noVBand="1"/>
        <w:tblCaption w:val="Projekty zaopiniowane pozytywnie"/>
        <w:tblDescription w:val="Projekty zaopiniowane pozytywnie"/>
      </w:tblPr>
      <w:tblGrid>
        <w:gridCol w:w="537"/>
        <w:gridCol w:w="1918"/>
        <w:gridCol w:w="1632"/>
        <w:gridCol w:w="7895"/>
        <w:gridCol w:w="1768"/>
        <w:gridCol w:w="1638"/>
      </w:tblGrid>
      <w:tr w:rsidR="007630FD" w:rsidRPr="007630FD" w14:paraId="6B4FEFB4" w14:textId="77777777" w:rsidTr="00751BEA">
        <w:trPr>
          <w:trHeight w:val="394"/>
          <w:jc w:val="center"/>
        </w:trPr>
        <w:tc>
          <w:tcPr>
            <w:tcW w:w="175" w:type="pct"/>
            <w:shd w:val="clear" w:color="auto" w:fill="auto"/>
            <w:vAlign w:val="center"/>
          </w:tcPr>
          <w:p w14:paraId="16D9A776" w14:textId="77777777" w:rsidR="00EF0CCB" w:rsidRPr="007630FD" w:rsidRDefault="00C21987" w:rsidP="007630FD">
            <w:pPr>
              <w:spacing w:line="276" w:lineRule="auto"/>
              <w:jc w:val="center"/>
              <w:rPr>
                <w:rFonts w:ascii="Arial" w:hAnsi="Arial" w:cs="Arial"/>
                <w:b/>
                <w:noProof/>
                <w:sz w:val="20"/>
                <w:szCs w:val="20"/>
                <w:lang w:eastAsia="pl-PL"/>
              </w:rPr>
            </w:pPr>
            <w:r w:rsidRPr="007630FD">
              <w:rPr>
                <w:rFonts w:ascii="Arial" w:hAnsi="Arial" w:cs="Arial"/>
                <w:b/>
                <w:noProof/>
                <w:sz w:val="20"/>
                <w:szCs w:val="20"/>
                <w:lang w:eastAsia="pl-PL"/>
              </w:rPr>
              <w:t>Nr</w:t>
            </w:r>
          </w:p>
        </w:tc>
        <w:tc>
          <w:tcPr>
            <w:tcW w:w="620" w:type="pct"/>
            <w:shd w:val="clear" w:color="auto" w:fill="auto"/>
            <w:vAlign w:val="center"/>
          </w:tcPr>
          <w:p w14:paraId="36FA06C0" w14:textId="77777777" w:rsidR="00EF0CCB" w:rsidRPr="007630FD" w:rsidRDefault="00EF0CCB" w:rsidP="007630FD">
            <w:pPr>
              <w:spacing w:line="276" w:lineRule="auto"/>
              <w:jc w:val="center"/>
              <w:rPr>
                <w:rFonts w:ascii="Arial" w:hAnsi="Arial" w:cs="Arial"/>
                <w:b/>
                <w:noProof/>
                <w:sz w:val="20"/>
                <w:szCs w:val="20"/>
                <w:lang w:eastAsia="pl-PL"/>
              </w:rPr>
            </w:pPr>
            <w:r w:rsidRPr="007630FD">
              <w:rPr>
                <w:rFonts w:ascii="Arial" w:hAnsi="Arial" w:cs="Arial"/>
                <w:b/>
                <w:noProof/>
                <w:sz w:val="20"/>
                <w:szCs w:val="20"/>
                <w:lang w:eastAsia="pl-PL"/>
              </w:rPr>
              <w:t>Nazwa projektu</w:t>
            </w:r>
          </w:p>
        </w:tc>
        <w:tc>
          <w:tcPr>
            <w:tcW w:w="531" w:type="pct"/>
            <w:shd w:val="clear" w:color="auto" w:fill="auto"/>
            <w:vAlign w:val="center"/>
          </w:tcPr>
          <w:p w14:paraId="30E1C606" w14:textId="77777777" w:rsidR="00EF0CCB" w:rsidRPr="007630FD" w:rsidRDefault="00EF0CCB" w:rsidP="007630FD">
            <w:pPr>
              <w:spacing w:line="276" w:lineRule="auto"/>
              <w:jc w:val="center"/>
              <w:rPr>
                <w:rFonts w:ascii="Arial" w:hAnsi="Arial" w:cs="Arial"/>
                <w:b/>
                <w:noProof/>
                <w:sz w:val="20"/>
                <w:szCs w:val="20"/>
                <w:lang w:eastAsia="pl-PL"/>
              </w:rPr>
            </w:pPr>
            <w:r w:rsidRPr="007630FD">
              <w:rPr>
                <w:rFonts w:ascii="Arial" w:hAnsi="Arial" w:cs="Arial"/>
                <w:b/>
                <w:noProof/>
                <w:sz w:val="20"/>
                <w:szCs w:val="20"/>
                <w:lang w:eastAsia="pl-PL"/>
              </w:rPr>
              <w:t>Kategoria</w:t>
            </w:r>
          </w:p>
        </w:tc>
        <w:tc>
          <w:tcPr>
            <w:tcW w:w="2566" w:type="pct"/>
            <w:shd w:val="clear" w:color="auto" w:fill="auto"/>
            <w:vAlign w:val="center"/>
          </w:tcPr>
          <w:p w14:paraId="60769896" w14:textId="77777777" w:rsidR="00EF0CCB" w:rsidRPr="007630FD" w:rsidRDefault="00EF0CCB" w:rsidP="007630FD">
            <w:pPr>
              <w:spacing w:line="276" w:lineRule="auto"/>
              <w:jc w:val="center"/>
              <w:rPr>
                <w:rFonts w:ascii="Arial" w:hAnsi="Arial" w:cs="Arial"/>
                <w:b/>
                <w:noProof/>
                <w:sz w:val="20"/>
                <w:szCs w:val="20"/>
                <w:lang w:eastAsia="pl-PL"/>
              </w:rPr>
            </w:pPr>
            <w:r w:rsidRPr="007630FD">
              <w:rPr>
                <w:rFonts w:ascii="Arial" w:hAnsi="Arial" w:cs="Arial"/>
                <w:b/>
                <w:noProof/>
                <w:sz w:val="20"/>
                <w:szCs w:val="20"/>
                <w:lang w:eastAsia="pl-PL"/>
              </w:rPr>
              <w:t>Opis</w:t>
            </w:r>
          </w:p>
        </w:tc>
        <w:tc>
          <w:tcPr>
            <w:tcW w:w="575" w:type="pct"/>
            <w:shd w:val="clear" w:color="auto" w:fill="auto"/>
            <w:vAlign w:val="center"/>
          </w:tcPr>
          <w:p w14:paraId="40C8AC7A" w14:textId="77777777" w:rsidR="00EF0CCB" w:rsidRPr="007630FD" w:rsidRDefault="00EF0CCB" w:rsidP="007630FD">
            <w:pPr>
              <w:spacing w:line="276" w:lineRule="auto"/>
              <w:jc w:val="center"/>
              <w:rPr>
                <w:rFonts w:ascii="Arial" w:hAnsi="Arial" w:cs="Arial"/>
                <w:b/>
                <w:noProof/>
                <w:sz w:val="20"/>
                <w:szCs w:val="20"/>
                <w:lang w:eastAsia="pl-PL"/>
              </w:rPr>
            </w:pPr>
            <w:r w:rsidRPr="007630FD">
              <w:rPr>
                <w:rFonts w:ascii="Arial" w:hAnsi="Arial" w:cs="Arial"/>
                <w:b/>
                <w:noProof/>
                <w:sz w:val="20"/>
                <w:szCs w:val="20"/>
                <w:lang w:eastAsia="pl-PL"/>
              </w:rPr>
              <w:t>Lokalizacja</w:t>
            </w:r>
          </w:p>
        </w:tc>
        <w:tc>
          <w:tcPr>
            <w:tcW w:w="533" w:type="pct"/>
            <w:shd w:val="clear" w:color="auto" w:fill="auto"/>
            <w:vAlign w:val="center"/>
          </w:tcPr>
          <w:p w14:paraId="6D8D9311" w14:textId="77777777" w:rsidR="00EF0CCB" w:rsidRPr="007630FD" w:rsidRDefault="00EF0CCB" w:rsidP="007630FD">
            <w:pPr>
              <w:spacing w:line="276" w:lineRule="auto"/>
              <w:jc w:val="center"/>
              <w:rPr>
                <w:rFonts w:ascii="Arial" w:hAnsi="Arial" w:cs="Arial"/>
                <w:b/>
                <w:noProof/>
                <w:sz w:val="20"/>
                <w:szCs w:val="20"/>
                <w:lang w:eastAsia="pl-PL"/>
              </w:rPr>
            </w:pPr>
            <w:r w:rsidRPr="007630FD">
              <w:rPr>
                <w:rFonts w:ascii="Arial" w:hAnsi="Arial" w:cs="Arial"/>
                <w:b/>
                <w:noProof/>
                <w:sz w:val="20"/>
                <w:szCs w:val="20"/>
                <w:lang w:eastAsia="pl-PL"/>
              </w:rPr>
              <w:t>Koszt</w:t>
            </w:r>
          </w:p>
        </w:tc>
      </w:tr>
      <w:tr w:rsidR="007630FD" w:rsidRPr="007630FD" w14:paraId="3BF787E2" w14:textId="77777777" w:rsidTr="00751BEA">
        <w:trPr>
          <w:trHeight w:val="394"/>
          <w:jc w:val="center"/>
        </w:trPr>
        <w:tc>
          <w:tcPr>
            <w:tcW w:w="175" w:type="pct"/>
            <w:shd w:val="clear" w:color="auto" w:fill="auto"/>
            <w:vAlign w:val="center"/>
          </w:tcPr>
          <w:p w14:paraId="04DC858E" w14:textId="5F01FDFE"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1</w:t>
            </w:r>
          </w:p>
        </w:tc>
        <w:tc>
          <w:tcPr>
            <w:tcW w:w="620" w:type="pct"/>
            <w:shd w:val="clear" w:color="auto" w:fill="auto"/>
            <w:vAlign w:val="center"/>
          </w:tcPr>
          <w:p w14:paraId="1AFC5B20" w14:textId="6B5B9262" w:rsidR="00FD0801" w:rsidRPr="007630FD" w:rsidRDefault="00FD0801" w:rsidP="007630FD">
            <w:pPr>
              <w:spacing w:line="276" w:lineRule="auto"/>
              <w:jc w:val="center"/>
              <w:rPr>
                <w:rFonts w:ascii="Arial" w:hAnsi="Arial" w:cs="Arial"/>
                <w:b/>
                <w:noProof/>
                <w:sz w:val="20"/>
                <w:szCs w:val="20"/>
                <w:lang w:eastAsia="pl-PL"/>
              </w:rPr>
            </w:pPr>
            <w:r w:rsidRPr="007630FD">
              <w:rPr>
                <w:rFonts w:ascii="Arial" w:eastAsia="Times New Roman" w:hAnsi="Arial" w:cs="Arial"/>
                <w:bCs/>
                <w:sz w:val="20"/>
                <w:szCs w:val="20"/>
                <w:lang w:eastAsia="pl-PL"/>
              </w:rPr>
              <w:t>Zielone przystanki</w:t>
            </w:r>
          </w:p>
        </w:tc>
        <w:tc>
          <w:tcPr>
            <w:tcW w:w="531" w:type="pct"/>
            <w:shd w:val="clear" w:color="auto" w:fill="auto"/>
            <w:vAlign w:val="center"/>
          </w:tcPr>
          <w:p w14:paraId="5E40997D" w14:textId="330BAE57" w:rsidR="00FD0801" w:rsidRPr="007630FD" w:rsidRDefault="00FD0801" w:rsidP="007630FD">
            <w:pPr>
              <w:spacing w:line="276" w:lineRule="auto"/>
              <w:jc w:val="center"/>
              <w:rPr>
                <w:rFonts w:ascii="Arial" w:hAnsi="Arial" w:cs="Arial"/>
                <w:b/>
                <w:noProof/>
                <w:sz w:val="20"/>
                <w:szCs w:val="20"/>
                <w:lang w:eastAsia="pl-PL"/>
              </w:rPr>
            </w:pPr>
            <w:r w:rsidRPr="007630FD">
              <w:rPr>
                <w:rFonts w:ascii="Arial" w:hAnsi="Arial" w:cs="Arial"/>
                <w:noProof/>
                <w:sz w:val="20"/>
                <w:szCs w:val="20"/>
                <w:lang w:eastAsia="pl-PL"/>
              </w:rPr>
              <w:t>Zielona</w:t>
            </w:r>
          </w:p>
        </w:tc>
        <w:tc>
          <w:tcPr>
            <w:tcW w:w="2566" w:type="pct"/>
            <w:shd w:val="clear" w:color="auto" w:fill="auto"/>
            <w:vAlign w:val="center"/>
          </w:tcPr>
          <w:p w14:paraId="6F4D3975" w14:textId="622C1971" w:rsidR="00FD0801" w:rsidRPr="007630FD" w:rsidRDefault="00FD0801" w:rsidP="007630FD">
            <w:pPr>
              <w:spacing w:line="276" w:lineRule="auto"/>
              <w:jc w:val="both"/>
              <w:rPr>
                <w:rFonts w:ascii="Arial" w:hAnsi="Arial" w:cs="Arial"/>
                <w:b/>
                <w:noProof/>
                <w:sz w:val="20"/>
                <w:szCs w:val="20"/>
                <w:lang w:eastAsia="pl-PL"/>
              </w:rPr>
            </w:pPr>
            <w:r w:rsidRPr="007630FD">
              <w:rPr>
                <w:rFonts w:ascii="Arial" w:hAnsi="Arial" w:cs="Arial"/>
                <w:sz w:val="20"/>
                <w:szCs w:val="20"/>
              </w:rPr>
              <w:t>Zielone przystanki to naturalne enklawy na terenie miasta, będące odpowiedzią na postępujące zabetonowywanie miast. Zielone przystanki, a więc wiaty przystankowe okryte zielenią, roślinami i drzewami, z dachem pokrytym roślinnością, budkami dla owadów, własnym system gospodarowania wodami opadowymi, powstaną na każdym z włocławskich osiedli w miejscach obecnych przystanków autobusowych.</w:t>
            </w:r>
          </w:p>
        </w:tc>
        <w:tc>
          <w:tcPr>
            <w:tcW w:w="575" w:type="pct"/>
            <w:shd w:val="clear" w:color="auto" w:fill="auto"/>
            <w:vAlign w:val="center"/>
          </w:tcPr>
          <w:p w14:paraId="00A230AC" w14:textId="50D8FC16" w:rsidR="00FD0801" w:rsidRPr="007630FD" w:rsidRDefault="00FD0801" w:rsidP="007630FD">
            <w:pPr>
              <w:spacing w:line="276" w:lineRule="auto"/>
              <w:jc w:val="center"/>
              <w:rPr>
                <w:rFonts w:ascii="Arial" w:hAnsi="Arial" w:cs="Arial"/>
                <w:b/>
                <w:noProof/>
                <w:sz w:val="20"/>
                <w:szCs w:val="20"/>
                <w:lang w:eastAsia="pl-PL"/>
              </w:rPr>
            </w:pPr>
            <w:r w:rsidRPr="007630FD">
              <w:rPr>
                <w:rFonts w:ascii="Arial" w:hAnsi="Arial" w:cs="Arial"/>
                <w:noProof/>
                <w:sz w:val="20"/>
                <w:szCs w:val="20"/>
                <w:lang w:eastAsia="pl-PL"/>
              </w:rPr>
              <w:t>Ulice: Kapitulna, Ostrowska, Budowlanych i Grodzka.</w:t>
            </w:r>
          </w:p>
        </w:tc>
        <w:tc>
          <w:tcPr>
            <w:tcW w:w="533" w:type="pct"/>
            <w:shd w:val="clear" w:color="auto" w:fill="auto"/>
            <w:vAlign w:val="center"/>
          </w:tcPr>
          <w:p w14:paraId="6931F100" w14:textId="2F4BB162" w:rsidR="00FD0801" w:rsidRPr="007630FD" w:rsidRDefault="00FD0801" w:rsidP="007630FD">
            <w:pPr>
              <w:spacing w:line="276" w:lineRule="auto"/>
              <w:jc w:val="center"/>
              <w:rPr>
                <w:rFonts w:ascii="Arial" w:hAnsi="Arial" w:cs="Arial"/>
                <w:b/>
                <w:noProof/>
                <w:sz w:val="20"/>
                <w:szCs w:val="20"/>
                <w:lang w:eastAsia="pl-PL"/>
              </w:rPr>
            </w:pPr>
            <w:r w:rsidRPr="007630FD">
              <w:rPr>
                <w:rFonts w:ascii="Arial" w:hAnsi="Arial" w:cs="Arial"/>
                <w:noProof/>
                <w:sz w:val="20"/>
                <w:szCs w:val="20"/>
                <w:lang w:eastAsia="pl-PL"/>
              </w:rPr>
              <w:t>200 000,00 zł</w:t>
            </w:r>
          </w:p>
        </w:tc>
      </w:tr>
      <w:tr w:rsidR="007630FD" w:rsidRPr="007630FD" w14:paraId="7796E4EA" w14:textId="77777777" w:rsidTr="00751BEA">
        <w:trPr>
          <w:trHeight w:val="1646"/>
          <w:jc w:val="center"/>
        </w:trPr>
        <w:tc>
          <w:tcPr>
            <w:tcW w:w="175" w:type="pct"/>
            <w:shd w:val="clear" w:color="auto" w:fill="auto"/>
            <w:vAlign w:val="center"/>
          </w:tcPr>
          <w:p w14:paraId="74ABC865" w14:textId="27082461"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2</w:t>
            </w:r>
          </w:p>
        </w:tc>
        <w:tc>
          <w:tcPr>
            <w:tcW w:w="620" w:type="pct"/>
            <w:shd w:val="clear" w:color="auto" w:fill="auto"/>
            <w:vAlign w:val="center"/>
          </w:tcPr>
          <w:p w14:paraId="7D33BC34" w14:textId="07E0F520" w:rsidR="00FD0801" w:rsidRPr="007630FD" w:rsidRDefault="00FD0801" w:rsidP="007630FD">
            <w:pPr>
              <w:spacing w:line="276" w:lineRule="auto"/>
              <w:jc w:val="center"/>
              <w:rPr>
                <w:rFonts w:ascii="Arial" w:hAnsi="Arial" w:cs="Arial"/>
                <w:noProof/>
                <w:sz w:val="20"/>
                <w:szCs w:val="20"/>
                <w:lang w:eastAsia="pl-PL"/>
              </w:rPr>
            </w:pPr>
            <w:r w:rsidRPr="007630FD">
              <w:rPr>
                <w:rFonts w:ascii="Arial" w:eastAsia="Times New Roman" w:hAnsi="Arial" w:cs="Arial"/>
                <w:bCs/>
                <w:sz w:val="20"/>
                <w:szCs w:val="20"/>
                <w:lang w:eastAsia="pl-PL"/>
              </w:rPr>
              <w:t>Park Południa</w:t>
            </w:r>
          </w:p>
        </w:tc>
        <w:tc>
          <w:tcPr>
            <w:tcW w:w="531" w:type="pct"/>
            <w:shd w:val="clear" w:color="auto" w:fill="auto"/>
            <w:vAlign w:val="center"/>
          </w:tcPr>
          <w:p w14:paraId="44C81E49" w14:textId="1693D078"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Zielona</w:t>
            </w:r>
          </w:p>
        </w:tc>
        <w:tc>
          <w:tcPr>
            <w:tcW w:w="2566" w:type="pct"/>
            <w:shd w:val="clear" w:color="auto" w:fill="auto"/>
            <w:vAlign w:val="center"/>
          </w:tcPr>
          <w:p w14:paraId="4C3EB90D" w14:textId="0E0CA45E" w:rsidR="00FD0801" w:rsidRPr="007630FD" w:rsidRDefault="00FD0801" w:rsidP="007630FD">
            <w:pPr>
              <w:spacing w:line="276" w:lineRule="auto"/>
              <w:jc w:val="both"/>
              <w:rPr>
                <w:rFonts w:ascii="Arial" w:hAnsi="Arial" w:cs="Arial"/>
                <w:sz w:val="20"/>
                <w:szCs w:val="20"/>
              </w:rPr>
            </w:pPr>
            <w:r w:rsidRPr="007630FD">
              <w:rPr>
                <w:rFonts w:ascii="Arial" w:hAnsi="Arial" w:cs="Arial"/>
                <w:sz w:val="20"/>
                <w:szCs w:val="20"/>
              </w:rPr>
              <w:t xml:space="preserve">Projekt zakłada zagospodarowanie działki między ulicami Wiejską, </w:t>
            </w:r>
            <w:proofErr w:type="spellStart"/>
            <w:r w:rsidRPr="007630FD">
              <w:rPr>
                <w:rFonts w:ascii="Arial" w:hAnsi="Arial" w:cs="Arial"/>
                <w:sz w:val="20"/>
                <w:szCs w:val="20"/>
              </w:rPr>
              <w:t>Zbiegniewskiej</w:t>
            </w:r>
            <w:proofErr w:type="spellEnd"/>
            <w:r w:rsidRPr="007630FD">
              <w:rPr>
                <w:rFonts w:ascii="Arial" w:hAnsi="Arial" w:cs="Arial"/>
                <w:sz w:val="20"/>
                <w:szCs w:val="20"/>
              </w:rPr>
              <w:t>, Konopnickiej i Mystkowskiego poprzez nowe nasadzenia dorosłych drzew i krzewów, alejki, utworzenie ogrodu deszczowego, nowe ławki, montaż hotelu dla owadów. Projekt zakłada rewaloryzację niezagospodarowanego dotąd placu w samym centrum osiedla Południe. Miejsce będzie przestrzenią do spacerów i spędzania wolnego czasu.</w:t>
            </w:r>
          </w:p>
        </w:tc>
        <w:tc>
          <w:tcPr>
            <w:tcW w:w="575" w:type="pct"/>
            <w:shd w:val="clear" w:color="auto" w:fill="auto"/>
            <w:vAlign w:val="center"/>
          </w:tcPr>
          <w:p w14:paraId="1D4DFC18" w14:textId="2A4E6B6A" w:rsidR="00FD0801" w:rsidRPr="007630FD" w:rsidRDefault="00FD0801" w:rsidP="007630FD">
            <w:pPr>
              <w:spacing w:line="276" w:lineRule="auto"/>
              <w:jc w:val="center"/>
              <w:rPr>
                <w:rFonts w:ascii="Arial" w:hAnsi="Arial" w:cs="Arial"/>
                <w:noProof/>
                <w:sz w:val="20"/>
                <w:szCs w:val="20"/>
                <w:highlight w:val="yellow"/>
                <w:lang w:eastAsia="pl-PL"/>
              </w:rPr>
            </w:pPr>
            <w:r w:rsidRPr="007630FD">
              <w:rPr>
                <w:rFonts w:ascii="Arial" w:hAnsi="Arial" w:cs="Arial"/>
                <w:noProof/>
                <w:sz w:val="20"/>
                <w:szCs w:val="20"/>
                <w:lang w:eastAsia="pl-PL"/>
              </w:rPr>
              <w:t>ul. Wiejska</w:t>
            </w:r>
          </w:p>
        </w:tc>
        <w:tc>
          <w:tcPr>
            <w:tcW w:w="533" w:type="pct"/>
            <w:shd w:val="clear" w:color="auto" w:fill="auto"/>
            <w:vAlign w:val="center"/>
          </w:tcPr>
          <w:p w14:paraId="53CCEC6D" w14:textId="27CA509D"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700 000,00 zł</w:t>
            </w:r>
          </w:p>
        </w:tc>
      </w:tr>
      <w:tr w:rsidR="007630FD" w:rsidRPr="007630FD" w14:paraId="30AC638F" w14:textId="77777777" w:rsidTr="00751BEA">
        <w:trPr>
          <w:trHeight w:val="833"/>
          <w:jc w:val="center"/>
        </w:trPr>
        <w:tc>
          <w:tcPr>
            <w:tcW w:w="175" w:type="pct"/>
            <w:shd w:val="clear" w:color="auto" w:fill="auto"/>
            <w:vAlign w:val="center"/>
          </w:tcPr>
          <w:p w14:paraId="72D8E49C" w14:textId="1F4662ED"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3</w:t>
            </w:r>
          </w:p>
        </w:tc>
        <w:tc>
          <w:tcPr>
            <w:tcW w:w="620" w:type="pct"/>
            <w:shd w:val="clear" w:color="auto" w:fill="auto"/>
            <w:vAlign w:val="center"/>
          </w:tcPr>
          <w:p w14:paraId="05C71B67" w14:textId="4964A3EF" w:rsidR="00FD0801" w:rsidRPr="007630FD" w:rsidRDefault="00FD0801" w:rsidP="007630FD">
            <w:pPr>
              <w:spacing w:line="276" w:lineRule="auto"/>
              <w:jc w:val="center"/>
              <w:rPr>
                <w:rFonts w:ascii="Arial" w:hAnsi="Arial" w:cs="Arial"/>
                <w:noProof/>
                <w:sz w:val="20"/>
                <w:szCs w:val="20"/>
                <w:lang w:eastAsia="pl-PL"/>
              </w:rPr>
            </w:pPr>
            <w:r w:rsidRPr="007630FD">
              <w:rPr>
                <w:rFonts w:ascii="Arial" w:eastAsia="Times New Roman" w:hAnsi="Arial" w:cs="Arial"/>
                <w:bCs/>
                <w:sz w:val="20"/>
                <w:szCs w:val="20"/>
                <w:lang w:eastAsia="pl-PL"/>
              </w:rPr>
              <w:t>Włocławek na rowery</w:t>
            </w:r>
          </w:p>
        </w:tc>
        <w:tc>
          <w:tcPr>
            <w:tcW w:w="531" w:type="pct"/>
            <w:shd w:val="clear" w:color="auto" w:fill="auto"/>
            <w:vAlign w:val="center"/>
          </w:tcPr>
          <w:p w14:paraId="4272F318" w14:textId="3C48E101"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Zielona</w:t>
            </w:r>
          </w:p>
        </w:tc>
        <w:tc>
          <w:tcPr>
            <w:tcW w:w="2566" w:type="pct"/>
            <w:shd w:val="clear" w:color="auto" w:fill="auto"/>
            <w:vAlign w:val="center"/>
          </w:tcPr>
          <w:p w14:paraId="4EE4ADCB" w14:textId="5BADED65" w:rsidR="00FD0801" w:rsidRPr="007630FD" w:rsidRDefault="00FD0801" w:rsidP="007630FD">
            <w:pPr>
              <w:spacing w:line="276" w:lineRule="auto"/>
              <w:jc w:val="both"/>
              <w:rPr>
                <w:rFonts w:ascii="Arial" w:hAnsi="Arial" w:cs="Arial"/>
                <w:sz w:val="20"/>
                <w:szCs w:val="20"/>
              </w:rPr>
            </w:pPr>
            <w:r w:rsidRPr="007630FD">
              <w:rPr>
                <w:rFonts w:ascii="Arial" w:hAnsi="Arial" w:cs="Arial"/>
                <w:sz w:val="20"/>
                <w:szCs w:val="20"/>
              </w:rPr>
              <w:t>Projekt zakłada zakup 10 zamykanych i zielonych wiat rowerowych, które będą rozlokowane na włocławskich osiedlach. Jedna wiata rowerowa będzie miała miejsce na co najmniej 10 rowerów. Wiata będzie zamykana, a mieszkańcy osiedli będą mogli przechowywać swój rower bez konieczności chowania go w mieszkaniu czy w piwnicy. Wiaty będą oazami zieleni w mieście – otoczone zielenią i retencją wody zapewnią w mieście bioróżnorodność.</w:t>
            </w:r>
          </w:p>
        </w:tc>
        <w:tc>
          <w:tcPr>
            <w:tcW w:w="575" w:type="pct"/>
            <w:shd w:val="clear" w:color="auto" w:fill="auto"/>
            <w:vAlign w:val="center"/>
          </w:tcPr>
          <w:p w14:paraId="35EC28ED" w14:textId="52A90F2A"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Włocławek</w:t>
            </w:r>
          </w:p>
        </w:tc>
        <w:tc>
          <w:tcPr>
            <w:tcW w:w="533" w:type="pct"/>
            <w:shd w:val="clear" w:color="auto" w:fill="auto"/>
            <w:vAlign w:val="center"/>
          </w:tcPr>
          <w:p w14:paraId="3FEAE051" w14:textId="2FC8CEF6"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250 000,00 zł</w:t>
            </w:r>
          </w:p>
        </w:tc>
      </w:tr>
      <w:tr w:rsidR="007630FD" w:rsidRPr="007630FD" w14:paraId="7F2DB8DB" w14:textId="77777777" w:rsidTr="00751BEA">
        <w:trPr>
          <w:trHeight w:val="833"/>
          <w:jc w:val="center"/>
        </w:trPr>
        <w:tc>
          <w:tcPr>
            <w:tcW w:w="175" w:type="pct"/>
            <w:shd w:val="clear" w:color="auto" w:fill="auto"/>
            <w:vAlign w:val="center"/>
          </w:tcPr>
          <w:p w14:paraId="2A345E85" w14:textId="4750D018"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4</w:t>
            </w:r>
          </w:p>
        </w:tc>
        <w:tc>
          <w:tcPr>
            <w:tcW w:w="620" w:type="pct"/>
            <w:shd w:val="clear" w:color="auto" w:fill="auto"/>
            <w:vAlign w:val="center"/>
          </w:tcPr>
          <w:p w14:paraId="361AED8F" w14:textId="024BFFB7" w:rsidR="00FD0801" w:rsidRPr="007630FD" w:rsidRDefault="00FD0801" w:rsidP="007630FD">
            <w:pPr>
              <w:spacing w:line="276" w:lineRule="auto"/>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Rewitalizacja skweru przy Placu Staszica</w:t>
            </w:r>
          </w:p>
        </w:tc>
        <w:tc>
          <w:tcPr>
            <w:tcW w:w="531" w:type="pct"/>
            <w:shd w:val="clear" w:color="auto" w:fill="auto"/>
            <w:vAlign w:val="center"/>
          </w:tcPr>
          <w:p w14:paraId="4218473D" w14:textId="389DBE89"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Zielona</w:t>
            </w:r>
          </w:p>
        </w:tc>
        <w:tc>
          <w:tcPr>
            <w:tcW w:w="2566" w:type="pct"/>
            <w:shd w:val="clear" w:color="auto" w:fill="auto"/>
            <w:vAlign w:val="center"/>
          </w:tcPr>
          <w:p w14:paraId="3871C328" w14:textId="16A36A50" w:rsidR="00FD0801" w:rsidRPr="007630FD" w:rsidRDefault="00FD0801" w:rsidP="007630FD">
            <w:pPr>
              <w:spacing w:line="276" w:lineRule="auto"/>
              <w:jc w:val="both"/>
              <w:rPr>
                <w:rFonts w:ascii="Arial" w:hAnsi="Arial" w:cs="Arial"/>
                <w:sz w:val="20"/>
                <w:szCs w:val="20"/>
              </w:rPr>
            </w:pPr>
            <w:r w:rsidRPr="007630FD">
              <w:rPr>
                <w:rFonts w:ascii="Arial" w:hAnsi="Arial" w:cs="Arial"/>
                <w:noProof/>
                <w:sz w:val="20"/>
                <w:szCs w:val="20"/>
                <w:lang w:eastAsia="pl-PL"/>
              </w:rPr>
              <w:t>Przeorganizowanie istniejącego skweru ma za zadanie utworzenie miejsca zieleni wraz z z elementami małej architektury służącej rekreacji i odpoczynku. Obejmuje wymianę chodników, ustalenie nowych ścieżek z uwagi na nowe nasadzenia drzew, krzewów niskopiennych i trawy, w tym naturalnej łąki eko (mural na istniejącym ogrodzeniu z legendą dotyczącą powstałych nasadzeń) - rekultywacja całości terenu i starego drzewostanu wraz z jego ochroną. Posadowienie kolorowych książkoławek, koszy na odpady bio, w tym również na psie odchody, małe elementy placu zabaw dla najmłodszych (zjeżdżalnie, huśtawki, itp.) oraz po inspekcji ornitologa zamontowanie budek dla ptaków.</w:t>
            </w:r>
          </w:p>
        </w:tc>
        <w:tc>
          <w:tcPr>
            <w:tcW w:w="575" w:type="pct"/>
            <w:shd w:val="clear" w:color="auto" w:fill="auto"/>
            <w:vAlign w:val="center"/>
          </w:tcPr>
          <w:p w14:paraId="7F58A0C1" w14:textId="16322FB2"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Plac Staszica</w:t>
            </w:r>
          </w:p>
        </w:tc>
        <w:tc>
          <w:tcPr>
            <w:tcW w:w="533" w:type="pct"/>
            <w:shd w:val="clear" w:color="auto" w:fill="auto"/>
            <w:vAlign w:val="center"/>
          </w:tcPr>
          <w:p w14:paraId="061C1A68" w14:textId="1E5C6EB9"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300 000,00 zł</w:t>
            </w:r>
          </w:p>
        </w:tc>
      </w:tr>
      <w:tr w:rsidR="007630FD" w:rsidRPr="007630FD" w14:paraId="0C24F650" w14:textId="77777777" w:rsidTr="00751BEA">
        <w:trPr>
          <w:trHeight w:val="833"/>
          <w:jc w:val="center"/>
        </w:trPr>
        <w:tc>
          <w:tcPr>
            <w:tcW w:w="175" w:type="pct"/>
            <w:shd w:val="clear" w:color="auto" w:fill="auto"/>
            <w:vAlign w:val="center"/>
          </w:tcPr>
          <w:p w14:paraId="7EF48647" w14:textId="6AAE628D"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lastRenderedPageBreak/>
              <w:t>5</w:t>
            </w:r>
          </w:p>
        </w:tc>
        <w:tc>
          <w:tcPr>
            <w:tcW w:w="620" w:type="pct"/>
            <w:shd w:val="clear" w:color="auto" w:fill="auto"/>
            <w:vAlign w:val="center"/>
          </w:tcPr>
          <w:p w14:paraId="05D05B37" w14:textId="3F07A433" w:rsidR="00FD0801" w:rsidRPr="007630FD" w:rsidRDefault="00FD0801" w:rsidP="007630FD">
            <w:pPr>
              <w:spacing w:line="276" w:lineRule="auto"/>
              <w:jc w:val="center"/>
              <w:rPr>
                <w:rFonts w:ascii="Arial" w:eastAsia="Times New Roman" w:hAnsi="Arial" w:cs="Arial"/>
                <w:bCs/>
                <w:sz w:val="20"/>
                <w:szCs w:val="20"/>
                <w:lang w:eastAsia="pl-PL"/>
              </w:rPr>
            </w:pPr>
            <w:r w:rsidRPr="007630FD">
              <w:rPr>
                <w:rFonts w:ascii="Arial" w:hAnsi="Arial" w:cs="Arial"/>
                <w:noProof/>
                <w:sz w:val="20"/>
                <w:szCs w:val="20"/>
                <w:lang w:eastAsia="pl-PL"/>
              </w:rPr>
              <w:t>Poprzez ruch poznajemy świat</w:t>
            </w:r>
          </w:p>
        </w:tc>
        <w:tc>
          <w:tcPr>
            <w:tcW w:w="531" w:type="pct"/>
            <w:shd w:val="clear" w:color="auto" w:fill="auto"/>
            <w:vAlign w:val="center"/>
          </w:tcPr>
          <w:p w14:paraId="2548058E" w14:textId="2332FE5D"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Instytucjonalna</w:t>
            </w:r>
          </w:p>
        </w:tc>
        <w:tc>
          <w:tcPr>
            <w:tcW w:w="2566" w:type="pct"/>
            <w:shd w:val="clear" w:color="auto" w:fill="auto"/>
            <w:vAlign w:val="center"/>
          </w:tcPr>
          <w:p w14:paraId="5709D161" w14:textId="7654F459"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sz w:val="20"/>
                <w:szCs w:val="20"/>
              </w:rPr>
              <w:t>Modernizacja i doposażenie placu zabaw przy Przedszkolu Publicznym nr 36 z oddziałami integracyjnymi w ciekawe i atrakcyjne pomoce. Ścianki tematyczne i sprzęt sportowy pozwoli dzieciom na wszechstronny i harmonijny rozwój sfery fizycznej, psychicznej, społecznej i emocjonalnej. Korzystanie z wybranego sprzętu pozwoli dzieciom wspinać się, biegać, pokonywać przeszkody, ale jednocześnie doskonale bawić się i czerpać radość ze wspólnych zabaw z rówieśnikami.</w:t>
            </w:r>
          </w:p>
        </w:tc>
        <w:tc>
          <w:tcPr>
            <w:tcW w:w="575" w:type="pct"/>
            <w:shd w:val="clear" w:color="auto" w:fill="auto"/>
            <w:vAlign w:val="center"/>
          </w:tcPr>
          <w:p w14:paraId="342EEDDF"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Przedszkole Publiczne nr 36 z oddziałami integracyjnymi</w:t>
            </w:r>
          </w:p>
          <w:p w14:paraId="07686173" w14:textId="77777777" w:rsidR="00FD0801" w:rsidRPr="007630FD" w:rsidRDefault="00FD0801" w:rsidP="007630FD">
            <w:pPr>
              <w:spacing w:line="276" w:lineRule="auto"/>
              <w:jc w:val="center"/>
              <w:rPr>
                <w:rFonts w:ascii="Arial" w:hAnsi="Arial" w:cs="Arial"/>
                <w:noProof/>
                <w:sz w:val="20"/>
                <w:szCs w:val="20"/>
                <w:lang w:eastAsia="pl-PL"/>
              </w:rPr>
            </w:pPr>
          </w:p>
          <w:p w14:paraId="2EB26A4E" w14:textId="4A6F3FA9"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ul. Wyspiańskiego 3</w:t>
            </w:r>
          </w:p>
        </w:tc>
        <w:tc>
          <w:tcPr>
            <w:tcW w:w="533" w:type="pct"/>
            <w:shd w:val="clear" w:color="auto" w:fill="auto"/>
            <w:vAlign w:val="center"/>
          </w:tcPr>
          <w:p w14:paraId="0DA4F3AD" w14:textId="28EA09CB"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500 000,00 zł</w:t>
            </w:r>
          </w:p>
        </w:tc>
      </w:tr>
      <w:tr w:rsidR="007630FD" w:rsidRPr="007630FD" w14:paraId="1481EC6D" w14:textId="77777777" w:rsidTr="00751BEA">
        <w:trPr>
          <w:trHeight w:val="833"/>
          <w:jc w:val="center"/>
        </w:trPr>
        <w:tc>
          <w:tcPr>
            <w:tcW w:w="175" w:type="pct"/>
            <w:shd w:val="clear" w:color="auto" w:fill="auto"/>
            <w:vAlign w:val="center"/>
          </w:tcPr>
          <w:p w14:paraId="52D8DD9F" w14:textId="35866A9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6</w:t>
            </w:r>
          </w:p>
        </w:tc>
        <w:tc>
          <w:tcPr>
            <w:tcW w:w="620" w:type="pct"/>
            <w:shd w:val="clear" w:color="auto" w:fill="auto"/>
            <w:vAlign w:val="center"/>
          </w:tcPr>
          <w:p w14:paraId="64BAF45A" w14:textId="00B40564" w:rsidR="00FD0801" w:rsidRPr="007630FD" w:rsidRDefault="00FD0801" w:rsidP="007630FD">
            <w:pPr>
              <w:spacing w:line="276" w:lineRule="auto"/>
              <w:jc w:val="center"/>
              <w:rPr>
                <w:rFonts w:ascii="Arial" w:eastAsia="Times New Roman" w:hAnsi="Arial" w:cs="Arial"/>
                <w:bCs/>
                <w:sz w:val="20"/>
                <w:szCs w:val="20"/>
                <w:lang w:eastAsia="pl-PL"/>
              </w:rPr>
            </w:pPr>
            <w:r w:rsidRPr="007630FD">
              <w:rPr>
                <w:rFonts w:ascii="Arial" w:hAnsi="Arial" w:cs="Arial"/>
                <w:noProof/>
                <w:sz w:val="20"/>
                <w:szCs w:val="20"/>
                <w:lang w:eastAsia="pl-PL"/>
              </w:rPr>
              <w:t>Zdrowym być, z ,,Dwójką" ćwicz</w:t>
            </w:r>
          </w:p>
        </w:tc>
        <w:tc>
          <w:tcPr>
            <w:tcW w:w="531" w:type="pct"/>
            <w:shd w:val="clear" w:color="auto" w:fill="auto"/>
            <w:vAlign w:val="center"/>
          </w:tcPr>
          <w:p w14:paraId="733D077E" w14:textId="153F7B56"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Instytucjonalna</w:t>
            </w:r>
          </w:p>
        </w:tc>
        <w:tc>
          <w:tcPr>
            <w:tcW w:w="2566" w:type="pct"/>
            <w:shd w:val="clear" w:color="auto" w:fill="auto"/>
            <w:vAlign w:val="center"/>
          </w:tcPr>
          <w:p w14:paraId="07557512" w14:textId="3F6B59F3"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sz w:val="20"/>
                <w:szCs w:val="20"/>
              </w:rPr>
              <w:t>W ramach projektu obywatelskiego zostaną utworzone dwa kompleksy sportowe: siłownia zewnętrzna oraz plac zabaw i ćwiczeń. Siłownia zewnętrzna zostanie usytuowana na terenie zielonym wokół boiska szkoły, co uatrakcyjni ofertę aktywnego wypoczynku dla mieszkańców osiedla Kazimierza Wielkiego, w tym uczniów Szkoły Podstawowej nr 2. Siłownia oraz plac zabaw i ćwiczeń będą miejscem spotkań i rozrywki, integracji oraz atrakcyjnym miejscem do spędzania wolnego czasu.</w:t>
            </w:r>
          </w:p>
        </w:tc>
        <w:tc>
          <w:tcPr>
            <w:tcW w:w="575" w:type="pct"/>
            <w:shd w:val="clear" w:color="auto" w:fill="auto"/>
            <w:vAlign w:val="center"/>
          </w:tcPr>
          <w:p w14:paraId="14669E1A"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Szkoła Podstawowa nr 2</w:t>
            </w:r>
          </w:p>
          <w:p w14:paraId="3FCC0CEF" w14:textId="77777777" w:rsidR="00FD0801" w:rsidRPr="007630FD" w:rsidRDefault="00FD0801" w:rsidP="007630FD">
            <w:pPr>
              <w:spacing w:line="276" w:lineRule="auto"/>
              <w:jc w:val="center"/>
              <w:rPr>
                <w:rFonts w:ascii="Arial" w:hAnsi="Arial" w:cs="Arial"/>
                <w:noProof/>
                <w:sz w:val="20"/>
                <w:szCs w:val="20"/>
                <w:lang w:eastAsia="pl-PL"/>
              </w:rPr>
            </w:pPr>
          </w:p>
          <w:p w14:paraId="7478F699" w14:textId="1218FD3A"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ul. Żytnia 47</w:t>
            </w:r>
          </w:p>
        </w:tc>
        <w:tc>
          <w:tcPr>
            <w:tcW w:w="533" w:type="pct"/>
            <w:shd w:val="clear" w:color="auto" w:fill="auto"/>
            <w:vAlign w:val="center"/>
          </w:tcPr>
          <w:p w14:paraId="5F993B39" w14:textId="63B749B9"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200 000,00 zł</w:t>
            </w:r>
          </w:p>
        </w:tc>
      </w:tr>
      <w:tr w:rsidR="007630FD" w:rsidRPr="007630FD" w14:paraId="7F0DA516" w14:textId="77777777" w:rsidTr="00751BEA">
        <w:trPr>
          <w:trHeight w:val="833"/>
          <w:jc w:val="center"/>
        </w:trPr>
        <w:tc>
          <w:tcPr>
            <w:tcW w:w="175" w:type="pct"/>
            <w:shd w:val="clear" w:color="auto" w:fill="auto"/>
            <w:vAlign w:val="center"/>
          </w:tcPr>
          <w:p w14:paraId="046DCE50" w14:textId="4F8724FE"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7</w:t>
            </w:r>
          </w:p>
        </w:tc>
        <w:tc>
          <w:tcPr>
            <w:tcW w:w="620" w:type="pct"/>
            <w:shd w:val="clear" w:color="auto" w:fill="auto"/>
            <w:vAlign w:val="center"/>
          </w:tcPr>
          <w:p w14:paraId="03907EC1" w14:textId="0EA30A2E" w:rsidR="00FD0801" w:rsidRPr="007630FD" w:rsidRDefault="00FD0801" w:rsidP="007630FD">
            <w:pPr>
              <w:spacing w:line="276" w:lineRule="auto"/>
              <w:jc w:val="center"/>
              <w:rPr>
                <w:rFonts w:ascii="Arial" w:eastAsia="Times New Roman" w:hAnsi="Arial" w:cs="Arial"/>
                <w:bCs/>
                <w:sz w:val="20"/>
                <w:szCs w:val="20"/>
                <w:lang w:eastAsia="pl-PL"/>
              </w:rPr>
            </w:pPr>
            <w:proofErr w:type="spellStart"/>
            <w:r w:rsidRPr="007630FD">
              <w:rPr>
                <w:rFonts w:ascii="Arial" w:eastAsia="Times New Roman" w:hAnsi="Arial" w:cs="Arial"/>
                <w:bCs/>
                <w:sz w:val="20"/>
                <w:szCs w:val="20"/>
                <w:lang w:eastAsia="pl-PL"/>
              </w:rPr>
              <w:t>Krasnalowy</w:t>
            </w:r>
            <w:proofErr w:type="spellEnd"/>
            <w:r w:rsidRPr="007630FD">
              <w:rPr>
                <w:rFonts w:ascii="Arial" w:eastAsia="Times New Roman" w:hAnsi="Arial" w:cs="Arial"/>
                <w:bCs/>
                <w:sz w:val="20"/>
                <w:szCs w:val="20"/>
                <w:lang w:eastAsia="pl-PL"/>
              </w:rPr>
              <w:t xml:space="preserve"> plac zabaw</w:t>
            </w:r>
          </w:p>
        </w:tc>
        <w:tc>
          <w:tcPr>
            <w:tcW w:w="531" w:type="pct"/>
            <w:shd w:val="clear" w:color="auto" w:fill="auto"/>
            <w:vAlign w:val="center"/>
          </w:tcPr>
          <w:p w14:paraId="595B523F" w14:textId="1FCA3B63"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Instytucjonalna</w:t>
            </w:r>
          </w:p>
        </w:tc>
        <w:tc>
          <w:tcPr>
            <w:tcW w:w="2566" w:type="pct"/>
            <w:shd w:val="clear" w:color="auto" w:fill="auto"/>
            <w:vAlign w:val="center"/>
          </w:tcPr>
          <w:p w14:paraId="1F6F28E9" w14:textId="2C55130B"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Projekt zakłada zakup wielofunkcyjnego ogrodowego placu zabaw przeznaczonego dla dzieci do 10 roku życia składającego się z huśtawki, zjeżdżalni, ścianki wspinaczkowej itp. Plac zabaw wykonany z elementów drewnianych, plastikowych i metalowych będzie posiadał certyfikat bezpieczeństwa. Sprzęt zostanie zamontowany na terenie zielonym ogrodu przedszkolnego. Będą mogli z niego korzystać mieszkańcy osiedla, przedszkolaki. Teren ogrodu będzie ogólnodostępne.</w:t>
            </w:r>
          </w:p>
        </w:tc>
        <w:tc>
          <w:tcPr>
            <w:tcW w:w="575" w:type="pct"/>
            <w:shd w:val="clear" w:color="auto" w:fill="auto"/>
            <w:vAlign w:val="center"/>
          </w:tcPr>
          <w:p w14:paraId="56C84AD0"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Przedszkole Publiczne nr 22</w:t>
            </w:r>
          </w:p>
          <w:p w14:paraId="5CEAE1C8" w14:textId="77777777" w:rsidR="00FD0801" w:rsidRPr="007630FD" w:rsidRDefault="00FD0801" w:rsidP="007630FD">
            <w:pPr>
              <w:spacing w:line="276" w:lineRule="auto"/>
              <w:jc w:val="center"/>
              <w:rPr>
                <w:rFonts w:ascii="Arial" w:hAnsi="Arial" w:cs="Arial"/>
                <w:noProof/>
                <w:sz w:val="20"/>
                <w:szCs w:val="20"/>
                <w:lang w:eastAsia="pl-PL"/>
              </w:rPr>
            </w:pPr>
          </w:p>
          <w:p w14:paraId="0681466B" w14:textId="39E495CA"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ul. Toruńska 101</w:t>
            </w:r>
          </w:p>
        </w:tc>
        <w:tc>
          <w:tcPr>
            <w:tcW w:w="533" w:type="pct"/>
            <w:shd w:val="clear" w:color="auto" w:fill="auto"/>
            <w:vAlign w:val="center"/>
          </w:tcPr>
          <w:p w14:paraId="28772D32" w14:textId="115341F3"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150 000,00 zł</w:t>
            </w:r>
          </w:p>
        </w:tc>
      </w:tr>
      <w:tr w:rsidR="007630FD" w:rsidRPr="007630FD" w14:paraId="0429D246" w14:textId="77777777" w:rsidTr="00751BEA">
        <w:trPr>
          <w:trHeight w:val="556"/>
          <w:jc w:val="center"/>
        </w:trPr>
        <w:tc>
          <w:tcPr>
            <w:tcW w:w="175" w:type="pct"/>
            <w:shd w:val="clear" w:color="auto" w:fill="auto"/>
            <w:vAlign w:val="center"/>
          </w:tcPr>
          <w:p w14:paraId="2DF973FB" w14:textId="1DD03961"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8</w:t>
            </w:r>
          </w:p>
        </w:tc>
        <w:tc>
          <w:tcPr>
            <w:tcW w:w="620" w:type="pct"/>
            <w:shd w:val="clear" w:color="auto" w:fill="auto"/>
            <w:vAlign w:val="center"/>
          </w:tcPr>
          <w:p w14:paraId="55E32239" w14:textId="583605B8" w:rsidR="00FD0801" w:rsidRPr="007630FD" w:rsidRDefault="00FD0801" w:rsidP="007630FD">
            <w:pPr>
              <w:spacing w:line="276" w:lineRule="auto"/>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Przyjazne Południe Przyszłości</w:t>
            </w:r>
          </w:p>
        </w:tc>
        <w:tc>
          <w:tcPr>
            <w:tcW w:w="531" w:type="pct"/>
            <w:shd w:val="clear" w:color="auto" w:fill="auto"/>
            <w:vAlign w:val="center"/>
          </w:tcPr>
          <w:p w14:paraId="05A4CDD6" w14:textId="2B8648A0"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Instytucjonalna</w:t>
            </w:r>
          </w:p>
        </w:tc>
        <w:tc>
          <w:tcPr>
            <w:tcW w:w="2566" w:type="pct"/>
            <w:shd w:val="clear" w:color="auto" w:fill="auto"/>
            <w:vAlign w:val="center"/>
          </w:tcPr>
          <w:p w14:paraId="1E793827" w14:textId="599CE15D"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"Przyjazne Południe Przyszłości" jest odpowiedzią na potrzeby mieszkańców Włocławka. Jedną z nich jest zagospodarowanie terenu wokół ZSP nr 1 i IV LO im. K.K. Baczyńskiego w celu uatrakcyjnienia spędzania czasu wolnego. Proponujemy "Ogród Baczyńskiego", czyli zamianę betonu na tereny zielone, zorganizowanie boiska do piłki siatkowej, instalację tyrolki. Ponadto zakładamy obsadzenie terenu ZSP nr 1 nowymi krzewami i drzewami. W tym miejscu stanie również altana oraz nowe ławki, z których w pogodne dni będą mogli korzystać mieszkańcy osiedla. Dla najmłodszych przewidziane są gry podwórkowe. Ponadto proponujemy ściankę wspinaczkową oraz modyfikację istniejącego boiska (stworzenie bieżni okólnej oraz rzutni do pchnięcia kulą). Projekt zakłada budowę bezkolizyjnego i łatwego podjazdu do SP 20 (zmniejszenie istniejących klombów, wytyczenie nowej drogi). Powstaną także nowe miejsca postojowe a także rozbudowa monitoringu przy ZSP nr 1, Przedszkolu Publicznym nr 32 „Jaś i Małgosia” i IV LO. Dodatkowo proponujemy wykonanie murali na ścianach ZSP nr 1 i PP nr 32 i IV LO, budowę ekologicznego śmietnika półpodziemnego, postawienie dystrybutorów woreczków na psie odchody oraz postawienie pojemników na plastikowe nakrętki.</w:t>
            </w:r>
          </w:p>
        </w:tc>
        <w:tc>
          <w:tcPr>
            <w:tcW w:w="575" w:type="pct"/>
            <w:shd w:val="clear" w:color="auto" w:fill="auto"/>
            <w:vAlign w:val="center"/>
          </w:tcPr>
          <w:p w14:paraId="2B6BE67E" w14:textId="727E924F"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ZSP nr 1, ul. Gałczyńskiego 9 oraz PP nr 32, IV LO, ul. Kaliska 108</w:t>
            </w:r>
          </w:p>
        </w:tc>
        <w:tc>
          <w:tcPr>
            <w:tcW w:w="533" w:type="pct"/>
            <w:shd w:val="clear" w:color="auto" w:fill="auto"/>
            <w:vAlign w:val="center"/>
          </w:tcPr>
          <w:p w14:paraId="65763DB2" w14:textId="7CBFE59E"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850 000,00 zł</w:t>
            </w:r>
          </w:p>
        </w:tc>
      </w:tr>
      <w:tr w:rsidR="007630FD" w:rsidRPr="007630FD" w14:paraId="5D785BF7" w14:textId="77777777" w:rsidTr="00751BEA">
        <w:trPr>
          <w:trHeight w:val="833"/>
          <w:jc w:val="center"/>
        </w:trPr>
        <w:tc>
          <w:tcPr>
            <w:tcW w:w="175" w:type="pct"/>
            <w:shd w:val="clear" w:color="auto" w:fill="auto"/>
            <w:vAlign w:val="center"/>
          </w:tcPr>
          <w:p w14:paraId="06DD9FAB" w14:textId="0C5D888B"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lastRenderedPageBreak/>
              <w:t>9</w:t>
            </w:r>
          </w:p>
        </w:tc>
        <w:tc>
          <w:tcPr>
            <w:tcW w:w="620" w:type="pct"/>
            <w:shd w:val="clear" w:color="auto" w:fill="auto"/>
            <w:vAlign w:val="center"/>
          </w:tcPr>
          <w:p w14:paraId="7F43067C" w14:textId="7B4BE6D4" w:rsidR="00FD0801" w:rsidRPr="007630FD" w:rsidRDefault="00FD0801" w:rsidP="007630FD">
            <w:pPr>
              <w:spacing w:line="276" w:lineRule="auto"/>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SP 18 - Szkoła bezpieczna i wesoła</w:t>
            </w:r>
          </w:p>
        </w:tc>
        <w:tc>
          <w:tcPr>
            <w:tcW w:w="531" w:type="pct"/>
            <w:shd w:val="clear" w:color="auto" w:fill="auto"/>
            <w:vAlign w:val="center"/>
          </w:tcPr>
          <w:p w14:paraId="495CB90F" w14:textId="29E344E9"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Instytucjonalna</w:t>
            </w:r>
          </w:p>
        </w:tc>
        <w:tc>
          <w:tcPr>
            <w:tcW w:w="2566" w:type="pct"/>
            <w:shd w:val="clear" w:color="auto" w:fill="auto"/>
            <w:vAlign w:val="center"/>
          </w:tcPr>
          <w:p w14:paraId="05345197" w14:textId="0ED755B8"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Kompleksowa wymiana ogrodzenia przy SP 18. Montaż obejmujący naklejanie i malowanie gier podwórkowych na chodnikach znajdujących się przed szkołą i obok szkoły, przy ogólnodostępnych boiskach. Montaż nowego ogrodzenia przyczyniłby się do poprawy bezpieczeństwa uczniów szkoły i mieszkańców Włocławka, zapobiegłby wandalizmowi i poprawił wizerunek szkoły i osiedla. Z gier podwórkowych mogliby korzystać najmłodsi mieszkańcy Włocławka. Gry podwórkowe przyczyniłyby się do rozwijania aktywności fizycznej dzieci, do integracji z rówieśnikami i umilenia czasu wolnego spędzanego na powietrzu.</w:t>
            </w:r>
          </w:p>
        </w:tc>
        <w:tc>
          <w:tcPr>
            <w:tcW w:w="575" w:type="pct"/>
            <w:shd w:val="clear" w:color="auto" w:fill="auto"/>
            <w:vAlign w:val="center"/>
          </w:tcPr>
          <w:p w14:paraId="76003AB9"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Szkoła Podstawowa nr 18</w:t>
            </w:r>
          </w:p>
          <w:p w14:paraId="01D9C4F8" w14:textId="77777777" w:rsidR="00FD0801" w:rsidRPr="007630FD" w:rsidRDefault="00FD0801" w:rsidP="007630FD">
            <w:pPr>
              <w:spacing w:line="276" w:lineRule="auto"/>
              <w:jc w:val="center"/>
              <w:rPr>
                <w:rFonts w:ascii="Arial" w:hAnsi="Arial" w:cs="Arial"/>
                <w:noProof/>
                <w:sz w:val="20"/>
                <w:szCs w:val="20"/>
                <w:lang w:eastAsia="pl-PL"/>
              </w:rPr>
            </w:pPr>
          </w:p>
          <w:p w14:paraId="432AB8DD" w14:textId="1A661804"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ul. Hutnicza 5/7</w:t>
            </w:r>
          </w:p>
        </w:tc>
        <w:tc>
          <w:tcPr>
            <w:tcW w:w="533" w:type="pct"/>
            <w:shd w:val="clear" w:color="auto" w:fill="auto"/>
            <w:vAlign w:val="center"/>
          </w:tcPr>
          <w:p w14:paraId="5902DA2A" w14:textId="59B4149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422 000,00 zł</w:t>
            </w:r>
          </w:p>
        </w:tc>
      </w:tr>
      <w:tr w:rsidR="007630FD" w:rsidRPr="007630FD" w14:paraId="5FCF1D19" w14:textId="77777777" w:rsidTr="00751BEA">
        <w:trPr>
          <w:trHeight w:val="833"/>
          <w:jc w:val="center"/>
        </w:trPr>
        <w:tc>
          <w:tcPr>
            <w:tcW w:w="175" w:type="pct"/>
            <w:shd w:val="clear" w:color="auto" w:fill="auto"/>
            <w:vAlign w:val="center"/>
          </w:tcPr>
          <w:p w14:paraId="1A2397C9" w14:textId="6273BB22"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10</w:t>
            </w:r>
          </w:p>
        </w:tc>
        <w:tc>
          <w:tcPr>
            <w:tcW w:w="620" w:type="pct"/>
            <w:shd w:val="clear" w:color="auto" w:fill="auto"/>
            <w:vAlign w:val="center"/>
          </w:tcPr>
          <w:p w14:paraId="6282B5E3" w14:textId="0CDEF93F" w:rsidR="00FD0801" w:rsidRPr="007630FD" w:rsidRDefault="00FD0801" w:rsidP="007630FD">
            <w:pPr>
              <w:spacing w:line="276" w:lineRule="auto"/>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Stop ubóstwu menstruacyjnemu</w:t>
            </w:r>
          </w:p>
        </w:tc>
        <w:tc>
          <w:tcPr>
            <w:tcW w:w="531" w:type="pct"/>
            <w:shd w:val="clear" w:color="auto" w:fill="auto"/>
            <w:vAlign w:val="center"/>
          </w:tcPr>
          <w:p w14:paraId="4B88A453" w14:textId="610C9CF5"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Instytucjonalna</w:t>
            </w:r>
          </w:p>
        </w:tc>
        <w:tc>
          <w:tcPr>
            <w:tcW w:w="2566" w:type="pct"/>
            <w:shd w:val="clear" w:color="auto" w:fill="auto"/>
            <w:vAlign w:val="center"/>
          </w:tcPr>
          <w:p w14:paraId="5414DC58" w14:textId="3BEE5040"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Dostarczenie do każdego obiektu ujętego w projekcie (szkoły) czterech skrzyneczek z produktami menstruacyjnymi, takimi jak tampony, podpaski, wkładki higieniczne, mokre chusteczki oraz zapasu tych produktów. Skrzyneczki powinny być umieszczone w miejscu ogólnodostępnym np. łazienkach, żeby każdy w potrzebie mógł z nich skorzystać. Ubóstwo menstruacyjne jest powszechnym problemem. Aż co piąta osoba ma problem z zakupieniem takich środków. A jedna na sześć dziewczyn opuściła zajęcia z powodu braku podpasek, bądź tamponów. Wywołuje to skutki zdrowotne, psychospołeczne oraz edukacyjne, takie jak infekcje układu moczowo-płciowego, stygmatyzacja, poczucie wstydu, wykluczenie oraz absencja szkolna (szczególnie w zajęciach wychowania fizycznego).</w:t>
            </w:r>
          </w:p>
        </w:tc>
        <w:tc>
          <w:tcPr>
            <w:tcW w:w="575" w:type="pct"/>
            <w:shd w:val="clear" w:color="auto" w:fill="auto"/>
            <w:vAlign w:val="center"/>
          </w:tcPr>
          <w:p w14:paraId="3F55EDCA" w14:textId="40897AA5"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Wybrane włocławskie szkoły</w:t>
            </w:r>
          </w:p>
        </w:tc>
        <w:tc>
          <w:tcPr>
            <w:tcW w:w="533" w:type="pct"/>
            <w:shd w:val="clear" w:color="auto" w:fill="auto"/>
            <w:vAlign w:val="center"/>
          </w:tcPr>
          <w:p w14:paraId="5E9045B5" w14:textId="7532EC25"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25 000,00 zł</w:t>
            </w:r>
          </w:p>
        </w:tc>
      </w:tr>
      <w:tr w:rsidR="007630FD" w:rsidRPr="007630FD" w14:paraId="16EFFC41" w14:textId="77777777" w:rsidTr="00751BEA">
        <w:trPr>
          <w:trHeight w:val="833"/>
          <w:jc w:val="center"/>
        </w:trPr>
        <w:tc>
          <w:tcPr>
            <w:tcW w:w="175" w:type="pct"/>
            <w:shd w:val="clear" w:color="auto" w:fill="auto"/>
            <w:vAlign w:val="center"/>
          </w:tcPr>
          <w:p w14:paraId="5250FA42" w14:textId="3FE1799D"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11</w:t>
            </w:r>
          </w:p>
        </w:tc>
        <w:tc>
          <w:tcPr>
            <w:tcW w:w="620" w:type="pct"/>
            <w:shd w:val="clear" w:color="auto" w:fill="auto"/>
            <w:vAlign w:val="center"/>
          </w:tcPr>
          <w:p w14:paraId="079D931B" w14:textId="48034B3C" w:rsidR="00FD0801" w:rsidRPr="007630FD" w:rsidRDefault="00FD0801" w:rsidP="007630FD">
            <w:pPr>
              <w:spacing w:line="276" w:lineRule="auto"/>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Remont i doposażenie strzelnicy szkolnej</w:t>
            </w:r>
          </w:p>
        </w:tc>
        <w:tc>
          <w:tcPr>
            <w:tcW w:w="531" w:type="pct"/>
            <w:shd w:val="clear" w:color="auto" w:fill="auto"/>
            <w:vAlign w:val="center"/>
          </w:tcPr>
          <w:p w14:paraId="432134E5" w14:textId="416A1669"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Instytucjonalna</w:t>
            </w:r>
          </w:p>
        </w:tc>
        <w:tc>
          <w:tcPr>
            <w:tcW w:w="2566" w:type="pct"/>
            <w:shd w:val="clear" w:color="auto" w:fill="auto"/>
            <w:vAlign w:val="center"/>
          </w:tcPr>
          <w:p w14:paraId="6BF716F8" w14:textId="1DEA9D47"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Inwestycja obejmowałby wymianę oświetlenia obiektu oraz systemów wentylacji, remont szatni, części socjalnej oraz magazynu broni, wytyczenie 50 metrowych torów strzeleckich do celów strzelectwa sportowego, a także wytłumienie ścian. Doposażenie zaś obejmowałoby kupno mechanizmów torów strzeleckich, mechanizmu wentylacji, systemu alarmowego i monitoringu, a także zakup umeblowania i szaf do przechowywania broni.</w:t>
            </w:r>
          </w:p>
        </w:tc>
        <w:tc>
          <w:tcPr>
            <w:tcW w:w="575" w:type="pct"/>
            <w:shd w:val="clear" w:color="auto" w:fill="auto"/>
            <w:vAlign w:val="center"/>
          </w:tcPr>
          <w:p w14:paraId="013929E0" w14:textId="4CA06C2F"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IV LO</w:t>
            </w:r>
          </w:p>
        </w:tc>
        <w:tc>
          <w:tcPr>
            <w:tcW w:w="533" w:type="pct"/>
            <w:shd w:val="clear" w:color="auto" w:fill="auto"/>
            <w:vAlign w:val="center"/>
          </w:tcPr>
          <w:p w14:paraId="09081A92" w14:textId="52F3F103"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2</w:t>
            </w:r>
            <w:r w:rsidR="00F363A8" w:rsidRPr="007630FD">
              <w:rPr>
                <w:rFonts w:ascii="Arial" w:hAnsi="Arial" w:cs="Arial"/>
                <w:noProof/>
                <w:sz w:val="20"/>
                <w:szCs w:val="20"/>
                <w:lang w:eastAsia="pl-PL"/>
              </w:rPr>
              <w:t>5</w:t>
            </w:r>
            <w:r w:rsidRPr="007630FD">
              <w:rPr>
                <w:rFonts w:ascii="Arial" w:hAnsi="Arial" w:cs="Arial"/>
                <w:noProof/>
                <w:sz w:val="20"/>
                <w:szCs w:val="20"/>
                <w:lang w:eastAsia="pl-PL"/>
              </w:rPr>
              <w:t>0 000,00 zł</w:t>
            </w:r>
          </w:p>
        </w:tc>
      </w:tr>
      <w:tr w:rsidR="007630FD" w:rsidRPr="007630FD" w14:paraId="6D78BA87" w14:textId="77777777" w:rsidTr="00751BEA">
        <w:trPr>
          <w:trHeight w:val="833"/>
          <w:jc w:val="center"/>
        </w:trPr>
        <w:tc>
          <w:tcPr>
            <w:tcW w:w="175" w:type="pct"/>
            <w:shd w:val="clear" w:color="auto" w:fill="auto"/>
            <w:vAlign w:val="center"/>
          </w:tcPr>
          <w:p w14:paraId="469C0C50" w14:textId="77046DB2"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12</w:t>
            </w:r>
          </w:p>
        </w:tc>
        <w:tc>
          <w:tcPr>
            <w:tcW w:w="620" w:type="pct"/>
            <w:shd w:val="clear" w:color="auto" w:fill="auto"/>
            <w:vAlign w:val="center"/>
          </w:tcPr>
          <w:p w14:paraId="6B913286" w14:textId="7FF14F01" w:rsidR="00FD0801" w:rsidRPr="007630FD" w:rsidRDefault="00FD0801" w:rsidP="007630FD">
            <w:pPr>
              <w:spacing w:line="276" w:lineRule="auto"/>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Ogród sensoryczny - "porusz zmysły, ruszaj się i chorobom nie daj się" w Przedszkolu Publicznym nr 17</w:t>
            </w:r>
          </w:p>
        </w:tc>
        <w:tc>
          <w:tcPr>
            <w:tcW w:w="531" w:type="pct"/>
            <w:shd w:val="clear" w:color="auto" w:fill="auto"/>
            <w:vAlign w:val="center"/>
          </w:tcPr>
          <w:p w14:paraId="3C4C3A3D" w14:textId="6770D79E"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Instytucjonalna</w:t>
            </w:r>
          </w:p>
        </w:tc>
        <w:tc>
          <w:tcPr>
            <w:tcW w:w="2566" w:type="pct"/>
            <w:shd w:val="clear" w:color="auto" w:fill="auto"/>
            <w:vAlign w:val="center"/>
          </w:tcPr>
          <w:p w14:paraId="5362FDDE" w14:textId="6F0CA4C8"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„Ogród sensoryczny” to miejsce zmysłowych doświadczeń  przyczyniające się do rozwoju psychicznego i fizycznego dzieci. Budowa różnorodnych urządzeń na terenie ogrodu oraz późniejsze zabawy dzieci będą stymulować ich rozwój sensomotoryczny polegający na różnego rodzaju aktywnościach stymulujących wszystkie zmysły. Budowa „Ogrodu sensorycznego” zakłada przeorganizowanie obecnego stanu placu zabaw zlokalizowanego na terenie działki zajmowanej przez Przedszkole Publiczne nr 17 we Włocławku przy ul. Wroniej 9a. Wzdłuż ogrodzenia warto zamontować ścieżki sensoryczne tak, aby tworzyły całość oraz montaż tablic eksploracyjnych połączonych z grami koordynacyjnymi, ekokuchnię, Dopełnieniem całości będzie montaż małej architektury: ławek i koszy na śmieci oraz lamp zewnętrznych oświetlających ogród wieczorami. Przeprojektowany teren będzie bardziej funkcjonalny i lepiej dostępny .</w:t>
            </w:r>
          </w:p>
        </w:tc>
        <w:tc>
          <w:tcPr>
            <w:tcW w:w="575" w:type="pct"/>
            <w:shd w:val="clear" w:color="auto" w:fill="auto"/>
            <w:vAlign w:val="center"/>
          </w:tcPr>
          <w:p w14:paraId="531A8B6F"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Przedszkole Publiczne nr 17</w:t>
            </w:r>
          </w:p>
          <w:p w14:paraId="17B200F9" w14:textId="3C64080D"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ul. Wronia 9a</w:t>
            </w:r>
          </w:p>
        </w:tc>
        <w:tc>
          <w:tcPr>
            <w:tcW w:w="533" w:type="pct"/>
            <w:shd w:val="clear" w:color="auto" w:fill="auto"/>
            <w:vAlign w:val="center"/>
          </w:tcPr>
          <w:p w14:paraId="22DC0356" w14:textId="6495B5AF"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430 000,00 zł</w:t>
            </w:r>
          </w:p>
        </w:tc>
      </w:tr>
      <w:tr w:rsidR="007630FD" w:rsidRPr="007630FD" w14:paraId="2C9A7DDA" w14:textId="77777777" w:rsidTr="00751BEA">
        <w:trPr>
          <w:trHeight w:val="833"/>
          <w:jc w:val="center"/>
        </w:trPr>
        <w:tc>
          <w:tcPr>
            <w:tcW w:w="175" w:type="pct"/>
            <w:shd w:val="clear" w:color="auto" w:fill="auto"/>
            <w:vAlign w:val="center"/>
          </w:tcPr>
          <w:p w14:paraId="51011C0F" w14:textId="0652F575"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lastRenderedPageBreak/>
              <w:t>13</w:t>
            </w:r>
          </w:p>
        </w:tc>
        <w:tc>
          <w:tcPr>
            <w:tcW w:w="620" w:type="pct"/>
            <w:shd w:val="clear" w:color="auto" w:fill="auto"/>
            <w:vAlign w:val="center"/>
          </w:tcPr>
          <w:p w14:paraId="329E5E04" w14:textId="379F46CC" w:rsidR="00FD0801" w:rsidRPr="007630FD" w:rsidRDefault="00FD0801" w:rsidP="007630FD">
            <w:pPr>
              <w:spacing w:line="276" w:lineRule="auto"/>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Zagospodarowanie i rewitalizacja terenu wokół Szkoły Podstawowej nr 19</w:t>
            </w:r>
          </w:p>
        </w:tc>
        <w:tc>
          <w:tcPr>
            <w:tcW w:w="531" w:type="pct"/>
            <w:shd w:val="clear" w:color="auto" w:fill="auto"/>
            <w:vAlign w:val="center"/>
          </w:tcPr>
          <w:p w14:paraId="00898EE2" w14:textId="746BC9E9"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Instytucjonalna</w:t>
            </w:r>
          </w:p>
        </w:tc>
        <w:tc>
          <w:tcPr>
            <w:tcW w:w="2566" w:type="pct"/>
            <w:shd w:val="clear" w:color="auto" w:fill="auto"/>
            <w:vAlign w:val="center"/>
          </w:tcPr>
          <w:p w14:paraId="383B15E5" w14:textId="662DEC9F"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Drewniane zagospodarowanie terenu szkoły od strony ul. Miodowej. "Aktywna przerwa": tablice edukacyjne i kreatywne, "Małpi gaj", strefa wypoczynku, bujane ławki, ławki do prowadzenia zajęć w plenerze, kosze na odpadki. Monitoring i oświetlenie powyżej zabudowy. Doposażenie placu zabaw od strony boiska szkolnego. Ścianka wspinaczkowa, bujaczka, zjeżdżalnia, stół do gier.</w:t>
            </w:r>
          </w:p>
        </w:tc>
        <w:tc>
          <w:tcPr>
            <w:tcW w:w="575" w:type="pct"/>
            <w:shd w:val="clear" w:color="auto" w:fill="auto"/>
            <w:vAlign w:val="center"/>
          </w:tcPr>
          <w:p w14:paraId="0ADB8F12"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Szkoła Podstawowa nr 19</w:t>
            </w:r>
          </w:p>
          <w:p w14:paraId="240C49F5" w14:textId="77777777" w:rsidR="00FD0801" w:rsidRPr="007630FD" w:rsidRDefault="00FD0801" w:rsidP="007630FD">
            <w:pPr>
              <w:spacing w:line="276" w:lineRule="auto"/>
              <w:jc w:val="center"/>
              <w:rPr>
                <w:rFonts w:ascii="Arial" w:hAnsi="Arial" w:cs="Arial"/>
                <w:noProof/>
                <w:sz w:val="20"/>
                <w:szCs w:val="20"/>
                <w:lang w:eastAsia="pl-PL"/>
              </w:rPr>
            </w:pPr>
          </w:p>
          <w:p w14:paraId="4DC3C8F6" w14:textId="067DFA20"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ul. Szkolna 13</w:t>
            </w:r>
          </w:p>
        </w:tc>
        <w:tc>
          <w:tcPr>
            <w:tcW w:w="533" w:type="pct"/>
            <w:shd w:val="clear" w:color="auto" w:fill="auto"/>
            <w:vAlign w:val="center"/>
          </w:tcPr>
          <w:p w14:paraId="6B015158" w14:textId="29F140FE"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500 000,00 zł</w:t>
            </w:r>
          </w:p>
        </w:tc>
      </w:tr>
      <w:tr w:rsidR="007630FD" w:rsidRPr="007630FD" w14:paraId="47295FE4" w14:textId="77777777" w:rsidTr="00751BEA">
        <w:trPr>
          <w:trHeight w:val="833"/>
          <w:jc w:val="center"/>
        </w:trPr>
        <w:tc>
          <w:tcPr>
            <w:tcW w:w="175" w:type="pct"/>
            <w:shd w:val="clear" w:color="auto" w:fill="auto"/>
            <w:vAlign w:val="center"/>
          </w:tcPr>
          <w:p w14:paraId="6F98A012" w14:textId="321239E3"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14</w:t>
            </w:r>
          </w:p>
        </w:tc>
        <w:tc>
          <w:tcPr>
            <w:tcW w:w="620" w:type="pct"/>
            <w:shd w:val="clear" w:color="auto" w:fill="auto"/>
            <w:vAlign w:val="center"/>
          </w:tcPr>
          <w:p w14:paraId="4D41B73E" w14:textId="00438512" w:rsidR="00FD0801" w:rsidRPr="007630FD" w:rsidRDefault="00FD0801" w:rsidP="007630FD">
            <w:pPr>
              <w:spacing w:line="276" w:lineRule="auto"/>
              <w:jc w:val="center"/>
              <w:rPr>
                <w:rFonts w:ascii="Arial" w:eastAsia="Times New Roman" w:hAnsi="Arial" w:cs="Arial"/>
                <w:bCs/>
                <w:sz w:val="20"/>
                <w:szCs w:val="20"/>
                <w:lang w:eastAsia="pl-PL"/>
              </w:rPr>
            </w:pPr>
            <w:r w:rsidRPr="007630FD">
              <w:rPr>
                <w:rFonts w:ascii="Arial" w:hAnsi="Arial" w:cs="Arial"/>
                <w:noProof/>
                <w:sz w:val="20"/>
                <w:szCs w:val="20"/>
                <w:lang w:eastAsia="pl-PL"/>
              </w:rPr>
              <w:t>Budowa zadaszenia halą namiotową lodowiska miejskiego wraz z oświetleniem</w:t>
            </w:r>
          </w:p>
        </w:tc>
        <w:tc>
          <w:tcPr>
            <w:tcW w:w="531" w:type="pct"/>
            <w:shd w:val="clear" w:color="auto" w:fill="auto"/>
            <w:vAlign w:val="center"/>
          </w:tcPr>
          <w:p w14:paraId="6D1FA428" w14:textId="3954C195"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71E97C2D" w14:textId="039333E5"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sz w:val="20"/>
                <w:szCs w:val="20"/>
              </w:rPr>
              <w:t>Projekt zakłada montaż hali namiotowej – zadaszenia lodowiska miejskiego wraz z oświetleniem. To rozwiązanie uniezależni korzystanie z lodowiska od warunków atmosferycznych, takich jak deszcz czy śnieg. Dzięki wykonaniu hali namiotowej nad lodowiskiem obniża się zapotrzebowanie na moc chłodniczą niezbędną do utrzymania tafli lodowej. Dzięki zadaszeniu sezon na lodowisko może być dłuższy, co ucieszy miłośników jazdy na łyżwach.</w:t>
            </w:r>
          </w:p>
        </w:tc>
        <w:tc>
          <w:tcPr>
            <w:tcW w:w="575" w:type="pct"/>
            <w:shd w:val="clear" w:color="auto" w:fill="auto"/>
            <w:vAlign w:val="center"/>
          </w:tcPr>
          <w:p w14:paraId="254DCF0C" w14:textId="43A90ED4" w:rsidR="00FD0801" w:rsidRPr="007630FD" w:rsidRDefault="00804B79"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 xml:space="preserve">Teren </w:t>
            </w:r>
            <w:r w:rsidR="00FD0801" w:rsidRPr="007630FD">
              <w:rPr>
                <w:rFonts w:ascii="Arial" w:hAnsi="Arial" w:cs="Arial"/>
                <w:noProof/>
                <w:sz w:val="20"/>
                <w:szCs w:val="20"/>
                <w:lang w:eastAsia="pl-PL"/>
              </w:rPr>
              <w:t>przy Hali Mistrzów</w:t>
            </w:r>
          </w:p>
        </w:tc>
        <w:tc>
          <w:tcPr>
            <w:tcW w:w="533" w:type="pct"/>
            <w:shd w:val="clear" w:color="auto" w:fill="auto"/>
            <w:vAlign w:val="center"/>
          </w:tcPr>
          <w:p w14:paraId="350CCD36" w14:textId="7F4C026F"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450 000,00 zł</w:t>
            </w:r>
          </w:p>
        </w:tc>
      </w:tr>
      <w:tr w:rsidR="007630FD" w:rsidRPr="007630FD" w14:paraId="2C731943" w14:textId="77777777" w:rsidTr="00751BEA">
        <w:trPr>
          <w:trHeight w:val="833"/>
          <w:jc w:val="center"/>
        </w:trPr>
        <w:tc>
          <w:tcPr>
            <w:tcW w:w="175" w:type="pct"/>
            <w:shd w:val="clear" w:color="auto" w:fill="auto"/>
            <w:vAlign w:val="center"/>
          </w:tcPr>
          <w:p w14:paraId="749A99A0" w14:textId="21EF8444"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15</w:t>
            </w:r>
          </w:p>
        </w:tc>
        <w:tc>
          <w:tcPr>
            <w:tcW w:w="620" w:type="pct"/>
            <w:shd w:val="clear" w:color="auto" w:fill="auto"/>
            <w:vAlign w:val="center"/>
          </w:tcPr>
          <w:p w14:paraId="6A047EEA" w14:textId="7CB1D8ED" w:rsidR="00FD0801" w:rsidRPr="007630FD" w:rsidRDefault="00FD0801" w:rsidP="007630FD">
            <w:pPr>
              <w:spacing w:line="276" w:lineRule="auto"/>
              <w:jc w:val="center"/>
              <w:rPr>
                <w:rFonts w:ascii="Arial" w:eastAsia="Times New Roman" w:hAnsi="Arial" w:cs="Arial"/>
                <w:bCs/>
                <w:sz w:val="20"/>
                <w:szCs w:val="20"/>
                <w:lang w:eastAsia="pl-PL"/>
              </w:rPr>
            </w:pPr>
            <w:r w:rsidRPr="007630FD">
              <w:rPr>
                <w:rFonts w:ascii="Arial" w:hAnsi="Arial" w:cs="Arial"/>
                <w:noProof/>
                <w:sz w:val="20"/>
                <w:szCs w:val="20"/>
                <w:lang w:eastAsia="pl-PL"/>
              </w:rPr>
              <w:t>Remont drogi łączącej ulicę Ostrowską z ulicą Żytnią</w:t>
            </w:r>
          </w:p>
        </w:tc>
        <w:tc>
          <w:tcPr>
            <w:tcW w:w="531" w:type="pct"/>
            <w:shd w:val="clear" w:color="auto" w:fill="auto"/>
            <w:vAlign w:val="center"/>
          </w:tcPr>
          <w:p w14:paraId="4985D782" w14:textId="4DDBED1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2EA983C6" w14:textId="092361E7"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sz w:val="20"/>
                <w:szCs w:val="20"/>
              </w:rPr>
              <w:t>Remont drogi osiedlowej łączącej ulicę Ostrowską z ulicą Żytnią. Droga ta od 40 lat to zwykłe płyty betonowe, których stan pozostawia wiele do życzenia. Droga połączyłaby dwie części osiedla. Długość odcinka to około 300 metrów.</w:t>
            </w:r>
          </w:p>
        </w:tc>
        <w:tc>
          <w:tcPr>
            <w:tcW w:w="575" w:type="pct"/>
            <w:shd w:val="clear" w:color="auto" w:fill="auto"/>
            <w:vAlign w:val="center"/>
          </w:tcPr>
          <w:p w14:paraId="38310BD6" w14:textId="2D6F868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ul. Ostrowska i ul. Żytnia</w:t>
            </w:r>
          </w:p>
        </w:tc>
        <w:tc>
          <w:tcPr>
            <w:tcW w:w="533" w:type="pct"/>
            <w:shd w:val="clear" w:color="auto" w:fill="auto"/>
            <w:vAlign w:val="center"/>
          </w:tcPr>
          <w:p w14:paraId="4C9FE077" w14:textId="2A88B7F2"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500 000,00 zł</w:t>
            </w:r>
          </w:p>
        </w:tc>
      </w:tr>
      <w:tr w:rsidR="007630FD" w:rsidRPr="007630FD" w14:paraId="3AA90656" w14:textId="77777777" w:rsidTr="00751BEA">
        <w:trPr>
          <w:jc w:val="center"/>
        </w:trPr>
        <w:tc>
          <w:tcPr>
            <w:tcW w:w="175" w:type="pct"/>
            <w:shd w:val="clear" w:color="auto" w:fill="auto"/>
            <w:vAlign w:val="center"/>
          </w:tcPr>
          <w:p w14:paraId="66DBBA14" w14:textId="75EDAB93"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16</w:t>
            </w:r>
          </w:p>
        </w:tc>
        <w:tc>
          <w:tcPr>
            <w:tcW w:w="620" w:type="pct"/>
            <w:shd w:val="clear" w:color="auto" w:fill="auto"/>
            <w:vAlign w:val="center"/>
          </w:tcPr>
          <w:p w14:paraId="167E7EF7"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Budowa wieży z platformą widokową oraz monitoringiem na punkcie widokowym włocławskiego Zawiśla</w:t>
            </w:r>
          </w:p>
          <w:p w14:paraId="0DD97A36" w14:textId="77777777" w:rsidR="00FD0801" w:rsidRPr="007630FD" w:rsidRDefault="00FD0801" w:rsidP="007630FD">
            <w:pPr>
              <w:spacing w:line="276" w:lineRule="auto"/>
              <w:jc w:val="center"/>
              <w:rPr>
                <w:rFonts w:ascii="Arial" w:hAnsi="Arial" w:cs="Arial"/>
                <w:noProof/>
                <w:sz w:val="20"/>
                <w:szCs w:val="20"/>
                <w:lang w:eastAsia="pl-PL"/>
              </w:rPr>
            </w:pPr>
          </w:p>
          <w:p w14:paraId="6B323119" w14:textId="134D3BDD" w:rsidR="00FD0801" w:rsidRPr="007630FD" w:rsidRDefault="0052391B"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projekt łączony</w:t>
            </w:r>
          </w:p>
        </w:tc>
        <w:tc>
          <w:tcPr>
            <w:tcW w:w="531" w:type="pct"/>
            <w:shd w:val="clear" w:color="auto" w:fill="auto"/>
            <w:vAlign w:val="center"/>
          </w:tcPr>
          <w:p w14:paraId="7F9270DB"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30008D9A" w14:textId="77777777" w:rsidR="00FD0801" w:rsidRPr="007630FD" w:rsidRDefault="00FD0801" w:rsidP="007630FD">
            <w:pPr>
              <w:spacing w:line="276" w:lineRule="auto"/>
              <w:jc w:val="both"/>
              <w:rPr>
                <w:rFonts w:ascii="Arial" w:hAnsi="Arial" w:cs="Arial"/>
                <w:sz w:val="20"/>
                <w:szCs w:val="20"/>
              </w:rPr>
            </w:pPr>
            <w:r w:rsidRPr="007630FD">
              <w:rPr>
                <w:rFonts w:ascii="Arial" w:hAnsi="Arial" w:cs="Arial"/>
                <w:sz w:val="20"/>
                <w:szCs w:val="20"/>
              </w:rPr>
              <w:t xml:space="preserve">Budowa wieży z platformą widokową oraz monitoringiem na tzw. wzgórzu „H” włocławskiego </w:t>
            </w:r>
            <w:proofErr w:type="spellStart"/>
            <w:r w:rsidRPr="007630FD">
              <w:rPr>
                <w:rFonts w:ascii="Arial" w:hAnsi="Arial" w:cs="Arial"/>
                <w:sz w:val="20"/>
                <w:szCs w:val="20"/>
              </w:rPr>
              <w:t>Zawiśla</w:t>
            </w:r>
            <w:proofErr w:type="spellEnd"/>
            <w:r w:rsidRPr="007630FD">
              <w:rPr>
                <w:rFonts w:ascii="Arial" w:hAnsi="Arial" w:cs="Arial"/>
                <w:sz w:val="20"/>
                <w:szCs w:val="20"/>
              </w:rPr>
              <w:t>. Poprzez tę inwestycję przywrócona zostanie naturalna funkcja dydaktyczno-krajoznawcza tego miejsca, pozwalająca na ogląd całego miasta i jego najbliższej okolicy. Projekt zakłada również odrestaurowanie tarasu widokowego na Zawiślu.</w:t>
            </w:r>
          </w:p>
        </w:tc>
        <w:tc>
          <w:tcPr>
            <w:tcW w:w="575" w:type="pct"/>
            <w:shd w:val="clear" w:color="auto" w:fill="auto"/>
            <w:vAlign w:val="center"/>
          </w:tcPr>
          <w:p w14:paraId="20451328"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Wzgórze „H”</w:t>
            </w:r>
          </w:p>
        </w:tc>
        <w:tc>
          <w:tcPr>
            <w:tcW w:w="533" w:type="pct"/>
            <w:shd w:val="clear" w:color="auto" w:fill="auto"/>
            <w:vAlign w:val="center"/>
          </w:tcPr>
          <w:p w14:paraId="14FCA094"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1 000 000,00 zł</w:t>
            </w:r>
          </w:p>
        </w:tc>
      </w:tr>
      <w:tr w:rsidR="007630FD" w:rsidRPr="007630FD" w14:paraId="3FBEA455" w14:textId="77777777" w:rsidTr="00751BEA">
        <w:trPr>
          <w:jc w:val="center"/>
        </w:trPr>
        <w:tc>
          <w:tcPr>
            <w:tcW w:w="175" w:type="pct"/>
            <w:shd w:val="clear" w:color="auto" w:fill="auto"/>
            <w:vAlign w:val="center"/>
          </w:tcPr>
          <w:p w14:paraId="0164F068" w14:textId="0D549663"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17</w:t>
            </w:r>
          </w:p>
        </w:tc>
        <w:tc>
          <w:tcPr>
            <w:tcW w:w="620" w:type="pct"/>
            <w:shd w:val="clear" w:color="auto" w:fill="auto"/>
            <w:vAlign w:val="center"/>
          </w:tcPr>
          <w:p w14:paraId="18676D1F" w14:textId="359EA67C"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Parking - ul. Kujawska i ul. Kaliska</w:t>
            </w:r>
          </w:p>
        </w:tc>
        <w:tc>
          <w:tcPr>
            <w:tcW w:w="531" w:type="pct"/>
            <w:shd w:val="clear" w:color="auto" w:fill="auto"/>
            <w:vAlign w:val="center"/>
          </w:tcPr>
          <w:p w14:paraId="52D1FF99"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5D4784E8" w14:textId="77777777"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Dotychczas mieszkańcy chcąc zaparkować swój samochód wykorzystywali każde możliwe, wolne miejsce. Niestety ilość miejsca jest ograniczona, a mieszkańcy mają swoje potrzeby. Budowa parkingu to bardzo dobre rozwiązanie, odpowiednio zaprojektowany parking nie tylko zwiększy ilość miejsc parkingowych, ale wpłynie też pozytywnie na środowisko: dzięki odpowiednio wyznaczonym miejscom spadnie „samowolka”, szukanie miejsc na siłę i parkowanie ich na trawnikach.</w:t>
            </w:r>
          </w:p>
        </w:tc>
        <w:tc>
          <w:tcPr>
            <w:tcW w:w="575" w:type="pct"/>
            <w:shd w:val="clear" w:color="auto" w:fill="auto"/>
            <w:vAlign w:val="center"/>
          </w:tcPr>
          <w:p w14:paraId="1BC2A53B"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ul. Kujawska i ul. Kaliska</w:t>
            </w:r>
          </w:p>
        </w:tc>
        <w:tc>
          <w:tcPr>
            <w:tcW w:w="533" w:type="pct"/>
            <w:shd w:val="clear" w:color="auto" w:fill="auto"/>
            <w:vAlign w:val="center"/>
          </w:tcPr>
          <w:p w14:paraId="15497FF5" w14:textId="4EE16108"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600</w:t>
            </w:r>
            <w:r w:rsidR="00D47DE7" w:rsidRPr="007630FD">
              <w:rPr>
                <w:rFonts w:ascii="Arial" w:hAnsi="Arial" w:cs="Arial"/>
                <w:noProof/>
                <w:sz w:val="20"/>
                <w:szCs w:val="20"/>
                <w:lang w:eastAsia="pl-PL"/>
              </w:rPr>
              <w:t> </w:t>
            </w:r>
            <w:r w:rsidRPr="007630FD">
              <w:rPr>
                <w:rFonts w:ascii="Arial" w:hAnsi="Arial" w:cs="Arial"/>
                <w:noProof/>
                <w:sz w:val="20"/>
                <w:szCs w:val="20"/>
                <w:lang w:eastAsia="pl-PL"/>
              </w:rPr>
              <w:t>000</w:t>
            </w:r>
            <w:r w:rsidR="00D47DE7" w:rsidRPr="007630FD">
              <w:rPr>
                <w:rFonts w:ascii="Arial" w:hAnsi="Arial" w:cs="Arial"/>
                <w:noProof/>
                <w:sz w:val="20"/>
                <w:szCs w:val="20"/>
                <w:lang w:eastAsia="pl-PL"/>
              </w:rPr>
              <w:t>,00</w:t>
            </w:r>
            <w:r w:rsidRPr="007630FD">
              <w:rPr>
                <w:rFonts w:ascii="Arial" w:hAnsi="Arial" w:cs="Arial"/>
                <w:noProof/>
                <w:sz w:val="20"/>
                <w:szCs w:val="20"/>
                <w:lang w:eastAsia="pl-PL"/>
              </w:rPr>
              <w:t xml:space="preserve"> zł</w:t>
            </w:r>
          </w:p>
        </w:tc>
      </w:tr>
      <w:tr w:rsidR="007630FD" w:rsidRPr="007630FD" w14:paraId="68D20351" w14:textId="77777777" w:rsidTr="00751BEA">
        <w:trPr>
          <w:jc w:val="center"/>
        </w:trPr>
        <w:tc>
          <w:tcPr>
            <w:tcW w:w="175" w:type="pct"/>
            <w:shd w:val="clear" w:color="auto" w:fill="auto"/>
            <w:vAlign w:val="center"/>
          </w:tcPr>
          <w:p w14:paraId="1B0C1C64" w14:textId="503DF74C"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18</w:t>
            </w:r>
          </w:p>
        </w:tc>
        <w:tc>
          <w:tcPr>
            <w:tcW w:w="620" w:type="pct"/>
            <w:shd w:val="clear" w:color="auto" w:fill="auto"/>
            <w:vAlign w:val="center"/>
          </w:tcPr>
          <w:p w14:paraId="3AA9DF53" w14:textId="736076F6" w:rsidR="00FD0801" w:rsidRPr="007630FD" w:rsidRDefault="00FD0801" w:rsidP="007630FD">
            <w:pPr>
              <w:spacing w:line="276" w:lineRule="auto"/>
              <w:jc w:val="center"/>
              <w:rPr>
                <w:rFonts w:ascii="Arial" w:hAnsi="Arial" w:cs="Arial"/>
                <w:noProof/>
                <w:sz w:val="20"/>
                <w:szCs w:val="20"/>
                <w:lang w:eastAsia="pl-PL"/>
              </w:rPr>
            </w:pPr>
            <w:r w:rsidRPr="007630FD">
              <w:rPr>
                <w:rFonts w:ascii="Arial" w:eastAsia="Times New Roman" w:hAnsi="Arial" w:cs="Arial"/>
                <w:bCs/>
                <w:sz w:val="20"/>
                <w:szCs w:val="20"/>
                <w:lang w:eastAsia="pl-PL"/>
              </w:rPr>
              <w:t>Makieta miasta przełomu XIX i XX w. dla osób niewidomych</w:t>
            </w:r>
          </w:p>
        </w:tc>
        <w:tc>
          <w:tcPr>
            <w:tcW w:w="531" w:type="pct"/>
            <w:shd w:val="clear" w:color="auto" w:fill="auto"/>
            <w:vAlign w:val="center"/>
          </w:tcPr>
          <w:p w14:paraId="21E9596E"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1018A87B" w14:textId="77777777" w:rsidR="00FD0801" w:rsidRPr="007630FD" w:rsidRDefault="00FD0801" w:rsidP="007630FD">
            <w:pPr>
              <w:spacing w:line="276" w:lineRule="auto"/>
              <w:jc w:val="both"/>
              <w:rPr>
                <w:rFonts w:ascii="Arial" w:hAnsi="Arial" w:cs="Arial"/>
                <w:sz w:val="20"/>
                <w:szCs w:val="20"/>
              </w:rPr>
            </w:pPr>
            <w:r w:rsidRPr="007630FD">
              <w:rPr>
                <w:rFonts w:ascii="Arial" w:hAnsi="Arial" w:cs="Arial"/>
                <w:sz w:val="20"/>
                <w:szCs w:val="20"/>
              </w:rPr>
              <w:t xml:space="preserve">Stwórzmy rzeźbioną makietę Włocławka sprzed stu lat. Rzeźby stanęłyby w centrum miasta i obrazowałaby centrum miasta z przełomu ubiegłych wieków. Byłaby przede wszystkim wyjątkową atrakcją turystyczną skierowaną także do osób z dysfunkcjami wzroku oraz niepełnosprawnych ruchowo. Makieta wykonana z brązu pozwoli turystom </w:t>
            </w:r>
            <w:r w:rsidRPr="007630FD">
              <w:rPr>
                <w:rFonts w:ascii="Arial" w:hAnsi="Arial" w:cs="Arial"/>
                <w:sz w:val="20"/>
                <w:szCs w:val="20"/>
              </w:rPr>
              <w:lastRenderedPageBreak/>
              <w:t>z niepełnosprawnościami poznać najpiękniejsze zabytki miasta i będzie również znakomitą lekcją historii dla dzieci i młodzieży.</w:t>
            </w:r>
          </w:p>
        </w:tc>
        <w:tc>
          <w:tcPr>
            <w:tcW w:w="575" w:type="pct"/>
            <w:shd w:val="clear" w:color="auto" w:fill="auto"/>
            <w:vAlign w:val="center"/>
          </w:tcPr>
          <w:p w14:paraId="1D043028"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lastRenderedPageBreak/>
              <w:t>Stary Rynek</w:t>
            </w:r>
          </w:p>
        </w:tc>
        <w:tc>
          <w:tcPr>
            <w:tcW w:w="533" w:type="pct"/>
            <w:shd w:val="clear" w:color="auto" w:fill="auto"/>
            <w:vAlign w:val="center"/>
          </w:tcPr>
          <w:p w14:paraId="44B82E38"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350 000,00 zł</w:t>
            </w:r>
          </w:p>
        </w:tc>
      </w:tr>
      <w:tr w:rsidR="007630FD" w:rsidRPr="007630FD" w14:paraId="04AB727E" w14:textId="77777777" w:rsidTr="00751BEA">
        <w:trPr>
          <w:jc w:val="center"/>
        </w:trPr>
        <w:tc>
          <w:tcPr>
            <w:tcW w:w="175" w:type="pct"/>
            <w:shd w:val="clear" w:color="auto" w:fill="auto"/>
            <w:vAlign w:val="center"/>
          </w:tcPr>
          <w:p w14:paraId="5BD6269F" w14:textId="161E98E4"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19</w:t>
            </w:r>
          </w:p>
        </w:tc>
        <w:tc>
          <w:tcPr>
            <w:tcW w:w="620" w:type="pct"/>
            <w:shd w:val="clear" w:color="auto" w:fill="auto"/>
            <w:vAlign w:val="center"/>
          </w:tcPr>
          <w:p w14:paraId="419486B1" w14:textId="6B99182D" w:rsidR="00FD0801" w:rsidRPr="007630FD" w:rsidRDefault="00FD0801" w:rsidP="007630FD">
            <w:pPr>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Bezpieczne i doświetlone przejścia dla pieszych</w:t>
            </w:r>
          </w:p>
        </w:tc>
        <w:tc>
          <w:tcPr>
            <w:tcW w:w="531" w:type="pct"/>
            <w:shd w:val="clear" w:color="auto" w:fill="auto"/>
            <w:vAlign w:val="center"/>
          </w:tcPr>
          <w:p w14:paraId="7A000179"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6D45829B" w14:textId="77777777"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sz w:val="20"/>
                <w:szCs w:val="20"/>
              </w:rPr>
              <w:t>Projekt zakłada instalację 5 wzbudzanych inteligentnych przejść dla pieszych na terenie miasta – jedno przejście na każdym osiedlu. Inteligentne przejścia dla pieszych będą wzmagały bezpieczeństwo najmniej chronionych uczestników ruchu w najbardziej newralgicznych punktach miasta. Lokalizacje wspólnie wskażą urzędnicy z mieszkańcami.</w:t>
            </w:r>
          </w:p>
        </w:tc>
        <w:tc>
          <w:tcPr>
            <w:tcW w:w="575" w:type="pct"/>
            <w:shd w:val="clear" w:color="auto" w:fill="auto"/>
            <w:vAlign w:val="center"/>
          </w:tcPr>
          <w:p w14:paraId="1EB053B2"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Włocławek</w:t>
            </w:r>
          </w:p>
        </w:tc>
        <w:tc>
          <w:tcPr>
            <w:tcW w:w="533" w:type="pct"/>
            <w:shd w:val="clear" w:color="auto" w:fill="auto"/>
            <w:vAlign w:val="center"/>
          </w:tcPr>
          <w:p w14:paraId="6D878FFB"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250 000,00 zł</w:t>
            </w:r>
          </w:p>
        </w:tc>
      </w:tr>
      <w:tr w:rsidR="007630FD" w:rsidRPr="007630FD" w14:paraId="2E35C84E" w14:textId="77777777" w:rsidTr="00751BEA">
        <w:trPr>
          <w:jc w:val="center"/>
        </w:trPr>
        <w:tc>
          <w:tcPr>
            <w:tcW w:w="175" w:type="pct"/>
            <w:shd w:val="clear" w:color="auto" w:fill="auto"/>
            <w:vAlign w:val="center"/>
          </w:tcPr>
          <w:p w14:paraId="40540B3D" w14:textId="2DB8458A"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20</w:t>
            </w:r>
          </w:p>
        </w:tc>
        <w:tc>
          <w:tcPr>
            <w:tcW w:w="620" w:type="pct"/>
            <w:shd w:val="clear" w:color="auto" w:fill="auto"/>
            <w:vAlign w:val="center"/>
          </w:tcPr>
          <w:p w14:paraId="733FF73A" w14:textId="070BA0B8" w:rsidR="00FD0801" w:rsidRPr="007630FD" w:rsidRDefault="00FD0801" w:rsidP="007630FD">
            <w:pPr>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Budowa chodników na ul. Szczygla, Krucza, Wilcza, Żurawia (od Robotniczej do Słonecznej)</w:t>
            </w:r>
          </w:p>
        </w:tc>
        <w:tc>
          <w:tcPr>
            <w:tcW w:w="531" w:type="pct"/>
            <w:shd w:val="clear" w:color="auto" w:fill="auto"/>
            <w:vAlign w:val="center"/>
          </w:tcPr>
          <w:p w14:paraId="77FC64A0"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28AD585F" w14:textId="77777777" w:rsidR="00FD0801" w:rsidRPr="007630FD" w:rsidRDefault="00FD0801" w:rsidP="007630FD">
            <w:pPr>
              <w:spacing w:line="276" w:lineRule="auto"/>
              <w:jc w:val="both"/>
              <w:rPr>
                <w:rFonts w:ascii="Arial" w:hAnsi="Arial" w:cs="Arial"/>
                <w:sz w:val="20"/>
                <w:szCs w:val="20"/>
              </w:rPr>
            </w:pPr>
            <w:r w:rsidRPr="007630FD">
              <w:rPr>
                <w:rFonts w:ascii="Arial" w:hAnsi="Arial" w:cs="Arial"/>
                <w:sz w:val="20"/>
                <w:szCs w:val="20"/>
              </w:rPr>
              <w:t>Projekt polega na budowie chodników oraz miejsc parkingowych z nawierzchni przepuszczającej wodę opadową wraz z infrastrukturą towarzyszącą (drzewa, krzewy, odwodnienie) na wskazanych ulicach na osiedlu Południe. Łączny odcinek budowy to ok. 1.2 km.</w:t>
            </w:r>
          </w:p>
        </w:tc>
        <w:tc>
          <w:tcPr>
            <w:tcW w:w="575" w:type="pct"/>
            <w:shd w:val="clear" w:color="auto" w:fill="auto"/>
            <w:vAlign w:val="center"/>
          </w:tcPr>
          <w:p w14:paraId="1D23ECEF"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Ulice: Szczygla, Krucza, Wilcza i Żurawia</w:t>
            </w:r>
          </w:p>
        </w:tc>
        <w:tc>
          <w:tcPr>
            <w:tcW w:w="533" w:type="pct"/>
            <w:shd w:val="clear" w:color="auto" w:fill="auto"/>
            <w:vAlign w:val="center"/>
          </w:tcPr>
          <w:p w14:paraId="06455E0D"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1 000 000,00 zł</w:t>
            </w:r>
          </w:p>
        </w:tc>
      </w:tr>
      <w:tr w:rsidR="007630FD" w:rsidRPr="007630FD" w14:paraId="43AE8A97" w14:textId="77777777" w:rsidTr="00751BEA">
        <w:trPr>
          <w:jc w:val="center"/>
        </w:trPr>
        <w:tc>
          <w:tcPr>
            <w:tcW w:w="175" w:type="pct"/>
            <w:shd w:val="clear" w:color="auto" w:fill="auto"/>
            <w:vAlign w:val="center"/>
          </w:tcPr>
          <w:p w14:paraId="605218EC" w14:textId="29507D6F"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21</w:t>
            </w:r>
          </w:p>
        </w:tc>
        <w:tc>
          <w:tcPr>
            <w:tcW w:w="620" w:type="pct"/>
            <w:shd w:val="clear" w:color="auto" w:fill="auto"/>
            <w:vAlign w:val="center"/>
          </w:tcPr>
          <w:p w14:paraId="4893059A" w14:textId="02BF48C3" w:rsidR="00FD0801" w:rsidRPr="007630FD" w:rsidRDefault="00FD0801" w:rsidP="007630FD">
            <w:pPr>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Leżaki na włocławskich bulwarach</w:t>
            </w:r>
          </w:p>
        </w:tc>
        <w:tc>
          <w:tcPr>
            <w:tcW w:w="531" w:type="pct"/>
            <w:shd w:val="clear" w:color="auto" w:fill="auto"/>
            <w:vAlign w:val="center"/>
          </w:tcPr>
          <w:p w14:paraId="4B4AC60D"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0E9CCA26" w14:textId="77777777" w:rsidR="00FD0801" w:rsidRPr="007630FD" w:rsidRDefault="00FD0801" w:rsidP="007630FD">
            <w:pPr>
              <w:spacing w:line="276" w:lineRule="auto"/>
              <w:jc w:val="both"/>
              <w:rPr>
                <w:rFonts w:ascii="Arial" w:hAnsi="Arial" w:cs="Arial"/>
                <w:sz w:val="20"/>
                <w:szCs w:val="20"/>
              </w:rPr>
            </w:pPr>
            <w:r w:rsidRPr="007630FD">
              <w:rPr>
                <w:rFonts w:ascii="Arial" w:hAnsi="Arial" w:cs="Arial"/>
                <w:sz w:val="20"/>
                <w:szCs w:val="20"/>
              </w:rPr>
              <w:t>Projekt zakłada montaż 10 leżaków/siedzisk z drewna na metalowej konstrukcji i zamontowanie ich na stopniach włocławskich Bulwarów na wysokości pływającej sceny. Siedziska ubarwiłyby nadwiślańskie Bulwary i jeszcze bardziej zachęciły do spędzania czasu nad królową polskich rzek. Drewno nie będzie powodowało nagrzania materiału siedziska, stąd leżaki służyć będą mieszkańcom i turystom o każdej porze roku.</w:t>
            </w:r>
          </w:p>
        </w:tc>
        <w:tc>
          <w:tcPr>
            <w:tcW w:w="575" w:type="pct"/>
            <w:shd w:val="clear" w:color="auto" w:fill="auto"/>
            <w:vAlign w:val="center"/>
          </w:tcPr>
          <w:p w14:paraId="3003DD16"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Bulwary im. Marszałka Józefa Piłsudskiego</w:t>
            </w:r>
          </w:p>
        </w:tc>
        <w:tc>
          <w:tcPr>
            <w:tcW w:w="533" w:type="pct"/>
            <w:shd w:val="clear" w:color="auto" w:fill="auto"/>
            <w:vAlign w:val="center"/>
          </w:tcPr>
          <w:p w14:paraId="1F456132"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100 000,00 zł</w:t>
            </w:r>
          </w:p>
        </w:tc>
      </w:tr>
      <w:tr w:rsidR="007630FD" w:rsidRPr="007630FD" w14:paraId="47702018" w14:textId="77777777" w:rsidTr="00751BEA">
        <w:trPr>
          <w:jc w:val="center"/>
        </w:trPr>
        <w:tc>
          <w:tcPr>
            <w:tcW w:w="175" w:type="pct"/>
            <w:shd w:val="clear" w:color="auto" w:fill="auto"/>
            <w:vAlign w:val="center"/>
          </w:tcPr>
          <w:p w14:paraId="2E6CC8DC" w14:textId="0FACF01C"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22</w:t>
            </w:r>
          </w:p>
        </w:tc>
        <w:tc>
          <w:tcPr>
            <w:tcW w:w="620" w:type="pct"/>
            <w:shd w:val="clear" w:color="auto" w:fill="auto"/>
            <w:vAlign w:val="center"/>
          </w:tcPr>
          <w:p w14:paraId="1E626070" w14:textId="77777777" w:rsidR="00FD0801" w:rsidRPr="007630FD" w:rsidRDefault="00FD0801" w:rsidP="007630FD">
            <w:pPr>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WŁOWER+, czyli rozwój systemu roweru miejskiego</w:t>
            </w:r>
          </w:p>
          <w:p w14:paraId="3F1A6B39" w14:textId="77777777" w:rsidR="00FD0801" w:rsidRPr="007630FD" w:rsidRDefault="00FD0801" w:rsidP="007630FD">
            <w:pPr>
              <w:jc w:val="center"/>
              <w:rPr>
                <w:rFonts w:ascii="Arial" w:eastAsia="Times New Roman" w:hAnsi="Arial" w:cs="Arial"/>
                <w:bCs/>
                <w:sz w:val="20"/>
                <w:szCs w:val="20"/>
                <w:lang w:eastAsia="pl-PL"/>
              </w:rPr>
            </w:pPr>
          </w:p>
          <w:p w14:paraId="73904EEF" w14:textId="2283E667" w:rsidR="00FD0801" w:rsidRPr="007630FD" w:rsidRDefault="0052391B" w:rsidP="007630FD">
            <w:pPr>
              <w:jc w:val="center"/>
              <w:rPr>
                <w:rFonts w:ascii="Arial" w:eastAsia="Times New Roman" w:hAnsi="Arial" w:cs="Arial"/>
                <w:bCs/>
                <w:sz w:val="20"/>
                <w:szCs w:val="20"/>
                <w:lang w:eastAsia="pl-PL"/>
              </w:rPr>
            </w:pPr>
            <w:r w:rsidRPr="007630FD">
              <w:rPr>
                <w:rFonts w:ascii="Arial" w:hAnsi="Arial" w:cs="Arial"/>
                <w:noProof/>
                <w:sz w:val="20"/>
                <w:szCs w:val="20"/>
                <w:lang w:eastAsia="pl-PL"/>
              </w:rPr>
              <w:t>projekt łączony</w:t>
            </w:r>
          </w:p>
        </w:tc>
        <w:tc>
          <w:tcPr>
            <w:tcW w:w="531" w:type="pct"/>
            <w:shd w:val="clear" w:color="auto" w:fill="auto"/>
            <w:vAlign w:val="center"/>
          </w:tcPr>
          <w:p w14:paraId="02310FE1"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2F3AD154" w14:textId="77777777" w:rsidR="00FD0801" w:rsidRPr="007630FD" w:rsidRDefault="00FD0801" w:rsidP="007630FD">
            <w:pPr>
              <w:spacing w:line="276" w:lineRule="auto"/>
              <w:jc w:val="both"/>
              <w:rPr>
                <w:rFonts w:ascii="Arial" w:hAnsi="Arial" w:cs="Arial"/>
                <w:sz w:val="20"/>
                <w:szCs w:val="20"/>
              </w:rPr>
            </w:pPr>
            <w:r w:rsidRPr="007630FD">
              <w:rPr>
                <w:rFonts w:ascii="Arial" w:hAnsi="Arial" w:cs="Arial"/>
                <w:sz w:val="20"/>
                <w:szCs w:val="20"/>
              </w:rPr>
              <w:t>Rozwój WŁOWERU+ polega na dokupieniu i dołączeniu do systemu 10 rowerów z fotelikami dziecięcymi, dołączenie do usługi co najmniej 5 rowerów cargo ze stacją w centrum miasta. Celem rowerów cargo będzie umożliwienie lokalnym przedsiębiorcom realizowanie drobnych dostaw za pomocą rowerów towarowych. Projekt zakłada również abonament rowerowy – innowacyjną w skali kraju funkcję, polegającą na abonamentowym wypożyczaniu roweru miejskiego z funkcją serwisu.</w:t>
            </w:r>
          </w:p>
        </w:tc>
        <w:tc>
          <w:tcPr>
            <w:tcW w:w="575" w:type="pct"/>
            <w:shd w:val="clear" w:color="auto" w:fill="auto"/>
            <w:vAlign w:val="center"/>
          </w:tcPr>
          <w:p w14:paraId="7E7D4BE5"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Włocławek</w:t>
            </w:r>
          </w:p>
        </w:tc>
        <w:tc>
          <w:tcPr>
            <w:tcW w:w="533" w:type="pct"/>
            <w:shd w:val="clear" w:color="auto" w:fill="auto"/>
            <w:vAlign w:val="center"/>
          </w:tcPr>
          <w:p w14:paraId="27D592DE"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250 000,00 zł</w:t>
            </w:r>
          </w:p>
        </w:tc>
      </w:tr>
      <w:tr w:rsidR="007630FD" w:rsidRPr="007630FD" w14:paraId="1F4F9F0E" w14:textId="77777777" w:rsidTr="00751BEA">
        <w:trPr>
          <w:jc w:val="center"/>
        </w:trPr>
        <w:tc>
          <w:tcPr>
            <w:tcW w:w="175" w:type="pct"/>
            <w:shd w:val="clear" w:color="auto" w:fill="auto"/>
            <w:vAlign w:val="center"/>
          </w:tcPr>
          <w:p w14:paraId="3EBFACE6" w14:textId="3076FCC6"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23</w:t>
            </w:r>
          </w:p>
        </w:tc>
        <w:tc>
          <w:tcPr>
            <w:tcW w:w="620" w:type="pct"/>
            <w:shd w:val="clear" w:color="auto" w:fill="auto"/>
            <w:vAlign w:val="center"/>
          </w:tcPr>
          <w:p w14:paraId="5A58C5C0" w14:textId="1F34CF86" w:rsidR="00FD0801" w:rsidRPr="007630FD" w:rsidRDefault="00FD0801" w:rsidP="007630FD">
            <w:pPr>
              <w:spacing w:line="276" w:lineRule="auto"/>
              <w:jc w:val="center"/>
              <w:rPr>
                <w:rFonts w:ascii="Arial" w:hAnsi="Arial" w:cs="Arial"/>
                <w:noProof/>
                <w:sz w:val="20"/>
                <w:szCs w:val="20"/>
                <w:lang w:eastAsia="pl-PL"/>
              </w:rPr>
            </w:pPr>
            <w:r w:rsidRPr="007630FD">
              <w:rPr>
                <w:rFonts w:ascii="Arial" w:eastAsia="Times New Roman" w:hAnsi="Arial" w:cs="Arial"/>
                <w:bCs/>
                <w:sz w:val="20"/>
                <w:szCs w:val="20"/>
                <w:lang w:eastAsia="pl-PL"/>
              </w:rPr>
              <w:t>Czytniki e-booków dla czytelników Miejskiej Biblioteki Publicznej</w:t>
            </w:r>
          </w:p>
        </w:tc>
        <w:tc>
          <w:tcPr>
            <w:tcW w:w="531" w:type="pct"/>
            <w:shd w:val="clear" w:color="auto" w:fill="auto"/>
            <w:vAlign w:val="center"/>
          </w:tcPr>
          <w:p w14:paraId="1AA73A8F"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1C7E3154" w14:textId="77777777" w:rsidR="00FD0801" w:rsidRPr="007630FD" w:rsidRDefault="00FD0801" w:rsidP="007630FD">
            <w:pPr>
              <w:spacing w:line="276" w:lineRule="auto"/>
              <w:jc w:val="both"/>
              <w:rPr>
                <w:rFonts w:ascii="Arial" w:hAnsi="Arial" w:cs="Arial"/>
                <w:sz w:val="20"/>
                <w:szCs w:val="20"/>
              </w:rPr>
            </w:pPr>
            <w:r w:rsidRPr="007630FD">
              <w:rPr>
                <w:rFonts w:ascii="Arial" w:hAnsi="Arial" w:cs="Arial"/>
                <w:sz w:val="20"/>
                <w:szCs w:val="20"/>
              </w:rPr>
              <w:t>Celem projektu jest zwiększenie mieszkańcom Włocławka dostępu do książki cyfrowej poprzez zakup i nieodpłatne udostępnianie czytników e-booków. W ramach projektu zostanie zakupionych 20 czytników e-booków, które zostaną wprowadzone do katalogu zbiorów biblioteki, a następnie będą nieodpłatnie udostępniane czytelnikom w bibliotece centralnej oraz filiach bibliotecznych na podstawie odrębnego regulaminu. Ilość czytników w konkretnej placówce będzie uzależniona od zapotrzebowania na dostęp do książki cyfrowej w tej części miasta.</w:t>
            </w:r>
          </w:p>
        </w:tc>
        <w:tc>
          <w:tcPr>
            <w:tcW w:w="575" w:type="pct"/>
            <w:shd w:val="clear" w:color="auto" w:fill="auto"/>
            <w:vAlign w:val="center"/>
          </w:tcPr>
          <w:p w14:paraId="303731E4"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Miejska Biblioteka Publiczna im. Zdzisława Arentowicza</w:t>
            </w:r>
          </w:p>
        </w:tc>
        <w:tc>
          <w:tcPr>
            <w:tcW w:w="533" w:type="pct"/>
            <w:shd w:val="clear" w:color="auto" w:fill="auto"/>
            <w:vAlign w:val="center"/>
          </w:tcPr>
          <w:p w14:paraId="5081D184"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29 600,00 zł</w:t>
            </w:r>
          </w:p>
        </w:tc>
      </w:tr>
      <w:tr w:rsidR="007630FD" w:rsidRPr="007630FD" w14:paraId="01511D60" w14:textId="77777777" w:rsidTr="00751BEA">
        <w:trPr>
          <w:jc w:val="center"/>
        </w:trPr>
        <w:tc>
          <w:tcPr>
            <w:tcW w:w="175" w:type="pct"/>
            <w:shd w:val="clear" w:color="auto" w:fill="auto"/>
            <w:vAlign w:val="center"/>
          </w:tcPr>
          <w:p w14:paraId="4C95975B" w14:textId="29A8C2FE"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24</w:t>
            </w:r>
          </w:p>
        </w:tc>
        <w:tc>
          <w:tcPr>
            <w:tcW w:w="620" w:type="pct"/>
            <w:shd w:val="clear" w:color="auto" w:fill="auto"/>
            <w:vAlign w:val="center"/>
          </w:tcPr>
          <w:p w14:paraId="21DC4B89"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eastAsia="Times New Roman" w:hAnsi="Arial" w:cs="Arial"/>
                <w:bCs/>
                <w:sz w:val="20"/>
                <w:szCs w:val="20"/>
                <w:lang w:eastAsia="pl-PL"/>
              </w:rPr>
              <w:t>Kampania dofinansowująca przeglądy rowerowe</w:t>
            </w:r>
          </w:p>
        </w:tc>
        <w:tc>
          <w:tcPr>
            <w:tcW w:w="531" w:type="pct"/>
            <w:shd w:val="clear" w:color="auto" w:fill="auto"/>
            <w:vAlign w:val="center"/>
          </w:tcPr>
          <w:p w14:paraId="1B4A9991"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17F21E81" w14:textId="77777777"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Kampania polegająca na dofinansowaniu przeglądów rowerowych dla mieszkańców Włocławka. Przeglądy prywatnych rowerów odbywałyby się w lokalnych punktach serwisowych. Akcja promująca bezpieczną jazdę rowerem, odbyłaby się przed sezonem letnim oraz jesiennym 2022 r.</w:t>
            </w:r>
          </w:p>
        </w:tc>
        <w:tc>
          <w:tcPr>
            <w:tcW w:w="575" w:type="pct"/>
            <w:shd w:val="clear" w:color="auto" w:fill="auto"/>
            <w:vAlign w:val="center"/>
          </w:tcPr>
          <w:p w14:paraId="3E88F1A3"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Włocławek</w:t>
            </w:r>
          </w:p>
        </w:tc>
        <w:tc>
          <w:tcPr>
            <w:tcW w:w="533" w:type="pct"/>
            <w:shd w:val="clear" w:color="auto" w:fill="auto"/>
            <w:vAlign w:val="center"/>
          </w:tcPr>
          <w:p w14:paraId="26AACB97"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10 000,00 zł</w:t>
            </w:r>
          </w:p>
        </w:tc>
      </w:tr>
      <w:tr w:rsidR="007630FD" w:rsidRPr="007630FD" w14:paraId="239A69A3" w14:textId="77777777" w:rsidTr="00751BEA">
        <w:trPr>
          <w:jc w:val="center"/>
        </w:trPr>
        <w:tc>
          <w:tcPr>
            <w:tcW w:w="175" w:type="pct"/>
            <w:shd w:val="clear" w:color="auto" w:fill="auto"/>
            <w:vAlign w:val="center"/>
          </w:tcPr>
          <w:p w14:paraId="04AFCFAD" w14:textId="1AA5E510"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lastRenderedPageBreak/>
              <w:t>25</w:t>
            </w:r>
          </w:p>
        </w:tc>
        <w:tc>
          <w:tcPr>
            <w:tcW w:w="620" w:type="pct"/>
            <w:shd w:val="clear" w:color="auto" w:fill="auto"/>
            <w:vAlign w:val="center"/>
          </w:tcPr>
          <w:p w14:paraId="67BED831" w14:textId="77777777" w:rsidR="00FD0801" w:rsidRPr="007630FD" w:rsidRDefault="00FD0801" w:rsidP="007630FD">
            <w:pPr>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Wielofunkcyjny tor przeszkód</w:t>
            </w:r>
          </w:p>
        </w:tc>
        <w:tc>
          <w:tcPr>
            <w:tcW w:w="531" w:type="pct"/>
            <w:shd w:val="clear" w:color="auto" w:fill="auto"/>
            <w:vAlign w:val="center"/>
          </w:tcPr>
          <w:p w14:paraId="1F78C06C"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767AA2EF" w14:textId="39EF7240"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Wielofunkcyjny tor przeszkód pozwali na rozwój wszechstronnej sprawności ruchowej zarówno u dzieci oraz dorosłych. Tego rodzaju miejsca treningowe pomagają w zachęcaniu do aktywności ruchowej. Jest to atrakcyjna forma spędzania czasu i dzięki temu aktywność fizyczna nie kojarzy się z przykrym obowiązkiem. Na torze, skonstruowanym w odpowiedni sposób będzie mógł ćwiczyć tak na prawdę każdy. Od najmłodszych po najstarszych sportowców.</w:t>
            </w:r>
          </w:p>
        </w:tc>
        <w:tc>
          <w:tcPr>
            <w:tcW w:w="575" w:type="pct"/>
            <w:shd w:val="clear" w:color="auto" w:fill="auto"/>
            <w:vAlign w:val="center"/>
          </w:tcPr>
          <w:p w14:paraId="59C99166" w14:textId="246CECE3"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„Grzywno”</w:t>
            </w:r>
          </w:p>
        </w:tc>
        <w:tc>
          <w:tcPr>
            <w:tcW w:w="533" w:type="pct"/>
            <w:shd w:val="clear" w:color="auto" w:fill="auto"/>
            <w:vAlign w:val="center"/>
          </w:tcPr>
          <w:p w14:paraId="24DBE985" w14:textId="35F8E2F6"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300 000,00 zł</w:t>
            </w:r>
          </w:p>
        </w:tc>
      </w:tr>
      <w:tr w:rsidR="007630FD" w:rsidRPr="007630FD" w14:paraId="2EAB690A" w14:textId="77777777" w:rsidTr="00751BEA">
        <w:trPr>
          <w:jc w:val="center"/>
        </w:trPr>
        <w:tc>
          <w:tcPr>
            <w:tcW w:w="175" w:type="pct"/>
            <w:shd w:val="clear" w:color="auto" w:fill="auto"/>
            <w:vAlign w:val="center"/>
          </w:tcPr>
          <w:p w14:paraId="75D34F47" w14:textId="5FB79A3A"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26</w:t>
            </w:r>
          </w:p>
        </w:tc>
        <w:tc>
          <w:tcPr>
            <w:tcW w:w="620" w:type="pct"/>
            <w:shd w:val="clear" w:color="auto" w:fill="auto"/>
            <w:vAlign w:val="center"/>
          </w:tcPr>
          <w:p w14:paraId="4695586B"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eastAsia="Times New Roman" w:hAnsi="Arial" w:cs="Arial"/>
                <w:bCs/>
                <w:sz w:val="20"/>
                <w:szCs w:val="20"/>
                <w:lang w:eastAsia="pl-PL"/>
              </w:rPr>
              <w:t xml:space="preserve">Rozbudowa o </w:t>
            </w:r>
            <w:proofErr w:type="spellStart"/>
            <w:r w:rsidRPr="007630FD">
              <w:rPr>
                <w:rFonts w:ascii="Arial" w:eastAsia="Times New Roman" w:hAnsi="Arial" w:cs="Arial"/>
                <w:bCs/>
                <w:sz w:val="20"/>
                <w:szCs w:val="20"/>
                <w:lang w:eastAsia="pl-PL"/>
              </w:rPr>
              <w:t>skateparku</w:t>
            </w:r>
            <w:proofErr w:type="spellEnd"/>
            <w:r w:rsidRPr="007630FD">
              <w:rPr>
                <w:rFonts w:ascii="Arial" w:eastAsia="Times New Roman" w:hAnsi="Arial" w:cs="Arial"/>
                <w:bCs/>
                <w:sz w:val="20"/>
                <w:szCs w:val="20"/>
                <w:lang w:eastAsia="pl-PL"/>
              </w:rPr>
              <w:t xml:space="preserve"> o Bowl i część dla najmłodszych</w:t>
            </w:r>
          </w:p>
        </w:tc>
        <w:tc>
          <w:tcPr>
            <w:tcW w:w="531" w:type="pct"/>
            <w:shd w:val="clear" w:color="auto" w:fill="auto"/>
            <w:vAlign w:val="center"/>
          </w:tcPr>
          <w:p w14:paraId="6A6DE400"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14D0B9C1" w14:textId="6EF2800C"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Rozbudowanie kompleksu sportowego o bowl i dodatkowy plac z przeszkodami przeznaczony dla zaczynających swoją przygodę z tym sportem, na którym najmłodsi i osoby początkujące będą mogły szlifować swoje pierwsze triki w osobnym miejscu, tuż obok istniejącego Skateparku. Miejsce to umożliwi początkującym wyćwiczenie podstaw, które później mogą przenieść na większy, istniejący już Skatepark. Projekt Skateparku, który został zrealizowany w zeszłym roku cieszy się dużą popularnością, a liczba osób korzystających przemawia za kontynuacją obiektu w formie jego rozbudowy.</w:t>
            </w:r>
          </w:p>
        </w:tc>
        <w:tc>
          <w:tcPr>
            <w:tcW w:w="575" w:type="pct"/>
            <w:shd w:val="clear" w:color="auto" w:fill="auto"/>
            <w:vAlign w:val="center"/>
          </w:tcPr>
          <w:p w14:paraId="2672EE37"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Słodowo</w:t>
            </w:r>
          </w:p>
        </w:tc>
        <w:tc>
          <w:tcPr>
            <w:tcW w:w="533" w:type="pct"/>
            <w:shd w:val="clear" w:color="auto" w:fill="auto"/>
            <w:vAlign w:val="center"/>
          </w:tcPr>
          <w:p w14:paraId="22298A4D"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600 000,00 zł</w:t>
            </w:r>
          </w:p>
        </w:tc>
      </w:tr>
      <w:tr w:rsidR="007630FD" w:rsidRPr="007630FD" w14:paraId="1D24586E" w14:textId="77777777" w:rsidTr="00751BEA">
        <w:trPr>
          <w:jc w:val="center"/>
        </w:trPr>
        <w:tc>
          <w:tcPr>
            <w:tcW w:w="175" w:type="pct"/>
            <w:shd w:val="clear" w:color="auto" w:fill="auto"/>
            <w:vAlign w:val="center"/>
          </w:tcPr>
          <w:p w14:paraId="62DC84F1" w14:textId="6D2A9D2B"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27</w:t>
            </w:r>
          </w:p>
        </w:tc>
        <w:tc>
          <w:tcPr>
            <w:tcW w:w="620" w:type="pct"/>
            <w:shd w:val="clear" w:color="auto" w:fill="auto"/>
            <w:vAlign w:val="center"/>
          </w:tcPr>
          <w:p w14:paraId="40E50457" w14:textId="031963B0" w:rsidR="00FD0801" w:rsidRPr="007630FD" w:rsidRDefault="00FD0801" w:rsidP="007630FD">
            <w:pPr>
              <w:spacing w:line="276" w:lineRule="auto"/>
              <w:jc w:val="center"/>
              <w:rPr>
                <w:rFonts w:ascii="Arial" w:hAnsi="Arial" w:cs="Arial"/>
                <w:noProof/>
                <w:sz w:val="20"/>
                <w:szCs w:val="20"/>
                <w:lang w:eastAsia="pl-PL"/>
              </w:rPr>
            </w:pPr>
            <w:r w:rsidRPr="007630FD">
              <w:rPr>
                <w:rFonts w:ascii="Arial" w:eastAsia="Times New Roman" w:hAnsi="Arial" w:cs="Arial"/>
                <w:bCs/>
                <w:sz w:val="20"/>
                <w:szCs w:val="20"/>
                <w:lang w:eastAsia="pl-PL"/>
              </w:rPr>
              <w:t>Filary Klubu Koszykówki Włocławek - 30 lat w ekstraklasie</w:t>
            </w:r>
          </w:p>
        </w:tc>
        <w:tc>
          <w:tcPr>
            <w:tcW w:w="531" w:type="pct"/>
            <w:shd w:val="clear" w:color="auto" w:fill="auto"/>
            <w:vAlign w:val="center"/>
          </w:tcPr>
          <w:p w14:paraId="2CE461F0"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508DEFFB" w14:textId="4C6369E8" w:rsidR="00FD0801" w:rsidRPr="007630FD" w:rsidRDefault="00FD0801" w:rsidP="007630FD">
            <w:pPr>
              <w:spacing w:line="276" w:lineRule="auto"/>
              <w:jc w:val="both"/>
              <w:rPr>
                <w:rFonts w:ascii="Arial" w:hAnsi="Arial" w:cs="Arial"/>
                <w:noProof/>
                <w:sz w:val="20"/>
                <w:szCs w:val="20"/>
                <w:highlight w:val="yellow"/>
                <w:lang w:eastAsia="pl-PL"/>
              </w:rPr>
            </w:pPr>
            <w:r w:rsidRPr="007630FD">
              <w:rPr>
                <w:rFonts w:ascii="Arial" w:hAnsi="Arial" w:cs="Arial"/>
                <w:noProof/>
                <w:sz w:val="20"/>
                <w:szCs w:val="20"/>
                <w:lang w:eastAsia="pl-PL"/>
              </w:rPr>
              <w:t>Organizacja eventu koszykarskiego z okazji 30-lecia gry drużyny Anwilu Włocławek w ekstraklasie. Elementami eventu będą: - namalowanie murali na filarach Hali Mistrzów przedstawiających kluczowe postaci w historii włocławskiej koszykówki; - otwarcie w holach Hali Mistrzów historycznej wystawy klubu tzw. „Hall of Fame”, czyli galerii sław; - utworzenie multimedialnej biblioteki historycznej klubu, zawierającej unikatowe materiały; - mecz koszykówki z udziałem Anwilu Włocławek oraz zaproszonych gości; - uroczyste uhonorowanie legend włocławskiej koszykówki. 20-letnia Hala Mistrzów przeszła w ostatnich latach szereg inwestycji, poprawiających jej infrastrukturę. W 30. rocznicę występów włocławskiej drużyny w ekstraklasie należy podkreślić znaczenie dyscypliny i wpływ drużyny na życie mieszkańców. Nawiązanie do historii i tradycji pozwoli przybliżyć młodszym mieszkańcom naszego miasta ważne postaci, dzięki którym klub sięgał po czołowe lokaty w rozgrywkach Polskiej Ligi Koszykówki, a przyjezdnym gościom pokazać w jaki sposób można i powinno się zagospodarować przestrzenią, aby pielęgnować historię, kulturę i piękno najważniejszego sportu w mieście. Sam event w postaci meczu, podczas którego uhonorowani zostaną byli koszykarze, trenerzy oraz/lub działacze i sponsorzy będzie wyjątkowym wydarzeniem, który pozwali połączyć teraźniejszość z historią. Doceniając postaci, które kładły fundament pod dzisiejszą strukturę i osiągnięcia klubu, budujemy tożsamość klubu. Podczas meczu i otwarcia historycznej wystawy „Hall of Fame” zapoczątkujemy także utworzenie elitarnego grona galerii sław klubu, do którego – cykliczne – dołączać będą kolejni gracze lub trenerzy po zakończeniu swojej kariery.</w:t>
            </w:r>
          </w:p>
        </w:tc>
        <w:tc>
          <w:tcPr>
            <w:tcW w:w="575" w:type="pct"/>
            <w:shd w:val="clear" w:color="auto" w:fill="auto"/>
            <w:vAlign w:val="center"/>
          </w:tcPr>
          <w:p w14:paraId="703C4812"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Hala Mistrzów</w:t>
            </w:r>
          </w:p>
        </w:tc>
        <w:tc>
          <w:tcPr>
            <w:tcW w:w="533" w:type="pct"/>
            <w:shd w:val="clear" w:color="auto" w:fill="auto"/>
            <w:vAlign w:val="center"/>
          </w:tcPr>
          <w:p w14:paraId="53A5DD37"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300 000,00 zł</w:t>
            </w:r>
          </w:p>
        </w:tc>
      </w:tr>
      <w:tr w:rsidR="007630FD" w:rsidRPr="007630FD" w14:paraId="61FA6624" w14:textId="77777777" w:rsidTr="00751BEA">
        <w:trPr>
          <w:jc w:val="center"/>
        </w:trPr>
        <w:tc>
          <w:tcPr>
            <w:tcW w:w="175" w:type="pct"/>
            <w:shd w:val="clear" w:color="auto" w:fill="auto"/>
            <w:vAlign w:val="center"/>
          </w:tcPr>
          <w:p w14:paraId="2ABF4801" w14:textId="21EDF329"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28</w:t>
            </w:r>
          </w:p>
        </w:tc>
        <w:tc>
          <w:tcPr>
            <w:tcW w:w="620" w:type="pct"/>
            <w:shd w:val="clear" w:color="auto" w:fill="auto"/>
            <w:vAlign w:val="center"/>
          </w:tcPr>
          <w:p w14:paraId="17C21949" w14:textId="77777777" w:rsidR="00FD0801" w:rsidRPr="007630FD" w:rsidRDefault="00FD0801" w:rsidP="007630FD">
            <w:pPr>
              <w:spacing w:line="276" w:lineRule="auto"/>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Płocka bulwar</w:t>
            </w:r>
          </w:p>
          <w:p w14:paraId="0C50B21B" w14:textId="77777777" w:rsidR="0052391B" w:rsidRPr="007630FD" w:rsidRDefault="0052391B" w:rsidP="007630FD">
            <w:pPr>
              <w:spacing w:line="276" w:lineRule="auto"/>
              <w:jc w:val="center"/>
              <w:rPr>
                <w:rFonts w:ascii="Arial" w:eastAsia="Times New Roman" w:hAnsi="Arial" w:cs="Arial"/>
                <w:bCs/>
                <w:sz w:val="20"/>
                <w:szCs w:val="20"/>
                <w:lang w:eastAsia="pl-PL"/>
              </w:rPr>
            </w:pPr>
          </w:p>
          <w:p w14:paraId="073A18FF" w14:textId="4E3C89EF" w:rsidR="0052391B" w:rsidRPr="007630FD" w:rsidRDefault="0052391B" w:rsidP="007630FD">
            <w:pPr>
              <w:spacing w:line="276" w:lineRule="auto"/>
              <w:jc w:val="center"/>
              <w:rPr>
                <w:rFonts w:ascii="Arial" w:hAnsi="Arial" w:cs="Arial"/>
                <w:noProof/>
                <w:sz w:val="20"/>
                <w:szCs w:val="20"/>
                <w:lang w:eastAsia="pl-PL"/>
              </w:rPr>
            </w:pPr>
            <w:r w:rsidRPr="007630FD">
              <w:rPr>
                <w:rFonts w:ascii="Arial" w:eastAsia="Times New Roman" w:hAnsi="Arial" w:cs="Arial"/>
                <w:bCs/>
                <w:sz w:val="20"/>
                <w:szCs w:val="20"/>
                <w:lang w:eastAsia="pl-PL"/>
              </w:rPr>
              <w:lastRenderedPageBreak/>
              <w:t>projekt łączony</w:t>
            </w:r>
          </w:p>
        </w:tc>
        <w:tc>
          <w:tcPr>
            <w:tcW w:w="531" w:type="pct"/>
            <w:shd w:val="clear" w:color="auto" w:fill="auto"/>
            <w:vAlign w:val="center"/>
          </w:tcPr>
          <w:p w14:paraId="5ADD9ED0"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lastRenderedPageBreak/>
              <w:t>Ogólnomiejska</w:t>
            </w:r>
          </w:p>
        </w:tc>
        <w:tc>
          <w:tcPr>
            <w:tcW w:w="2566" w:type="pct"/>
            <w:shd w:val="clear" w:color="auto" w:fill="auto"/>
            <w:vAlign w:val="center"/>
          </w:tcPr>
          <w:p w14:paraId="032289E7" w14:textId="1BD0B3B5"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 xml:space="preserve">Projekt zakłada poprawę bezpieczeństwa poprzez wymianę nawierzchni, montaż oświetlenia, kamer miejskich, a także nasadzenie zieleni i powstanie małej architektury- </w:t>
            </w:r>
            <w:r w:rsidRPr="007630FD">
              <w:rPr>
                <w:rFonts w:ascii="Arial" w:hAnsi="Arial" w:cs="Arial"/>
                <w:noProof/>
                <w:sz w:val="20"/>
                <w:szCs w:val="20"/>
                <w:lang w:eastAsia="pl-PL"/>
              </w:rPr>
              <w:lastRenderedPageBreak/>
              <w:t xml:space="preserve">ławki, kosze, stojaki na rowery, psie stacje itp. Nowe miejsce do spacerów, spędzenia wolnego czasu oraz podziwiania stopnia wodnego. Przy planowanym projekcie plusem jest parking z chodnikiem i ścieżką rowerową z nasadzeniami zieleni obok, plac zabaw, oraz zewnętrzna siłownia. Miejsce posłuży mieszkańcom osiedla jak i wszystkim chętnym do odpoczynki. </w:t>
            </w:r>
          </w:p>
        </w:tc>
        <w:tc>
          <w:tcPr>
            <w:tcW w:w="575" w:type="pct"/>
            <w:shd w:val="clear" w:color="auto" w:fill="auto"/>
            <w:vAlign w:val="center"/>
          </w:tcPr>
          <w:p w14:paraId="5F110B74"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lastRenderedPageBreak/>
              <w:t>ul. Płocka</w:t>
            </w:r>
          </w:p>
        </w:tc>
        <w:tc>
          <w:tcPr>
            <w:tcW w:w="533" w:type="pct"/>
            <w:shd w:val="clear" w:color="auto" w:fill="auto"/>
            <w:vAlign w:val="center"/>
          </w:tcPr>
          <w:p w14:paraId="2BF14540" w14:textId="76C37DA1"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1 000 000,00 zł</w:t>
            </w:r>
          </w:p>
        </w:tc>
      </w:tr>
      <w:tr w:rsidR="007630FD" w:rsidRPr="007630FD" w14:paraId="34945E30" w14:textId="77777777" w:rsidTr="00751BEA">
        <w:trPr>
          <w:jc w:val="center"/>
        </w:trPr>
        <w:tc>
          <w:tcPr>
            <w:tcW w:w="175" w:type="pct"/>
            <w:shd w:val="clear" w:color="auto" w:fill="auto"/>
            <w:vAlign w:val="center"/>
          </w:tcPr>
          <w:p w14:paraId="7496CAB4" w14:textId="3FFC57F9"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29</w:t>
            </w:r>
          </w:p>
        </w:tc>
        <w:tc>
          <w:tcPr>
            <w:tcW w:w="620" w:type="pct"/>
            <w:shd w:val="clear" w:color="auto" w:fill="auto"/>
            <w:vAlign w:val="center"/>
          </w:tcPr>
          <w:p w14:paraId="12508760" w14:textId="77777777" w:rsidR="00FD0801" w:rsidRPr="007630FD" w:rsidRDefault="00FD0801" w:rsidP="007630FD">
            <w:pPr>
              <w:spacing w:line="276" w:lineRule="auto"/>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Miejski</w:t>
            </w:r>
          </w:p>
          <w:p w14:paraId="57EB4351" w14:textId="54E76055" w:rsidR="00FD0801" w:rsidRPr="007630FD" w:rsidRDefault="00FD0801" w:rsidP="007630FD">
            <w:pPr>
              <w:spacing w:line="276" w:lineRule="auto"/>
              <w:jc w:val="center"/>
              <w:rPr>
                <w:rFonts w:ascii="Arial" w:hAnsi="Arial" w:cs="Arial"/>
                <w:noProof/>
                <w:sz w:val="20"/>
                <w:szCs w:val="20"/>
                <w:lang w:eastAsia="pl-PL"/>
              </w:rPr>
            </w:pPr>
            <w:r w:rsidRPr="007630FD">
              <w:rPr>
                <w:rFonts w:ascii="Arial" w:eastAsia="Times New Roman" w:hAnsi="Arial" w:cs="Arial"/>
                <w:bCs/>
                <w:sz w:val="20"/>
                <w:szCs w:val="20"/>
                <w:lang w:eastAsia="pl-PL"/>
              </w:rPr>
              <w:t>szalet w Parku im. Władysława Łokietka</w:t>
            </w:r>
          </w:p>
        </w:tc>
        <w:tc>
          <w:tcPr>
            <w:tcW w:w="531" w:type="pct"/>
            <w:shd w:val="clear" w:color="auto" w:fill="auto"/>
            <w:vAlign w:val="center"/>
          </w:tcPr>
          <w:p w14:paraId="778251DD"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5D8B8A83" w14:textId="7B3382AF"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Budowa infrastruktury sanitarnej służącej mieszkańcom miasta.</w:t>
            </w:r>
          </w:p>
        </w:tc>
        <w:tc>
          <w:tcPr>
            <w:tcW w:w="575" w:type="pct"/>
            <w:shd w:val="clear" w:color="auto" w:fill="auto"/>
            <w:vAlign w:val="center"/>
          </w:tcPr>
          <w:p w14:paraId="4D4DADEA" w14:textId="4B677EA9"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Park im. Władysława Łokietka</w:t>
            </w:r>
          </w:p>
        </w:tc>
        <w:tc>
          <w:tcPr>
            <w:tcW w:w="533" w:type="pct"/>
            <w:shd w:val="clear" w:color="auto" w:fill="auto"/>
            <w:vAlign w:val="center"/>
          </w:tcPr>
          <w:p w14:paraId="3815BA2F"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250 000,00 zł</w:t>
            </w:r>
          </w:p>
        </w:tc>
      </w:tr>
      <w:tr w:rsidR="007630FD" w:rsidRPr="007630FD" w14:paraId="279B4A71" w14:textId="77777777" w:rsidTr="00751BEA">
        <w:trPr>
          <w:jc w:val="center"/>
        </w:trPr>
        <w:tc>
          <w:tcPr>
            <w:tcW w:w="175" w:type="pct"/>
            <w:shd w:val="clear" w:color="auto" w:fill="auto"/>
            <w:vAlign w:val="center"/>
          </w:tcPr>
          <w:p w14:paraId="3AEE2B5C" w14:textId="602D7B89"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30</w:t>
            </w:r>
          </w:p>
        </w:tc>
        <w:tc>
          <w:tcPr>
            <w:tcW w:w="620" w:type="pct"/>
            <w:shd w:val="clear" w:color="auto" w:fill="auto"/>
            <w:vAlign w:val="center"/>
          </w:tcPr>
          <w:p w14:paraId="08117B1A" w14:textId="708C30CC" w:rsidR="00FD0801" w:rsidRPr="007630FD" w:rsidRDefault="00FD0801" w:rsidP="007630FD">
            <w:pPr>
              <w:spacing w:line="276" w:lineRule="auto"/>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Parking przy</w:t>
            </w:r>
          </w:p>
          <w:p w14:paraId="5E022CAE" w14:textId="7C5B90E1" w:rsidR="00FD0801" w:rsidRPr="007630FD" w:rsidRDefault="00FD0801" w:rsidP="007630FD">
            <w:pPr>
              <w:spacing w:line="276" w:lineRule="auto"/>
              <w:jc w:val="center"/>
              <w:rPr>
                <w:rFonts w:ascii="Arial" w:hAnsi="Arial" w:cs="Arial"/>
                <w:noProof/>
                <w:sz w:val="20"/>
                <w:szCs w:val="20"/>
                <w:lang w:eastAsia="pl-PL"/>
              </w:rPr>
            </w:pPr>
            <w:r w:rsidRPr="007630FD">
              <w:rPr>
                <w:rFonts w:ascii="Arial" w:eastAsia="Times New Roman" w:hAnsi="Arial" w:cs="Arial"/>
                <w:bCs/>
                <w:sz w:val="20"/>
                <w:szCs w:val="20"/>
                <w:lang w:eastAsia="pl-PL"/>
              </w:rPr>
              <w:t>ul. Broniewskiego</w:t>
            </w:r>
          </w:p>
        </w:tc>
        <w:tc>
          <w:tcPr>
            <w:tcW w:w="531" w:type="pct"/>
            <w:shd w:val="clear" w:color="auto" w:fill="auto"/>
            <w:vAlign w:val="center"/>
          </w:tcPr>
          <w:p w14:paraId="1478FB43"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004BE9F9" w14:textId="77777777"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Budowa miejsc parkingowych obejmowałaby teren przylegający do ulicy Broniewskiego od szczytu bloku Broniewskiego 26 w kierunku ulicy Kaliskiej. Budowa poza stworzeniem trawiastych miejsc parkingowych obejmowałaby również nasadzenia zieleni.</w:t>
            </w:r>
          </w:p>
        </w:tc>
        <w:tc>
          <w:tcPr>
            <w:tcW w:w="575" w:type="pct"/>
            <w:shd w:val="clear" w:color="auto" w:fill="auto"/>
            <w:vAlign w:val="center"/>
          </w:tcPr>
          <w:p w14:paraId="7B5BA482"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ul. Broniewskiego</w:t>
            </w:r>
          </w:p>
        </w:tc>
        <w:tc>
          <w:tcPr>
            <w:tcW w:w="533" w:type="pct"/>
            <w:shd w:val="clear" w:color="auto" w:fill="auto"/>
            <w:vAlign w:val="center"/>
          </w:tcPr>
          <w:p w14:paraId="05C31222"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100 000,00 zł</w:t>
            </w:r>
          </w:p>
        </w:tc>
      </w:tr>
      <w:tr w:rsidR="007630FD" w:rsidRPr="007630FD" w14:paraId="55DBF77C" w14:textId="77777777" w:rsidTr="00751BEA">
        <w:trPr>
          <w:jc w:val="center"/>
        </w:trPr>
        <w:tc>
          <w:tcPr>
            <w:tcW w:w="175" w:type="pct"/>
            <w:shd w:val="clear" w:color="auto" w:fill="auto"/>
            <w:vAlign w:val="center"/>
          </w:tcPr>
          <w:p w14:paraId="0B838B59" w14:textId="45913B23"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31</w:t>
            </w:r>
          </w:p>
        </w:tc>
        <w:tc>
          <w:tcPr>
            <w:tcW w:w="620" w:type="pct"/>
            <w:shd w:val="clear" w:color="auto" w:fill="auto"/>
            <w:vAlign w:val="center"/>
          </w:tcPr>
          <w:p w14:paraId="23874D6B" w14:textId="77777777" w:rsidR="00FD0801" w:rsidRPr="007630FD" w:rsidRDefault="00FD0801" w:rsidP="007630FD">
            <w:pPr>
              <w:spacing w:line="276" w:lineRule="auto"/>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Parking</w:t>
            </w:r>
          </w:p>
          <w:p w14:paraId="508594F2" w14:textId="4D38E9A9" w:rsidR="00FD0801" w:rsidRPr="007630FD" w:rsidRDefault="00FD0801" w:rsidP="007630FD">
            <w:pPr>
              <w:spacing w:line="276" w:lineRule="auto"/>
              <w:jc w:val="center"/>
              <w:rPr>
                <w:rFonts w:ascii="Arial" w:hAnsi="Arial" w:cs="Arial"/>
                <w:noProof/>
                <w:sz w:val="20"/>
                <w:szCs w:val="20"/>
                <w:lang w:eastAsia="pl-PL"/>
              </w:rPr>
            </w:pPr>
            <w:r w:rsidRPr="007630FD">
              <w:rPr>
                <w:rFonts w:ascii="Arial" w:eastAsia="Times New Roman" w:hAnsi="Arial" w:cs="Arial"/>
                <w:bCs/>
                <w:sz w:val="20"/>
                <w:szCs w:val="20"/>
                <w:lang w:eastAsia="pl-PL"/>
              </w:rPr>
              <w:t>przy ul. Hożej</w:t>
            </w:r>
          </w:p>
        </w:tc>
        <w:tc>
          <w:tcPr>
            <w:tcW w:w="531" w:type="pct"/>
            <w:shd w:val="clear" w:color="auto" w:fill="auto"/>
            <w:vAlign w:val="center"/>
          </w:tcPr>
          <w:p w14:paraId="2FAFE9EC"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0AADCCB1" w14:textId="147307C9"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Budowa obejmowałaby powstanie trawiastych utwardzonych miejsc parkingowych dla 50 aut. wzdłuż ulicy Hożej, począwszy od bloku przy ulicy Hożej 12A w kierunku pętli autobusowej.</w:t>
            </w:r>
          </w:p>
        </w:tc>
        <w:tc>
          <w:tcPr>
            <w:tcW w:w="575" w:type="pct"/>
            <w:shd w:val="clear" w:color="auto" w:fill="auto"/>
            <w:vAlign w:val="center"/>
          </w:tcPr>
          <w:p w14:paraId="4892607E"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ul. Hoża</w:t>
            </w:r>
          </w:p>
        </w:tc>
        <w:tc>
          <w:tcPr>
            <w:tcW w:w="533" w:type="pct"/>
            <w:shd w:val="clear" w:color="auto" w:fill="auto"/>
            <w:vAlign w:val="center"/>
          </w:tcPr>
          <w:p w14:paraId="328C9279"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100 000,00 zł</w:t>
            </w:r>
          </w:p>
        </w:tc>
      </w:tr>
      <w:tr w:rsidR="007630FD" w:rsidRPr="007630FD" w14:paraId="0ADE5E74" w14:textId="77777777" w:rsidTr="00751BEA">
        <w:trPr>
          <w:jc w:val="center"/>
        </w:trPr>
        <w:tc>
          <w:tcPr>
            <w:tcW w:w="175" w:type="pct"/>
            <w:shd w:val="clear" w:color="auto" w:fill="auto"/>
            <w:vAlign w:val="center"/>
          </w:tcPr>
          <w:p w14:paraId="2DB7B327" w14:textId="33B93725"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32</w:t>
            </w:r>
          </w:p>
        </w:tc>
        <w:tc>
          <w:tcPr>
            <w:tcW w:w="620" w:type="pct"/>
            <w:shd w:val="clear" w:color="auto" w:fill="auto"/>
            <w:vAlign w:val="center"/>
          </w:tcPr>
          <w:p w14:paraId="3D6708DA" w14:textId="1B68D36F" w:rsidR="00FD0801" w:rsidRPr="007630FD" w:rsidRDefault="00FD0801" w:rsidP="007630FD">
            <w:pPr>
              <w:spacing w:line="276" w:lineRule="auto"/>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Remont</w:t>
            </w:r>
          </w:p>
          <w:p w14:paraId="7B60B316" w14:textId="7B95D05A" w:rsidR="00FD0801" w:rsidRPr="007630FD" w:rsidRDefault="00FD0801" w:rsidP="007630FD">
            <w:pPr>
              <w:spacing w:line="276" w:lineRule="auto"/>
              <w:jc w:val="center"/>
              <w:rPr>
                <w:rFonts w:ascii="Arial" w:hAnsi="Arial" w:cs="Arial"/>
                <w:noProof/>
                <w:sz w:val="20"/>
                <w:szCs w:val="20"/>
                <w:lang w:eastAsia="pl-PL"/>
              </w:rPr>
            </w:pPr>
            <w:r w:rsidRPr="007630FD">
              <w:rPr>
                <w:rFonts w:ascii="Arial" w:eastAsia="Times New Roman" w:hAnsi="Arial" w:cs="Arial"/>
                <w:bCs/>
                <w:sz w:val="20"/>
                <w:szCs w:val="20"/>
                <w:lang w:eastAsia="pl-PL"/>
              </w:rPr>
              <w:t>i doposażenie włocławskiego obserwatorium</w:t>
            </w:r>
          </w:p>
        </w:tc>
        <w:tc>
          <w:tcPr>
            <w:tcW w:w="531" w:type="pct"/>
            <w:shd w:val="clear" w:color="auto" w:fill="auto"/>
            <w:vAlign w:val="center"/>
          </w:tcPr>
          <w:p w14:paraId="47C33D9D" w14:textId="23EAA3AC"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281F9C29" w14:textId="49219C77"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Remont kopuły obejmowałby naniesienie nowych powłok malarskich na kopułę obserwatorium oraz remont elewacji obserwatorium wraz z zaizolowaniem dachu co zapobiegłoby dewastacji obiektu, naniesienie nowych powłok lakierniczych na taras i pokrycie go warstwą antypoślizgową. Remont pomieszczeń wykładowo-socjalnych obejmowałby remont ścian i malowanie, wymianę instalacji elektrycznej, remont łazienki oraz kuchni wymianę drzwi wewnętrznych i zewnętrznych. Doposażenie obejmowałoby zakup teleskopu, 2 komputerów stacjonarnych, laptopa, rzutnika multimedialnego, telewizora o dużej rozdzielczości, kamer do obserwacji całodobowej nieba nad Włocławkiem, zakup mebli tarasowych, zakup mebli do części kuchennej, socjalnej, wykładowej.</w:t>
            </w:r>
          </w:p>
        </w:tc>
        <w:tc>
          <w:tcPr>
            <w:tcW w:w="575" w:type="pct"/>
            <w:shd w:val="clear" w:color="auto" w:fill="auto"/>
            <w:vAlign w:val="center"/>
          </w:tcPr>
          <w:p w14:paraId="5FB6887D"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ul. Fredry 16</w:t>
            </w:r>
          </w:p>
        </w:tc>
        <w:tc>
          <w:tcPr>
            <w:tcW w:w="533" w:type="pct"/>
            <w:shd w:val="clear" w:color="auto" w:fill="auto"/>
            <w:vAlign w:val="center"/>
          </w:tcPr>
          <w:p w14:paraId="789F1B11"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320 000,00 zł</w:t>
            </w:r>
          </w:p>
        </w:tc>
      </w:tr>
      <w:tr w:rsidR="007630FD" w:rsidRPr="007630FD" w14:paraId="1B634D36" w14:textId="77777777" w:rsidTr="00751BEA">
        <w:trPr>
          <w:jc w:val="center"/>
        </w:trPr>
        <w:tc>
          <w:tcPr>
            <w:tcW w:w="175" w:type="pct"/>
            <w:shd w:val="clear" w:color="auto" w:fill="auto"/>
            <w:vAlign w:val="center"/>
          </w:tcPr>
          <w:p w14:paraId="0FDA449C" w14:textId="3B20FD1C"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33</w:t>
            </w:r>
          </w:p>
        </w:tc>
        <w:tc>
          <w:tcPr>
            <w:tcW w:w="620" w:type="pct"/>
            <w:shd w:val="clear" w:color="auto" w:fill="auto"/>
            <w:vAlign w:val="center"/>
          </w:tcPr>
          <w:p w14:paraId="4386DE8D"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eastAsia="Times New Roman" w:hAnsi="Arial" w:cs="Arial"/>
                <w:bCs/>
                <w:sz w:val="20"/>
                <w:szCs w:val="20"/>
                <w:lang w:eastAsia="pl-PL"/>
              </w:rPr>
              <w:t>Powiększenie parkingu i budowa wiat nad jeziorem Czarne</w:t>
            </w:r>
          </w:p>
        </w:tc>
        <w:tc>
          <w:tcPr>
            <w:tcW w:w="531" w:type="pct"/>
            <w:shd w:val="clear" w:color="auto" w:fill="auto"/>
            <w:vAlign w:val="center"/>
          </w:tcPr>
          <w:p w14:paraId="2814A4CF"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3B036E05" w14:textId="77777777"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Projekt dotyczy montażu wiat rekreacyjnych ze stołami i ławkami, wraz z zapleczem grillowym, oraz umiejscowienie w okolic wiat koszy na śmieci. Dodatkowo zaplanowano 20 miejsc parkingowych dla mieszkańców.</w:t>
            </w:r>
          </w:p>
        </w:tc>
        <w:tc>
          <w:tcPr>
            <w:tcW w:w="575" w:type="pct"/>
            <w:shd w:val="clear" w:color="auto" w:fill="auto"/>
            <w:vAlign w:val="center"/>
          </w:tcPr>
          <w:p w14:paraId="0DA080F9"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Jezioro Czarne</w:t>
            </w:r>
          </w:p>
        </w:tc>
        <w:tc>
          <w:tcPr>
            <w:tcW w:w="533" w:type="pct"/>
            <w:shd w:val="clear" w:color="auto" w:fill="auto"/>
            <w:vAlign w:val="center"/>
          </w:tcPr>
          <w:p w14:paraId="61808B0D" w14:textId="75AB8AE3"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500 000,00 zł</w:t>
            </w:r>
          </w:p>
        </w:tc>
      </w:tr>
      <w:tr w:rsidR="007630FD" w:rsidRPr="007630FD" w14:paraId="08BFAC88" w14:textId="77777777" w:rsidTr="00751BEA">
        <w:trPr>
          <w:jc w:val="center"/>
        </w:trPr>
        <w:tc>
          <w:tcPr>
            <w:tcW w:w="175" w:type="pct"/>
            <w:shd w:val="clear" w:color="auto" w:fill="auto"/>
            <w:vAlign w:val="center"/>
          </w:tcPr>
          <w:p w14:paraId="4B95E224" w14:textId="1BDE74B3"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34</w:t>
            </w:r>
          </w:p>
        </w:tc>
        <w:tc>
          <w:tcPr>
            <w:tcW w:w="620" w:type="pct"/>
            <w:shd w:val="clear" w:color="auto" w:fill="auto"/>
            <w:vAlign w:val="center"/>
          </w:tcPr>
          <w:p w14:paraId="50114A88" w14:textId="1F841767" w:rsidR="00FD0801" w:rsidRPr="007630FD" w:rsidRDefault="00FD0801" w:rsidP="007630FD">
            <w:pPr>
              <w:spacing w:line="276" w:lineRule="auto"/>
              <w:jc w:val="center"/>
              <w:rPr>
                <w:rFonts w:ascii="Arial" w:hAnsi="Arial" w:cs="Arial"/>
                <w:noProof/>
                <w:sz w:val="20"/>
                <w:szCs w:val="20"/>
                <w:lang w:eastAsia="pl-PL"/>
              </w:rPr>
            </w:pPr>
            <w:r w:rsidRPr="007630FD">
              <w:rPr>
                <w:rFonts w:ascii="Arial" w:eastAsia="Times New Roman" w:hAnsi="Arial" w:cs="Arial"/>
                <w:bCs/>
                <w:sz w:val="20"/>
                <w:szCs w:val="20"/>
                <w:lang w:eastAsia="pl-PL"/>
              </w:rPr>
              <w:t>Wodny plac zabaw na wodzie jeziora Czarnego</w:t>
            </w:r>
          </w:p>
        </w:tc>
        <w:tc>
          <w:tcPr>
            <w:tcW w:w="531" w:type="pct"/>
            <w:shd w:val="clear" w:color="auto" w:fill="auto"/>
            <w:vAlign w:val="center"/>
          </w:tcPr>
          <w:p w14:paraId="426519E0"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3B9E7161" w14:textId="5B15F7C7"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 xml:space="preserve">Projekt zakłada powstanie pływającego wodnego placu zabaw na wodzie jeziora Czarnego wraz z ogromną zjeżdżalnią do jeziora oraz część grillowo-piknikowa z wyznaczeniem miejsca na ognisko wraz z budową wiat grillowych. Posiadałby atrakcje wodne, w tym: przeszkody, platformy, ścianki, tory przeszkód wraz ze zjeżdżalnią do jeziora oraz montaż monitoringu. Dodatkowo stworzenie strefy rekreacyjno-wypoczynkowej- przestrzeni na hamaki miejskie oraz wiaty grillowe, a także teren </w:t>
            </w:r>
            <w:r w:rsidRPr="007630FD">
              <w:rPr>
                <w:rFonts w:ascii="Arial" w:hAnsi="Arial" w:cs="Arial"/>
                <w:noProof/>
                <w:sz w:val="20"/>
                <w:szCs w:val="20"/>
                <w:lang w:eastAsia="pl-PL"/>
              </w:rPr>
              <w:lastRenderedPageBreak/>
              <w:t xml:space="preserve">wyznaczony na ognisko z ławkami, koszami na odpady, oświetlenie oraz wiaty rowerowe wraz ze stojakami na rowery. Jednocześnie budowa boiska do siatkówki plażowej i boiska do badmintona, a także gry stolikowe: szachy, warcaby, chińczyk, stół do ping ponga piłkarzyki zewnętrzne.​ Projekt przewiduje także posadzenie różnorodnych roślin wraz z opisami. </w:t>
            </w:r>
          </w:p>
        </w:tc>
        <w:tc>
          <w:tcPr>
            <w:tcW w:w="575" w:type="pct"/>
            <w:shd w:val="clear" w:color="auto" w:fill="auto"/>
            <w:vAlign w:val="center"/>
          </w:tcPr>
          <w:p w14:paraId="48706942"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lastRenderedPageBreak/>
              <w:t>Jezioro Czarne</w:t>
            </w:r>
          </w:p>
        </w:tc>
        <w:tc>
          <w:tcPr>
            <w:tcW w:w="533" w:type="pct"/>
            <w:shd w:val="clear" w:color="auto" w:fill="auto"/>
            <w:vAlign w:val="center"/>
          </w:tcPr>
          <w:p w14:paraId="1B82ECB5"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1 000 000,00 zł</w:t>
            </w:r>
          </w:p>
        </w:tc>
      </w:tr>
      <w:tr w:rsidR="007630FD" w:rsidRPr="007630FD" w14:paraId="644B3F2D" w14:textId="77777777" w:rsidTr="00751BEA">
        <w:trPr>
          <w:jc w:val="center"/>
        </w:trPr>
        <w:tc>
          <w:tcPr>
            <w:tcW w:w="175" w:type="pct"/>
            <w:shd w:val="clear" w:color="auto" w:fill="auto"/>
            <w:vAlign w:val="center"/>
          </w:tcPr>
          <w:p w14:paraId="3C4A898A" w14:textId="424263C2"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35</w:t>
            </w:r>
          </w:p>
        </w:tc>
        <w:tc>
          <w:tcPr>
            <w:tcW w:w="620" w:type="pct"/>
            <w:shd w:val="clear" w:color="auto" w:fill="auto"/>
            <w:vAlign w:val="center"/>
          </w:tcPr>
          <w:p w14:paraId="5F56D010" w14:textId="2982883C" w:rsidR="00FD0801" w:rsidRPr="007630FD" w:rsidRDefault="00FD0801" w:rsidP="007630FD">
            <w:pPr>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Kulturalny przystanek</w:t>
            </w:r>
          </w:p>
          <w:p w14:paraId="128B4C73" w14:textId="22778C87" w:rsidR="00FD0801" w:rsidRPr="007630FD" w:rsidRDefault="00FD0801" w:rsidP="007630FD">
            <w:pPr>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Plac Wolności</w:t>
            </w:r>
          </w:p>
        </w:tc>
        <w:tc>
          <w:tcPr>
            <w:tcW w:w="531" w:type="pct"/>
            <w:shd w:val="clear" w:color="auto" w:fill="auto"/>
            <w:vAlign w:val="center"/>
          </w:tcPr>
          <w:p w14:paraId="05009F0A"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12F54163" w14:textId="77777777"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Projekt zakłada organizację kreatywnej przestrzeni przyciągającej mieszkańców miasta.</w:t>
            </w:r>
          </w:p>
          <w:p w14:paraId="03E1EC26" w14:textId="6C5CD28E"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 xml:space="preserve">Działanie polega na wzbogaceniu placu poprzez zorganizowanie stałej wystawy plenerowej (fotogalerii), wybudowanie pawilonu oraz stworzenie przestrzeni rekreacji na wolnym powietrzu. Proponowana koncepcja stworzy przestrzeń sprzyjającą spotkaniom,  zacieśnianiu więzi społeczności lokalnej i większego kontaktu między ludźmi. Dodatkowo posłuży rozwinięciu funkcji rekreacyjnych poprzez polepszenie jakości przestrzeni zewnętrznej-dążenie do wprowadzenia sztuki i kultury w przestrzeń publiczną dostępną dla każdego na wyciągnięcie ręki Wystawa plenerowa to przestrzenna ażurowa forma wykonana z powtarzalnych elementów- słupów rozłożonych na regularnej siatce, które byłyby jednocześnie nośnikami medialnymi. Pawilon służyłby jako miejsce do spotkania lub kontemplacji, lub do organizacji wystaw, w zależności od potrzeb mieszkańców. </w:t>
            </w:r>
          </w:p>
        </w:tc>
        <w:tc>
          <w:tcPr>
            <w:tcW w:w="575" w:type="pct"/>
            <w:shd w:val="clear" w:color="auto" w:fill="auto"/>
            <w:vAlign w:val="center"/>
          </w:tcPr>
          <w:p w14:paraId="0D2D130C"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Plac Wolności</w:t>
            </w:r>
          </w:p>
        </w:tc>
        <w:tc>
          <w:tcPr>
            <w:tcW w:w="533" w:type="pct"/>
            <w:shd w:val="clear" w:color="auto" w:fill="auto"/>
            <w:vAlign w:val="center"/>
          </w:tcPr>
          <w:p w14:paraId="15407167"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60 000,00 zł</w:t>
            </w:r>
          </w:p>
        </w:tc>
      </w:tr>
      <w:tr w:rsidR="007630FD" w:rsidRPr="007630FD" w14:paraId="37E6523F" w14:textId="77777777" w:rsidTr="00751BEA">
        <w:trPr>
          <w:trHeight w:val="1797"/>
          <w:jc w:val="center"/>
        </w:trPr>
        <w:tc>
          <w:tcPr>
            <w:tcW w:w="175" w:type="pct"/>
            <w:shd w:val="clear" w:color="auto" w:fill="auto"/>
            <w:vAlign w:val="center"/>
          </w:tcPr>
          <w:p w14:paraId="35C39B7B" w14:textId="26B993EB"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36</w:t>
            </w:r>
          </w:p>
        </w:tc>
        <w:tc>
          <w:tcPr>
            <w:tcW w:w="620" w:type="pct"/>
            <w:shd w:val="clear" w:color="auto" w:fill="auto"/>
            <w:vAlign w:val="center"/>
          </w:tcPr>
          <w:p w14:paraId="2C309A5F" w14:textId="77777777" w:rsidR="00FD0801" w:rsidRPr="007630FD" w:rsidRDefault="00FD0801" w:rsidP="007630FD">
            <w:pPr>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Milej dla wszystkich</w:t>
            </w:r>
          </w:p>
        </w:tc>
        <w:tc>
          <w:tcPr>
            <w:tcW w:w="531" w:type="pct"/>
            <w:shd w:val="clear" w:color="auto" w:fill="auto"/>
            <w:vAlign w:val="center"/>
          </w:tcPr>
          <w:p w14:paraId="5F9EFC6F"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71472AED" w14:textId="3A587474" w:rsidR="00FD0801" w:rsidRPr="007630FD" w:rsidRDefault="00F363A8" w:rsidP="007630FD">
            <w:pPr>
              <w:spacing w:line="276" w:lineRule="auto"/>
              <w:jc w:val="both"/>
              <w:rPr>
                <w:rFonts w:ascii="Arial" w:hAnsi="Arial" w:cs="Arial"/>
              </w:rPr>
            </w:pPr>
            <w:r w:rsidRPr="007630FD">
              <w:rPr>
                <w:rFonts w:ascii="Arial" w:hAnsi="Arial" w:cs="Arial"/>
                <w:sz w:val="20"/>
                <w:szCs w:val="20"/>
                <w:lang w:eastAsia="pl-PL"/>
              </w:rPr>
              <w:t>Projekt zakłada postawienie stołu do gry w tenisa stołowego (betonowy) wraz z zintegrowaną siatką, postawienie psich pisuarów oraz kwietników wokół większych drzew. Przy nowo powstałym oświetleniu LED wzdłuż chodnika od bloku nr 9b Dziewińska do ulicy Kaliskiej, projekt zakłada zamontowanie ławek. Plac kieszonkowy przeznaczony jest głównie jako miejsce odpoczynku i relaksu oraz rozmów dla wszystkich mieszkańców, którego obecnie brakuje. Projekt zakłada rekultywację terenów zielonych.</w:t>
            </w:r>
          </w:p>
        </w:tc>
        <w:tc>
          <w:tcPr>
            <w:tcW w:w="575" w:type="pct"/>
            <w:shd w:val="clear" w:color="auto" w:fill="auto"/>
            <w:vAlign w:val="center"/>
          </w:tcPr>
          <w:p w14:paraId="5246C8EC"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ul. Dziewińska</w:t>
            </w:r>
          </w:p>
        </w:tc>
        <w:tc>
          <w:tcPr>
            <w:tcW w:w="533" w:type="pct"/>
            <w:shd w:val="clear" w:color="auto" w:fill="auto"/>
            <w:vAlign w:val="center"/>
          </w:tcPr>
          <w:p w14:paraId="0096E546"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300 000,00 zł</w:t>
            </w:r>
          </w:p>
        </w:tc>
      </w:tr>
      <w:tr w:rsidR="007630FD" w:rsidRPr="007630FD" w14:paraId="64140A25" w14:textId="77777777" w:rsidTr="00751BEA">
        <w:trPr>
          <w:jc w:val="center"/>
        </w:trPr>
        <w:tc>
          <w:tcPr>
            <w:tcW w:w="175" w:type="pct"/>
            <w:shd w:val="clear" w:color="auto" w:fill="auto"/>
            <w:vAlign w:val="center"/>
          </w:tcPr>
          <w:p w14:paraId="67B6434F" w14:textId="789DCE0F"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37</w:t>
            </w:r>
          </w:p>
        </w:tc>
        <w:tc>
          <w:tcPr>
            <w:tcW w:w="620" w:type="pct"/>
            <w:shd w:val="clear" w:color="auto" w:fill="auto"/>
            <w:vAlign w:val="center"/>
          </w:tcPr>
          <w:p w14:paraId="56411B9F" w14:textId="77777777" w:rsidR="00FD0801" w:rsidRPr="007630FD" w:rsidRDefault="00FD0801" w:rsidP="007630FD">
            <w:pPr>
              <w:jc w:val="center"/>
              <w:rPr>
                <w:rFonts w:ascii="Arial" w:eastAsia="Times New Roman" w:hAnsi="Arial" w:cs="Arial"/>
                <w:bCs/>
                <w:sz w:val="20"/>
                <w:szCs w:val="20"/>
                <w:lang w:eastAsia="pl-PL"/>
              </w:rPr>
            </w:pPr>
            <w:proofErr w:type="spellStart"/>
            <w:r w:rsidRPr="007630FD">
              <w:rPr>
                <w:rFonts w:ascii="Arial" w:eastAsia="Times New Roman" w:hAnsi="Arial" w:cs="Arial"/>
                <w:bCs/>
                <w:sz w:val="20"/>
                <w:szCs w:val="20"/>
                <w:lang w:eastAsia="pl-PL"/>
              </w:rPr>
              <w:t>Micheliński</w:t>
            </w:r>
            <w:proofErr w:type="spellEnd"/>
            <w:r w:rsidRPr="007630FD">
              <w:rPr>
                <w:rFonts w:ascii="Arial" w:eastAsia="Times New Roman" w:hAnsi="Arial" w:cs="Arial"/>
                <w:bCs/>
                <w:sz w:val="20"/>
                <w:szCs w:val="20"/>
                <w:lang w:eastAsia="pl-PL"/>
              </w:rPr>
              <w:t xml:space="preserve"> Park Rozrywki</w:t>
            </w:r>
          </w:p>
        </w:tc>
        <w:tc>
          <w:tcPr>
            <w:tcW w:w="531" w:type="pct"/>
            <w:shd w:val="clear" w:color="auto" w:fill="auto"/>
            <w:vAlign w:val="center"/>
          </w:tcPr>
          <w:p w14:paraId="1ACD739D"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56D90123" w14:textId="596CEF48"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Doposażenie siłowni, stworzenie Skateparku oraz Psiego Parku. Rozbudowa istniejącego placu zabaw w Michelinie przy ul. Sarniej o skat park w typowe dla tego sportu elementy (podobny do tego, który jest przy basenie na ul. Wysokiej). Rozbudowa terenu o miejsce dla naszych braci mniejszych-psów. Wyposażenie: kładki, tunele, tory i drążki do przeszkód, wybieg, psia toaleta, kosze na odchody, ławeczki itp. teren musi być odpowiednio ogrodzony, zabezpieczony i oświetlony. Doposażenie siłowni w nowe elementy.</w:t>
            </w:r>
          </w:p>
        </w:tc>
        <w:tc>
          <w:tcPr>
            <w:tcW w:w="575" w:type="pct"/>
            <w:shd w:val="clear" w:color="auto" w:fill="auto"/>
            <w:vAlign w:val="center"/>
          </w:tcPr>
          <w:p w14:paraId="5E0D70E8"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ul. Sarnia</w:t>
            </w:r>
          </w:p>
        </w:tc>
        <w:tc>
          <w:tcPr>
            <w:tcW w:w="533" w:type="pct"/>
            <w:shd w:val="clear" w:color="auto" w:fill="auto"/>
            <w:vAlign w:val="center"/>
          </w:tcPr>
          <w:p w14:paraId="44B16247"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1 000 000,00 zł</w:t>
            </w:r>
          </w:p>
        </w:tc>
      </w:tr>
      <w:tr w:rsidR="007630FD" w:rsidRPr="007630FD" w14:paraId="4BCD7F7A" w14:textId="77777777" w:rsidTr="00751BEA">
        <w:trPr>
          <w:jc w:val="center"/>
        </w:trPr>
        <w:tc>
          <w:tcPr>
            <w:tcW w:w="175" w:type="pct"/>
            <w:shd w:val="clear" w:color="auto" w:fill="auto"/>
            <w:vAlign w:val="center"/>
          </w:tcPr>
          <w:p w14:paraId="35CD3706" w14:textId="529CFE43"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38</w:t>
            </w:r>
          </w:p>
        </w:tc>
        <w:tc>
          <w:tcPr>
            <w:tcW w:w="620" w:type="pct"/>
            <w:shd w:val="clear" w:color="auto" w:fill="auto"/>
            <w:vAlign w:val="center"/>
          </w:tcPr>
          <w:p w14:paraId="1CC4A49E"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eastAsia="Times New Roman" w:hAnsi="Arial" w:cs="Arial"/>
                <w:bCs/>
                <w:sz w:val="20"/>
                <w:szCs w:val="20"/>
                <w:lang w:eastAsia="pl-PL"/>
              </w:rPr>
              <w:t xml:space="preserve">Budowa osiedlowego placu zabaw na osiedlu Rybnica wraz z </w:t>
            </w:r>
            <w:r w:rsidRPr="007630FD">
              <w:rPr>
                <w:rFonts w:ascii="Arial" w:eastAsia="Times New Roman" w:hAnsi="Arial" w:cs="Arial"/>
                <w:bCs/>
                <w:sz w:val="20"/>
                <w:szCs w:val="20"/>
                <w:lang w:eastAsia="pl-PL"/>
              </w:rPr>
              <w:lastRenderedPageBreak/>
              <w:t>siłownią zewnętrzną</w:t>
            </w:r>
          </w:p>
        </w:tc>
        <w:tc>
          <w:tcPr>
            <w:tcW w:w="531" w:type="pct"/>
            <w:shd w:val="clear" w:color="auto" w:fill="auto"/>
            <w:vAlign w:val="center"/>
          </w:tcPr>
          <w:p w14:paraId="3EEC0728"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lastRenderedPageBreak/>
              <w:t>Ogólnomiejska</w:t>
            </w:r>
          </w:p>
        </w:tc>
        <w:tc>
          <w:tcPr>
            <w:tcW w:w="2566" w:type="pct"/>
            <w:shd w:val="clear" w:color="auto" w:fill="auto"/>
            <w:vAlign w:val="center"/>
          </w:tcPr>
          <w:p w14:paraId="7FDB677D" w14:textId="63E4B518" w:rsidR="00FD0801" w:rsidRPr="007630FD" w:rsidRDefault="00FD0801"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 xml:space="preserve">Zamontowanie przyrządów z których mogłyby korzystać dzieci (bujaczki, huśtawki, drabinki, zjeżdżalnie itp) oraz sprzętu do ćwiczeń sportowych. Oprócz ww. sprzętu należałoby zamontować ławki i ogrodzenie. Osiedle Rybnica stanowi budownictwo domków jednorodzinnych, położonych od siebie w różnej odległości. Na osiedlu tym nie żadnego ogólnoosiedlowego placu zabaw ani siłowni zewnętrznej. Tego typu miejsca </w:t>
            </w:r>
            <w:r w:rsidRPr="007630FD">
              <w:rPr>
                <w:rFonts w:ascii="Arial" w:hAnsi="Arial" w:cs="Arial"/>
                <w:noProof/>
                <w:sz w:val="20"/>
                <w:szCs w:val="20"/>
                <w:lang w:eastAsia="pl-PL"/>
              </w:rPr>
              <w:lastRenderedPageBreak/>
              <w:t>pełniłyby nie tylko funkcję zabawową czy funkcję sportową ale również stanowiłyby miejsce integracji mieszkańców osiedla, a szczególnie dzieci.</w:t>
            </w:r>
          </w:p>
        </w:tc>
        <w:tc>
          <w:tcPr>
            <w:tcW w:w="575" w:type="pct"/>
            <w:shd w:val="clear" w:color="auto" w:fill="auto"/>
            <w:vAlign w:val="center"/>
          </w:tcPr>
          <w:p w14:paraId="1F1E1E13" w14:textId="77777777" w:rsidR="00FD0801" w:rsidRPr="007630FD" w:rsidRDefault="00FD0801"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lastRenderedPageBreak/>
              <w:t>ul. Rybnicka</w:t>
            </w:r>
          </w:p>
        </w:tc>
        <w:tc>
          <w:tcPr>
            <w:tcW w:w="533" w:type="pct"/>
            <w:shd w:val="clear" w:color="auto" w:fill="auto"/>
            <w:vAlign w:val="center"/>
          </w:tcPr>
          <w:p w14:paraId="61747586" w14:textId="7185F3D9" w:rsidR="00FD0801" w:rsidRPr="007630FD" w:rsidRDefault="00F363A8"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6</w:t>
            </w:r>
            <w:r w:rsidR="00FD0801" w:rsidRPr="007630FD">
              <w:rPr>
                <w:rFonts w:ascii="Arial" w:hAnsi="Arial" w:cs="Arial"/>
                <w:noProof/>
                <w:sz w:val="20"/>
                <w:szCs w:val="20"/>
                <w:lang w:eastAsia="pl-PL"/>
              </w:rPr>
              <w:t>00 000,00 zł</w:t>
            </w:r>
          </w:p>
        </w:tc>
      </w:tr>
      <w:tr w:rsidR="007630FD" w:rsidRPr="007630FD" w14:paraId="5D9A91CE" w14:textId="77777777" w:rsidTr="00751BEA">
        <w:trPr>
          <w:jc w:val="center"/>
        </w:trPr>
        <w:tc>
          <w:tcPr>
            <w:tcW w:w="175" w:type="pct"/>
            <w:shd w:val="clear" w:color="auto" w:fill="auto"/>
            <w:vAlign w:val="center"/>
          </w:tcPr>
          <w:p w14:paraId="405C049A" w14:textId="102A668C" w:rsidR="001561DB" w:rsidRPr="007630FD" w:rsidRDefault="001561DB"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39</w:t>
            </w:r>
          </w:p>
        </w:tc>
        <w:tc>
          <w:tcPr>
            <w:tcW w:w="620" w:type="pct"/>
            <w:shd w:val="clear" w:color="auto" w:fill="auto"/>
            <w:vAlign w:val="center"/>
          </w:tcPr>
          <w:p w14:paraId="25296ED3" w14:textId="1C980CA9" w:rsidR="001561DB" w:rsidRPr="007630FD" w:rsidRDefault="001561DB" w:rsidP="007630FD">
            <w:pPr>
              <w:spacing w:line="276" w:lineRule="auto"/>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 xml:space="preserve">Zadaszenie kortów tenisowych na </w:t>
            </w:r>
            <w:proofErr w:type="spellStart"/>
            <w:r w:rsidRPr="007630FD">
              <w:rPr>
                <w:rFonts w:ascii="Arial" w:eastAsia="Times New Roman" w:hAnsi="Arial" w:cs="Arial"/>
                <w:bCs/>
                <w:sz w:val="20"/>
                <w:szCs w:val="20"/>
                <w:lang w:eastAsia="pl-PL"/>
              </w:rPr>
              <w:t>Słodowie</w:t>
            </w:r>
            <w:proofErr w:type="spellEnd"/>
          </w:p>
        </w:tc>
        <w:tc>
          <w:tcPr>
            <w:tcW w:w="531" w:type="pct"/>
            <w:shd w:val="clear" w:color="auto" w:fill="auto"/>
            <w:vAlign w:val="center"/>
          </w:tcPr>
          <w:p w14:paraId="418D5730" w14:textId="45ACB059" w:rsidR="001561DB" w:rsidRPr="007630FD" w:rsidRDefault="001561DB"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Ogólnomiejska</w:t>
            </w:r>
          </w:p>
        </w:tc>
        <w:tc>
          <w:tcPr>
            <w:tcW w:w="2566" w:type="pct"/>
            <w:shd w:val="clear" w:color="auto" w:fill="auto"/>
            <w:vAlign w:val="center"/>
          </w:tcPr>
          <w:p w14:paraId="6656B1AA" w14:textId="343A8B21" w:rsidR="001561DB" w:rsidRPr="007630FD" w:rsidRDefault="001561DB" w:rsidP="007630FD">
            <w:pPr>
              <w:spacing w:line="276" w:lineRule="auto"/>
              <w:jc w:val="both"/>
              <w:rPr>
                <w:rFonts w:ascii="Arial" w:hAnsi="Arial" w:cs="Arial"/>
                <w:noProof/>
                <w:sz w:val="20"/>
                <w:szCs w:val="20"/>
                <w:lang w:eastAsia="pl-PL"/>
              </w:rPr>
            </w:pPr>
            <w:r w:rsidRPr="007630FD">
              <w:rPr>
                <w:rFonts w:ascii="Arial" w:hAnsi="Arial" w:cs="Arial"/>
                <w:noProof/>
                <w:sz w:val="20"/>
                <w:szCs w:val="20"/>
                <w:lang w:eastAsia="pl-PL"/>
              </w:rPr>
              <w:t>Zadanie polega na zadaszeniu już istniejących kortów tenisowych, które umożliwi grę niezależnie od warunków pogodowych przez cały rok. O ile w sezonie letnim nie ma większych problemów z infrastrukturą tenisową (za wyjątkiem dni deszczowych), o tyle w porze jesienno-zimowej występuje bardzo duży problem z grą w tenisa, gdyż sport ten można uprawiać tylko i wyłącznie w obiektach krytych wyposażonych w ogrzewanie. We Włocławku istnieją obiekty całoroczne, jednakże są zarządzane przez osoby prywatne i obowiązują na nich stawki rynkowe. Dla niektórych (zwłaszcza dzieci i młodzieży i ich rodziców) jest bariera nie do przejścia. ich przygoda, ich pasja może być realizowana tylko w pogodne dni.</w:t>
            </w:r>
          </w:p>
        </w:tc>
        <w:tc>
          <w:tcPr>
            <w:tcW w:w="575" w:type="pct"/>
            <w:shd w:val="clear" w:color="auto" w:fill="auto"/>
            <w:vAlign w:val="center"/>
          </w:tcPr>
          <w:p w14:paraId="26EAAFCF" w14:textId="0CF6159C" w:rsidR="001561DB" w:rsidRPr="007630FD" w:rsidRDefault="001561DB"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Słodowo</w:t>
            </w:r>
          </w:p>
        </w:tc>
        <w:tc>
          <w:tcPr>
            <w:tcW w:w="533" w:type="pct"/>
            <w:shd w:val="clear" w:color="auto" w:fill="auto"/>
            <w:vAlign w:val="center"/>
          </w:tcPr>
          <w:p w14:paraId="14676501" w14:textId="511FA797" w:rsidR="001561DB" w:rsidRPr="007630FD" w:rsidRDefault="001561DB"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710 000,00 zł</w:t>
            </w:r>
          </w:p>
        </w:tc>
      </w:tr>
    </w:tbl>
    <w:p w14:paraId="4024CEB1" w14:textId="77777777" w:rsidR="00286764" w:rsidRPr="007630FD" w:rsidRDefault="00286764" w:rsidP="007630FD">
      <w:pPr>
        <w:spacing w:after="0" w:line="276" w:lineRule="auto"/>
        <w:rPr>
          <w:rFonts w:ascii="Arial" w:hAnsi="Arial" w:cs="Arial"/>
          <w:noProof/>
          <w:color w:val="000000" w:themeColor="text1"/>
          <w:sz w:val="20"/>
          <w:szCs w:val="20"/>
          <w:lang w:eastAsia="pl-PL"/>
        </w:rPr>
      </w:pPr>
    </w:p>
    <w:p w14:paraId="5F1A27C1" w14:textId="77777777" w:rsidR="00976697" w:rsidRPr="007630FD" w:rsidRDefault="00976697" w:rsidP="001E3266">
      <w:pPr>
        <w:pStyle w:val="Nagwek1"/>
        <w:rPr>
          <w:b/>
          <w:sz w:val="24"/>
        </w:rPr>
      </w:pPr>
      <w:r w:rsidRPr="007630FD">
        <w:rPr>
          <w:b/>
          <w:sz w:val="24"/>
        </w:rPr>
        <w:t>Projekty zaopiniowane negatywnie</w:t>
      </w:r>
    </w:p>
    <w:p w14:paraId="0973ED96" w14:textId="77777777" w:rsidR="001543B4" w:rsidRPr="007630FD" w:rsidRDefault="001543B4" w:rsidP="007630FD">
      <w:pPr>
        <w:spacing w:after="0" w:line="276" w:lineRule="auto"/>
        <w:jc w:val="center"/>
        <w:rPr>
          <w:rFonts w:ascii="Arial" w:hAnsi="Arial" w:cs="Arial"/>
          <w:noProof/>
          <w:color w:val="000000" w:themeColor="text1"/>
          <w:sz w:val="20"/>
          <w:szCs w:val="20"/>
          <w:lang w:eastAsia="pl-PL"/>
        </w:rPr>
      </w:pPr>
    </w:p>
    <w:tbl>
      <w:tblPr>
        <w:tblStyle w:val="Tabela-Siatka"/>
        <w:tblW w:w="5000" w:type="pct"/>
        <w:jc w:val="center"/>
        <w:tblLook w:val="04A0" w:firstRow="1" w:lastRow="0" w:firstColumn="1" w:lastColumn="0" w:noHBand="0" w:noVBand="1"/>
        <w:tblCaption w:val="Projekty zaopiniowane negatywnie"/>
        <w:tblDescription w:val="Projekty zaopiniowane negatywnie"/>
      </w:tblPr>
      <w:tblGrid>
        <w:gridCol w:w="4173"/>
        <w:gridCol w:w="11215"/>
      </w:tblGrid>
      <w:tr w:rsidR="007630FD" w:rsidRPr="007630FD" w14:paraId="1D56281A" w14:textId="77777777" w:rsidTr="004D78CA">
        <w:trPr>
          <w:trHeight w:val="394"/>
          <w:jc w:val="center"/>
        </w:trPr>
        <w:tc>
          <w:tcPr>
            <w:tcW w:w="1356" w:type="pct"/>
            <w:shd w:val="clear" w:color="auto" w:fill="auto"/>
            <w:vAlign w:val="center"/>
          </w:tcPr>
          <w:p w14:paraId="4BF8B4A5" w14:textId="77777777" w:rsidR="00D376F6" w:rsidRPr="007630FD" w:rsidRDefault="00D376F6" w:rsidP="007630FD">
            <w:pPr>
              <w:spacing w:line="276" w:lineRule="auto"/>
              <w:jc w:val="center"/>
              <w:rPr>
                <w:rFonts w:ascii="Arial" w:hAnsi="Arial" w:cs="Arial"/>
                <w:b/>
                <w:noProof/>
                <w:sz w:val="20"/>
                <w:szCs w:val="20"/>
                <w:lang w:eastAsia="pl-PL"/>
              </w:rPr>
            </w:pPr>
            <w:r w:rsidRPr="007630FD">
              <w:rPr>
                <w:rFonts w:ascii="Arial" w:hAnsi="Arial" w:cs="Arial"/>
                <w:b/>
                <w:noProof/>
                <w:sz w:val="20"/>
                <w:szCs w:val="20"/>
                <w:lang w:eastAsia="pl-PL"/>
              </w:rPr>
              <w:t>Nazwa projektu</w:t>
            </w:r>
          </w:p>
        </w:tc>
        <w:tc>
          <w:tcPr>
            <w:tcW w:w="3644" w:type="pct"/>
            <w:shd w:val="clear" w:color="auto" w:fill="auto"/>
            <w:vAlign w:val="center"/>
          </w:tcPr>
          <w:p w14:paraId="1F3708B7" w14:textId="77777777" w:rsidR="00D376F6" w:rsidRPr="007630FD" w:rsidRDefault="00D376F6" w:rsidP="007630FD">
            <w:pPr>
              <w:spacing w:line="276" w:lineRule="auto"/>
              <w:jc w:val="center"/>
              <w:rPr>
                <w:rFonts w:ascii="Arial" w:hAnsi="Arial" w:cs="Arial"/>
                <w:b/>
                <w:noProof/>
                <w:sz w:val="20"/>
                <w:szCs w:val="20"/>
                <w:lang w:eastAsia="pl-PL"/>
              </w:rPr>
            </w:pPr>
            <w:r w:rsidRPr="007630FD">
              <w:rPr>
                <w:rFonts w:ascii="Arial" w:hAnsi="Arial" w:cs="Arial"/>
                <w:b/>
                <w:noProof/>
                <w:sz w:val="20"/>
                <w:szCs w:val="20"/>
                <w:lang w:eastAsia="pl-PL"/>
              </w:rPr>
              <w:t>Uzasadnienie</w:t>
            </w:r>
          </w:p>
        </w:tc>
      </w:tr>
      <w:tr w:rsidR="007630FD" w:rsidRPr="007630FD" w14:paraId="30E43260" w14:textId="77777777" w:rsidTr="004D78CA">
        <w:trPr>
          <w:trHeight w:val="1117"/>
          <w:jc w:val="center"/>
        </w:trPr>
        <w:tc>
          <w:tcPr>
            <w:tcW w:w="1356" w:type="pct"/>
            <w:shd w:val="clear" w:color="auto" w:fill="auto"/>
            <w:vAlign w:val="center"/>
          </w:tcPr>
          <w:p w14:paraId="0D4D3C33" w14:textId="6D194192" w:rsidR="00D376F6" w:rsidRPr="007630FD" w:rsidRDefault="00D376F6"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MIEJSKIE LABOLATORIUM WŁOLAB</w:t>
            </w:r>
          </w:p>
        </w:tc>
        <w:tc>
          <w:tcPr>
            <w:tcW w:w="3644" w:type="pct"/>
            <w:shd w:val="clear" w:color="auto" w:fill="auto"/>
            <w:vAlign w:val="center"/>
          </w:tcPr>
          <w:p w14:paraId="670B2054" w14:textId="0ACC8DAC" w:rsidR="00D376F6" w:rsidRPr="007630FD" w:rsidRDefault="002A1F00" w:rsidP="007630FD">
            <w:pPr>
              <w:jc w:val="both"/>
              <w:rPr>
                <w:rFonts w:ascii="Arial" w:hAnsi="Arial" w:cs="Arial"/>
                <w:noProof/>
                <w:sz w:val="20"/>
                <w:szCs w:val="20"/>
                <w:lang w:eastAsia="pl-PL"/>
              </w:rPr>
            </w:pPr>
            <w:r w:rsidRPr="007630FD">
              <w:rPr>
                <w:rFonts w:ascii="Arial" w:hAnsi="Arial" w:cs="Arial"/>
                <w:sz w:val="20"/>
                <w:szCs w:val="20"/>
              </w:rPr>
              <w:t xml:space="preserve">Inwestycja dotycząca działań w budynku niezgodna z miejscowym planem – który przewiduje jedynie adaptację funkcji mieszkaniowej budynku (a jest to budynek mieszkaniowy). </w:t>
            </w:r>
            <w:r w:rsidR="00D376F6" w:rsidRPr="007630FD">
              <w:rPr>
                <w:rFonts w:ascii="Arial" w:hAnsi="Arial" w:cs="Arial"/>
                <w:sz w:val="20"/>
                <w:szCs w:val="20"/>
              </w:rPr>
              <w:t xml:space="preserve">Teren objęty obowiązującym planem miejscowym (Uchwała Nr VII/20/11 RMW z dnia 21.02.2011r., </w:t>
            </w:r>
            <w:proofErr w:type="spellStart"/>
            <w:r w:rsidR="00D376F6" w:rsidRPr="007630FD">
              <w:rPr>
                <w:rFonts w:ascii="Arial" w:hAnsi="Arial" w:cs="Arial"/>
                <w:sz w:val="20"/>
                <w:szCs w:val="20"/>
              </w:rPr>
              <w:t>opublik</w:t>
            </w:r>
            <w:proofErr w:type="spellEnd"/>
            <w:r w:rsidR="00D376F6" w:rsidRPr="007630FD">
              <w:rPr>
                <w:rFonts w:ascii="Arial" w:hAnsi="Arial" w:cs="Arial"/>
                <w:sz w:val="20"/>
                <w:szCs w:val="20"/>
              </w:rPr>
              <w:t>. Dz. Urz. Woj. Kuj-Pom. Nr 159 z dnia 18.07.2011r., poz. 1</w:t>
            </w:r>
            <w:r w:rsidRPr="007630FD">
              <w:rPr>
                <w:rFonts w:ascii="Arial" w:hAnsi="Arial" w:cs="Arial"/>
                <w:sz w:val="20"/>
                <w:szCs w:val="20"/>
              </w:rPr>
              <w:t>342) – teren o symbolu 16 ZP*.</w:t>
            </w:r>
          </w:p>
        </w:tc>
      </w:tr>
      <w:tr w:rsidR="007630FD" w:rsidRPr="007630FD" w14:paraId="0FBFE170" w14:textId="77777777" w:rsidTr="004D78CA">
        <w:trPr>
          <w:trHeight w:val="1969"/>
          <w:jc w:val="center"/>
        </w:trPr>
        <w:tc>
          <w:tcPr>
            <w:tcW w:w="1356" w:type="pct"/>
            <w:shd w:val="clear" w:color="auto" w:fill="auto"/>
            <w:vAlign w:val="center"/>
          </w:tcPr>
          <w:p w14:paraId="3D6D4A04" w14:textId="7115D1A9" w:rsidR="00D376F6" w:rsidRPr="007630FD" w:rsidRDefault="00D376F6" w:rsidP="007630FD">
            <w:pPr>
              <w:spacing w:line="276" w:lineRule="auto"/>
              <w:jc w:val="center"/>
              <w:rPr>
                <w:rFonts w:ascii="Arial" w:hAnsi="Arial" w:cs="Arial"/>
                <w:noProof/>
                <w:sz w:val="20"/>
                <w:szCs w:val="20"/>
                <w:lang w:eastAsia="pl-PL"/>
              </w:rPr>
            </w:pPr>
            <w:r w:rsidRPr="007630FD">
              <w:rPr>
                <w:rFonts w:ascii="Arial" w:hAnsi="Arial" w:cs="Arial"/>
                <w:noProof/>
                <w:sz w:val="20"/>
                <w:szCs w:val="20"/>
                <w:lang w:eastAsia="pl-PL"/>
              </w:rPr>
              <w:t>TOR GOKARTOWY</w:t>
            </w:r>
          </w:p>
        </w:tc>
        <w:tc>
          <w:tcPr>
            <w:tcW w:w="3644" w:type="pct"/>
            <w:shd w:val="clear" w:color="auto" w:fill="auto"/>
            <w:vAlign w:val="center"/>
          </w:tcPr>
          <w:p w14:paraId="24BD5DB0" w14:textId="77777777" w:rsidR="00D376F6" w:rsidRPr="007630FD" w:rsidRDefault="00D376F6" w:rsidP="007630FD">
            <w:pPr>
              <w:jc w:val="both"/>
              <w:rPr>
                <w:rFonts w:ascii="Arial" w:hAnsi="Arial" w:cs="Arial"/>
                <w:sz w:val="20"/>
                <w:szCs w:val="20"/>
              </w:rPr>
            </w:pPr>
            <w:r w:rsidRPr="007630FD">
              <w:rPr>
                <w:rFonts w:ascii="Arial" w:hAnsi="Arial" w:cs="Arial"/>
                <w:sz w:val="20"/>
                <w:szCs w:val="20"/>
              </w:rPr>
              <w:t xml:space="preserve">Inwestycja niezgodna z obowiązującym </w:t>
            </w:r>
            <w:proofErr w:type="spellStart"/>
            <w:r w:rsidRPr="007630FD">
              <w:rPr>
                <w:rFonts w:ascii="Arial" w:hAnsi="Arial" w:cs="Arial"/>
                <w:sz w:val="20"/>
                <w:szCs w:val="20"/>
              </w:rPr>
              <w:t>mpzp</w:t>
            </w:r>
            <w:proofErr w:type="spellEnd"/>
            <w:r w:rsidRPr="007630FD">
              <w:rPr>
                <w:rFonts w:ascii="Arial" w:hAnsi="Arial" w:cs="Arial"/>
                <w:sz w:val="20"/>
                <w:szCs w:val="20"/>
              </w:rPr>
              <w:t xml:space="preserve"> (również z projektem nowego </w:t>
            </w:r>
            <w:proofErr w:type="spellStart"/>
            <w:r w:rsidRPr="007630FD">
              <w:rPr>
                <w:rFonts w:ascii="Arial" w:hAnsi="Arial" w:cs="Arial"/>
                <w:sz w:val="20"/>
                <w:szCs w:val="20"/>
              </w:rPr>
              <w:t>mpzp</w:t>
            </w:r>
            <w:proofErr w:type="spellEnd"/>
            <w:r w:rsidRPr="007630FD">
              <w:rPr>
                <w:rFonts w:ascii="Arial" w:hAnsi="Arial" w:cs="Arial"/>
                <w:sz w:val="20"/>
                <w:szCs w:val="20"/>
              </w:rPr>
              <w:t xml:space="preserve">). Teren – działka nr 772 obręb 0001-Łęg – ulica Rozdroże - własność Gmina Miasto Włocławek. Teren objęty obowiązującym planem miejscowym (Uchwała Nr 50/XXIV/2004 RMW z dnia 30.08.2004r., </w:t>
            </w:r>
            <w:proofErr w:type="spellStart"/>
            <w:r w:rsidRPr="007630FD">
              <w:rPr>
                <w:rFonts w:ascii="Arial" w:hAnsi="Arial" w:cs="Arial"/>
                <w:sz w:val="20"/>
                <w:szCs w:val="20"/>
              </w:rPr>
              <w:t>opublik</w:t>
            </w:r>
            <w:proofErr w:type="spellEnd"/>
            <w:r w:rsidRPr="007630FD">
              <w:rPr>
                <w:rFonts w:ascii="Arial" w:hAnsi="Arial" w:cs="Arial"/>
                <w:sz w:val="20"/>
                <w:szCs w:val="20"/>
              </w:rPr>
              <w:t>. Dz. Urz. Woj. Kuj-Pom. Nr 104 z dnia 06.10.2004r., poz. 1783) – inwestycja niezgodna z miejscowym planem – teren o symbolu 32-R/ZZ – przeznaczenie podstawowe „funkcja upraw rolnych i ogrodniczych”, przeznaczenie uzupełniające „lokalizacja pracowniczych ogrodów działkowych”. Równocześnie sporządzany nowy plan miejscowy – w projekcie planu teren przeznaczony pod ogródki działkowe – zgodnie z wnioskami Wydz. GMK oraz Polskiego Związku Działkowców z siedzibą w Toruniu.</w:t>
            </w:r>
          </w:p>
        </w:tc>
      </w:tr>
      <w:tr w:rsidR="007630FD" w:rsidRPr="007630FD" w14:paraId="09765742" w14:textId="77777777" w:rsidTr="004D78CA">
        <w:trPr>
          <w:trHeight w:val="1124"/>
          <w:jc w:val="center"/>
        </w:trPr>
        <w:tc>
          <w:tcPr>
            <w:tcW w:w="1356" w:type="pct"/>
            <w:shd w:val="clear" w:color="auto" w:fill="auto"/>
            <w:vAlign w:val="center"/>
          </w:tcPr>
          <w:p w14:paraId="4F383784" w14:textId="0FF625D3" w:rsidR="00D376F6" w:rsidRPr="007630FD" w:rsidRDefault="00D376F6" w:rsidP="007630FD">
            <w:pPr>
              <w:spacing w:line="276" w:lineRule="auto"/>
              <w:jc w:val="center"/>
              <w:rPr>
                <w:rFonts w:ascii="Arial" w:hAnsi="Arial" w:cs="Arial"/>
                <w:noProof/>
                <w:sz w:val="20"/>
                <w:szCs w:val="20"/>
                <w:lang w:eastAsia="pl-PL"/>
              </w:rPr>
            </w:pPr>
            <w:r w:rsidRPr="007630FD">
              <w:rPr>
                <w:rFonts w:ascii="Arial" w:eastAsia="Times New Roman" w:hAnsi="Arial" w:cs="Arial"/>
                <w:bCs/>
                <w:sz w:val="20"/>
                <w:szCs w:val="20"/>
                <w:lang w:eastAsia="pl-PL"/>
              </w:rPr>
              <w:t xml:space="preserve">„Stadion Przylesie” - Modernizacja Bazy Sportowej Osiedla </w:t>
            </w:r>
            <w:proofErr w:type="spellStart"/>
            <w:r w:rsidRPr="007630FD">
              <w:rPr>
                <w:rFonts w:ascii="Arial" w:eastAsia="Times New Roman" w:hAnsi="Arial" w:cs="Arial"/>
                <w:bCs/>
                <w:sz w:val="20"/>
                <w:szCs w:val="20"/>
                <w:lang w:eastAsia="pl-PL"/>
              </w:rPr>
              <w:t>Zazamcze</w:t>
            </w:r>
            <w:proofErr w:type="spellEnd"/>
          </w:p>
        </w:tc>
        <w:tc>
          <w:tcPr>
            <w:tcW w:w="3644" w:type="pct"/>
            <w:shd w:val="clear" w:color="auto" w:fill="auto"/>
            <w:vAlign w:val="center"/>
          </w:tcPr>
          <w:p w14:paraId="3AB694C7" w14:textId="18CEE17B" w:rsidR="00D376F6" w:rsidRPr="007630FD" w:rsidRDefault="00012851" w:rsidP="007630FD">
            <w:pPr>
              <w:jc w:val="both"/>
              <w:rPr>
                <w:rFonts w:ascii="Arial" w:eastAsia="Times New Roman" w:hAnsi="Arial" w:cs="Arial"/>
                <w:sz w:val="20"/>
                <w:szCs w:val="20"/>
                <w:lang w:eastAsia="pl-PL"/>
              </w:rPr>
            </w:pPr>
            <w:r w:rsidRPr="007630FD">
              <w:rPr>
                <w:rFonts w:ascii="Arial" w:eastAsia="Times New Roman" w:hAnsi="Arial" w:cs="Arial"/>
                <w:sz w:val="20"/>
                <w:szCs w:val="20"/>
                <w:lang w:eastAsia="pl-PL"/>
              </w:rPr>
              <w:t xml:space="preserve">Brak miejscowego planu – jest w trakcie sporządzania, w Studium teren „US” – Tereny sportowo-rekreacyjne. </w:t>
            </w:r>
            <w:r w:rsidR="00D376F6" w:rsidRPr="007630FD">
              <w:rPr>
                <w:rFonts w:ascii="Arial" w:eastAsia="Times New Roman" w:hAnsi="Arial" w:cs="Arial"/>
                <w:sz w:val="20"/>
                <w:szCs w:val="20"/>
                <w:lang w:eastAsia="pl-PL"/>
              </w:rPr>
              <w:t>Działka nr 190/3 oraz otaczające – stanowią użytek „</w:t>
            </w:r>
            <w:proofErr w:type="spellStart"/>
            <w:r w:rsidR="00D376F6" w:rsidRPr="007630FD">
              <w:rPr>
                <w:rFonts w:ascii="Arial" w:eastAsia="Times New Roman" w:hAnsi="Arial" w:cs="Arial"/>
                <w:sz w:val="20"/>
                <w:szCs w:val="20"/>
                <w:lang w:eastAsia="pl-PL"/>
              </w:rPr>
              <w:t>Ls</w:t>
            </w:r>
            <w:proofErr w:type="spellEnd"/>
            <w:r w:rsidR="00D376F6" w:rsidRPr="007630FD">
              <w:rPr>
                <w:rFonts w:ascii="Arial" w:eastAsia="Times New Roman" w:hAnsi="Arial" w:cs="Arial"/>
                <w:sz w:val="20"/>
                <w:szCs w:val="20"/>
                <w:lang w:eastAsia="pl-PL"/>
              </w:rPr>
              <w:t>” (lasy) - dla działki nie ma zgód na zmianę przeznaczenia gruntów leśnych na cele nieleśne, dopiero teraz zostały uzyskane na etapie sporządzanego planu miejscowego, ale będą obowiązywać wyłącznie po uchwaleniu planu miejscowego i przeznaczeniu</w:t>
            </w:r>
            <w:r w:rsidRPr="007630FD">
              <w:rPr>
                <w:rFonts w:ascii="Arial" w:eastAsia="Times New Roman" w:hAnsi="Arial" w:cs="Arial"/>
                <w:sz w:val="20"/>
                <w:szCs w:val="20"/>
                <w:lang w:eastAsia="pl-PL"/>
              </w:rPr>
              <w:t xml:space="preserve"> tego terenu pod usługi sportu.</w:t>
            </w:r>
          </w:p>
        </w:tc>
      </w:tr>
      <w:tr w:rsidR="007630FD" w:rsidRPr="007630FD" w14:paraId="4A25F8F2" w14:textId="77777777" w:rsidTr="004D78CA">
        <w:trPr>
          <w:trHeight w:val="713"/>
          <w:jc w:val="center"/>
        </w:trPr>
        <w:tc>
          <w:tcPr>
            <w:tcW w:w="1356" w:type="pct"/>
            <w:shd w:val="clear" w:color="auto" w:fill="auto"/>
            <w:vAlign w:val="center"/>
          </w:tcPr>
          <w:p w14:paraId="1BFE44F6" w14:textId="6DF2A022" w:rsidR="00D376F6" w:rsidRPr="007630FD" w:rsidRDefault="00D376F6" w:rsidP="007630FD">
            <w:pPr>
              <w:spacing w:line="276" w:lineRule="auto"/>
              <w:jc w:val="center"/>
              <w:rPr>
                <w:rFonts w:ascii="Arial" w:hAnsi="Arial" w:cs="Arial"/>
                <w:noProof/>
                <w:sz w:val="20"/>
                <w:szCs w:val="20"/>
                <w:lang w:eastAsia="pl-PL"/>
              </w:rPr>
            </w:pPr>
            <w:r w:rsidRPr="007630FD">
              <w:rPr>
                <w:rFonts w:ascii="Arial" w:eastAsia="Times New Roman" w:hAnsi="Arial" w:cs="Arial"/>
                <w:bCs/>
                <w:sz w:val="20"/>
                <w:szCs w:val="20"/>
                <w:lang w:eastAsia="pl-PL"/>
              </w:rPr>
              <w:t>Budowa miejskiego kąpieliska nad jeziorem Łuba</w:t>
            </w:r>
          </w:p>
        </w:tc>
        <w:tc>
          <w:tcPr>
            <w:tcW w:w="3644" w:type="pct"/>
            <w:shd w:val="clear" w:color="auto" w:fill="auto"/>
            <w:vAlign w:val="center"/>
          </w:tcPr>
          <w:p w14:paraId="04A85DDF" w14:textId="77777777" w:rsidR="00D376F6" w:rsidRPr="007630FD" w:rsidRDefault="00D376F6" w:rsidP="007630FD">
            <w:pPr>
              <w:jc w:val="both"/>
              <w:rPr>
                <w:rFonts w:ascii="Arial" w:hAnsi="Arial" w:cs="Arial"/>
                <w:sz w:val="20"/>
                <w:szCs w:val="20"/>
              </w:rPr>
            </w:pPr>
            <w:r w:rsidRPr="007630FD">
              <w:rPr>
                <w:rFonts w:ascii="Arial" w:hAnsi="Arial" w:cs="Arial"/>
                <w:sz w:val="20"/>
                <w:szCs w:val="20"/>
              </w:rPr>
              <w:t>Negatywna ocena formalna – teren znajduje się poza granicami administracyjnymi Miasta Włocławek.</w:t>
            </w:r>
          </w:p>
        </w:tc>
      </w:tr>
      <w:tr w:rsidR="007630FD" w:rsidRPr="007630FD" w14:paraId="0E40684A" w14:textId="77777777" w:rsidTr="004D78CA">
        <w:trPr>
          <w:trHeight w:val="1250"/>
          <w:jc w:val="center"/>
        </w:trPr>
        <w:tc>
          <w:tcPr>
            <w:tcW w:w="1356" w:type="pct"/>
            <w:shd w:val="clear" w:color="auto" w:fill="auto"/>
            <w:vAlign w:val="center"/>
          </w:tcPr>
          <w:p w14:paraId="2DCC39F3" w14:textId="40C8AF1C" w:rsidR="00D376F6" w:rsidRPr="007630FD" w:rsidRDefault="00D376F6" w:rsidP="007630FD">
            <w:pPr>
              <w:spacing w:line="276" w:lineRule="auto"/>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lastRenderedPageBreak/>
              <w:t xml:space="preserve">OD-NOWA  Stadion </w:t>
            </w:r>
            <w:proofErr w:type="spellStart"/>
            <w:r w:rsidRPr="007630FD">
              <w:rPr>
                <w:rFonts w:ascii="Arial" w:eastAsia="Times New Roman" w:hAnsi="Arial" w:cs="Arial"/>
                <w:bCs/>
                <w:sz w:val="20"/>
                <w:szCs w:val="20"/>
                <w:lang w:eastAsia="pl-PL"/>
              </w:rPr>
              <w:t>Zazamcze</w:t>
            </w:r>
            <w:proofErr w:type="spellEnd"/>
            <w:r w:rsidRPr="007630FD">
              <w:rPr>
                <w:rFonts w:ascii="Arial" w:eastAsia="Times New Roman" w:hAnsi="Arial" w:cs="Arial"/>
                <w:bCs/>
                <w:sz w:val="20"/>
                <w:szCs w:val="20"/>
                <w:lang w:eastAsia="pl-PL"/>
              </w:rPr>
              <w:t xml:space="preserve"> "Przylesie"</w:t>
            </w:r>
          </w:p>
        </w:tc>
        <w:tc>
          <w:tcPr>
            <w:tcW w:w="3644" w:type="pct"/>
            <w:shd w:val="clear" w:color="auto" w:fill="auto"/>
            <w:vAlign w:val="center"/>
          </w:tcPr>
          <w:p w14:paraId="0ED7F78C" w14:textId="160CD365" w:rsidR="00D376F6" w:rsidRPr="007630FD" w:rsidRDefault="00012851" w:rsidP="007630FD">
            <w:pPr>
              <w:jc w:val="both"/>
              <w:rPr>
                <w:rFonts w:ascii="Arial" w:eastAsia="Times New Roman" w:hAnsi="Arial" w:cs="Arial"/>
                <w:sz w:val="20"/>
                <w:szCs w:val="20"/>
                <w:lang w:eastAsia="pl-PL"/>
              </w:rPr>
            </w:pPr>
            <w:r w:rsidRPr="007630FD">
              <w:rPr>
                <w:rFonts w:ascii="Arial" w:eastAsia="Times New Roman" w:hAnsi="Arial" w:cs="Arial"/>
                <w:sz w:val="20"/>
                <w:szCs w:val="20"/>
                <w:lang w:eastAsia="pl-PL"/>
              </w:rPr>
              <w:t>Brak miejscowego planu – jest w trakcie sporządzania, w Studium teren „US” – Tereny sportowo-rekreacyjne. Działka nr 190/3 oraz otaczające – stanowią użytek „</w:t>
            </w:r>
            <w:proofErr w:type="spellStart"/>
            <w:r w:rsidRPr="007630FD">
              <w:rPr>
                <w:rFonts w:ascii="Arial" w:eastAsia="Times New Roman" w:hAnsi="Arial" w:cs="Arial"/>
                <w:sz w:val="20"/>
                <w:szCs w:val="20"/>
                <w:lang w:eastAsia="pl-PL"/>
              </w:rPr>
              <w:t>Ls</w:t>
            </w:r>
            <w:proofErr w:type="spellEnd"/>
            <w:r w:rsidRPr="007630FD">
              <w:rPr>
                <w:rFonts w:ascii="Arial" w:eastAsia="Times New Roman" w:hAnsi="Arial" w:cs="Arial"/>
                <w:sz w:val="20"/>
                <w:szCs w:val="20"/>
                <w:lang w:eastAsia="pl-PL"/>
              </w:rPr>
              <w:t>” (lasy) - dla działki nie ma zgód na zmianę przeznaczenia gruntów leśnych na cele nieleśne, dopiero teraz zostały uzyskane na etapie sporządzanego planu miejscowego, ale będą obowiązywać wyłącznie po uchwaleniu planu miejscowego i przeznaczeniu tego terenu pod usługi sportu.</w:t>
            </w:r>
          </w:p>
        </w:tc>
      </w:tr>
      <w:tr w:rsidR="007630FD" w:rsidRPr="007630FD" w14:paraId="1B701772" w14:textId="77777777" w:rsidTr="004D78CA">
        <w:trPr>
          <w:trHeight w:val="1132"/>
          <w:jc w:val="center"/>
        </w:trPr>
        <w:tc>
          <w:tcPr>
            <w:tcW w:w="1356" w:type="pct"/>
            <w:shd w:val="clear" w:color="auto" w:fill="auto"/>
            <w:vAlign w:val="center"/>
          </w:tcPr>
          <w:p w14:paraId="57ED9BB9" w14:textId="1CD55FCB" w:rsidR="00D376F6" w:rsidRPr="007630FD" w:rsidRDefault="00D376F6" w:rsidP="007630FD">
            <w:pPr>
              <w:spacing w:line="276" w:lineRule="auto"/>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Parking i pętla autobusowa MPK ul. Promienna</w:t>
            </w:r>
          </w:p>
        </w:tc>
        <w:tc>
          <w:tcPr>
            <w:tcW w:w="3644" w:type="pct"/>
            <w:shd w:val="clear" w:color="auto" w:fill="auto"/>
            <w:vAlign w:val="center"/>
          </w:tcPr>
          <w:p w14:paraId="517BF4ED" w14:textId="77777777" w:rsidR="00D376F6" w:rsidRPr="007630FD" w:rsidRDefault="00D376F6" w:rsidP="007630FD">
            <w:pPr>
              <w:jc w:val="both"/>
              <w:rPr>
                <w:rFonts w:ascii="Arial" w:hAnsi="Arial" w:cs="Arial"/>
              </w:rPr>
            </w:pPr>
            <w:r w:rsidRPr="007630FD">
              <w:rPr>
                <w:rFonts w:ascii="Arial" w:hAnsi="Arial" w:cs="Arial"/>
                <w:sz w:val="20"/>
              </w:rPr>
              <w:t xml:space="preserve">Teren na którym miałoby być realizowane zadanie zgłoszone do WBO 2022 został objęty projektem miejscowego planu zagospodarowania przestrzennego miasta Włocławek dla obszaru położonego w części jednostki strukturalnej </w:t>
            </w:r>
            <w:proofErr w:type="spellStart"/>
            <w:r w:rsidRPr="007630FD">
              <w:rPr>
                <w:rFonts w:ascii="Arial" w:hAnsi="Arial" w:cs="Arial"/>
                <w:sz w:val="20"/>
              </w:rPr>
              <w:t>Zazamcze</w:t>
            </w:r>
            <w:proofErr w:type="spellEnd"/>
            <w:r w:rsidRPr="007630FD">
              <w:rPr>
                <w:rFonts w:ascii="Arial" w:hAnsi="Arial" w:cs="Arial"/>
                <w:sz w:val="20"/>
              </w:rPr>
              <w:t xml:space="preserve">, pomiędzy: ulicą Toruńską, Żwirową, terenami kolejowymi, ulicą Promienną, terenami kolejowymi, ulicą Hutniczą, Budowlanych, </w:t>
            </w:r>
            <w:proofErr w:type="spellStart"/>
            <w:r w:rsidRPr="007630FD">
              <w:rPr>
                <w:rFonts w:ascii="Arial" w:hAnsi="Arial" w:cs="Arial"/>
                <w:sz w:val="20"/>
              </w:rPr>
              <w:t>Wieniecką</w:t>
            </w:r>
            <w:proofErr w:type="spellEnd"/>
            <w:r w:rsidRPr="007630FD">
              <w:rPr>
                <w:rFonts w:ascii="Arial" w:hAnsi="Arial" w:cs="Arial"/>
                <w:sz w:val="20"/>
              </w:rPr>
              <w:t xml:space="preserve"> i granicą miasta wraz z prognozą oddziaływania na środowisko ustaleń miejscowego planu zagospodarowania przestrzennego (Uchwała Nr XXXVI/97/2013 Rady Miasta Włocławek z dnia 23 września 2013 r.</w:t>
            </w:r>
            <w:r w:rsidRPr="007630FD">
              <w:rPr>
                <w:rFonts w:ascii="Arial" w:hAnsi="Arial" w:cs="Arial"/>
                <w:bCs/>
                <w:sz w:val="20"/>
              </w:rPr>
              <w:t xml:space="preserve"> </w:t>
            </w:r>
            <w:r w:rsidRPr="007630FD">
              <w:rPr>
                <w:rFonts w:ascii="Arial" w:hAnsi="Arial" w:cs="Arial"/>
                <w:sz w:val="20"/>
              </w:rPr>
              <w:t>w sprawie przystąpienia do sporządzenia miejscowego planu). W dniach od 4 czerwca 2021 r. do 5 lipca 2021 r. w siedzibie Urzędu Miasta Włocławek przy Zielonym Rynku 11/13, w godzinach pracy urzędu (pokój 411, IV-piętro) będzie wyłożony do publicznego wglądu.</w:t>
            </w:r>
          </w:p>
        </w:tc>
      </w:tr>
      <w:tr w:rsidR="007630FD" w:rsidRPr="007630FD" w14:paraId="6C3EAF7B" w14:textId="77777777" w:rsidTr="004D78CA">
        <w:trPr>
          <w:trHeight w:val="2124"/>
          <w:jc w:val="center"/>
        </w:trPr>
        <w:tc>
          <w:tcPr>
            <w:tcW w:w="1356" w:type="pct"/>
            <w:shd w:val="clear" w:color="auto" w:fill="auto"/>
            <w:vAlign w:val="center"/>
          </w:tcPr>
          <w:p w14:paraId="364020BE" w14:textId="6D276EDF" w:rsidR="00D376F6" w:rsidRPr="007630FD" w:rsidRDefault="00D376F6" w:rsidP="007630FD">
            <w:pPr>
              <w:spacing w:line="276" w:lineRule="auto"/>
              <w:jc w:val="center"/>
              <w:rPr>
                <w:rFonts w:ascii="Arial" w:eastAsia="Times New Roman" w:hAnsi="Arial" w:cs="Arial"/>
                <w:bCs/>
                <w:sz w:val="20"/>
                <w:szCs w:val="20"/>
                <w:lang w:eastAsia="pl-PL"/>
              </w:rPr>
            </w:pPr>
            <w:r w:rsidRPr="007630FD">
              <w:rPr>
                <w:rFonts w:ascii="Arial" w:eastAsia="Times New Roman" w:hAnsi="Arial" w:cs="Arial"/>
                <w:bCs/>
                <w:sz w:val="20"/>
                <w:szCs w:val="20"/>
                <w:lang w:eastAsia="pl-PL"/>
              </w:rPr>
              <w:t>Budowa kortów tenisowych (jeden zakryty i jeden odkryty) oraz boiska do piłki nożnej</w:t>
            </w:r>
          </w:p>
        </w:tc>
        <w:tc>
          <w:tcPr>
            <w:tcW w:w="3644" w:type="pct"/>
            <w:shd w:val="clear" w:color="auto" w:fill="auto"/>
            <w:vAlign w:val="center"/>
          </w:tcPr>
          <w:p w14:paraId="5534F8EE" w14:textId="0A921F6D" w:rsidR="00D376F6" w:rsidRPr="007630FD" w:rsidRDefault="00D376F6" w:rsidP="007630FD">
            <w:pPr>
              <w:jc w:val="both"/>
              <w:rPr>
                <w:rFonts w:ascii="Arial" w:eastAsia="Times New Roman" w:hAnsi="Arial" w:cs="Arial"/>
                <w:sz w:val="20"/>
                <w:szCs w:val="20"/>
                <w:lang w:eastAsia="pl-PL"/>
              </w:rPr>
            </w:pPr>
            <w:r w:rsidRPr="007630FD">
              <w:rPr>
                <w:rFonts w:ascii="Arial" w:eastAsia="Times New Roman" w:hAnsi="Arial" w:cs="Arial"/>
                <w:sz w:val="20"/>
                <w:szCs w:val="20"/>
                <w:lang w:eastAsia="pl-PL"/>
              </w:rPr>
              <w:t>Niezgodność z miejscowym planem - działka przeznaczona pod pr</w:t>
            </w:r>
            <w:r w:rsidR="001561DB" w:rsidRPr="007630FD">
              <w:rPr>
                <w:rFonts w:ascii="Arial" w:eastAsia="Times New Roman" w:hAnsi="Arial" w:cs="Arial"/>
                <w:sz w:val="20"/>
                <w:szCs w:val="20"/>
                <w:lang w:eastAsia="pl-PL"/>
              </w:rPr>
              <w:t xml:space="preserve">zedłużenie Al. Królowej Jadwigi. </w:t>
            </w:r>
            <w:r w:rsidRPr="007630FD">
              <w:rPr>
                <w:rFonts w:ascii="Arial" w:eastAsia="Times New Roman" w:hAnsi="Arial" w:cs="Arial"/>
                <w:sz w:val="20"/>
                <w:szCs w:val="20"/>
                <w:lang w:eastAsia="pl-PL"/>
              </w:rPr>
              <w:t xml:space="preserve">Teren objęty obowiązującym planem miejscowym (Uchwała Nr XXXII / 73 / 2017 RMW z dnia 22.06.2017r., </w:t>
            </w:r>
            <w:proofErr w:type="spellStart"/>
            <w:r w:rsidRPr="007630FD">
              <w:rPr>
                <w:rFonts w:ascii="Arial" w:eastAsia="Times New Roman" w:hAnsi="Arial" w:cs="Arial"/>
                <w:sz w:val="20"/>
                <w:szCs w:val="20"/>
                <w:lang w:eastAsia="pl-PL"/>
              </w:rPr>
              <w:t>opublik</w:t>
            </w:r>
            <w:proofErr w:type="spellEnd"/>
            <w:r w:rsidRPr="007630FD">
              <w:rPr>
                <w:rFonts w:ascii="Arial" w:eastAsia="Times New Roman" w:hAnsi="Arial" w:cs="Arial"/>
                <w:sz w:val="20"/>
                <w:szCs w:val="20"/>
                <w:lang w:eastAsia="pl-PL"/>
              </w:rPr>
              <w:t>. Dz. Urz. Woj. Kuj-Pom. z dnia 03.07.2017r., poz. 2729), w którym działka przeznaczona jest pod projektowaną ulicę (symbol 3-KD-G*) która będzie drogą główną – jako przedłużenie Al. Królowej Jadwigi  – inwestycja niezgodna z miejscowym planem;</w:t>
            </w:r>
            <w:r w:rsidRPr="007630FD">
              <w:rPr>
                <w:rFonts w:ascii="Arial" w:eastAsia="Times New Roman" w:hAnsi="Arial" w:cs="Arial"/>
                <w:sz w:val="20"/>
                <w:szCs w:val="20"/>
                <w:lang w:eastAsia="pl-PL"/>
              </w:rPr>
              <w:br/>
              <w:t>W/w plan miejscowy przewiduje przebieg nowego połączenia ul. Kruszyńskiej z ul. Kapitulną jako projektowaną nową drogę klasy główna z możliwością budowy rond na skrzyżowaniach z ulicami Kruszyńską, Kaliską, Wiejską i Kapitulną;</w:t>
            </w:r>
            <w:r w:rsidRPr="007630FD">
              <w:rPr>
                <w:rFonts w:ascii="Arial" w:eastAsia="Times New Roman" w:hAnsi="Arial" w:cs="Arial"/>
                <w:sz w:val="20"/>
                <w:szCs w:val="20"/>
                <w:lang w:eastAsia="pl-PL"/>
              </w:rPr>
              <w:br/>
              <w:t>Teren inwestycji w całości w granicach strefy ochronnej ujęcia wód podziemnych „Krzywe Błota” - terenu ochrony pośredniej (obszaru zabudowy mieszkaniowej, usługowej i przemysłowej).</w:t>
            </w:r>
          </w:p>
        </w:tc>
      </w:tr>
      <w:tr w:rsidR="007630FD" w:rsidRPr="007630FD" w14:paraId="194F64C2" w14:textId="77777777" w:rsidTr="004D78CA">
        <w:trPr>
          <w:trHeight w:val="2111"/>
          <w:jc w:val="center"/>
        </w:trPr>
        <w:tc>
          <w:tcPr>
            <w:tcW w:w="1356" w:type="pct"/>
            <w:shd w:val="clear" w:color="auto" w:fill="auto"/>
            <w:vAlign w:val="center"/>
          </w:tcPr>
          <w:p w14:paraId="3BDEE68A" w14:textId="5C561318" w:rsidR="00D376F6" w:rsidRPr="007630FD" w:rsidRDefault="00D376F6" w:rsidP="007630FD">
            <w:pPr>
              <w:spacing w:line="276" w:lineRule="auto"/>
              <w:jc w:val="center"/>
              <w:rPr>
                <w:rFonts w:ascii="Arial" w:eastAsia="Times New Roman" w:hAnsi="Arial" w:cs="Arial"/>
                <w:bCs/>
                <w:sz w:val="20"/>
                <w:szCs w:val="20"/>
                <w:lang w:eastAsia="pl-PL"/>
              </w:rPr>
            </w:pPr>
            <w:proofErr w:type="spellStart"/>
            <w:r w:rsidRPr="007630FD">
              <w:rPr>
                <w:rFonts w:ascii="Arial" w:eastAsia="Times New Roman" w:hAnsi="Arial" w:cs="Arial"/>
                <w:bCs/>
                <w:sz w:val="20"/>
                <w:szCs w:val="20"/>
                <w:lang w:eastAsia="pl-PL"/>
              </w:rPr>
              <w:t>Dancesquare</w:t>
            </w:r>
            <w:proofErr w:type="spellEnd"/>
            <w:r w:rsidRPr="007630FD">
              <w:rPr>
                <w:rFonts w:ascii="Arial" w:eastAsia="Times New Roman" w:hAnsi="Arial" w:cs="Arial"/>
                <w:bCs/>
                <w:sz w:val="20"/>
                <w:szCs w:val="20"/>
                <w:lang w:eastAsia="pl-PL"/>
              </w:rPr>
              <w:t xml:space="preserve"> i wielofunkcyjne boisko</w:t>
            </w:r>
          </w:p>
        </w:tc>
        <w:tc>
          <w:tcPr>
            <w:tcW w:w="3644" w:type="pct"/>
            <w:shd w:val="clear" w:color="auto" w:fill="auto"/>
            <w:vAlign w:val="center"/>
          </w:tcPr>
          <w:p w14:paraId="713F027D" w14:textId="681B0B1A" w:rsidR="00D376F6" w:rsidRPr="007630FD" w:rsidRDefault="00D376F6" w:rsidP="007630FD">
            <w:pPr>
              <w:jc w:val="both"/>
              <w:rPr>
                <w:rFonts w:ascii="Arial" w:eastAsia="Times New Roman" w:hAnsi="Arial" w:cs="Arial"/>
                <w:sz w:val="20"/>
                <w:szCs w:val="20"/>
                <w:lang w:eastAsia="pl-PL"/>
              </w:rPr>
            </w:pPr>
            <w:r w:rsidRPr="007630FD">
              <w:rPr>
                <w:rFonts w:ascii="Arial" w:eastAsia="Times New Roman" w:hAnsi="Arial" w:cs="Arial"/>
                <w:sz w:val="20"/>
                <w:szCs w:val="20"/>
                <w:lang w:eastAsia="pl-PL"/>
              </w:rPr>
              <w:t>Niezgodność z miejscowym planem - działka przeznaczona pod pr</w:t>
            </w:r>
            <w:r w:rsidR="001561DB" w:rsidRPr="007630FD">
              <w:rPr>
                <w:rFonts w:ascii="Arial" w:eastAsia="Times New Roman" w:hAnsi="Arial" w:cs="Arial"/>
                <w:sz w:val="20"/>
                <w:szCs w:val="20"/>
                <w:lang w:eastAsia="pl-PL"/>
              </w:rPr>
              <w:t xml:space="preserve">zedłużenie Al. Królowej Jadwigi. </w:t>
            </w:r>
            <w:r w:rsidRPr="007630FD">
              <w:rPr>
                <w:rFonts w:ascii="Arial" w:eastAsia="Times New Roman" w:hAnsi="Arial" w:cs="Arial"/>
                <w:sz w:val="20"/>
                <w:szCs w:val="20"/>
                <w:lang w:eastAsia="pl-PL"/>
              </w:rPr>
              <w:t xml:space="preserve">Teren objęty obowiązującym planem miejscowym (Uchwała Nr XXXII / 73 / 2017 RMW z dnia 22.06.2017r., </w:t>
            </w:r>
            <w:proofErr w:type="spellStart"/>
            <w:r w:rsidRPr="007630FD">
              <w:rPr>
                <w:rFonts w:ascii="Arial" w:eastAsia="Times New Roman" w:hAnsi="Arial" w:cs="Arial"/>
                <w:sz w:val="20"/>
                <w:szCs w:val="20"/>
                <w:lang w:eastAsia="pl-PL"/>
              </w:rPr>
              <w:t>opublik</w:t>
            </w:r>
            <w:proofErr w:type="spellEnd"/>
            <w:r w:rsidRPr="007630FD">
              <w:rPr>
                <w:rFonts w:ascii="Arial" w:eastAsia="Times New Roman" w:hAnsi="Arial" w:cs="Arial"/>
                <w:sz w:val="20"/>
                <w:szCs w:val="20"/>
                <w:lang w:eastAsia="pl-PL"/>
              </w:rPr>
              <w:t>. Dz. Urz. Woj. Kuj-Pom. z dnia 03.07.2017r., poz. 2729), w którym działka przeznaczona jest pod projektowaną ulicę (symbol 2-KD-G*) która będzie drogą główną – jako przedłużenie Al. Królowej Jadwigi  – inwestycja niezgodna z miejscowym planem;</w:t>
            </w:r>
            <w:r w:rsidRPr="007630FD">
              <w:rPr>
                <w:rFonts w:ascii="Arial" w:eastAsia="Times New Roman" w:hAnsi="Arial" w:cs="Arial"/>
                <w:sz w:val="20"/>
                <w:szCs w:val="20"/>
                <w:lang w:eastAsia="pl-PL"/>
              </w:rPr>
              <w:br/>
              <w:t>W/w plan miejscowy przewiduje przebieg nowego połączenia ul. Kruszyńskiej z ul. Kapitulną jako projektowaną nową drogę klasy główna z możliwością budowy rond na skrzyżowaniach z ulicami Kruszyńską, Kaliską, Wiejską i Kapitulną;</w:t>
            </w:r>
            <w:r w:rsidRPr="007630FD">
              <w:rPr>
                <w:rFonts w:ascii="Arial" w:eastAsia="Times New Roman" w:hAnsi="Arial" w:cs="Arial"/>
                <w:sz w:val="20"/>
                <w:szCs w:val="20"/>
                <w:lang w:eastAsia="pl-PL"/>
              </w:rPr>
              <w:br/>
              <w:t>Teren inwestycji w całości w granicach strefy ochronnej ujęcia wód podziemnych „Krzywe Błota” - terenu ochrony pośredniej (obszaru zabudowy mieszkaniowej, usługowej i przemysłowej).</w:t>
            </w:r>
          </w:p>
        </w:tc>
      </w:tr>
    </w:tbl>
    <w:p w14:paraId="31117A46" w14:textId="77777777" w:rsidR="00FF4A98" w:rsidRPr="007630FD" w:rsidRDefault="00FF4A98" w:rsidP="007630FD">
      <w:pPr>
        <w:spacing w:after="0" w:line="276" w:lineRule="auto"/>
        <w:rPr>
          <w:rFonts w:ascii="Arial" w:hAnsi="Arial" w:cs="Arial"/>
          <w:noProof/>
          <w:color w:val="000000" w:themeColor="text1"/>
          <w:lang w:eastAsia="pl-PL"/>
        </w:rPr>
      </w:pPr>
    </w:p>
    <w:p w14:paraId="618258F2" w14:textId="789321FC" w:rsidR="00824C6D" w:rsidRDefault="00824C6D" w:rsidP="007630FD">
      <w:pPr>
        <w:tabs>
          <w:tab w:val="left" w:pos="5580"/>
        </w:tabs>
        <w:spacing w:after="0" w:line="276" w:lineRule="auto"/>
        <w:rPr>
          <w:rFonts w:ascii="Arial" w:hAnsi="Arial" w:cs="Arial"/>
          <w:b/>
          <w:noProof/>
          <w:color w:val="0070C0"/>
          <w:sz w:val="24"/>
          <w:lang w:eastAsia="pl-PL"/>
        </w:rPr>
      </w:pPr>
    </w:p>
    <w:p w14:paraId="4A25DC30" w14:textId="77777777" w:rsidR="007630FD" w:rsidRDefault="007630FD" w:rsidP="007630FD">
      <w:pPr>
        <w:tabs>
          <w:tab w:val="left" w:pos="5580"/>
        </w:tabs>
        <w:spacing w:after="0" w:line="276" w:lineRule="auto"/>
        <w:rPr>
          <w:rFonts w:ascii="Arial" w:hAnsi="Arial" w:cs="Arial"/>
          <w:b/>
          <w:noProof/>
          <w:color w:val="0070C0"/>
          <w:sz w:val="24"/>
          <w:lang w:eastAsia="pl-PL"/>
        </w:rPr>
      </w:pPr>
    </w:p>
    <w:p w14:paraId="3F8BBAAF" w14:textId="77777777" w:rsidR="007630FD" w:rsidRPr="006813BE" w:rsidRDefault="007630FD" w:rsidP="007630FD">
      <w:pPr>
        <w:tabs>
          <w:tab w:val="left" w:pos="5580"/>
        </w:tabs>
        <w:spacing w:after="0" w:line="276" w:lineRule="auto"/>
        <w:rPr>
          <w:rFonts w:ascii="Arial" w:hAnsi="Arial" w:cs="Arial"/>
          <w:b/>
          <w:bCs/>
          <w:noProof/>
          <w:color w:val="0070C0"/>
          <w:sz w:val="28"/>
          <w:szCs w:val="28"/>
          <w:lang w:eastAsia="pl-PL"/>
        </w:rPr>
      </w:pPr>
    </w:p>
    <w:p w14:paraId="068CACDE" w14:textId="77777777" w:rsidR="008D2C71" w:rsidRPr="006813BE" w:rsidRDefault="008D2C71" w:rsidP="001E3266">
      <w:pPr>
        <w:pStyle w:val="Nagwek1"/>
        <w:rPr>
          <w:b/>
          <w:bCs/>
          <w:sz w:val="28"/>
          <w:szCs w:val="28"/>
        </w:rPr>
      </w:pPr>
      <w:r w:rsidRPr="006813BE">
        <w:rPr>
          <w:b/>
          <w:bCs/>
          <w:sz w:val="28"/>
          <w:szCs w:val="28"/>
        </w:rPr>
        <w:t>Projekty wycofane przez osobę zgłaszającą</w:t>
      </w:r>
    </w:p>
    <w:p w14:paraId="528D231F" w14:textId="77777777" w:rsidR="00824C6D" w:rsidRPr="007630FD" w:rsidRDefault="00824C6D" w:rsidP="001E3266">
      <w:pPr>
        <w:pStyle w:val="Nagwek1"/>
        <w:rPr>
          <w:szCs w:val="24"/>
        </w:rPr>
      </w:pPr>
    </w:p>
    <w:p w14:paraId="23EC3FCE" w14:textId="2399BF8C" w:rsidR="008D2C71" w:rsidRPr="007630FD" w:rsidRDefault="003003DE" w:rsidP="007630FD">
      <w:pPr>
        <w:tabs>
          <w:tab w:val="left" w:pos="3119"/>
        </w:tabs>
        <w:spacing w:after="0" w:line="276" w:lineRule="auto"/>
        <w:ind w:left="2835" w:right="2924"/>
        <w:jc w:val="center"/>
        <w:rPr>
          <w:rFonts w:ascii="Arial" w:hAnsi="Arial" w:cs="Arial"/>
          <w:noProof/>
          <w:sz w:val="24"/>
          <w:szCs w:val="24"/>
          <w:lang w:eastAsia="pl-PL"/>
        </w:rPr>
      </w:pPr>
      <w:r w:rsidRPr="007630FD">
        <w:rPr>
          <w:rFonts w:ascii="Arial" w:eastAsia="Times New Roman" w:hAnsi="Arial" w:cs="Arial"/>
          <w:bCs/>
          <w:sz w:val="20"/>
          <w:szCs w:val="20"/>
          <w:lang w:eastAsia="pl-PL"/>
        </w:rPr>
        <w:t>Ogród sensoryczny - pobudź zmysły , ruszaj się i chorobom nie daj się! w Przedszkolu Publicznym nr 17</w:t>
      </w:r>
    </w:p>
    <w:sectPr w:rsidR="008D2C71" w:rsidRPr="007630FD" w:rsidSect="0052391B">
      <w:footerReference w:type="default" r:id="rId7"/>
      <w:pgSz w:w="16838" w:h="11906" w:orient="landscape"/>
      <w:pgMar w:top="1134"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EF105" w14:textId="77777777" w:rsidR="00AE60BF" w:rsidRDefault="00AE60BF" w:rsidP="007644D6">
      <w:pPr>
        <w:spacing w:after="0" w:line="240" w:lineRule="auto"/>
      </w:pPr>
      <w:r>
        <w:separator/>
      </w:r>
    </w:p>
  </w:endnote>
  <w:endnote w:type="continuationSeparator" w:id="0">
    <w:p w14:paraId="00BE2303" w14:textId="77777777" w:rsidR="00AE60BF" w:rsidRDefault="00AE60BF" w:rsidP="00764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F474" w14:textId="77777777" w:rsidR="008204EE" w:rsidRDefault="008204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C8B2" w14:textId="77777777" w:rsidR="00AE60BF" w:rsidRDefault="00AE60BF" w:rsidP="007644D6">
      <w:pPr>
        <w:spacing w:after="0" w:line="240" w:lineRule="auto"/>
      </w:pPr>
      <w:r>
        <w:separator/>
      </w:r>
    </w:p>
  </w:footnote>
  <w:footnote w:type="continuationSeparator" w:id="0">
    <w:p w14:paraId="7DB6ADDD" w14:textId="77777777" w:rsidR="00AE60BF" w:rsidRDefault="00AE60BF" w:rsidP="007644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4D6"/>
    <w:rsid w:val="00012851"/>
    <w:rsid w:val="0007378C"/>
    <w:rsid w:val="00133545"/>
    <w:rsid w:val="00133AC1"/>
    <w:rsid w:val="001543B4"/>
    <w:rsid w:val="001561DB"/>
    <w:rsid w:val="001E3266"/>
    <w:rsid w:val="00215D6C"/>
    <w:rsid w:val="00286764"/>
    <w:rsid w:val="002A1F00"/>
    <w:rsid w:val="003003DE"/>
    <w:rsid w:val="00332A2D"/>
    <w:rsid w:val="00386633"/>
    <w:rsid w:val="003E14B7"/>
    <w:rsid w:val="004D2016"/>
    <w:rsid w:val="004D78CA"/>
    <w:rsid w:val="00501AAB"/>
    <w:rsid w:val="0050670C"/>
    <w:rsid w:val="0052391B"/>
    <w:rsid w:val="00570244"/>
    <w:rsid w:val="005735C2"/>
    <w:rsid w:val="00584C24"/>
    <w:rsid w:val="005E5EF3"/>
    <w:rsid w:val="00600F19"/>
    <w:rsid w:val="00657065"/>
    <w:rsid w:val="00667455"/>
    <w:rsid w:val="00671C77"/>
    <w:rsid w:val="006813BE"/>
    <w:rsid w:val="006A3B24"/>
    <w:rsid w:val="00727EB2"/>
    <w:rsid w:val="00751BEA"/>
    <w:rsid w:val="007630FD"/>
    <w:rsid w:val="007644D6"/>
    <w:rsid w:val="00780BC6"/>
    <w:rsid w:val="00804B79"/>
    <w:rsid w:val="008204EE"/>
    <w:rsid w:val="00824C6D"/>
    <w:rsid w:val="008601B7"/>
    <w:rsid w:val="00872057"/>
    <w:rsid w:val="008D2C71"/>
    <w:rsid w:val="008D7D3D"/>
    <w:rsid w:val="00964861"/>
    <w:rsid w:val="00976697"/>
    <w:rsid w:val="009F3326"/>
    <w:rsid w:val="009F61CC"/>
    <w:rsid w:val="00A60593"/>
    <w:rsid w:val="00AA3BE7"/>
    <w:rsid w:val="00AD0099"/>
    <w:rsid w:val="00AE60BF"/>
    <w:rsid w:val="00B56476"/>
    <w:rsid w:val="00BA2A72"/>
    <w:rsid w:val="00BD3C9B"/>
    <w:rsid w:val="00C05938"/>
    <w:rsid w:val="00C15989"/>
    <w:rsid w:val="00C21987"/>
    <w:rsid w:val="00C53880"/>
    <w:rsid w:val="00C80A93"/>
    <w:rsid w:val="00CE4E70"/>
    <w:rsid w:val="00D376F6"/>
    <w:rsid w:val="00D47277"/>
    <w:rsid w:val="00D47DE7"/>
    <w:rsid w:val="00D55C86"/>
    <w:rsid w:val="00D60F79"/>
    <w:rsid w:val="00D674DF"/>
    <w:rsid w:val="00DE1D30"/>
    <w:rsid w:val="00E37B8D"/>
    <w:rsid w:val="00E415D2"/>
    <w:rsid w:val="00E877AD"/>
    <w:rsid w:val="00EC7E5B"/>
    <w:rsid w:val="00EF0CCB"/>
    <w:rsid w:val="00F103AE"/>
    <w:rsid w:val="00F10B84"/>
    <w:rsid w:val="00F363A8"/>
    <w:rsid w:val="00F41347"/>
    <w:rsid w:val="00F5559D"/>
    <w:rsid w:val="00FA18C0"/>
    <w:rsid w:val="00FD0801"/>
    <w:rsid w:val="00FF4A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041AD"/>
  <w15:chartTrackingRefBased/>
  <w15:docId w15:val="{F4629B4B-DE33-4E7A-AA0A-7F708D5A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E3266"/>
    <w:pPr>
      <w:spacing w:after="0" w:line="276" w:lineRule="auto"/>
      <w:jc w:val="center"/>
      <w:outlineLvl w:val="0"/>
    </w:pPr>
    <w:rPr>
      <w:rFonts w:ascii="Arial" w:hAnsi="Arial" w:cs="Arial"/>
      <w:noProof/>
      <w:color w:val="000000" w:themeColor="text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44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44D6"/>
  </w:style>
  <w:style w:type="paragraph" w:styleId="Stopka">
    <w:name w:val="footer"/>
    <w:basedOn w:val="Normalny"/>
    <w:link w:val="StopkaZnak"/>
    <w:uiPriority w:val="99"/>
    <w:unhideWhenUsed/>
    <w:rsid w:val="007644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44D6"/>
  </w:style>
  <w:style w:type="table" w:styleId="Tabela-Siatka">
    <w:name w:val="Table Grid"/>
    <w:basedOn w:val="Standardowy"/>
    <w:uiPriority w:val="39"/>
    <w:rsid w:val="0076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1598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D08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0801"/>
    <w:rPr>
      <w:rFonts w:ascii="Segoe UI" w:hAnsi="Segoe UI" w:cs="Segoe UI"/>
      <w:sz w:val="18"/>
      <w:szCs w:val="18"/>
    </w:rPr>
  </w:style>
  <w:style w:type="character" w:customStyle="1" w:styleId="Nagwek1Znak">
    <w:name w:val="Nagłówek 1 Znak"/>
    <w:basedOn w:val="Domylnaczcionkaakapitu"/>
    <w:link w:val="Nagwek1"/>
    <w:uiPriority w:val="9"/>
    <w:rsid w:val="001E3266"/>
    <w:rPr>
      <w:rFonts w:ascii="Arial" w:hAnsi="Arial" w:cs="Arial"/>
      <w:noProof/>
      <w:color w:val="000000" w:themeColor="text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35333">
      <w:bodyDiv w:val="1"/>
      <w:marLeft w:val="0"/>
      <w:marRight w:val="0"/>
      <w:marTop w:val="0"/>
      <w:marBottom w:val="0"/>
      <w:divBdr>
        <w:top w:val="none" w:sz="0" w:space="0" w:color="auto"/>
        <w:left w:val="none" w:sz="0" w:space="0" w:color="auto"/>
        <w:bottom w:val="none" w:sz="0" w:space="0" w:color="auto"/>
        <w:right w:val="none" w:sz="0" w:space="0" w:color="auto"/>
      </w:divBdr>
    </w:div>
    <w:div w:id="1021467937">
      <w:bodyDiv w:val="1"/>
      <w:marLeft w:val="0"/>
      <w:marRight w:val="0"/>
      <w:marTop w:val="0"/>
      <w:marBottom w:val="0"/>
      <w:divBdr>
        <w:top w:val="none" w:sz="0" w:space="0" w:color="auto"/>
        <w:left w:val="none" w:sz="0" w:space="0" w:color="auto"/>
        <w:bottom w:val="none" w:sz="0" w:space="0" w:color="auto"/>
        <w:right w:val="none" w:sz="0" w:space="0" w:color="auto"/>
      </w:divBdr>
      <w:divsChild>
        <w:div w:id="1632860093">
          <w:marLeft w:val="0"/>
          <w:marRight w:val="0"/>
          <w:marTop w:val="0"/>
          <w:marBottom w:val="240"/>
          <w:divBdr>
            <w:top w:val="none" w:sz="0" w:space="0" w:color="auto"/>
            <w:left w:val="none" w:sz="0" w:space="0" w:color="auto"/>
            <w:bottom w:val="none" w:sz="0" w:space="0" w:color="auto"/>
            <w:right w:val="none" w:sz="0" w:space="0" w:color="auto"/>
          </w:divBdr>
        </w:div>
        <w:div w:id="1856073003">
          <w:marLeft w:val="0"/>
          <w:marRight w:val="0"/>
          <w:marTop w:val="0"/>
          <w:marBottom w:val="0"/>
          <w:divBdr>
            <w:top w:val="none" w:sz="0" w:space="0" w:color="auto"/>
            <w:left w:val="none" w:sz="0" w:space="0" w:color="auto"/>
            <w:bottom w:val="none" w:sz="0" w:space="0" w:color="auto"/>
            <w:right w:val="none" w:sz="0" w:space="0" w:color="auto"/>
          </w:divBdr>
          <w:divsChild>
            <w:div w:id="697001117">
              <w:marLeft w:val="0"/>
              <w:marRight w:val="0"/>
              <w:marTop w:val="0"/>
              <w:marBottom w:val="0"/>
              <w:divBdr>
                <w:top w:val="none" w:sz="0" w:space="0" w:color="auto"/>
                <w:left w:val="none" w:sz="0" w:space="0" w:color="auto"/>
                <w:bottom w:val="none" w:sz="0" w:space="0" w:color="auto"/>
                <w:right w:val="none" w:sz="0" w:space="0" w:color="auto"/>
              </w:divBdr>
              <w:divsChild>
                <w:div w:id="1928802619">
                  <w:marLeft w:val="0"/>
                  <w:marRight w:val="0"/>
                  <w:marTop w:val="0"/>
                  <w:marBottom w:val="0"/>
                  <w:divBdr>
                    <w:top w:val="none" w:sz="0" w:space="0" w:color="auto"/>
                    <w:left w:val="none" w:sz="0" w:space="0" w:color="auto"/>
                    <w:bottom w:val="none" w:sz="0" w:space="0" w:color="auto"/>
                    <w:right w:val="none" w:sz="0" w:space="0" w:color="auto"/>
                  </w:divBdr>
                  <w:divsChild>
                    <w:div w:id="9993411">
                      <w:marLeft w:val="0"/>
                      <w:marRight w:val="0"/>
                      <w:marTop w:val="0"/>
                      <w:marBottom w:val="0"/>
                      <w:divBdr>
                        <w:top w:val="none" w:sz="0" w:space="0" w:color="auto"/>
                        <w:left w:val="none" w:sz="0" w:space="0" w:color="auto"/>
                        <w:bottom w:val="none" w:sz="0" w:space="0" w:color="auto"/>
                        <w:right w:val="none" w:sz="0" w:space="0" w:color="auto"/>
                      </w:divBdr>
                      <w:divsChild>
                        <w:div w:id="1570574827">
                          <w:marLeft w:val="0"/>
                          <w:marRight w:val="0"/>
                          <w:marTop w:val="0"/>
                          <w:marBottom w:val="0"/>
                          <w:divBdr>
                            <w:top w:val="none" w:sz="0" w:space="0" w:color="auto"/>
                            <w:left w:val="none" w:sz="0" w:space="0" w:color="auto"/>
                            <w:bottom w:val="none" w:sz="0" w:space="0" w:color="auto"/>
                            <w:right w:val="none" w:sz="0" w:space="0" w:color="auto"/>
                          </w:divBdr>
                          <w:divsChild>
                            <w:div w:id="11612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0390">
      <w:bodyDiv w:val="1"/>
      <w:marLeft w:val="0"/>
      <w:marRight w:val="0"/>
      <w:marTop w:val="0"/>
      <w:marBottom w:val="0"/>
      <w:divBdr>
        <w:top w:val="none" w:sz="0" w:space="0" w:color="auto"/>
        <w:left w:val="none" w:sz="0" w:space="0" w:color="auto"/>
        <w:bottom w:val="none" w:sz="0" w:space="0" w:color="auto"/>
        <w:right w:val="none" w:sz="0" w:space="0" w:color="auto"/>
      </w:divBdr>
    </w:div>
    <w:div w:id="1277905344">
      <w:bodyDiv w:val="1"/>
      <w:marLeft w:val="0"/>
      <w:marRight w:val="0"/>
      <w:marTop w:val="0"/>
      <w:marBottom w:val="0"/>
      <w:divBdr>
        <w:top w:val="none" w:sz="0" w:space="0" w:color="auto"/>
        <w:left w:val="none" w:sz="0" w:space="0" w:color="auto"/>
        <w:bottom w:val="none" w:sz="0" w:space="0" w:color="auto"/>
        <w:right w:val="none" w:sz="0" w:space="0" w:color="auto"/>
      </w:divBdr>
    </w:div>
    <w:div w:id="1661076358">
      <w:bodyDiv w:val="1"/>
      <w:marLeft w:val="0"/>
      <w:marRight w:val="0"/>
      <w:marTop w:val="0"/>
      <w:marBottom w:val="0"/>
      <w:divBdr>
        <w:top w:val="none" w:sz="0" w:space="0" w:color="auto"/>
        <w:left w:val="none" w:sz="0" w:space="0" w:color="auto"/>
        <w:bottom w:val="none" w:sz="0" w:space="0" w:color="auto"/>
        <w:right w:val="none" w:sz="0" w:space="0" w:color="auto"/>
      </w:divBdr>
    </w:div>
    <w:div w:id="1798988188">
      <w:bodyDiv w:val="1"/>
      <w:marLeft w:val="0"/>
      <w:marRight w:val="0"/>
      <w:marTop w:val="0"/>
      <w:marBottom w:val="0"/>
      <w:divBdr>
        <w:top w:val="none" w:sz="0" w:space="0" w:color="auto"/>
        <w:left w:val="none" w:sz="0" w:space="0" w:color="auto"/>
        <w:bottom w:val="none" w:sz="0" w:space="0" w:color="auto"/>
        <w:right w:val="none" w:sz="0" w:space="0" w:color="auto"/>
      </w:divBdr>
    </w:div>
    <w:div w:id="2036691722">
      <w:bodyDiv w:val="1"/>
      <w:marLeft w:val="0"/>
      <w:marRight w:val="0"/>
      <w:marTop w:val="0"/>
      <w:marBottom w:val="0"/>
      <w:divBdr>
        <w:top w:val="none" w:sz="0" w:space="0" w:color="auto"/>
        <w:left w:val="none" w:sz="0" w:space="0" w:color="auto"/>
        <w:bottom w:val="none" w:sz="0" w:space="0" w:color="auto"/>
        <w:right w:val="none" w:sz="0" w:space="0" w:color="auto"/>
      </w:divBdr>
    </w:div>
    <w:div w:id="210390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071F5-B672-481F-9734-5621222F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4228</Words>
  <Characters>25372</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Projekty zaopiniowane pozytywnie oraz niegatywnie</dc:title>
  <dc:subject/>
  <dc:creator>Maciej Jagieła</dc:creator>
  <cp:keywords>Włocławski Budżet Obywatelski 2022</cp:keywords>
  <dc:description/>
  <cp:lastModifiedBy>Łukasz Stolarski</cp:lastModifiedBy>
  <cp:revision>10</cp:revision>
  <cp:lastPrinted>2021-05-28T09:18:00Z</cp:lastPrinted>
  <dcterms:created xsi:type="dcterms:W3CDTF">2021-05-28T11:34:00Z</dcterms:created>
  <dcterms:modified xsi:type="dcterms:W3CDTF">2021-05-28T11:41:00Z</dcterms:modified>
</cp:coreProperties>
</file>