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Look w:val="04A0" w:firstRow="1" w:lastRow="0" w:firstColumn="1" w:lastColumn="0" w:noHBand="0" w:noVBand="1"/>
        <w:tblCaption w:val="WYKAZ OSÓB PRAWNYCH I FIZYCZNYCH ORAZ JEDNOSTEK ORGANIZACYJNYCH NIEPOSIADAJĄCYCH OSOBOWOŚCI PRAWNEJ, KTÓRYM W ZAKRESIE PODATKÓW LUB OPŁAT PREZYDENT MIASTA WŁOCŁAWEK W  2020 ROKU UMORZYŁ ZALEGŁOŚCI PODATKOWE W KWOCIE PRZEWYŻSZAJĄCEJ  ŁĄCZNIE  500 ZŁ, WRAZ  ZE  WSKAZANIEM  WYSOKOŚCI, UMORZONYCH KWOT I PRZYCZYN UMORZENIA"/>
        <w:tblDescription w:val="WYKAZ OSÓB PRAWNYCH I FIZYCZNYCH ORAZ JEDNOSTEK ORGANIZACYJNYCH NIEPOSIADAJĄCYCH OSOBOWOŚCI PRAWNEJ, KTÓRYM W ZAKRESIE PODATKÓW LUB OPŁAT PREZYDENT MIASTA WŁOCŁAWEK W  2020 ROKU UMORZYŁ ZALEGŁOŚCI PODATKOWE W KWOCIE PRZEWYŻSZAJĄCEJ  ŁĄCZNIE  500 ZŁ, WRAZ  ZE  WSKAZANIEM  WYSOKOŚCI, UMORZONYCH KWOT I PRZYCZYN UMORZENIA"/>
      </w:tblPr>
      <w:tblGrid>
        <w:gridCol w:w="445"/>
        <w:gridCol w:w="4039"/>
        <w:gridCol w:w="1255"/>
        <w:gridCol w:w="1310"/>
        <w:gridCol w:w="1428"/>
        <w:gridCol w:w="1506"/>
        <w:gridCol w:w="1506"/>
        <w:gridCol w:w="1369"/>
        <w:gridCol w:w="1134"/>
      </w:tblGrid>
      <w:tr w:rsidR="003B6DBF" w:rsidRPr="003B6DBF" w14:paraId="3A1C18EC" w14:textId="77777777" w:rsidTr="00253ADD">
        <w:trPr>
          <w:trHeight w:val="1050"/>
        </w:trPr>
        <w:tc>
          <w:tcPr>
            <w:tcW w:w="5000" w:type="pct"/>
            <w:gridSpan w:val="9"/>
            <w:hideMark/>
          </w:tcPr>
          <w:p w14:paraId="65AD0816" w14:textId="00B6544C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WYKAZ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OSÓB PRAWNYCH I FIZYCZNYCH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ORAZ JEDNOSTEK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ORGANIZACYJNYCH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NIEPOSIADAJĄCYCH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OSOBOWOŚCI PRAWNEJ,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KTÓRYM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ZAKRESIE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PODATKÓW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LUB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OPŁAT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PREZYDENT MIASTA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WŁOCŁAWEK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2020 ROKU UMORZYŁ ZALEGŁOŚCI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PODATKOWE W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KWOCIE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PRZEWYŻSZAJĄCEJ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ŁĄCZNIE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500 ZŁ,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WRAZ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ZE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WSKAZANIEM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WYSOKOŚCI, UMORZONYCH KWOT I PRZYCZYN UMORZENIA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B6DBF" w:rsidRPr="003B6DBF" w14:paraId="377588E8" w14:textId="77777777" w:rsidTr="00253ADD">
        <w:trPr>
          <w:trHeight w:val="615"/>
        </w:trPr>
        <w:tc>
          <w:tcPr>
            <w:tcW w:w="156" w:type="pct"/>
            <w:vMerge w:val="restart"/>
            <w:noWrap/>
            <w:hideMark/>
          </w:tcPr>
          <w:p w14:paraId="62F4E2E9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5" w:type="pct"/>
            <w:vMerge w:val="restart"/>
            <w:hideMark/>
          </w:tcPr>
          <w:p w14:paraId="67B1E1EE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 i nazwisko lub nazwa (firma)</w:t>
            </w:r>
          </w:p>
        </w:tc>
        <w:tc>
          <w:tcPr>
            <w:tcW w:w="439" w:type="pct"/>
            <w:vMerge w:val="restart"/>
            <w:hideMark/>
          </w:tcPr>
          <w:p w14:paraId="2E3546C5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Miejsce zamieszkania lub siedziby (miejscowość)</w:t>
            </w:r>
          </w:p>
        </w:tc>
        <w:tc>
          <w:tcPr>
            <w:tcW w:w="470" w:type="pct"/>
            <w:vMerge w:val="restart"/>
            <w:hideMark/>
          </w:tcPr>
          <w:p w14:paraId="4CE8CF34" w14:textId="54C051B3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Kwota umorzonych zaległości podatkowych</w:t>
            </w:r>
            <w:r w:rsidR="00253ADD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2490" w:type="pct"/>
            <w:gridSpan w:val="5"/>
            <w:noWrap/>
            <w:hideMark/>
          </w:tcPr>
          <w:p w14:paraId="1A61DD5A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z tego</w:t>
            </w:r>
          </w:p>
        </w:tc>
      </w:tr>
      <w:tr w:rsidR="003B6DBF" w:rsidRPr="003B6DBF" w14:paraId="2C15C52D" w14:textId="77777777" w:rsidTr="00253ADD">
        <w:trPr>
          <w:trHeight w:val="750"/>
        </w:trPr>
        <w:tc>
          <w:tcPr>
            <w:tcW w:w="156" w:type="pct"/>
            <w:vMerge/>
            <w:hideMark/>
          </w:tcPr>
          <w:p w14:paraId="33120380" w14:textId="77777777" w:rsidR="003B6DBF" w:rsidRPr="003B6DBF" w:rsidRDefault="003B6DBF" w:rsidP="003B6DBF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5" w:type="pct"/>
            <w:vMerge/>
            <w:hideMark/>
          </w:tcPr>
          <w:p w14:paraId="551D0976" w14:textId="77777777" w:rsidR="003B6DBF" w:rsidRPr="003B6DBF" w:rsidRDefault="003B6DBF" w:rsidP="003B6DBF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vMerge/>
            <w:hideMark/>
          </w:tcPr>
          <w:p w14:paraId="5600C40A" w14:textId="77777777" w:rsidR="003B6DBF" w:rsidRPr="003B6DBF" w:rsidRDefault="003B6DBF" w:rsidP="003B6DBF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70" w:type="pct"/>
            <w:vMerge/>
            <w:hideMark/>
          </w:tcPr>
          <w:p w14:paraId="766D9B1B" w14:textId="77777777" w:rsidR="003B6DBF" w:rsidRPr="003B6DBF" w:rsidRDefault="003B6DBF" w:rsidP="003B6DBF">
            <w:pP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2" w:type="pct"/>
            <w:hideMark/>
          </w:tcPr>
          <w:p w14:paraId="65E45517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Należność główna</w:t>
            </w:r>
          </w:p>
        </w:tc>
        <w:tc>
          <w:tcPr>
            <w:tcW w:w="540" w:type="pct"/>
            <w:hideMark/>
          </w:tcPr>
          <w:p w14:paraId="03A13DFC" w14:textId="04D48D5E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Odsetki</w:t>
            </w:r>
            <w:r w:rsidR="00253A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 zwłokę</w:t>
            </w:r>
          </w:p>
        </w:tc>
        <w:tc>
          <w:tcPr>
            <w:tcW w:w="540" w:type="pct"/>
            <w:hideMark/>
          </w:tcPr>
          <w:p w14:paraId="5BD38BDE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Opłata prolongacyjna</w:t>
            </w:r>
          </w:p>
        </w:tc>
        <w:tc>
          <w:tcPr>
            <w:tcW w:w="491" w:type="pct"/>
            <w:hideMark/>
          </w:tcPr>
          <w:p w14:paraId="5DA99AA4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Koszty procesu</w:t>
            </w:r>
          </w:p>
        </w:tc>
        <w:tc>
          <w:tcPr>
            <w:tcW w:w="408" w:type="pct"/>
            <w:hideMark/>
          </w:tcPr>
          <w:p w14:paraId="4E9E5AFF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Powód umorzenia</w:t>
            </w:r>
          </w:p>
        </w:tc>
      </w:tr>
      <w:tr w:rsidR="003B6DBF" w:rsidRPr="003B6DBF" w14:paraId="30D3138D" w14:textId="77777777" w:rsidTr="00253ADD">
        <w:trPr>
          <w:trHeight w:val="615"/>
        </w:trPr>
        <w:tc>
          <w:tcPr>
            <w:tcW w:w="156" w:type="pct"/>
            <w:noWrap/>
            <w:hideMark/>
          </w:tcPr>
          <w:p w14:paraId="5A3A0F56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5" w:type="pct"/>
            <w:hideMark/>
          </w:tcPr>
          <w:p w14:paraId="006B34BB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Halina i Tadeusz Reszczyńscy</w:t>
            </w:r>
          </w:p>
        </w:tc>
        <w:tc>
          <w:tcPr>
            <w:tcW w:w="439" w:type="pct"/>
            <w:hideMark/>
          </w:tcPr>
          <w:p w14:paraId="2BD29F49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70" w:type="pct"/>
            <w:hideMark/>
          </w:tcPr>
          <w:p w14:paraId="4A357396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839,10</w:t>
            </w:r>
          </w:p>
        </w:tc>
        <w:tc>
          <w:tcPr>
            <w:tcW w:w="512" w:type="pct"/>
            <w:hideMark/>
          </w:tcPr>
          <w:p w14:paraId="7FA00C14" w14:textId="7A88340C" w:rsidR="003B6DBF" w:rsidRPr="003B6DBF" w:rsidRDefault="00253ADD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3B6DBF"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417,02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40" w:type="pct"/>
            <w:hideMark/>
          </w:tcPr>
          <w:p w14:paraId="39FC67D5" w14:textId="59359456" w:rsidR="003B6DBF" w:rsidRPr="003B6DBF" w:rsidRDefault="00253ADD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3B6DBF"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422,08</w:t>
            </w: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40" w:type="pct"/>
            <w:hideMark/>
          </w:tcPr>
          <w:p w14:paraId="232826EE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91" w:type="pct"/>
            <w:hideMark/>
          </w:tcPr>
          <w:p w14:paraId="566A360D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08" w:type="pct"/>
            <w:hideMark/>
          </w:tcPr>
          <w:p w14:paraId="43A87667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</w:p>
        </w:tc>
      </w:tr>
      <w:tr w:rsidR="003B6DBF" w:rsidRPr="003B6DBF" w14:paraId="08F19A4C" w14:textId="77777777" w:rsidTr="00253ADD">
        <w:trPr>
          <w:trHeight w:val="600"/>
        </w:trPr>
        <w:tc>
          <w:tcPr>
            <w:tcW w:w="156" w:type="pct"/>
            <w:noWrap/>
            <w:hideMark/>
          </w:tcPr>
          <w:p w14:paraId="2CA1E2AA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5" w:type="pct"/>
            <w:hideMark/>
          </w:tcPr>
          <w:p w14:paraId="59815073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Maria Olszewska "Kiosk Wielobranżowy"</w:t>
            </w:r>
          </w:p>
        </w:tc>
        <w:tc>
          <w:tcPr>
            <w:tcW w:w="439" w:type="pct"/>
            <w:hideMark/>
          </w:tcPr>
          <w:p w14:paraId="50F82A90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470" w:type="pct"/>
            <w:hideMark/>
          </w:tcPr>
          <w:p w14:paraId="5B85A789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2543,33</w:t>
            </w:r>
          </w:p>
        </w:tc>
        <w:tc>
          <w:tcPr>
            <w:tcW w:w="512" w:type="pct"/>
            <w:hideMark/>
          </w:tcPr>
          <w:p w14:paraId="317908B7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785,59</w:t>
            </w:r>
          </w:p>
        </w:tc>
        <w:tc>
          <w:tcPr>
            <w:tcW w:w="540" w:type="pct"/>
            <w:hideMark/>
          </w:tcPr>
          <w:p w14:paraId="0B501512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1547,74</w:t>
            </w:r>
          </w:p>
        </w:tc>
        <w:tc>
          <w:tcPr>
            <w:tcW w:w="540" w:type="pct"/>
            <w:hideMark/>
          </w:tcPr>
          <w:p w14:paraId="1A451D0C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91" w:type="pct"/>
            <w:hideMark/>
          </w:tcPr>
          <w:p w14:paraId="6878101A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210,00</w:t>
            </w:r>
          </w:p>
        </w:tc>
        <w:tc>
          <w:tcPr>
            <w:tcW w:w="408" w:type="pct"/>
            <w:hideMark/>
          </w:tcPr>
          <w:p w14:paraId="610E9EDE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</w:p>
        </w:tc>
      </w:tr>
      <w:tr w:rsidR="003B6DBF" w:rsidRPr="003B6DBF" w14:paraId="567B2919" w14:textId="77777777" w:rsidTr="00253ADD">
        <w:trPr>
          <w:trHeight w:val="735"/>
        </w:trPr>
        <w:tc>
          <w:tcPr>
            <w:tcW w:w="156" w:type="pct"/>
            <w:noWrap/>
            <w:hideMark/>
          </w:tcPr>
          <w:p w14:paraId="37B8FB73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5" w:type="pct"/>
            <w:hideMark/>
          </w:tcPr>
          <w:p w14:paraId="4E933A33" w14:textId="4D989419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Przedsiębiorstwo Handlowo-Usługowe</w:t>
            </w:r>
            <w:r w:rsidR="00253A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CORTEX Sp. z o. o.</w:t>
            </w:r>
          </w:p>
        </w:tc>
        <w:tc>
          <w:tcPr>
            <w:tcW w:w="439" w:type="pct"/>
            <w:hideMark/>
          </w:tcPr>
          <w:p w14:paraId="012CA50D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70" w:type="pct"/>
            <w:hideMark/>
          </w:tcPr>
          <w:p w14:paraId="28C49421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36977,32</w:t>
            </w:r>
          </w:p>
        </w:tc>
        <w:tc>
          <w:tcPr>
            <w:tcW w:w="512" w:type="pct"/>
            <w:hideMark/>
          </w:tcPr>
          <w:p w14:paraId="18737681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36216,28</w:t>
            </w:r>
          </w:p>
        </w:tc>
        <w:tc>
          <w:tcPr>
            <w:tcW w:w="540" w:type="pct"/>
            <w:hideMark/>
          </w:tcPr>
          <w:p w14:paraId="209600E7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761,04</w:t>
            </w:r>
          </w:p>
        </w:tc>
        <w:tc>
          <w:tcPr>
            <w:tcW w:w="540" w:type="pct"/>
            <w:hideMark/>
          </w:tcPr>
          <w:p w14:paraId="35AD6B6F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91" w:type="pct"/>
            <w:hideMark/>
          </w:tcPr>
          <w:p w14:paraId="58FF446C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08" w:type="pct"/>
            <w:hideMark/>
          </w:tcPr>
          <w:p w14:paraId="53F0C324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</w:t>
            </w:r>
          </w:p>
        </w:tc>
      </w:tr>
      <w:tr w:rsidR="003B6DBF" w:rsidRPr="003B6DBF" w14:paraId="5ECE5ACB" w14:textId="77777777" w:rsidTr="00253ADD">
        <w:trPr>
          <w:trHeight w:val="555"/>
        </w:trPr>
        <w:tc>
          <w:tcPr>
            <w:tcW w:w="156" w:type="pct"/>
            <w:noWrap/>
            <w:hideMark/>
          </w:tcPr>
          <w:p w14:paraId="4DE488EF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5" w:type="pct"/>
            <w:hideMark/>
          </w:tcPr>
          <w:p w14:paraId="53662565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Grzegorz Laskowski</w:t>
            </w:r>
          </w:p>
        </w:tc>
        <w:tc>
          <w:tcPr>
            <w:tcW w:w="439" w:type="pct"/>
            <w:hideMark/>
          </w:tcPr>
          <w:p w14:paraId="10B5751A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70" w:type="pct"/>
            <w:hideMark/>
          </w:tcPr>
          <w:p w14:paraId="1C5A1F05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3642,10</w:t>
            </w:r>
          </w:p>
        </w:tc>
        <w:tc>
          <w:tcPr>
            <w:tcW w:w="512" w:type="pct"/>
            <w:hideMark/>
          </w:tcPr>
          <w:p w14:paraId="4864BB9D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1506,00</w:t>
            </w:r>
          </w:p>
        </w:tc>
        <w:tc>
          <w:tcPr>
            <w:tcW w:w="540" w:type="pct"/>
            <w:hideMark/>
          </w:tcPr>
          <w:p w14:paraId="5B7E43BC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1926,10</w:t>
            </w:r>
          </w:p>
        </w:tc>
        <w:tc>
          <w:tcPr>
            <w:tcW w:w="540" w:type="pct"/>
            <w:hideMark/>
          </w:tcPr>
          <w:p w14:paraId="15F96B00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91" w:type="pct"/>
            <w:hideMark/>
          </w:tcPr>
          <w:p w14:paraId="1C8AA177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210,00</w:t>
            </w:r>
          </w:p>
        </w:tc>
        <w:tc>
          <w:tcPr>
            <w:tcW w:w="408" w:type="pct"/>
            <w:hideMark/>
          </w:tcPr>
          <w:p w14:paraId="0D610A21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</w:p>
        </w:tc>
      </w:tr>
      <w:tr w:rsidR="003B6DBF" w:rsidRPr="003B6DBF" w14:paraId="0E7C433C" w14:textId="77777777" w:rsidTr="00253ADD">
        <w:trPr>
          <w:trHeight w:val="600"/>
        </w:trPr>
        <w:tc>
          <w:tcPr>
            <w:tcW w:w="156" w:type="pct"/>
            <w:noWrap/>
            <w:hideMark/>
          </w:tcPr>
          <w:p w14:paraId="2D7E108A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5" w:type="pct"/>
            <w:hideMark/>
          </w:tcPr>
          <w:p w14:paraId="584D3C19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Eugenia i Józef Hop</w:t>
            </w:r>
          </w:p>
        </w:tc>
        <w:tc>
          <w:tcPr>
            <w:tcW w:w="439" w:type="pct"/>
            <w:hideMark/>
          </w:tcPr>
          <w:p w14:paraId="26076D3D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70" w:type="pct"/>
            <w:hideMark/>
          </w:tcPr>
          <w:p w14:paraId="05F6950E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1415,29</w:t>
            </w:r>
          </w:p>
        </w:tc>
        <w:tc>
          <w:tcPr>
            <w:tcW w:w="512" w:type="pct"/>
            <w:hideMark/>
          </w:tcPr>
          <w:p w14:paraId="5FC0F008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1046,00</w:t>
            </w:r>
          </w:p>
        </w:tc>
        <w:tc>
          <w:tcPr>
            <w:tcW w:w="540" w:type="pct"/>
            <w:hideMark/>
          </w:tcPr>
          <w:p w14:paraId="07C55AB8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369,29</w:t>
            </w:r>
          </w:p>
        </w:tc>
        <w:tc>
          <w:tcPr>
            <w:tcW w:w="540" w:type="pct"/>
            <w:hideMark/>
          </w:tcPr>
          <w:p w14:paraId="39360954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91" w:type="pct"/>
            <w:hideMark/>
          </w:tcPr>
          <w:p w14:paraId="6910B61A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08" w:type="pct"/>
            <w:hideMark/>
          </w:tcPr>
          <w:p w14:paraId="4126F470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</w:p>
        </w:tc>
      </w:tr>
      <w:tr w:rsidR="003B6DBF" w:rsidRPr="003B6DBF" w14:paraId="68E310EF" w14:textId="77777777" w:rsidTr="00253ADD">
        <w:trPr>
          <w:trHeight w:val="600"/>
        </w:trPr>
        <w:tc>
          <w:tcPr>
            <w:tcW w:w="156" w:type="pct"/>
            <w:noWrap/>
            <w:hideMark/>
          </w:tcPr>
          <w:p w14:paraId="502C0068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5" w:type="pct"/>
            <w:hideMark/>
          </w:tcPr>
          <w:p w14:paraId="431864AE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Bożena Radwańska</w:t>
            </w:r>
          </w:p>
        </w:tc>
        <w:tc>
          <w:tcPr>
            <w:tcW w:w="439" w:type="pct"/>
            <w:hideMark/>
          </w:tcPr>
          <w:p w14:paraId="19DB4B51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70" w:type="pct"/>
            <w:hideMark/>
          </w:tcPr>
          <w:p w14:paraId="0CE52FAE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5873,31</w:t>
            </w:r>
          </w:p>
        </w:tc>
        <w:tc>
          <w:tcPr>
            <w:tcW w:w="512" w:type="pct"/>
            <w:hideMark/>
          </w:tcPr>
          <w:p w14:paraId="4F62E41A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5445,00</w:t>
            </w:r>
          </w:p>
        </w:tc>
        <w:tc>
          <w:tcPr>
            <w:tcW w:w="540" w:type="pct"/>
            <w:hideMark/>
          </w:tcPr>
          <w:p w14:paraId="1FD594A3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428,31</w:t>
            </w:r>
          </w:p>
        </w:tc>
        <w:tc>
          <w:tcPr>
            <w:tcW w:w="540" w:type="pct"/>
            <w:hideMark/>
          </w:tcPr>
          <w:p w14:paraId="5FB3E6DD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91" w:type="pct"/>
            <w:hideMark/>
          </w:tcPr>
          <w:p w14:paraId="13AC883A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08" w:type="pct"/>
            <w:hideMark/>
          </w:tcPr>
          <w:p w14:paraId="5CF2C7AD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</w:t>
            </w:r>
          </w:p>
        </w:tc>
      </w:tr>
      <w:tr w:rsidR="003B6DBF" w:rsidRPr="003B6DBF" w14:paraId="7C7464DE" w14:textId="77777777" w:rsidTr="00253ADD">
        <w:trPr>
          <w:trHeight w:val="600"/>
        </w:trPr>
        <w:tc>
          <w:tcPr>
            <w:tcW w:w="156" w:type="pct"/>
            <w:noWrap/>
            <w:hideMark/>
          </w:tcPr>
          <w:p w14:paraId="6A0D9FE6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5" w:type="pct"/>
            <w:hideMark/>
          </w:tcPr>
          <w:p w14:paraId="27BC3D28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Czesław </w:t>
            </w:r>
            <w:proofErr w:type="spellStart"/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Skurzewski</w:t>
            </w:r>
            <w:proofErr w:type="spellEnd"/>
          </w:p>
        </w:tc>
        <w:tc>
          <w:tcPr>
            <w:tcW w:w="439" w:type="pct"/>
            <w:hideMark/>
          </w:tcPr>
          <w:p w14:paraId="7B82F202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70" w:type="pct"/>
            <w:hideMark/>
          </w:tcPr>
          <w:p w14:paraId="698B25B1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1130,14</w:t>
            </w:r>
          </w:p>
        </w:tc>
        <w:tc>
          <w:tcPr>
            <w:tcW w:w="512" w:type="pct"/>
            <w:hideMark/>
          </w:tcPr>
          <w:p w14:paraId="1A31F7F5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690,00</w:t>
            </w:r>
          </w:p>
        </w:tc>
        <w:tc>
          <w:tcPr>
            <w:tcW w:w="540" w:type="pct"/>
            <w:hideMark/>
          </w:tcPr>
          <w:p w14:paraId="0A0220C3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440,14</w:t>
            </w:r>
          </w:p>
        </w:tc>
        <w:tc>
          <w:tcPr>
            <w:tcW w:w="540" w:type="pct"/>
            <w:hideMark/>
          </w:tcPr>
          <w:p w14:paraId="0EAF9982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91" w:type="pct"/>
            <w:hideMark/>
          </w:tcPr>
          <w:p w14:paraId="01A0BA57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08" w:type="pct"/>
            <w:hideMark/>
          </w:tcPr>
          <w:p w14:paraId="0E19523B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3</w:t>
            </w:r>
          </w:p>
        </w:tc>
      </w:tr>
      <w:tr w:rsidR="003B6DBF" w:rsidRPr="003B6DBF" w14:paraId="0787782F" w14:textId="77777777" w:rsidTr="00253ADD">
        <w:trPr>
          <w:trHeight w:val="540"/>
        </w:trPr>
        <w:tc>
          <w:tcPr>
            <w:tcW w:w="156" w:type="pct"/>
            <w:noWrap/>
            <w:hideMark/>
          </w:tcPr>
          <w:p w14:paraId="184E9046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5" w:type="pct"/>
            <w:hideMark/>
          </w:tcPr>
          <w:p w14:paraId="190193CA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Tomasz </w:t>
            </w:r>
            <w:proofErr w:type="spellStart"/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Targański</w:t>
            </w:r>
            <w:proofErr w:type="spellEnd"/>
          </w:p>
        </w:tc>
        <w:tc>
          <w:tcPr>
            <w:tcW w:w="439" w:type="pct"/>
            <w:hideMark/>
          </w:tcPr>
          <w:p w14:paraId="6C8F755C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Szpetal Górny</w:t>
            </w:r>
          </w:p>
        </w:tc>
        <w:tc>
          <w:tcPr>
            <w:tcW w:w="470" w:type="pct"/>
            <w:hideMark/>
          </w:tcPr>
          <w:p w14:paraId="5696477A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13719,21</w:t>
            </w:r>
          </w:p>
        </w:tc>
        <w:tc>
          <w:tcPr>
            <w:tcW w:w="512" w:type="pct"/>
            <w:hideMark/>
          </w:tcPr>
          <w:p w14:paraId="5E40F34D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6201,69</w:t>
            </w:r>
          </w:p>
        </w:tc>
        <w:tc>
          <w:tcPr>
            <w:tcW w:w="540" w:type="pct"/>
            <w:hideMark/>
          </w:tcPr>
          <w:p w14:paraId="7CC2C4F5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6892,52</w:t>
            </w:r>
          </w:p>
        </w:tc>
        <w:tc>
          <w:tcPr>
            <w:tcW w:w="540" w:type="pct"/>
            <w:hideMark/>
          </w:tcPr>
          <w:p w14:paraId="570AF219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91" w:type="pct"/>
            <w:hideMark/>
          </w:tcPr>
          <w:p w14:paraId="59F6961A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625,00</w:t>
            </w:r>
          </w:p>
        </w:tc>
        <w:tc>
          <w:tcPr>
            <w:tcW w:w="408" w:type="pct"/>
            <w:hideMark/>
          </w:tcPr>
          <w:p w14:paraId="63E9484C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4</w:t>
            </w:r>
          </w:p>
        </w:tc>
      </w:tr>
      <w:tr w:rsidR="003B6DBF" w:rsidRPr="003B6DBF" w14:paraId="7C07982A" w14:textId="77777777" w:rsidTr="00253ADD">
        <w:trPr>
          <w:trHeight w:val="585"/>
        </w:trPr>
        <w:tc>
          <w:tcPr>
            <w:tcW w:w="156" w:type="pct"/>
            <w:noWrap/>
            <w:hideMark/>
          </w:tcPr>
          <w:p w14:paraId="731A5E1D" w14:textId="77777777" w:rsidR="003B6DBF" w:rsidRPr="003B6DBF" w:rsidRDefault="003B6DBF" w:rsidP="00445D64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5" w:type="pct"/>
            <w:hideMark/>
          </w:tcPr>
          <w:p w14:paraId="559983D5" w14:textId="0D8AE4CB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Wojewódzki Ośrodek Ruchu Drogowego</w:t>
            </w:r>
            <w:r w:rsidR="00253ADD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we Włocławku</w:t>
            </w:r>
          </w:p>
        </w:tc>
        <w:tc>
          <w:tcPr>
            <w:tcW w:w="439" w:type="pct"/>
            <w:noWrap/>
            <w:hideMark/>
          </w:tcPr>
          <w:p w14:paraId="7D63619C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Włocławek</w:t>
            </w:r>
          </w:p>
        </w:tc>
        <w:tc>
          <w:tcPr>
            <w:tcW w:w="470" w:type="pct"/>
            <w:noWrap/>
            <w:hideMark/>
          </w:tcPr>
          <w:p w14:paraId="68A498B4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5213,00</w:t>
            </w:r>
          </w:p>
        </w:tc>
        <w:tc>
          <w:tcPr>
            <w:tcW w:w="512" w:type="pct"/>
            <w:noWrap/>
            <w:hideMark/>
          </w:tcPr>
          <w:p w14:paraId="0D831520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540" w:type="pct"/>
            <w:noWrap/>
            <w:hideMark/>
          </w:tcPr>
          <w:p w14:paraId="78CE1708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540" w:type="pct"/>
            <w:noWrap/>
            <w:hideMark/>
          </w:tcPr>
          <w:p w14:paraId="155686C5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91" w:type="pct"/>
            <w:noWrap/>
            <w:hideMark/>
          </w:tcPr>
          <w:p w14:paraId="337CE698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08" w:type="pct"/>
            <w:noWrap/>
            <w:hideMark/>
          </w:tcPr>
          <w:p w14:paraId="59A72371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1, 2</w:t>
            </w:r>
          </w:p>
        </w:tc>
      </w:tr>
      <w:tr w:rsidR="003B6DBF" w:rsidRPr="003B6DBF" w14:paraId="13329CF1" w14:textId="77777777" w:rsidTr="00253ADD">
        <w:trPr>
          <w:trHeight w:val="555"/>
        </w:trPr>
        <w:tc>
          <w:tcPr>
            <w:tcW w:w="156" w:type="pct"/>
            <w:noWrap/>
            <w:hideMark/>
          </w:tcPr>
          <w:p w14:paraId="4A657599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5" w:type="pct"/>
            <w:noWrap/>
            <w:hideMark/>
          </w:tcPr>
          <w:p w14:paraId="315D4F9E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439" w:type="pct"/>
            <w:noWrap/>
            <w:hideMark/>
          </w:tcPr>
          <w:p w14:paraId="63C41C7D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" w:type="pct"/>
            <w:noWrap/>
            <w:hideMark/>
          </w:tcPr>
          <w:p w14:paraId="7585DB2C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71 352,80</w:t>
            </w:r>
          </w:p>
        </w:tc>
        <w:tc>
          <w:tcPr>
            <w:tcW w:w="512" w:type="pct"/>
            <w:noWrap/>
            <w:hideMark/>
          </w:tcPr>
          <w:p w14:paraId="2B36192D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52307,58</w:t>
            </w:r>
          </w:p>
        </w:tc>
        <w:tc>
          <w:tcPr>
            <w:tcW w:w="540" w:type="pct"/>
            <w:noWrap/>
            <w:hideMark/>
          </w:tcPr>
          <w:p w14:paraId="5570A64B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12 787,22</w:t>
            </w:r>
          </w:p>
        </w:tc>
        <w:tc>
          <w:tcPr>
            <w:tcW w:w="540" w:type="pct"/>
            <w:noWrap/>
            <w:hideMark/>
          </w:tcPr>
          <w:p w14:paraId="5DA86801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491" w:type="pct"/>
            <w:noWrap/>
            <w:hideMark/>
          </w:tcPr>
          <w:p w14:paraId="20AAE99F" w14:textId="77777777" w:rsidR="003B6DBF" w:rsidRPr="003B6DBF" w:rsidRDefault="003B6DBF" w:rsidP="003B6DBF">
            <w:pPr>
              <w:jc w:val="right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1 045,00</w:t>
            </w:r>
          </w:p>
        </w:tc>
        <w:tc>
          <w:tcPr>
            <w:tcW w:w="408" w:type="pct"/>
            <w:noWrap/>
            <w:hideMark/>
          </w:tcPr>
          <w:p w14:paraId="57D14AE2" w14:textId="77777777" w:rsidR="003B6DBF" w:rsidRPr="003B6DBF" w:rsidRDefault="003B6DBF" w:rsidP="003B6DBF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B6DB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159AAD8A" w14:textId="77777777" w:rsidR="00A717C1" w:rsidRDefault="00A717C1" w:rsidP="00A717C1"/>
    <w:p w14:paraId="29789A72" w14:textId="77777777" w:rsidR="00A717C1" w:rsidRDefault="00A717C1">
      <w:r>
        <w:br w:type="page"/>
      </w:r>
    </w:p>
    <w:p w14:paraId="0D625EDB" w14:textId="6A0052E2" w:rsidR="00A717C1" w:rsidRPr="00253ADD" w:rsidRDefault="00A717C1" w:rsidP="00A717C1">
      <w:pPr>
        <w:rPr>
          <w:b/>
          <w:bCs/>
        </w:rPr>
      </w:pPr>
      <w:r w:rsidRPr="00253ADD">
        <w:rPr>
          <w:b/>
          <w:bCs/>
        </w:rPr>
        <w:lastRenderedPageBreak/>
        <w:t xml:space="preserve">powód umorzenia: </w:t>
      </w:r>
      <w:r w:rsidRPr="00253ADD">
        <w:rPr>
          <w:b/>
          <w:bCs/>
        </w:rPr>
        <w:tab/>
      </w:r>
      <w:r w:rsidRPr="00253ADD">
        <w:rPr>
          <w:b/>
          <w:bCs/>
        </w:rPr>
        <w:tab/>
      </w:r>
      <w:r w:rsidRPr="00253ADD">
        <w:rPr>
          <w:b/>
          <w:bCs/>
        </w:rPr>
        <w:tab/>
      </w:r>
      <w:r w:rsidRPr="00253ADD">
        <w:rPr>
          <w:b/>
          <w:bCs/>
        </w:rPr>
        <w:tab/>
      </w:r>
      <w:r w:rsidRPr="00253ADD">
        <w:rPr>
          <w:b/>
          <w:bCs/>
        </w:rPr>
        <w:tab/>
      </w:r>
      <w:r w:rsidRPr="00253ADD">
        <w:rPr>
          <w:b/>
          <w:bCs/>
        </w:rPr>
        <w:tab/>
      </w:r>
      <w:r w:rsidRPr="00253ADD">
        <w:rPr>
          <w:b/>
          <w:bCs/>
        </w:rPr>
        <w:tab/>
      </w:r>
    </w:p>
    <w:p w14:paraId="7DD5302A" w14:textId="109DF0C2" w:rsidR="00A717C1" w:rsidRDefault="00A717C1" w:rsidP="00445D64">
      <w:pPr>
        <w:pStyle w:val="Akapitzlist"/>
        <w:numPr>
          <w:ilvl w:val="0"/>
          <w:numId w:val="3"/>
        </w:numPr>
      </w:pPr>
      <w:r>
        <w:t>1 - umorzenie na podstawie art. 67a § 1 pkt 3 Ordynacji podatkowej lub na podstawie art.. 64 ust. 1 pkt 2 lit. a ustawy o finansach publicznych</w:t>
      </w:r>
      <w:r w:rsidR="00253ADD">
        <w:t xml:space="preserve"> </w:t>
      </w:r>
      <w:r>
        <w:t>- ważny interes podatnika</w:t>
      </w:r>
    </w:p>
    <w:p w14:paraId="76A5C524" w14:textId="77777777" w:rsidR="00A717C1" w:rsidRDefault="00A717C1" w:rsidP="00445D64">
      <w:pPr>
        <w:pStyle w:val="Akapitzlist"/>
        <w:numPr>
          <w:ilvl w:val="0"/>
          <w:numId w:val="3"/>
        </w:numPr>
      </w:pPr>
      <w:r>
        <w:t>2 - umorzenie na podstawie art. 67a § 1 pkt 3 Ordynacji podatkowej - interes publiczny</w:t>
      </w:r>
      <w:r>
        <w:tab/>
      </w:r>
      <w:r>
        <w:tab/>
      </w:r>
    </w:p>
    <w:p w14:paraId="5088F6E1" w14:textId="77777777" w:rsidR="00A717C1" w:rsidRDefault="00A717C1" w:rsidP="00445D64">
      <w:pPr>
        <w:pStyle w:val="Akapitzlist"/>
        <w:numPr>
          <w:ilvl w:val="0"/>
          <w:numId w:val="3"/>
        </w:numPr>
      </w:pPr>
      <w:r>
        <w:t>3 - zgon zobowiązanego</w:t>
      </w:r>
      <w:r>
        <w:tab/>
      </w:r>
    </w:p>
    <w:p w14:paraId="3173F8DF" w14:textId="77777777" w:rsidR="00A717C1" w:rsidRDefault="00A717C1" w:rsidP="00445D64">
      <w:pPr>
        <w:pStyle w:val="Akapitzlist"/>
        <w:numPr>
          <w:ilvl w:val="0"/>
          <w:numId w:val="3"/>
        </w:numPr>
      </w:pPr>
      <w:r>
        <w:t xml:space="preserve">4 - bezskuteczność postępowania egzekucyjnego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D08F19" w14:textId="77777777" w:rsidR="00A717C1" w:rsidRDefault="00A717C1" w:rsidP="00445D64">
      <w:pPr>
        <w:pStyle w:val="Akapitzlist"/>
        <w:numPr>
          <w:ilvl w:val="0"/>
          <w:numId w:val="3"/>
        </w:numPr>
      </w:pPr>
      <w:r>
        <w:t>5 - wykreślenie podmiotu z właściwego rejestru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BEC101" w14:textId="214C8F7D" w:rsidR="00A717C1" w:rsidRDefault="00A717C1" w:rsidP="00A717C1">
      <w:r>
        <w:t>WYKAZ</w:t>
      </w:r>
      <w:r w:rsidR="00253ADD">
        <w:t xml:space="preserve"> </w:t>
      </w:r>
      <w:r>
        <w:t>OSÓB PRAWNYCH I FIZYCZNYCH ORAZ JEDNOSTEK ORGANIZACYJNYCH NIEPOSIADAJĄCYCH OSOBOWOŚCI PRAWNEJ,</w:t>
      </w:r>
      <w:r w:rsidR="00253ADD">
        <w:t xml:space="preserve"> </w:t>
      </w:r>
      <w:r>
        <w:t>KTÓRYM W ZAKRESIE PODATKÓW LUB OPŁAT PREZYDENT MIASTA WŁOCŁAWEK W 2019 ROKU UDZIELIŁ ODROCZEŃ LUB ROZŁOŻYŁ SPŁATĘ NA</w:t>
      </w:r>
      <w:r w:rsidR="00253ADD">
        <w:t xml:space="preserve"> </w:t>
      </w:r>
      <w:r>
        <w:t>RATY W KWOCIE PRZEWYŻSZAJĄCEJ ŁĄCZNIE 500 zł.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FF02C2" w14:textId="0BE837FA" w:rsidR="00A717C1" w:rsidRDefault="00A717C1" w:rsidP="00A717C1">
      <w:pPr>
        <w:pStyle w:val="Akapitzlist"/>
        <w:numPr>
          <w:ilvl w:val="0"/>
          <w:numId w:val="1"/>
        </w:numPr>
      </w:pPr>
      <w:r>
        <w:t>Bagdziński Roman</w:t>
      </w:r>
    </w:p>
    <w:p w14:paraId="3A197337" w14:textId="25797213" w:rsidR="00A717C1" w:rsidRDefault="00A717C1" w:rsidP="00A717C1">
      <w:pPr>
        <w:pStyle w:val="Akapitzlist"/>
        <w:numPr>
          <w:ilvl w:val="0"/>
          <w:numId w:val="1"/>
        </w:numPr>
      </w:pPr>
      <w:proofErr w:type="spellStart"/>
      <w:r>
        <w:t>Donakowska</w:t>
      </w:r>
      <w:proofErr w:type="spellEnd"/>
      <w:r>
        <w:t xml:space="preserve"> Kinga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65DB4B" w14:textId="71724BA7" w:rsidR="00A717C1" w:rsidRDefault="00A717C1" w:rsidP="00A717C1">
      <w:pPr>
        <w:pStyle w:val="Akapitzlist"/>
        <w:numPr>
          <w:ilvl w:val="0"/>
          <w:numId w:val="1"/>
        </w:numPr>
      </w:pPr>
      <w:r>
        <w:t>Czyżewska Ewa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9AD60A" w14:textId="3CEB18F7" w:rsidR="00A717C1" w:rsidRDefault="00A717C1" w:rsidP="00A717C1">
      <w:pPr>
        <w:pStyle w:val="Akapitzlist"/>
        <w:numPr>
          <w:ilvl w:val="0"/>
          <w:numId w:val="1"/>
        </w:numPr>
      </w:pPr>
      <w:r>
        <w:t>Czyżewski Sławomir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218F9" w14:textId="18916559" w:rsidR="00A717C1" w:rsidRDefault="00A717C1" w:rsidP="00A717C1">
      <w:pPr>
        <w:pStyle w:val="Akapitzlist"/>
        <w:numPr>
          <w:ilvl w:val="0"/>
          <w:numId w:val="1"/>
        </w:numPr>
      </w:pPr>
      <w:r>
        <w:t>Fortuna Arkadiusz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54CC0B" w14:textId="26A2B097" w:rsidR="00A717C1" w:rsidRDefault="00A717C1" w:rsidP="00A717C1">
      <w:pPr>
        <w:pStyle w:val="Akapitzlist"/>
        <w:numPr>
          <w:ilvl w:val="0"/>
          <w:numId w:val="1"/>
        </w:numPr>
      </w:pPr>
      <w:r>
        <w:t>Głażewska Marianna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2495B1" w14:textId="022985F4" w:rsidR="00A717C1" w:rsidRDefault="00A717C1" w:rsidP="00A717C1">
      <w:pPr>
        <w:pStyle w:val="Akapitzlist"/>
        <w:numPr>
          <w:ilvl w:val="0"/>
          <w:numId w:val="1"/>
        </w:numPr>
      </w:pPr>
      <w:r>
        <w:t>Głażewski Gerard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8F7D05" w14:textId="27AC83F2" w:rsidR="00A717C1" w:rsidRDefault="00A717C1" w:rsidP="00A717C1">
      <w:pPr>
        <w:pStyle w:val="Akapitzlist"/>
        <w:numPr>
          <w:ilvl w:val="0"/>
          <w:numId w:val="1"/>
        </w:numPr>
      </w:pPr>
      <w:r>
        <w:t xml:space="preserve">Automobile </w:t>
      </w:r>
      <w:proofErr w:type="spellStart"/>
      <w:r>
        <w:t>Torino</w:t>
      </w:r>
      <w:proofErr w:type="spellEnd"/>
      <w:r>
        <w:t xml:space="preserve"> Sp. z o.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BBFADD" w14:textId="7A462C1A" w:rsidR="00A717C1" w:rsidRDefault="00A717C1" w:rsidP="00A717C1">
      <w:pPr>
        <w:pStyle w:val="Akapitzlist"/>
        <w:numPr>
          <w:ilvl w:val="0"/>
          <w:numId w:val="1"/>
        </w:numPr>
      </w:pPr>
      <w:r>
        <w:t>Baza Sp. z</w:t>
      </w:r>
      <w:r w:rsidR="00253ADD">
        <w:t xml:space="preserve"> </w:t>
      </w:r>
      <w:r>
        <w:t>o. 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93C628" w14:textId="4FCDC823" w:rsidR="00A717C1" w:rsidRDefault="00A717C1" w:rsidP="00A717C1">
      <w:pPr>
        <w:pStyle w:val="Akapitzlist"/>
        <w:numPr>
          <w:ilvl w:val="0"/>
          <w:numId w:val="1"/>
        </w:numPr>
      </w:pPr>
      <w:r>
        <w:t xml:space="preserve">EPP Retail – Wzorcownia Włocławek Sp. z o. o. </w:t>
      </w:r>
      <w:r>
        <w:tab/>
      </w:r>
      <w:r>
        <w:tab/>
      </w:r>
      <w:r>
        <w:tab/>
      </w:r>
    </w:p>
    <w:p w14:paraId="2625A627" w14:textId="556806D6" w:rsidR="00A717C1" w:rsidRDefault="00A717C1" w:rsidP="00A717C1">
      <w:pPr>
        <w:pStyle w:val="Akapitzlist"/>
        <w:numPr>
          <w:ilvl w:val="0"/>
          <w:numId w:val="1"/>
        </w:numPr>
      </w:pPr>
      <w:proofErr w:type="spellStart"/>
      <w:r>
        <w:t>Nominal</w:t>
      </w:r>
      <w:proofErr w:type="spellEnd"/>
      <w:r>
        <w:t xml:space="preserve"> Krzysztof Jakubowski i Józef Berkowski Spółka Jawna</w:t>
      </w:r>
      <w:r>
        <w:tab/>
      </w:r>
      <w:r>
        <w:tab/>
      </w:r>
    </w:p>
    <w:p w14:paraId="0D63F3CC" w14:textId="2C7D9A6D" w:rsidR="00A717C1" w:rsidRDefault="00A717C1" w:rsidP="00A717C1">
      <w:pPr>
        <w:pStyle w:val="Akapitzlist"/>
        <w:numPr>
          <w:ilvl w:val="0"/>
          <w:numId w:val="1"/>
        </w:numPr>
      </w:pPr>
      <w:proofErr w:type="spellStart"/>
      <w:r>
        <w:t>Telmar</w:t>
      </w:r>
      <w:proofErr w:type="spellEnd"/>
      <w:r>
        <w:t xml:space="preserve"> Rybiccy Spółka Jawna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8C937A" w14:textId="5A963E54" w:rsidR="00A717C1" w:rsidRDefault="00A717C1" w:rsidP="00A717C1">
      <w:pPr>
        <w:pStyle w:val="Akapitzlist"/>
        <w:numPr>
          <w:ilvl w:val="0"/>
          <w:numId w:val="1"/>
        </w:numPr>
      </w:pPr>
      <w:r>
        <w:t xml:space="preserve">Wysocka Dorota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2B6179" w14:textId="14296282" w:rsidR="007D3D7C" w:rsidRPr="003B6DBF" w:rsidRDefault="00A717C1" w:rsidP="00A717C1">
      <w:pPr>
        <w:pStyle w:val="Akapitzlist"/>
        <w:numPr>
          <w:ilvl w:val="0"/>
          <w:numId w:val="1"/>
        </w:numPr>
      </w:pPr>
      <w:proofErr w:type="spellStart"/>
      <w:r>
        <w:t>Vegefrost</w:t>
      </w:r>
      <w:proofErr w:type="spellEnd"/>
      <w:r w:rsidR="00253ADD">
        <w:t xml:space="preserve"> </w:t>
      </w:r>
      <w:r>
        <w:t>Sp. z o. o.</w:t>
      </w:r>
    </w:p>
    <w:sectPr w:rsidR="007D3D7C" w:rsidRPr="003B6DBF" w:rsidSect="003B6DBF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0FA"/>
    <w:multiLevelType w:val="hybridMultilevel"/>
    <w:tmpl w:val="A03C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74030"/>
    <w:multiLevelType w:val="hybridMultilevel"/>
    <w:tmpl w:val="F08A6904"/>
    <w:lvl w:ilvl="0" w:tplc="11D6A1E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61D5F"/>
    <w:multiLevelType w:val="hybridMultilevel"/>
    <w:tmpl w:val="FE663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BF"/>
    <w:rsid w:val="00147056"/>
    <w:rsid w:val="00253ADD"/>
    <w:rsid w:val="003B6DBF"/>
    <w:rsid w:val="004453CF"/>
    <w:rsid w:val="00445D64"/>
    <w:rsid w:val="0054179F"/>
    <w:rsid w:val="00795B0B"/>
    <w:rsid w:val="007D3D7C"/>
    <w:rsid w:val="008412F6"/>
    <w:rsid w:val="00A717C1"/>
    <w:rsid w:val="00D77D55"/>
    <w:rsid w:val="00EA5454"/>
    <w:rsid w:val="00F8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235B"/>
  <w15:chartTrackingRefBased/>
  <w15:docId w15:val="{CC254EAE-4A0B-459F-A44D-50FC9A72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7C1"/>
    <w:pPr>
      <w:ind w:left="720"/>
      <w:contextualSpacing/>
    </w:pPr>
  </w:style>
  <w:style w:type="table" w:styleId="Tabela-Siatka">
    <w:name w:val="Table Grid"/>
    <w:basedOn w:val="Standardowy"/>
    <w:uiPriority w:val="39"/>
    <w:rsid w:val="0044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przyznanych ulg w podatkach i opłatach - 2020 r</dc:title>
  <dc:subject/>
  <dc:creator>Monika Dzięciołowska</dc:creator>
  <cp:keywords>Wykaz</cp:keywords>
  <dc:description/>
  <cp:lastModifiedBy>Łukasz Stolarski</cp:lastModifiedBy>
  <cp:revision>6</cp:revision>
  <dcterms:created xsi:type="dcterms:W3CDTF">2021-05-28T05:42:00Z</dcterms:created>
  <dcterms:modified xsi:type="dcterms:W3CDTF">2021-05-28T12:04:00Z</dcterms:modified>
</cp:coreProperties>
</file>