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AA8B4" w14:textId="0465EA37" w:rsidR="00862C6D" w:rsidRPr="00575E14" w:rsidRDefault="000960AF" w:rsidP="00CB7F44">
      <w:pPr>
        <w:pStyle w:val="Nagwek1"/>
        <w:rPr>
          <w:sz w:val="24"/>
          <w:szCs w:val="24"/>
        </w:rPr>
      </w:pPr>
      <w:bookmarkStart w:id="0" w:name="_Hlk75434066"/>
      <w:r w:rsidRPr="00575E14">
        <w:rPr>
          <w:sz w:val="24"/>
          <w:szCs w:val="24"/>
        </w:rPr>
        <w:t>Zarządzenie nr 310/</w:t>
      </w:r>
      <w:r w:rsidR="00CB7F44" w:rsidRPr="00575E14">
        <w:rPr>
          <w:sz w:val="24"/>
          <w:szCs w:val="24"/>
        </w:rPr>
        <w:t xml:space="preserve">2021 Prezydenta Miasta Włocławek z dnia </w:t>
      </w:r>
      <w:r w:rsidRPr="00575E14">
        <w:rPr>
          <w:sz w:val="24"/>
          <w:szCs w:val="24"/>
        </w:rPr>
        <w:t xml:space="preserve">14 lipca </w:t>
      </w:r>
      <w:r w:rsidR="00CB7F44" w:rsidRPr="00575E14">
        <w:rPr>
          <w:sz w:val="24"/>
          <w:szCs w:val="24"/>
        </w:rPr>
        <w:t>2021 r.</w:t>
      </w:r>
    </w:p>
    <w:p w14:paraId="0129F7BA" w14:textId="77777777" w:rsidR="006A4DD1" w:rsidRPr="00575E14" w:rsidRDefault="006A4DD1" w:rsidP="006A4DD1">
      <w:pPr>
        <w:rPr>
          <w:rFonts w:ascii="Arial" w:hAnsi="Arial" w:cs="Arial"/>
          <w:sz w:val="24"/>
          <w:szCs w:val="24"/>
        </w:rPr>
      </w:pPr>
    </w:p>
    <w:p w14:paraId="69B821A2" w14:textId="2F6CEF6D" w:rsidR="00862C6D" w:rsidRPr="00575E14" w:rsidRDefault="00862C6D" w:rsidP="006A4DD1">
      <w:pPr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 sprawie ogłoszenia otwartego konkursu ofert na realizację zadania publicznego z zakresu działania na rzecz osób niepełnosprawnych pn. "Asystent osobisty osoby niepełnosprawnej”.</w:t>
      </w:r>
    </w:p>
    <w:p w14:paraId="302AE9C5" w14:textId="536F1541" w:rsidR="00D5659F" w:rsidRPr="00575E14" w:rsidRDefault="00D5659F" w:rsidP="00D5659F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2020 r. </w:t>
      </w:r>
      <w:r w:rsidRPr="00575E14">
        <w:rPr>
          <w:rFonts w:ascii="Arial" w:hAnsi="Arial" w:cs="Arial"/>
          <w:sz w:val="24"/>
          <w:szCs w:val="24"/>
        </w:rPr>
        <w:t xml:space="preserve">poz. 713, poz. 1378, z 2021 r. poz. 1038), </w:t>
      </w:r>
      <w:r w:rsidRPr="00575E14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9C2E6A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5 czerwca 1998 r. o samorządzie powiatowym (Dz. U. z 2020 r. poz. 920, z 2021 r. poz. 1038),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2020 r. poz. 1876, poz. 2369, z 2021 r. poz. 794, poz. 803 )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575E14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575E14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(Dz. U. z 2020 r. poz. 1057, z 2021 r. poz. 1038),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.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1, art. 6 pkt. 1 w związku</w:t>
      </w:r>
      <w:r w:rsidR="009C2E6A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art. 7 ust. 5, w związku z art.12 ust. 1 ustawy z dnia 23 października 2018 roku o Funduszu Solidarnościowym (Dz. U. z 2020 r. poz. 1787) w związku z Uchwałą Nr XXXI/27/2021 Rady Miasta Włocławek z dnia 30 marca 2021 r. w sprawie wyrażenia zgody na przystąpienie Gminy Miasto Włocławek do realizacji Programu Ministerstwa Rodziny i Polityki Społecznej pn.: „Asystent osobisty osoby niepełnosprawnej” – edycja 2021 finansowanego ze środków Funduszu Solidarnościowego oraz </w:t>
      </w:r>
      <w:r w:rsidRPr="00575E14">
        <w:rPr>
          <w:rFonts w:ascii="Arial" w:hAnsi="Arial" w:cs="Arial"/>
          <w:color w:val="auto"/>
          <w:sz w:val="24"/>
          <w:szCs w:val="24"/>
        </w:rPr>
        <w:t>Uchwałą Nr XXVIII/166/2020 Rady Miasta Włocławek z dnia 30 listopada 2020 r. w sprawie uchwalenia Rocznego Programu współpracy Gminy Miasto Włocławek z organizacjami pozarządowymi oraz podmiotami, o których mowa w art. 3 ust. 3 ustawy z dnia 24 kwietnia 2003 r. o działalności pożytku publicznego i o wolontariacie, na rok 2021.</w:t>
      </w:r>
    </w:p>
    <w:bookmarkEnd w:id="0"/>
    <w:p w14:paraId="79570082" w14:textId="77777777" w:rsidR="00D5659F" w:rsidRPr="00575E14" w:rsidRDefault="00D5659F" w:rsidP="00D5659F">
      <w:pPr>
        <w:spacing w:after="0"/>
        <w:ind w:left="794" w:hanging="794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§1</w:t>
      </w:r>
      <w:r w:rsidRPr="00575E14">
        <w:rPr>
          <w:rFonts w:ascii="Arial" w:hAnsi="Arial" w:cs="Arial"/>
          <w:sz w:val="24"/>
          <w:szCs w:val="24"/>
        </w:rPr>
        <w:t xml:space="preserve">. </w:t>
      </w:r>
    </w:p>
    <w:p w14:paraId="19BB622E" w14:textId="7F190D6B" w:rsidR="00D5659F" w:rsidRPr="00575E14" w:rsidRDefault="00D5659F" w:rsidP="00D5659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prowadzących działalność pożytku publicznego, zgodnie z art. 3 ust. 2 i 3 ustawy z dnia 24 kwietnia 2003 r. o działalności pożytku publicznego i o wolontariacie</w:t>
      </w:r>
      <w:r w:rsidR="009C2E6A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b niepełnosprawnych pn. „Asystent osobisty osoby niepełnosprawnej”. </w:t>
      </w:r>
    </w:p>
    <w:p w14:paraId="44B2485E" w14:textId="77777777" w:rsidR="00D5659F" w:rsidRPr="00575E14" w:rsidRDefault="00D5659F" w:rsidP="00D5659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068F06D5" w14:textId="10BCDDC8" w:rsidR="00D5659F" w:rsidRPr="00575E14" w:rsidRDefault="00ED6184" w:rsidP="00D5659F">
      <w:pPr>
        <w:pStyle w:val="Akapitzlist"/>
        <w:numPr>
          <w:ilvl w:val="0"/>
          <w:numId w:val="2"/>
        </w:numPr>
        <w:tabs>
          <w:tab w:val="left" w:pos="2551"/>
          <w:tab w:val="left" w:pos="2803"/>
        </w:tabs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Wzór</w:t>
      </w:r>
      <w:r w:rsidR="001075E3" w:rsidRPr="00575E14">
        <w:rPr>
          <w:rFonts w:ascii="Arial" w:hAnsi="Arial" w:cs="Arial"/>
          <w:sz w:val="24"/>
          <w:szCs w:val="24"/>
        </w:rPr>
        <w:t xml:space="preserve"> </w:t>
      </w:r>
      <w:r w:rsidR="00D5659F" w:rsidRPr="00575E14">
        <w:rPr>
          <w:rFonts w:ascii="Arial" w:hAnsi="Arial" w:cs="Arial"/>
          <w:sz w:val="24"/>
          <w:szCs w:val="24"/>
        </w:rPr>
        <w:t>umowy na realizację zadania stanowi Załącznik nr 2 do niniejszego zarządzenia.</w:t>
      </w:r>
    </w:p>
    <w:p w14:paraId="3805D433" w14:textId="70F1A258" w:rsidR="00D5659F" w:rsidRPr="00575E14" w:rsidRDefault="00ED6184" w:rsidP="00D5659F">
      <w:pPr>
        <w:pStyle w:val="Akapitzlist"/>
        <w:numPr>
          <w:ilvl w:val="0"/>
          <w:numId w:val="2"/>
        </w:numPr>
        <w:tabs>
          <w:tab w:val="left" w:pos="2551"/>
          <w:tab w:val="left" w:pos="2803"/>
        </w:tabs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Wzór</w:t>
      </w:r>
      <w:r w:rsidR="00D5659F" w:rsidRPr="00575E14">
        <w:rPr>
          <w:rFonts w:ascii="Arial" w:hAnsi="Arial" w:cs="Arial"/>
          <w:sz w:val="24"/>
          <w:szCs w:val="24"/>
        </w:rPr>
        <w:t xml:space="preserve"> „Zaktualizowanego kosztorysu i harmonogramu realizacji zadania”, stanowi</w:t>
      </w:r>
      <w:r w:rsidRPr="00575E14">
        <w:rPr>
          <w:rFonts w:ascii="Arial" w:hAnsi="Arial" w:cs="Arial"/>
          <w:sz w:val="24"/>
          <w:szCs w:val="24"/>
        </w:rPr>
        <w:t xml:space="preserve"> </w:t>
      </w:r>
      <w:r w:rsidR="00D5659F" w:rsidRPr="00575E14">
        <w:rPr>
          <w:rFonts w:ascii="Arial" w:hAnsi="Arial" w:cs="Arial"/>
          <w:sz w:val="24"/>
          <w:szCs w:val="24"/>
        </w:rPr>
        <w:t>Załącznik nr 3 do niniejszego zarządzenia.</w:t>
      </w:r>
    </w:p>
    <w:p w14:paraId="52AA728E" w14:textId="493CA9A2" w:rsidR="00D5659F" w:rsidRPr="00575E14" w:rsidRDefault="00D5659F" w:rsidP="00D5659F">
      <w:pPr>
        <w:tabs>
          <w:tab w:val="left" w:pos="2551"/>
          <w:tab w:val="left" w:pos="2803"/>
        </w:tabs>
        <w:spacing w:after="0"/>
        <w:ind w:left="624" w:hanging="624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 xml:space="preserve">§2. </w:t>
      </w:r>
      <w:r w:rsidRPr="00575E14">
        <w:rPr>
          <w:rFonts w:ascii="Arial" w:hAnsi="Arial" w:cs="Arial"/>
          <w:sz w:val="24"/>
          <w:szCs w:val="24"/>
          <w:lang w:val="da-DK"/>
        </w:rPr>
        <w:t xml:space="preserve">Termin </w:t>
      </w:r>
      <w:r w:rsidR="00ED6184" w:rsidRPr="00575E14">
        <w:rPr>
          <w:rFonts w:ascii="Arial" w:hAnsi="Arial" w:cs="Arial"/>
          <w:sz w:val="24"/>
          <w:szCs w:val="24"/>
          <w:lang w:val="da-DK"/>
        </w:rPr>
        <w:t>składania</w:t>
      </w:r>
      <w:r w:rsidRPr="00575E14">
        <w:rPr>
          <w:rFonts w:ascii="Arial" w:hAnsi="Arial" w:cs="Arial"/>
          <w:sz w:val="24"/>
          <w:szCs w:val="24"/>
        </w:rPr>
        <w:t xml:space="preserve"> ofert wyznaczony zostaje na 21 dni od daty opublikowania ogłoszenia o konkursie, o </w:t>
      </w:r>
      <w:r w:rsidR="007D22CA" w:rsidRPr="00575E14">
        <w:rPr>
          <w:rFonts w:ascii="Arial" w:hAnsi="Arial" w:cs="Arial"/>
          <w:sz w:val="24"/>
          <w:szCs w:val="24"/>
        </w:rPr>
        <w:t>którym</w:t>
      </w:r>
      <w:r w:rsidRPr="00575E14">
        <w:rPr>
          <w:rFonts w:ascii="Arial" w:hAnsi="Arial" w:cs="Arial"/>
          <w:sz w:val="24"/>
          <w:szCs w:val="24"/>
        </w:rPr>
        <w:t xml:space="preserve"> mowa w § 1.</w:t>
      </w:r>
    </w:p>
    <w:p w14:paraId="6FF99D1B" w14:textId="77777777" w:rsidR="00D5659F" w:rsidRPr="00575E14" w:rsidRDefault="00D5659F" w:rsidP="00D5659F">
      <w:pPr>
        <w:tabs>
          <w:tab w:val="left" w:pos="2551"/>
          <w:tab w:val="left" w:pos="2803"/>
        </w:tabs>
        <w:spacing w:after="0"/>
        <w:ind w:left="624" w:hanging="624"/>
        <w:rPr>
          <w:rFonts w:ascii="Arial" w:eastAsia="Arial Narrow" w:hAnsi="Arial" w:cs="Arial"/>
          <w:sz w:val="24"/>
          <w:szCs w:val="24"/>
        </w:rPr>
      </w:pPr>
    </w:p>
    <w:p w14:paraId="560D07BF" w14:textId="44973179" w:rsidR="00D5659F" w:rsidRPr="00575E14" w:rsidRDefault="00D5659F" w:rsidP="00D5659F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§3.</w:t>
      </w:r>
      <w:r w:rsidR="00ED6184" w:rsidRPr="00575E14">
        <w:rPr>
          <w:rFonts w:ascii="Arial" w:hAnsi="Arial" w:cs="Arial"/>
          <w:sz w:val="24"/>
          <w:szCs w:val="24"/>
          <w:lang w:val="da-DK"/>
        </w:rPr>
        <w:t>Ogłoszenie</w:t>
      </w:r>
      <w:r w:rsidRPr="00575E14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4CEF1CCD" w14:textId="4BCA338F" w:rsidR="00D5659F" w:rsidRPr="00575E14" w:rsidRDefault="00D5659F" w:rsidP="00D5659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lastRenderedPageBreak/>
        <w:t xml:space="preserve">w Biuletynach Informacji Publicznej Urzędu Miasta Włocławek – </w:t>
      </w:r>
      <w:hyperlink r:id="rId7" w:tooltip="Biuletyn Informacji Publicznej UM Włocławek" w:history="1">
        <w:r w:rsidR="00575963" w:rsidRPr="00575E14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http://www.bip.um.wlocl.pl/</w:t>
        </w:r>
      </w:hyperlink>
      <w:r w:rsidRPr="00575E14">
        <w:rPr>
          <w:rFonts w:ascii="Arial" w:hAnsi="Arial" w:cs="Arial"/>
          <w:color w:val="auto"/>
          <w:sz w:val="24"/>
          <w:szCs w:val="24"/>
        </w:rPr>
        <w:t xml:space="preserve"> i Miejskiego Ośrodka Pomocy Rodzinie we Włocławku – </w:t>
      </w:r>
      <w:hyperlink r:id="rId8" w:tooltip="Biuletyn Informacji Publicznej MOPR we Włocławku" w:history="1">
        <w:r w:rsidR="00575963" w:rsidRPr="00575E14">
          <w:rPr>
            <w:rStyle w:val="Hipercze"/>
            <w:rFonts w:ascii="Arial" w:hAnsi="Arial" w:cs="Arial"/>
            <w:sz w:val="24"/>
            <w:szCs w:val="24"/>
            <w:u w:val="none"/>
          </w:rPr>
          <w:t>http://www.bip.mopr.wloclawek.pl.</w:t>
        </w:r>
      </w:hyperlink>
    </w:p>
    <w:p w14:paraId="0C30CC54" w14:textId="253044FC" w:rsidR="00D5659F" w:rsidRPr="00575E14" w:rsidRDefault="00D5659F" w:rsidP="00D5659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– </w:t>
      </w:r>
      <w:hyperlink r:id="rId9" w:tooltip="Strona internetowa Urzędu Miasta Włocławek" w:history="1">
        <w:r w:rsidR="00575963" w:rsidRPr="00575E14">
          <w:rPr>
            <w:rStyle w:val="Hipercze"/>
            <w:rFonts w:ascii="Arial" w:hAnsi="Arial" w:cs="Arial"/>
            <w:sz w:val="24"/>
            <w:szCs w:val="24"/>
            <w:u w:val="none"/>
          </w:rPr>
          <w:t>http://www.wloclawek.pl/</w:t>
        </w:r>
      </w:hyperlink>
      <w:r w:rsidR="00575963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oraz na stronie internetowej Miejskiego Ośrodka Pomocy Rodzinie we Włocławku – </w:t>
      </w:r>
      <w:hyperlink r:id="rId10" w:tooltip="Strona Internetowa MOPR we Włocławku" w:history="1">
        <w:r w:rsidR="00575963" w:rsidRPr="00575E14">
          <w:rPr>
            <w:rStyle w:val="Hipercze"/>
            <w:rFonts w:ascii="Arial" w:hAnsi="Arial" w:cs="Arial"/>
            <w:sz w:val="24"/>
            <w:szCs w:val="24"/>
            <w:u w:val="none"/>
          </w:rPr>
          <w:t>http://www.mopr.wloclawek.pl</w:t>
        </w:r>
      </w:hyperlink>
    </w:p>
    <w:p w14:paraId="471B5C8D" w14:textId="77777777" w:rsidR="00D5659F" w:rsidRPr="00575E14" w:rsidRDefault="00D5659F" w:rsidP="00D5659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7FBA633D" w14:textId="77777777" w:rsidR="00D5659F" w:rsidRPr="00575E14" w:rsidRDefault="00D5659F" w:rsidP="00D5659F">
      <w:pPr>
        <w:pStyle w:val="Akapitzlist"/>
        <w:spacing w:after="0"/>
        <w:ind w:left="975"/>
        <w:rPr>
          <w:rFonts w:ascii="Arial" w:hAnsi="Arial" w:cs="Arial"/>
          <w:sz w:val="24"/>
          <w:szCs w:val="24"/>
        </w:rPr>
      </w:pPr>
    </w:p>
    <w:p w14:paraId="7A2F3016" w14:textId="121F40FB" w:rsidR="00D5659F" w:rsidRPr="00575E14" w:rsidRDefault="00D5659F" w:rsidP="00862C6D">
      <w:pPr>
        <w:spacing w:after="0"/>
        <w:ind w:left="510" w:hanging="51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 xml:space="preserve">§4. </w:t>
      </w:r>
      <w:r w:rsidRPr="00575E14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540C900F" w14:textId="77777777" w:rsidR="00862C6D" w:rsidRPr="00575E14" w:rsidRDefault="00862C6D" w:rsidP="00862C6D">
      <w:pPr>
        <w:spacing w:after="0"/>
        <w:ind w:left="510" w:hanging="510"/>
        <w:rPr>
          <w:rFonts w:ascii="Arial" w:eastAsia="Arial Narrow" w:hAnsi="Arial" w:cs="Arial"/>
          <w:sz w:val="24"/>
          <w:szCs w:val="24"/>
        </w:rPr>
      </w:pPr>
    </w:p>
    <w:p w14:paraId="7F54A470" w14:textId="7476D687" w:rsidR="00D5659F" w:rsidRPr="00575E14" w:rsidRDefault="00D5659F" w:rsidP="00D5659F">
      <w:pPr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 xml:space="preserve">§5. </w:t>
      </w:r>
      <w:r w:rsidR="009C2E6A" w:rsidRPr="00575E14">
        <w:rPr>
          <w:rFonts w:ascii="Arial" w:hAnsi="Arial" w:cs="Arial"/>
          <w:sz w:val="24"/>
          <w:szCs w:val="24"/>
        </w:rPr>
        <w:t>Nadzór</w:t>
      </w:r>
      <w:r w:rsidRPr="00575E14">
        <w:rPr>
          <w:rFonts w:ascii="Arial" w:hAnsi="Arial" w:cs="Arial"/>
          <w:sz w:val="24"/>
          <w:szCs w:val="24"/>
        </w:rPr>
        <w:t xml:space="preserve"> nad wykonaniem zarządzenia powierza się właściwemu Zastępcy Prezydenta Miasta Włocławek.</w:t>
      </w:r>
    </w:p>
    <w:p w14:paraId="6D3564FB" w14:textId="77777777" w:rsidR="00D5659F" w:rsidRPr="00575E14" w:rsidRDefault="00D5659F" w:rsidP="00D5659F">
      <w:p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§6</w:t>
      </w:r>
      <w:r w:rsidRPr="00575E14">
        <w:rPr>
          <w:rFonts w:ascii="Arial" w:hAnsi="Arial" w:cs="Arial"/>
          <w:sz w:val="24"/>
          <w:szCs w:val="24"/>
        </w:rPr>
        <w:t>.</w:t>
      </w:r>
    </w:p>
    <w:p w14:paraId="346FDA9C" w14:textId="77777777" w:rsidR="00D5659F" w:rsidRPr="00575E14" w:rsidRDefault="00D5659F" w:rsidP="00D5659F">
      <w:pPr>
        <w:pStyle w:val="Akapitzlist"/>
        <w:numPr>
          <w:ilvl w:val="0"/>
          <w:numId w:val="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Zarządzenie wchodzi w życie z dniem podpisania.</w:t>
      </w:r>
    </w:p>
    <w:p w14:paraId="42225C07" w14:textId="1ED090E9" w:rsidR="00D5659F" w:rsidRPr="00575E14" w:rsidRDefault="00D5659F" w:rsidP="00D5659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Zarządzenie podlega podaniu do publicznej wiadomości poprzez ogłoszenie w Biuletynie Informacji</w:t>
      </w:r>
      <w:r w:rsidR="009A74AE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Publicznej Urzędu Miasta Włocławek.</w:t>
      </w:r>
    </w:p>
    <w:p w14:paraId="48908DD8" w14:textId="1924F8E3" w:rsidR="00D5659F" w:rsidRPr="00575E14" w:rsidRDefault="00D565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br w:type="page"/>
      </w:r>
    </w:p>
    <w:p w14:paraId="19190FE3" w14:textId="12D860CE" w:rsidR="00D5659F" w:rsidRPr="00575E14" w:rsidRDefault="00D5659F" w:rsidP="009C2E6A">
      <w:pPr>
        <w:pStyle w:val="Nagwek1"/>
        <w:jc w:val="center"/>
        <w:rPr>
          <w:rFonts w:eastAsia="Arial Narrow"/>
          <w:sz w:val="24"/>
          <w:szCs w:val="24"/>
          <w:u w:color="FF0000"/>
        </w:rPr>
      </w:pPr>
      <w:r w:rsidRPr="00575E14">
        <w:rPr>
          <w:sz w:val="24"/>
          <w:szCs w:val="24"/>
          <w:u w:color="FF0000"/>
        </w:rPr>
        <w:lastRenderedPageBreak/>
        <w:t>UZASADNIENIE</w:t>
      </w:r>
    </w:p>
    <w:p w14:paraId="71833DBF" w14:textId="77777777" w:rsidR="00D5659F" w:rsidRPr="00575E14" w:rsidRDefault="00D5659F" w:rsidP="00D5659F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52E4B0C3" w14:textId="5610BEC0" w:rsidR="00D5659F" w:rsidRPr="00575E14" w:rsidRDefault="00D5659F" w:rsidP="00D5659F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r w:rsidR="00ED6184" w:rsidRPr="00575E14">
        <w:rPr>
          <w:rFonts w:ascii="Arial" w:hAnsi="Arial" w:cs="Arial"/>
          <w:color w:val="auto"/>
          <w:sz w:val="24"/>
          <w:szCs w:val="24"/>
          <w:u w:color="FF0000"/>
        </w:rPr>
        <w:t>których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 i samorządowej, współpracując w tym zakresie, na zasadzie partnerstwa, z organizacjami społecznymi i pozarządowymi,</w:t>
      </w:r>
    </w:p>
    <w:p w14:paraId="2A5E03BB" w14:textId="021DD17A" w:rsidR="00D5659F" w:rsidRPr="00575E14" w:rsidRDefault="00D5659F" w:rsidP="00D5659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W grudniu 2020 r. zaakceptowany został przez Ministra Rodziny i Polityki Społecznej 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Program pn.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„Asystent Osobisty Osoby Niepełnosprawnej – edycja 2021, </w:t>
      </w:r>
      <w:r w:rsidR="00ED6184" w:rsidRPr="00575E14">
        <w:rPr>
          <w:rFonts w:ascii="Arial" w:hAnsi="Arial" w:cs="Arial"/>
          <w:color w:val="auto"/>
          <w:sz w:val="24"/>
          <w:szCs w:val="24"/>
          <w:u w:color="FF0000"/>
        </w:rPr>
        <w:t>który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ze środków Funduszu Solidarnościowego. </w:t>
      </w:r>
    </w:p>
    <w:p w14:paraId="73C1DD12" w14:textId="431747F5" w:rsidR="00D5659F" w:rsidRPr="00575E14" w:rsidRDefault="00D5659F" w:rsidP="00D5659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Program adresowany jest do 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do osób niepełnosprawnych posiadających orzeczenie o znacznym lub umiarkowanym stopniu niepełnosprawności, zgodnie z ustawą z dnia 27 sierpnia 1997 r. o rehabilitacji zawodowej i społecznej oraz zatrudnianiu osób niepełnosprawnych (Dz. U. z 2021 poz. 573) albo orzeczenie równoważne do wyżej wymienionych, które wymagają usługi asystenta w wykonywaniu codziennych czynności oraz funkcjonowaniu w życiu społecznym. </w:t>
      </w:r>
    </w:p>
    <w:p w14:paraId="6F4AE7F5" w14:textId="2B0CD87D" w:rsidR="00D5659F" w:rsidRPr="00575E14" w:rsidRDefault="00D5659F" w:rsidP="00D5659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Resortowy Program „Asystent Osobisty Osoby Niepełnosprawnej” adresowany jest do samorządów gmin i powiatów. Z uwagi na fakt, iż Program zakłada wsparcie finansowe samorządów, w dniu 08 czerwca 2021 r. zawarta została umowa nr 04/2021/AOON pomiędzy Wojewodą Kujawsko – Pomorskim a Gminą Miasto Włocławek w sprawie wysokości i trybu przekazywania w 2021 roku środków Funduszu Solidarnościowego na realizację zadania w ramach resortowego Programu Ministra Rodziny i Polityki Społecznej „Asystent osobisty osoby niepełnosprawnej” – edycja 2021. </w:t>
      </w:r>
    </w:p>
    <w:p w14:paraId="27B19BEA" w14:textId="523810E4" w:rsidR="00D5659F" w:rsidRPr="00575E14" w:rsidRDefault="00D5659F" w:rsidP="00D5659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Z uwagi na powyższe Prezydent Miasta Włocławek ogłasza konkurs ofert na świadczenie usług </w:t>
      </w:r>
      <w:r w:rsidRPr="00575E14">
        <w:rPr>
          <w:rFonts w:ascii="Arial" w:hAnsi="Arial" w:cs="Arial"/>
          <w:sz w:val="24"/>
          <w:szCs w:val="24"/>
        </w:rPr>
        <w:t>asystenta osobistego osoby niepełnosprawnej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w oparciu o przepisy ustawy z dnia 24 kwietnia 2003 r. o działalności pożytku publicznego</w:t>
      </w:r>
      <w:r w:rsidR="009C2E6A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i o wolontariacie (Dz. U. z 2020 r. poz. 1876 z </w:t>
      </w:r>
      <w:proofErr w:type="spellStart"/>
      <w:r w:rsidRPr="00575E14">
        <w:rPr>
          <w:rFonts w:ascii="Arial" w:hAnsi="Arial" w:cs="Arial"/>
          <w:color w:val="auto"/>
          <w:sz w:val="24"/>
          <w:szCs w:val="24"/>
          <w:u w:color="FF0000"/>
        </w:rPr>
        <w:t>późn</w:t>
      </w:r>
      <w:proofErr w:type="spellEnd"/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. zm.) oraz ustawy z dnia 12 marca 2004r. o pomocy społecznej (Dz. U. z 2020 r. poz. 1876 z </w:t>
      </w:r>
      <w:proofErr w:type="spellStart"/>
      <w:r w:rsidRPr="00575E14">
        <w:rPr>
          <w:rFonts w:ascii="Arial" w:hAnsi="Arial" w:cs="Arial"/>
          <w:color w:val="auto"/>
          <w:sz w:val="24"/>
          <w:szCs w:val="24"/>
          <w:u w:color="FF0000"/>
        </w:rPr>
        <w:t>późn</w:t>
      </w:r>
      <w:proofErr w:type="spellEnd"/>
      <w:r w:rsidRPr="00575E14">
        <w:rPr>
          <w:rFonts w:ascii="Arial" w:hAnsi="Arial" w:cs="Arial"/>
          <w:color w:val="auto"/>
          <w:sz w:val="24"/>
          <w:szCs w:val="24"/>
          <w:u w:color="FF0000"/>
        </w:rPr>
        <w:t>. zm.).</w:t>
      </w:r>
    </w:p>
    <w:p w14:paraId="63B727DD" w14:textId="16801ED2" w:rsidR="00D5659F" w:rsidRPr="00575E14" w:rsidRDefault="00D5659F" w:rsidP="00D5659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Program ma na celu zapewnienie możliwości skorzystania przez osoby niepełnosprawne z pomocy asystenta przy wykonywaniu codziennych czynności i funkcjonowaniu w życiu społecznym, ograniczenia skutków niepełnosprawności oraz stymulowania osoby niepełnosprawnej do podejmowania aktywności i umożliwienie realizowania prawa do niezależnego życia, przeciwdziałanie dyskryminacji ze względu na niepełnosprawność oraz wykluczeniu społecznemu osób niepełnosprawnych, umożliwienie osobom niepełnosprawnym uczestnictwa w życiu lokalnej społeczności np.: poprzez udział w wydarzeniach społecznych, kulturalnych,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lastRenderedPageBreak/>
        <w:t xml:space="preserve">rozrywkowych czy też sportowych. Zadanie to będzie finansowane ze środków Państwowego Funduszu Celowego – Fundusz Solidarnościowy. </w:t>
      </w:r>
    </w:p>
    <w:p w14:paraId="04812A8C" w14:textId="4C146DD2" w:rsidR="00D5659F" w:rsidRPr="00575E14" w:rsidRDefault="00D5659F" w:rsidP="00D5659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wnioskodawców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informacje dotyczące konkursu, w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szczególności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środków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budżetowych przeznaczonych na realizację zadania, zasady przyznawania dotacji, termin i warunki realizacji zadania, termin składania ofert, tryb i kryteria stosowane przy wyborze oferty oraz termin dokonania wyboru oferty.</w:t>
      </w:r>
    </w:p>
    <w:p w14:paraId="6A49E77E" w14:textId="77777777" w:rsidR="00D5659F" w:rsidRPr="00575E14" w:rsidRDefault="00D5659F" w:rsidP="00D5659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Konkurs zostanie og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Włocławku.</w:t>
      </w:r>
    </w:p>
    <w:p w14:paraId="0A06EF4D" w14:textId="30D3E567" w:rsidR="00D5659F" w:rsidRPr="00575E14" w:rsidRDefault="00D5659F" w:rsidP="00D5659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publicznych podejmie Prezydent Miasta Włocławek po zapoznaniu się z opinią Komisji Konkursowej, powołanej odrębnym zarządzeniem.</w:t>
      </w:r>
    </w:p>
    <w:p w14:paraId="50861D9A" w14:textId="118039F1" w:rsidR="00D5659F" w:rsidRPr="00575E14" w:rsidRDefault="00D5659F" w:rsidP="00D5659F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wzorów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ofert i ramowych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wzorów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umów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dotyczących realizacji zadań publicznych oraz </w:t>
      </w:r>
      <w:r w:rsidR="00AC5089" w:rsidRPr="00575E14">
        <w:rPr>
          <w:rFonts w:ascii="Arial" w:hAnsi="Arial" w:cs="Arial"/>
          <w:color w:val="auto"/>
          <w:sz w:val="24"/>
          <w:szCs w:val="24"/>
          <w:u w:color="FF0000"/>
        </w:rPr>
        <w:t>wzorów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sprawozdań z wykonania tych zadań</w:t>
      </w:r>
      <w:r w:rsidR="009C2E6A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(Dz. U. z 2018 r., poz. 2057).</w:t>
      </w:r>
    </w:p>
    <w:p w14:paraId="6D8C7E08" w14:textId="5ABC8202" w:rsidR="00D5659F" w:rsidRPr="00575E14" w:rsidRDefault="00D5659F" w:rsidP="00514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br w:type="page"/>
      </w:r>
      <w:r w:rsidRPr="00575E14">
        <w:rPr>
          <w:rFonts w:ascii="Arial" w:hAnsi="Arial" w:cs="Arial"/>
          <w:sz w:val="24"/>
          <w:szCs w:val="24"/>
        </w:rPr>
        <w:lastRenderedPageBreak/>
        <w:t>Załącznik nr 1</w:t>
      </w:r>
      <w:r w:rsidR="00514812"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do Zarządzenia Nr </w:t>
      </w:r>
      <w:r w:rsidR="000960AF" w:rsidRPr="00575E14">
        <w:rPr>
          <w:rFonts w:ascii="Arial" w:hAnsi="Arial" w:cs="Arial"/>
          <w:sz w:val="24"/>
          <w:szCs w:val="24"/>
        </w:rPr>
        <w:t xml:space="preserve"> 310/2021 </w:t>
      </w:r>
      <w:r w:rsidRPr="00575E14">
        <w:rPr>
          <w:rFonts w:ascii="Arial" w:hAnsi="Arial" w:cs="Arial"/>
          <w:sz w:val="24"/>
          <w:szCs w:val="24"/>
        </w:rPr>
        <w:t>Prezydenta Miasta Włocławek</w:t>
      </w:r>
      <w:r w:rsidR="00514812"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z dnia </w:t>
      </w:r>
      <w:r w:rsidR="000960AF" w:rsidRPr="00575E14">
        <w:rPr>
          <w:rFonts w:ascii="Arial" w:hAnsi="Arial" w:cs="Arial"/>
          <w:sz w:val="24"/>
          <w:szCs w:val="24"/>
        </w:rPr>
        <w:t xml:space="preserve">14 lipca </w:t>
      </w:r>
      <w:r w:rsidRPr="00575E14">
        <w:rPr>
          <w:rFonts w:ascii="Arial" w:hAnsi="Arial" w:cs="Arial"/>
          <w:sz w:val="24"/>
          <w:szCs w:val="24"/>
        </w:rPr>
        <w:t xml:space="preserve"> 2021 r. </w:t>
      </w:r>
    </w:p>
    <w:p w14:paraId="41CBE87A" w14:textId="77777777" w:rsidR="00D5659F" w:rsidRPr="00575E14" w:rsidRDefault="00D5659F" w:rsidP="00D5659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46A255A1" w14:textId="77777777" w:rsidR="00D5659F" w:rsidRPr="00575E14" w:rsidRDefault="00D5659F" w:rsidP="00927C0B">
      <w:pPr>
        <w:pStyle w:val="Nagwek1"/>
        <w:jc w:val="center"/>
        <w:rPr>
          <w:sz w:val="24"/>
          <w:szCs w:val="24"/>
        </w:rPr>
      </w:pPr>
      <w:r w:rsidRPr="00575E14">
        <w:rPr>
          <w:sz w:val="24"/>
          <w:szCs w:val="24"/>
        </w:rPr>
        <w:t>OGŁOSZENIE</w:t>
      </w:r>
    </w:p>
    <w:p w14:paraId="2DF3D606" w14:textId="2EC8EB8D" w:rsidR="00D5659F" w:rsidRPr="00575E14" w:rsidRDefault="00D5659F" w:rsidP="00D5659F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Na podstawie art. 30 ust. 1, ust. 2 pkt. 2 ustawy z dnia 8 marca 1990 r. o samorządzie gminnym (Dz. U. z 2020 r. poz. 713, poz. 1378, z 2021 r. poz. 1038), art. 92 ust. 1 pkt. 2 i ust. 2 ustawy z dnia</w:t>
      </w:r>
      <w:r w:rsidR="009C2E6A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>5 czerwca 1998 r. o samorządzie powiatowym (Dz. U. z 2020 r. poz. 920, z 2021 r. poz. 1038), art. 7 pkt. 5, art. 15 pkt. 6, art. 16, art. 18 ust. 1 pkt. 6 i ust. 2, art. 20 ust. 1 pkt. 3, art. 25, art. 115a ustawy z dnia 12 marca 2004 roku o pomocy społecznej (Dz. U. z 2020 r. poz. 1876, poz. 2369, z 2021 r. poz. 794, poz. 803 ) oraz art. 4 ust. 1 pkt. 1 i 7, art. 11 ust. 1 pkt. 2 i ust. 2, art. 13 ust. 1- 3, art. 14, art. 15 i art. 19 ustawy z dnia 24 kwietnia 2003 r. o działalności pożytku publicznego i o wolontariacie (Dz. U. z 2020 r. poz. 1057, z 2021 r. poz. 1038), art. 1 ust. 1, art. 6 pkt. 1 w związku z art. 7 ust. 5, w związku z art.12 ust. 1 ustawy z dnia 23 października 2018 roku o Funduszu Solidarnościowym (Dz. U. z 2020 r. poz. 1787) w związku z Uchwałą Nr XXXI/27/2021 Rady Miasta Włocławek z dnia 30 marca 2021 r. w sprawie wyrażenia zgody na przystąpienie Gminy Miasto Włocławek do realizacji Programu Ministerstwa Rodziny i Polityki Społecznej pn.: „Asystent osobisty osoby niepełnosprawnej” – edycja 2021 finansowanego ze środków Funduszu Solidarnościowego oraz Uchwałą Nr XXVIII/166/2020 Rady Miasta Włocławek z dnia 30 listopada 2020 r. w sprawie uchwalenia Rocznego Programu współpracy Gminy Miasto Włocławek z organizacjami pozarządowymi oraz podmiotami, o których mowa w art. 3 ust. 3 ustawy z dnia 24 kwietnia 2003 r. o działalności pożytku publicznego i o wolontariacie, na rok 2021.</w:t>
      </w:r>
    </w:p>
    <w:p w14:paraId="5DDEFE4D" w14:textId="77777777" w:rsidR="00D5659F" w:rsidRPr="00575E14" w:rsidRDefault="00D5659F" w:rsidP="00D5659F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7E667ED7" w14:textId="77777777" w:rsidR="00D5659F" w:rsidRPr="00575E14" w:rsidRDefault="00D5659F" w:rsidP="00D5659F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1B18BCAD" w14:textId="509997A9" w:rsidR="00D5659F" w:rsidRPr="00575E14" w:rsidRDefault="00D5659F" w:rsidP="00D5659F">
      <w:pPr>
        <w:spacing w:before="120"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b niepełnosprawnych pn.:" Asystent osobisty osoby niepełnosprawnej”. </w:t>
      </w:r>
    </w:p>
    <w:p w14:paraId="0104DEBC" w14:textId="2F5C0BC2" w:rsidR="00D5659F" w:rsidRPr="00575E14" w:rsidRDefault="00D5659F" w:rsidP="00D5659F">
      <w:pPr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 oraz podmiotom wymienionym w art. 3 ust. 3 ustawy z dnia 24 kwietnia 2003 r. o działalności pożytku publicznego i wolontariacie.</w:t>
      </w:r>
    </w:p>
    <w:p w14:paraId="32E17BCF" w14:textId="77777777" w:rsidR="00D5659F" w:rsidRPr="00575E14" w:rsidRDefault="00D5659F" w:rsidP="00927C0B">
      <w:pPr>
        <w:pStyle w:val="Nagwek2"/>
      </w:pPr>
      <w:r w:rsidRPr="00575E14">
        <w:t xml:space="preserve">Rozdział I. Rodzaj i formy realizacji zadania </w:t>
      </w:r>
    </w:p>
    <w:p w14:paraId="0F577FCE" w14:textId="77777777" w:rsidR="00D5659F" w:rsidRPr="00575E14" w:rsidRDefault="00D5659F" w:rsidP="00D5659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CECB61" w14:textId="77C8C2A7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Zadanie publiczne z zakresu działania na rzecz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b niepełnosprawnych – pn.:" Asystent osobisty osoby niepełnosprawnej” udzielane jest w formie powierzenia.</w:t>
      </w:r>
    </w:p>
    <w:p w14:paraId="40ADC97D" w14:textId="18A19C74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sz w:val="24"/>
          <w:szCs w:val="24"/>
        </w:rPr>
        <w:t xml:space="preserve">Adresatami zadania są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dzieci do 16. roku życia z orzeczeniem o niepełnosprawności łącznie ze wskazaniami: konieczności stałej lub długotrwałej opieki lub pomocy innej osoby w związku ze znacznie ograniczoną możliwością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lastRenderedPageBreak/>
        <w:t>samodzielnej egzystencji oraz konieczności stałego współudziału na co dzień opiekuna dziecka w procesie jego leczenia, rehabilitacji i edukacji oraz do osób niepełnosprawnych posiadających orzeczenie o znacznym lub umiarkowanym stopniu niepełnosprawności, zgodnie z ustawą z dnia 27 sierpnia 1997 r. o rehabilitacji zawodowej i społecznej oraz zatrudnianiu osób niepełnosprawnych (Dz. U. z 2021 r. poz. 573) albo orzeczenie równoważne do wyżej wymienionych, które wymagają usługi asystenta w wykonywaniu codziennych czynności oraz funkcjonowaniu w życiu społecznym</w:t>
      </w:r>
      <w:r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– mieszkańcy miasta Włocławek – zwani w dalszej części ogłoszenia uczestnikami Programu. </w:t>
      </w:r>
    </w:p>
    <w:p w14:paraId="661789D6" w14:textId="4C5B679B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300FD73F" w14:textId="77777777" w:rsidR="00D5659F" w:rsidRPr="00575E14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wprowadzenie usługi asystenta jako formy ogólnodostępnego wsparcia dla w/w adresatów zadania; </w:t>
      </w:r>
    </w:p>
    <w:p w14:paraId="6AC15311" w14:textId="77777777" w:rsidR="00D5659F" w:rsidRPr="00575E14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możliwości skorzystania przez osoby niepełnosprawne z pomocy asystenta przy wykonywaniu codziennych czynności oraz funkcjonowaniu w życiu codziennym; </w:t>
      </w:r>
    </w:p>
    <w:p w14:paraId="159CA272" w14:textId="5AE4BD62" w:rsidR="00D5659F" w:rsidRPr="00575E14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ograniczenie skutków niepełnosprawności oraz stymulowanie osoby niepełnosprawnej do podejmowania aktywności i umożliwienie realizowania prawa do niezależnego życia, </w:t>
      </w:r>
    </w:p>
    <w:p w14:paraId="3510BF24" w14:textId="77777777" w:rsidR="00D5659F" w:rsidRPr="00575E14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uczestnictwo w życiu lokalnej społeczności np.: poprzez udział w wydarzeniach społecznych, kulturalnych, rozrywkowych czy też sportowych;</w:t>
      </w:r>
    </w:p>
    <w:p w14:paraId="5E8185BE" w14:textId="49A258E5" w:rsidR="00D5659F" w:rsidRPr="00575E14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zwiększenie wsparcia świadczonego przez asystentów ucznia ze specjalnymi potrzebami edukacyjnymi (ASPE) w zakresie wsparcia niepełnosprawnych uczniów, także w innych wymiarach życia i funkcjonowania społecznego.</w:t>
      </w:r>
    </w:p>
    <w:p w14:paraId="29F4B6AC" w14:textId="74529828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Usługi asystenta mogą świadczyć:</w:t>
      </w:r>
    </w:p>
    <w:p w14:paraId="2C10A67F" w14:textId="77777777" w:rsidR="00D5659F" w:rsidRPr="00575E14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osoby posiadające dokument potwierdzający uzyskanie kwalifikacji w następujących kierunkach: asystent osoby niepełnosprawnej</w:t>
      </w:r>
      <w:r w:rsidRPr="00575E1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75E14">
        <w:rPr>
          <w:rFonts w:ascii="Arial" w:hAnsi="Arial" w:cs="Arial"/>
          <w:sz w:val="24"/>
          <w:szCs w:val="24"/>
        </w:rPr>
        <w:t>, opiekun osoby starszej, opiekun medyczny;</w:t>
      </w:r>
    </w:p>
    <w:p w14:paraId="15D030F4" w14:textId="77777777" w:rsidR="00D5659F" w:rsidRPr="00575E14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bCs/>
          <w:sz w:val="24"/>
          <w:szCs w:val="24"/>
        </w:rPr>
        <w:t xml:space="preserve">osoby posiadające co najmniej 6. - miesięczne, udokumentowane doświadczenie w udzielaniu bezpośredniej pomocy osobom niepełnosprawnym np. doświadczenie zawodowe, udzielanie wsparcia osobom niepełnosprawnych w formie wolontariatu; </w:t>
      </w:r>
    </w:p>
    <w:p w14:paraId="6EF2B9CF" w14:textId="77777777" w:rsidR="00D5659F" w:rsidRPr="00575E14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bCs/>
          <w:sz w:val="24"/>
          <w:szCs w:val="24"/>
        </w:rPr>
        <w:t>osoby wskazane przez uczestnika Programu lub jego opiekuna prawnego.</w:t>
      </w:r>
    </w:p>
    <w:p w14:paraId="70CF2ABD" w14:textId="6E90A5C7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bCs/>
          <w:sz w:val="24"/>
          <w:szCs w:val="24"/>
        </w:rPr>
        <w:t>W przypadku gdy usługa asystenta będzie świadczona na rzecz dzieci niepełnosprawnych do 16. roku życia z orzeczeniem o niepełnosprawności łącznie z ww. wskazaniami, wymagane jest także zaświadczenie psychologa o braku przeciwskazań do wykonywania czynności przez asystenta.</w:t>
      </w:r>
    </w:p>
    <w:p w14:paraId="56A78E45" w14:textId="187C86FB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Osoba niepełnosprawna lub opiekun prawny ma prawo wyboru osoby, która będzie świadczyć usługi asystenta.</w:t>
      </w:r>
    </w:p>
    <w:p w14:paraId="7509BF69" w14:textId="7A4D1C67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lastRenderedPageBreak/>
        <w:t>Usługi asystenta w szczególności mogą polegać na pomocy asystenta w:</w:t>
      </w:r>
    </w:p>
    <w:p w14:paraId="120110E4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wyjściu, powrocie lub dojazdach w wybrane przez uczestnika Programu miejsce (np. dom, praca, placówki oświatowe i szkoleniowe, świątynie, placówki służby zdrowia i rehabilitacyjne, gabinety lekarskie, urzędy, znajomi, rodzina, instytucje finansowe, wydarzenia kulturalne, rozrywkowe, społeczne, lub sportowe); </w:t>
      </w:r>
    </w:p>
    <w:p w14:paraId="4DF1A41D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zakupach, z zastrzeżeniem aktywnego udziału uczestnika Programu przy ich realizacji;</w:t>
      </w:r>
    </w:p>
    <w:p w14:paraId="4A31C999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załatwianiu spraw urzędowych;</w:t>
      </w:r>
    </w:p>
    <w:p w14:paraId="730FBCFC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nawiązaniu kontaktu/współpracy z różnego rodzaju organizacjami;</w:t>
      </w:r>
    </w:p>
    <w:p w14:paraId="3DD1F78C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korzystaniu z dóbr kultury (tj. muzeum, teatr, kino, galerie sztuki, wystawy);</w:t>
      </w:r>
    </w:p>
    <w:p w14:paraId="3B129432" w14:textId="77777777" w:rsidR="00D5659F" w:rsidRPr="00575E14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wykonywaniu czynności dnia codziennego – w tym przez dzieci z orzeczeniem o niepełnosprawności – także w zaprowadzaniu i przyprowadzaniu ich do lub z placówki oświatowej.</w:t>
      </w:r>
      <w:r w:rsidRPr="00575E14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2CC0FF0" w14:textId="1A0AABD2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W godzinach realizacji usług asystenta nie mogą być świadczone usługi opiekuńcze lub specjalistyczne usługi opiekuńcze, o których mowa w ustawie z dnia 12 marca 2004 r. o pomocy społecznej (Dz. U. z 2020 r. poz. 1876 z </w:t>
      </w:r>
      <w:proofErr w:type="spellStart"/>
      <w:r w:rsidRPr="00575E14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15DA" w:rsidRPr="00575E14">
        <w:rPr>
          <w:rFonts w:ascii="Arial" w:hAnsi="Arial" w:cs="Arial"/>
          <w:color w:val="000000" w:themeColor="text1"/>
          <w:sz w:val="24"/>
          <w:szCs w:val="24"/>
        </w:rPr>
        <w:t>zm.</w:t>
      </w:r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), usługi finansowane w ramach Funduszu Solidarnościowego lub usługi </w:t>
      </w:r>
      <w:bookmarkStart w:id="1" w:name="_GoBack"/>
      <w:bookmarkEnd w:id="1"/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obejmujące analogiczne wsparcie, o którym mowa w ust. 7, finansowane z innych źródeł. </w:t>
      </w:r>
    </w:p>
    <w:p w14:paraId="798C58DA" w14:textId="3D5F28CE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Czas trwania usług asystenta – usługi asystenta mogą być realizowane przez 24 godziny na dobę, 7 dni w tygodniu. </w:t>
      </w:r>
    </w:p>
    <w:p w14:paraId="1839AE44" w14:textId="7D801CDE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 usługa nie będzie finansowana w ramach Programu.</w:t>
      </w:r>
    </w:p>
    <w:p w14:paraId="77DF1EF9" w14:textId="02C1B6A8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Limit godzin usług asystenta przypadających na 1 uczestnika Programu wynosi nie więcej niż 43 godziny miesięcznie. </w:t>
      </w:r>
    </w:p>
    <w:p w14:paraId="45B4201B" w14:textId="70E038DD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Limit godzin usług asystenta na 1 dziecko niepełnosprawne z ww. wskazaniami, a w przypadku opiekunów osób niepełnosprawnych legitymujących się znacznym stopniem niepełnosprawności, którego rodzice lub osoby spokrewnione pobierają świadczenie pielęgnacyjne (tj. zrezygnowali ze świadczenia pracy) wynosi nie więcej niż 30 godzin miesięcznie.</w:t>
      </w:r>
    </w:p>
    <w:p w14:paraId="2A408A25" w14:textId="162BE1E7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>Limit godzin usług asystenta przypadających na 1 uczestnika Programu,</w:t>
      </w:r>
      <w:r w:rsidR="009C2E6A" w:rsidRPr="0057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5E14">
        <w:rPr>
          <w:rFonts w:ascii="Arial" w:hAnsi="Arial" w:cs="Arial"/>
          <w:color w:val="000000" w:themeColor="text1"/>
          <w:sz w:val="24"/>
          <w:szCs w:val="24"/>
        </w:rPr>
        <w:t>który korzysta z usług asystenta w ramach innych programów/projektów, tj. łączna liczba godzin usług asystenta dla wszystkich programów/projektów nie może wynosić więcej niż 60 godzin miesięcznie.</w:t>
      </w:r>
    </w:p>
    <w:p w14:paraId="09007B38" w14:textId="1D14D8F5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Usługa asystencka w grudniu 2021 roku będzie świadczona nie później niż do dnia 20 grudnia 2021 roku. </w:t>
      </w:r>
    </w:p>
    <w:p w14:paraId="7283DBA6" w14:textId="109BF705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Ustalenia uprawnień osób do korzystania z usług asystenckich dokonuje Miejski Ośrodek Pomocy Rodzinie we Włocławku w drodze pisma urzędowego. </w:t>
      </w:r>
    </w:p>
    <w:p w14:paraId="478E5402" w14:textId="51E2DB78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W podejmowanych działaniach asystent ma obowiązek brania pod uwagę potrzeby i preferencje </w:t>
      </w:r>
      <w:r w:rsidRPr="00575E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uczestnika Programu lub jego opiekuna prawnego. </w:t>
      </w:r>
    </w:p>
    <w:p w14:paraId="070A7692" w14:textId="2992C2A4" w:rsidR="00E66F0F" w:rsidRPr="00575E14" w:rsidRDefault="00E66F0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575E14">
        <w:rPr>
          <w:rFonts w:ascii="Arial" w:hAnsi="Arial" w:cs="Arial"/>
          <w:bCs/>
          <w:sz w:val="24"/>
          <w:szCs w:val="24"/>
        </w:rPr>
        <w:lastRenderedPageBreak/>
        <w:t xml:space="preserve">Zadanie musi być realizowane na terenie miasta Włocławek w czterech rejonach odpowiadających rejonom działania Osiedlowych Sekcji Pomocy Społecznej Miejskiego Ośrodka Pomocy Rodzinie we Włocławku, tj. „Nr 1 – Śródmieście, Nr 2 – </w:t>
      </w:r>
      <w:proofErr w:type="spellStart"/>
      <w:r w:rsidRPr="00575E14">
        <w:rPr>
          <w:rFonts w:ascii="Arial" w:hAnsi="Arial" w:cs="Arial"/>
          <w:bCs/>
          <w:sz w:val="24"/>
          <w:szCs w:val="24"/>
        </w:rPr>
        <w:t>Zazamcze</w:t>
      </w:r>
      <w:proofErr w:type="spellEnd"/>
      <w:r w:rsidRPr="00575E14">
        <w:rPr>
          <w:rFonts w:ascii="Arial" w:hAnsi="Arial" w:cs="Arial"/>
          <w:bCs/>
          <w:sz w:val="24"/>
          <w:szCs w:val="24"/>
        </w:rPr>
        <w:t>, Nr 3 – Wschód, Nr 4 – Południe“ Wykaz ulic w rejonie działania poszczególnych Osiedlowych Sekcji Pomocy Społecznej stanowi załącznik nr 1 do niniejszego ogłoszenia.</w:t>
      </w:r>
    </w:p>
    <w:p w14:paraId="52094612" w14:textId="63EAE17C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Uczestnik Programu nie ponosi odpłatności za usługi asystenta.</w:t>
      </w:r>
    </w:p>
    <w:p w14:paraId="48D1FEB9" w14:textId="4478EF1A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Koszt jednej godziny zegarowej wynagrodzenia z tytułu świadczenia usług asystenta nie może przekroczyć 28,00 złotych brutto </w:t>
      </w:r>
      <w:proofErr w:type="spellStart"/>
      <w:r w:rsidR="007D22CA" w:rsidRPr="00575E14">
        <w:rPr>
          <w:rFonts w:ascii="Arial" w:hAnsi="Arial" w:cs="Arial"/>
          <w:sz w:val="24"/>
          <w:szCs w:val="24"/>
        </w:rPr>
        <w:t>brutto</w:t>
      </w:r>
      <w:proofErr w:type="spellEnd"/>
      <w:r w:rsidRPr="00575E14">
        <w:rPr>
          <w:rFonts w:ascii="Arial" w:hAnsi="Arial" w:cs="Arial"/>
          <w:sz w:val="24"/>
          <w:szCs w:val="24"/>
        </w:rPr>
        <w:t>.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</w:p>
    <w:p w14:paraId="3B25E569" w14:textId="2EEE3EF4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 ramach realizacji zadania planuje się skierować usługę asystenta do 115. uczestników Programu tj.:</w:t>
      </w:r>
    </w:p>
    <w:p w14:paraId="37DEBDB1" w14:textId="77777777" w:rsidR="00D5659F" w:rsidRPr="00575E14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planowana liczba dzieci z orzeczeniem o niepełnosprawności – 10;</w:t>
      </w:r>
    </w:p>
    <w:p w14:paraId="77201341" w14:textId="77777777" w:rsidR="00D5659F" w:rsidRPr="00575E14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planowana liczba osób z orzeczeniem o umiarkowanym stopniu niepełnosprawności – 35; </w:t>
      </w:r>
    </w:p>
    <w:p w14:paraId="248F8A4B" w14:textId="77777777" w:rsidR="00D5659F" w:rsidRPr="00575E14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planowana liczba osób z orzeczeniem o znacznym stopniu niepełnosprawności – 70. </w:t>
      </w:r>
    </w:p>
    <w:p w14:paraId="31B92575" w14:textId="67EE44B0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Wysokość </w:t>
      </w:r>
      <w:r w:rsidR="006D3554" w:rsidRPr="00575E14">
        <w:rPr>
          <w:rFonts w:ascii="Arial" w:hAnsi="Arial" w:cs="Arial"/>
          <w:color w:val="auto"/>
          <w:sz w:val="24"/>
          <w:szCs w:val="24"/>
        </w:rPr>
        <w:t>środków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przeznaczonych na realizację zadania: 1 398 494,12 złotych, w tym:</w:t>
      </w:r>
    </w:p>
    <w:p w14:paraId="26DEB48D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koszt godzin usług asystenta – 1 246 140,00 złotych; </w:t>
      </w:r>
    </w:p>
    <w:p w14:paraId="48C13DCB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koszt zakupu środków ochrony osobistej dla asystentów – 26 474, 12 złotych; </w:t>
      </w:r>
    </w:p>
    <w:p w14:paraId="386C73E8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koszt zakupu biletów komunikacji publicznej dla asystentów – 43 200,00 złotych;</w:t>
      </w:r>
    </w:p>
    <w:p w14:paraId="33A758FC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koszt ubezpieczeń OC lub NNW asystentów – 6 000,00 złotych; </w:t>
      </w:r>
    </w:p>
    <w:p w14:paraId="360D7CE3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koszt dojazdu własnym/innym środkiem transportu – 36 180,00 złotych; </w:t>
      </w:r>
    </w:p>
    <w:p w14:paraId="3E7CD2ED" w14:textId="77777777" w:rsidR="00D5659F" w:rsidRPr="00575E14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koszt zakupu biletów wstępu na wydarzenia kulturalne/rozrywkowe/sportowe/społeczne dla asystenta towarzyszącego uczestnikowi Programu – 40 500,00 złotych. </w:t>
      </w:r>
    </w:p>
    <w:p w14:paraId="55B4AC5B" w14:textId="74CFC5F3" w:rsidR="00D5659F" w:rsidRPr="00575E14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Ze środków Programu będą pokrywane koszty związane bezpośrednio z realizacją usług asystenta. </w:t>
      </w:r>
      <w:r w:rsidRPr="00575E14">
        <w:rPr>
          <w:rFonts w:ascii="Arial" w:eastAsia="Times New Roman" w:hAnsi="Arial" w:cs="Arial"/>
          <w:sz w:val="24"/>
          <w:szCs w:val="24"/>
        </w:rPr>
        <w:t>Niedozwolone jest podwójne finansowanie tego samego wydatku związanego z realizacją usług asystenta, zarówno w ramach niniejszego Programu, jak i w ramach innych programów czy projektów.</w:t>
      </w:r>
    </w:p>
    <w:p w14:paraId="0F450C3B" w14:textId="6C3AD1A7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Koszt świadczenia usług asystenta może dotyczyć wszystkich kosztów związanych z ich świadczeniem, w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szczególności takich jak:</w:t>
      </w:r>
    </w:p>
    <w:p w14:paraId="66F2FFDC" w14:textId="77777777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eastAsia="Times New Roman" w:hAnsi="Arial" w:cs="Arial"/>
          <w:sz w:val="24"/>
          <w:szCs w:val="24"/>
        </w:rPr>
        <w:t>wynagrodzenie asystentów</w:t>
      </w:r>
      <w:r w:rsidRPr="00575E14">
        <w:rPr>
          <w:rFonts w:ascii="Arial" w:hAnsi="Arial" w:cs="Arial"/>
          <w:sz w:val="24"/>
          <w:szCs w:val="24"/>
        </w:rPr>
        <w:t xml:space="preserve"> w wysokości nie większej niż 28,00 zł brutto </w:t>
      </w:r>
      <w:proofErr w:type="spellStart"/>
      <w:r w:rsidRPr="00575E14">
        <w:rPr>
          <w:rFonts w:ascii="Arial" w:hAnsi="Arial" w:cs="Arial"/>
          <w:sz w:val="24"/>
          <w:szCs w:val="24"/>
        </w:rPr>
        <w:t>brutto</w:t>
      </w:r>
      <w:proofErr w:type="spellEnd"/>
      <w:r w:rsidRPr="00575E14">
        <w:rPr>
          <w:rFonts w:ascii="Arial" w:hAnsi="Arial" w:cs="Arial"/>
          <w:sz w:val="24"/>
          <w:szCs w:val="24"/>
        </w:rPr>
        <w:t xml:space="preserve"> za 1 godzinę świadczenia usługi; </w:t>
      </w:r>
    </w:p>
    <w:p w14:paraId="134E7F41" w14:textId="77777777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eastAsia="Times New Roman" w:hAnsi="Arial" w:cs="Arial"/>
          <w:sz w:val="24"/>
          <w:szCs w:val="24"/>
        </w:rPr>
        <w:t xml:space="preserve">zakup środków ochrony osobistej dla asystentów, </w:t>
      </w:r>
      <w:r w:rsidRPr="00575E14">
        <w:rPr>
          <w:rFonts w:ascii="Arial" w:hAnsi="Arial" w:cs="Arial"/>
          <w:sz w:val="24"/>
          <w:szCs w:val="24"/>
        </w:rPr>
        <w:t>w wysokości nie większej niż 49,00 zł miesięcznie</w:t>
      </w:r>
      <w:r w:rsidRPr="00575E14">
        <w:rPr>
          <w:rFonts w:ascii="Arial" w:eastAsia="Times New Roman" w:hAnsi="Arial" w:cs="Arial"/>
          <w:sz w:val="24"/>
          <w:szCs w:val="24"/>
        </w:rPr>
        <w:t>;</w:t>
      </w:r>
    </w:p>
    <w:p w14:paraId="45749C68" w14:textId="0D238A2F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zakup biletów komunikacji publicznej/prywatnej jednorazowych lub miesięcznych dla asystentów, w związku z wyjazdami, które dotyczą realizacji usług wymienionych w treści Programu, w wysokości nie większej niż 80,00 zł. miesięcznie; </w:t>
      </w:r>
    </w:p>
    <w:p w14:paraId="25A119AD" w14:textId="77777777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koszt dojazdu własnym/innym środkiem transportu np. taksówką, w związku z wyjazdami, które dotyczą realizacji usług wymienionych w treści Programu, w wysokości nie większej niż 67,00 zł miesięcznie;</w:t>
      </w:r>
    </w:p>
    <w:p w14:paraId="3062B7CC" w14:textId="77777777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eastAsia="Times New Roman" w:hAnsi="Arial" w:cs="Arial"/>
          <w:sz w:val="24"/>
          <w:szCs w:val="24"/>
        </w:rPr>
        <w:lastRenderedPageBreak/>
        <w:t>zakup biletów wstępu na wydarzenia kulturalne, rozrywkowe, sportowe lub społeczne itp. dla asystenta towarzyszącego uczestnikowi Programu, w wysokości nie większej niż 75,00 zł miesięcznie;</w:t>
      </w:r>
    </w:p>
    <w:p w14:paraId="5631DE8E" w14:textId="0184BBB9" w:rsidR="00D5659F" w:rsidRPr="00575E14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75E14">
        <w:rPr>
          <w:rFonts w:ascii="Arial" w:eastAsia="Times New Roman" w:hAnsi="Arial" w:cs="Arial"/>
          <w:sz w:val="24"/>
          <w:szCs w:val="24"/>
        </w:rPr>
        <w:t xml:space="preserve">koszt ubezpieczeń OC lub NNW asystentów związanych ze świadczeniem usługi asystenta, w </w:t>
      </w:r>
      <w:r w:rsidRPr="00575E14">
        <w:rPr>
          <w:rFonts w:ascii="Arial" w:hAnsi="Arial" w:cs="Arial"/>
          <w:sz w:val="24"/>
          <w:szCs w:val="24"/>
        </w:rPr>
        <w:t>wysokości nie większej niż 100,00 zł rocznie</w:t>
      </w:r>
      <w:r w:rsidRPr="00575E14">
        <w:rPr>
          <w:rFonts w:ascii="Arial" w:eastAsia="Times New Roman" w:hAnsi="Arial" w:cs="Arial"/>
          <w:sz w:val="24"/>
          <w:szCs w:val="24"/>
        </w:rPr>
        <w:t>.</w:t>
      </w:r>
    </w:p>
    <w:p w14:paraId="5233D86F" w14:textId="786AEF46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Koszty będą kwalifikowane jeśli:</w:t>
      </w:r>
    </w:p>
    <w:p w14:paraId="2A02F4EA" w14:textId="77777777" w:rsidR="00D5659F" w:rsidRPr="00575E14" w:rsidRDefault="00D5659F" w:rsidP="00DE1D87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pod opieką asystenta w tym samym czasie będzie pozostawać tylko jeden uczestnik Programu;</w:t>
      </w:r>
    </w:p>
    <w:p w14:paraId="4E7A7FA3" w14:textId="52AE8129" w:rsidR="00D5659F" w:rsidRPr="00575E14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4C7F66C2" w14:textId="0EA074D6" w:rsidR="00D5659F" w:rsidRPr="00575E14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(załącznik nr 10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575E14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 przejazd.</w:t>
      </w:r>
    </w:p>
    <w:p w14:paraId="4E95F273" w14:textId="71AB4BC6" w:rsidR="00D5659F" w:rsidRPr="00575E14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>zakup środków ochrony osobistej oraz</w:t>
      </w:r>
      <w:r w:rsidR="009C2E6A" w:rsidRPr="0057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5E14">
        <w:rPr>
          <w:rFonts w:ascii="Arial" w:hAnsi="Arial" w:cs="Arial"/>
          <w:color w:val="000000" w:themeColor="text1"/>
          <w:sz w:val="24"/>
          <w:szCs w:val="24"/>
        </w:rPr>
        <w:t>dojazd własnym/innym środkiem transportu np. taksówką asystentów w związku z wyjazdami, które dotyczą realizacji usług wymienionych w treści Programu, zostaną zrealizowane w terminie do 30 dnia od daty odwołania ogłoszonego w dniu 20 marca 2020 r. stanu epidemii na obszarze Rzeczypospolitej Polskiej z powodu zakażeń wirusem SARS-CoV-2.</w:t>
      </w:r>
    </w:p>
    <w:p w14:paraId="6982F4AD" w14:textId="3999BB1A" w:rsidR="00D5659F" w:rsidRPr="00575E14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Rozliczenie usług asystenta odbywa się na podstawie wypełnionej Karty rozliczenia z usług, której wzór stanowi załącznik nr 10 do Programu „Asystent Osobisty Osoby Niepełnosprawnej” edycja 2021.</w:t>
      </w:r>
    </w:p>
    <w:p w14:paraId="59ABA032" w14:textId="215A31DA" w:rsidR="00E66BD5" w:rsidRPr="00575E14" w:rsidRDefault="00E66BD5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Koszty związane z realizacją zadania publicznego, nie mogą przekroczyć 3% środków przekazanych na wynagrodzenia dla asystentów.</w:t>
      </w:r>
    </w:p>
    <w:p w14:paraId="4D2081E4" w14:textId="77777777" w:rsidR="00D5659F" w:rsidRPr="00575E14" w:rsidRDefault="00D5659F" w:rsidP="00D565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23EC14" w14:textId="77777777" w:rsidR="00D5659F" w:rsidRPr="00575E14" w:rsidRDefault="00D5659F" w:rsidP="00264302">
      <w:pPr>
        <w:pStyle w:val="Nagwek2"/>
        <w:rPr>
          <w:rFonts w:eastAsia="Arial Narrow"/>
        </w:rPr>
      </w:pPr>
      <w:r w:rsidRPr="00575E14">
        <w:t>Rozdział II. Zasady przyznawania dotacji</w:t>
      </w:r>
    </w:p>
    <w:p w14:paraId="4424BCD1" w14:textId="1BF42E46" w:rsidR="00D5659F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Postępowanie w sprawie przyznania dotacji odbywać się będzie zgodnie z zasadami określonymi w ustawie z dnia 24 kwietnia 2003 r. o działalności pożytku publicznego i o wolontariacie </w:t>
      </w:r>
      <w:r w:rsidRPr="00575E14">
        <w:rPr>
          <w:rFonts w:ascii="Arial" w:eastAsia="Arial Narrow" w:hAnsi="Arial" w:cs="Arial"/>
          <w:sz w:val="24"/>
          <w:szCs w:val="24"/>
        </w:rPr>
        <w:br/>
      </w:r>
      <w:r w:rsidRPr="00575E14">
        <w:rPr>
          <w:rFonts w:ascii="Arial" w:hAnsi="Arial" w:cs="Arial"/>
          <w:sz w:val="24"/>
          <w:szCs w:val="24"/>
        </w:rPr>
        <w:t xml:space="preserve">(Dz.U. z 2020 r. poz. 1057 z </w:t>
      </w:r>
      <w:proofErr w:type="spellStart"/>
      <w:r w:rsidR="00F81FEE" w:rsidRPr="00575E14">
        <w:rPr>
          <w:rFonts w:ascii="Arial" w:hAnsi="Arial" w:cs="Arial"/>
          <w:sz w:val="24"/>
          <w:szCs w:val="24"/>
        </w:rPr>
        <w:t>późn</w:t>
      </w:r>
      <w:proofErr w:type="spellEnd"/>
      <w:r w:rsidRPr="00575E14">
        <w:rPr>
          <w:rFonts w:ascii="Arial" w:hAnsi="Arial" w:cs="Arial"/>
          <w:sz w:val="24"/>
          <w:szCs w:val="24"/>
        </w:rPr>
        <w:t>. zm.), z uwzględnieniem art. 221 ust. 3 ustawy z dnia 27 sierpnia 2009 r. o finansach publicznych (Dz.U. z 2021 r. poz. 305).</w:t>
      </w:r>
    </w:p>
    <w:p w14:paraId="4CD29D4C" w14:textId="77777777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Pr="00575E14">
        <w:rPr>
          <w:rFonts w:ascii="Arial" w:hAnsi="Arial" w:cs="Arial"/>
          <w:sz w:val="24"/>
          <w:szCs w:val="24"/>
        </w:rPr>
        <w:t>w art. 3 ust. 2 oraz w art. 3 ust. 3 ustawy o działalności pożytku publicznego i o wolontariacie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prowadzące działalność statusową w dziedzinie powierzonego zadania.</w:t>
      </w:r>
    </w:p>
    <w:p w14:paraId="0AA88EF6" w14:textId="42269A93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Złożenie oferty nie jest </w:t>
      </w:r>
      <w:r w:rsidR="0043634E" w:rsidRPr="00575E14">
        <w:rPr>
          <w:rFonts w:ascii="Arial" w:hAnsi="Arial" w:cs="Arial"/>
          <w:color w:val="auto"/>
          <w:sz w:val="24"/>
          <w:szCs w:val="24"/>
          <w:u w:color="FF0000"/>
        </w:rPr>
        <w:t>równoznaczne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oferenta.</w:t>
      </w:r>
    </w:p>
    <w:p w14:paraId="137214CB" w14:textId="77777777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lastRenderedPageBreak/>
        <w:t>W ramach otwartego konkursu może być wybranych kilka ofert na realizację danego zadania.</w:t>
      </w:r>
    </w:p>
    <w:p w14:paraId="7F53C0FB" w14:textId="74DA18A9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Jeżeli dany wydatek finansowany z dotacji wykazany w sprawozdaniu z realizacji zadania publicznego nie będzie </w:t>
      </w:r>
      <w:r w:rsidR="0043634E" w:rsidRPr="00575E14">
        <w:rPr>
          <w:rFonts w:ascii="Arial" w:hAnsi="Arial" w:cs="Arial"/>
          <w:color w:val="auto"/>
          <w:sz w:val="24"/>
          <w:szCs w:val="24"/>
          <w:u w:color="FF0000"/>
        </w:rPr>
        <w:t>równy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kosztowi określonemu w umowie, to uznaje się go za zgodny z umową wtedy, gdy nie nastąpi zwiększenie tego wydatku o więcej niż 10%. Wszelkie inne zmiany </w:t>
      </w:r>
      <w:proofErr w:type="spellStart"/>
      <w:r w:rsidRPr="00575E14">
        <w:rPr>
          <w:rFonts w:ascii="Arial" w:hAnsi="Arial" w:cs="Arial"/>
          <w:color w:val="auto"/>
          <w:sz w:val="24"/>
          <w:szCs w:val="24"/>
          <w:u w:color="FF0000"/>
        </w:rPr>
        <w:t>preliminowe</w:t>
      </w:r>
      <w:proofErr w:type="spellEnd"/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wymagać będą zawarcia aneksu do umowy.</w:t>
      </w:r>
    </w:p>
    <w:p w14:paraId="6DF10B4B" w14:textId="08B6D564" w:rsidR="00E461B8" w:rsidRPr="00575E14" w:rsidRDefault="00E461B8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Koszty związane z realizacją zadania publicznego, nie mogą przekroczyć 3% środków przekazanych na wynagrodzenia dla asystentów, w tym m.in:</w:t>
      </w:r>
    </w:p>
    <w:p w14:paraId="6C91A7FE" w14:textId="77777777" w:rsidR="00D5659F" w:rsidRPr="00575E14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koszty działań związane z prowadzeniem wyodrębnionej dokumentacji finansowo - księgowej otrzymanych na realizację zadania zgodnie z zasadami wynikającymi z ustawy o rachunkowości;</w:t>
      </w:r>
    </w:p>
    <w:p w14:paraId="2AE6B27C" w14:textId="77777777" w:rsidR="00D5659F" w:rsidRPr="00575E14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administracyjnych, nadzorczych, kontrolnych, koordynacyjnych; </w:t>
      </w:r>
    </w:p>
    <w:p w14:paraId="6F5A1895" w14:textId="77777777" w:rsidR="00D5659F" w:rsidRPr="00575E14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koszty telekomunikacyjne, zakup materiałów piśmienniczych i eksploatacyjnych do urządzeń biurowych używanych w ramach realizacji zadania, </w:t>
      </w:r>
    </w:p>
    <w:p w14:paraId="6E6E0EA7" w14:textId="2B346CA7" w:rsidR="00D5659F" w:rsidRPr="00575E14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część koszt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4F122E" w:rsidRPr="00575E14">
        <w:rPr>
          <w:rFonts w:ascii="Arial" w:hAnsi="Arial" w:cs="Arial"/>
          <w:color w:val="auto"/>
          <w:sz w:val="24"/>
          <w:szCs w:val="24"/>
          <w:u w:color="FF0000"/>
        </w:rPr>
        <w:t>ogólnych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oferenta np.: koszty energii elektrycznej, ogrzewania oraz czynszu za pomieszczenie, opłaty pocztowe, bankowe – w części związane z realizacją zadania. </w:t>
      </w:r>
    </w:p>
    <w:p w14:paraId="0F3506B2" w14:textId="579F1CF0" w:rsidR="00D5659F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Oferty, w </w:t>
      </w:r>
      <w:r w:rsidR="004F122E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których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koszty administracyjne przekroczą wartość określoną w ust. 6 zostaną odrzucone na etapie oceny merytorycznej. </w:t>
      </w:r>
    </w:p>
    <w:p w14:paraId="004E8F0B" w14:textId="371F8727" w:rsidR="00D5659F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60D24B32" w14:textId="48350262" w:rsidR="00D5659F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Za kwalifikowane uznane będą koszty: </w:t>
      </w:r>
    </w:p>
    <w:p w14:paraId="7E9BB1D3" w14:textId="4EF49118" w:rsidR="00D5659F" w:rsidRPr="00575E14" w:rsidRDefault="00D5659F" w:rsidP="00DE1D87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575E14">
        <w:rPr>
          <w:rFonts w:ascii="Arial" w:hAnsi="Arial" w:cs="Arial"/>
          <w:sz w:val="24"/>
          <w:szCs w:val="24"/>
          <w:lang w:val="pt-PT"/>
        </w:rPr>
        <w:t>, um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cywilnoprawnych zawartych z osobami zatrudnionymi do bezpośredniej realizacji zadania;</w:t>
      </w:r>
    </w:p>
    <w:p w14:paraId="3601F320" w14:textId="77777777" w:rsidR="00D5659F" w:rsidRPr="00575E14" w:rsidRDefault="00D5659F" w:rsidP="00DE1D87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sz w:val="24"/>
          <w:szCs w:val="24"/>
        </w:rPr>
        <w:t>uwzględnione w budżecie zadania oraz umieszczone w kosztorysie oferty i zawartej umowie;</w:t>
      </w:r>
    </w:p>
    <w:p w14:paraId="03D8D5B1" w14:textId="78FD3446" w:rsidR="00D5659F" w:rsidRPr="00575E14" w:rsidRDefault="00D5659F" w:rsidP="00DE1D87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sz w:val="24"/>
          <w:szCs w:val="24"/>
        </w:rPr>
        <w:t>spełniające wymogi racjonalnego i oszczędnego gospodarowania środkami publicznymi, z zachowaniem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zasady uzyskania najlepszych efekt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z danych nakład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w;</w:t>
      </w:r>
    </w:p>
    <w:p w14:paraId="308A8A38" w14:textId="77777777" w:rsidR="00D5659F" w:rsidRPr="00575E14" w:rsidRDefault="00D5659F" w:rsidP="00DE1D87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4DE5528C" w14:textId="5E1EA13B" w:rsidR="00D5659F" w:rsidRPr="00575E14" w:rsidRDefault="00D5659F" w:rsidP="00DE1D87">
      <w:pPr>
        <w:pStyle w:val="Akapitzlist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Dotacja nie może być przeznaczona na:</w:t>
      </w:r>
    </w:p>
    <w:p w14:paraId="719C9448" w14:textId="77777777" w:rsidR="00D5659F" w:rsidRPr="00575E14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zobowiązania powstałe przed datą obowiązywania umowy o udzielenie dotacji;</w:t>
      </w:r>
    </w:p>
    <w:p w14:paraId="1EF17CAE" w14:textId="77777777" w:rsidR="00D5659F" w:rsidRPr="00575E14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w;</w:t>
      </w:r>
    </w:p>
    <w:p w14:paraId="3148CFB1" w14:textId="77777777" w:rsidR="00D5659F" w:rsidRPr="00575E14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nabycie lub dzierżawę grunt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w;</w:t>
      </w:r>
    </w:p>
    <w:p w14:paraId="515480C8" w14:textId="77777777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lastRenderedPageBreak/>
        <w:t>prace budowlane;</w:t>
      </w:r>
    </w:p>
    <w:p w14:paraId="31DD5D70" w14:textId="77777777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działania inwestycyjne;</w:t>
      </w:r>
    </w:p>
    <w:p w14:paraId="145650EE" w14:textId="77777777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kary i grzywny;</w:t>
      </w:r>
    </w:p>
    <w:p w14:paraId="4E6B79A0" w14:textId="7AF27F38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r w:rsidR="004F122E" w:rsidRPr="00575E14">
        <w:rPr>
          <w:rFonts w:ascii="Arial" w:hAnsi="Arial" w:cs="Arial"/>
          <w:sz w:val="24"/>
          <w:szCs w:val="24"/>
        </w:rPr>
        <w:t xml:space="preserve">których </w:t>
      </w:r>
      <w:r w:rsidRPr="00575E14">
        <w:rPr>
          <w:rFonts w:ascii="Arial" w:hAnsi="Arial" w:cs="Arial"/>
          <w:sz w:val="24"/>
          <w:szCs w:val="24"/>
        </w:rPr>
        <w:t>stosuje się przepisy ustawy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z dnia 29 sierpnia 1997r. - Ordynacja podatkowa (Dz.U. z 2020 r. poz. 1325, z późn.zm.); </w:t>
      </w:r>
    </w:p>
    <w:p w14:paraId="0C25CDB0" w14:textId="5EF7EBEC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podatek VAT, </w:t>
      </w:r>
      <w:r w:rsidR="004F122E" w:rsidRPr="00575E14">
        <w:rPr>
          <w:rFonts w:ascii="Arial" w:hAnsi="Arial" w:cs="Arial"/>
          <w:sz w:val="24"/>
          <w:szCs w:val="24"/>
        </w:rPr>
        <w:t xml:space="preserve">który </w:t>
      </w:r>
      <w:r w:rsidRPr="00575E14">
        <w:rPr>
          <w:rFonts w:ascii="Arial" w:hAnsi="Arial" w:cs="Arial"/>
          <w:sz w:val="24"/>
          <w:szCs w:val="24"/>
        </w:rPr>
        <w:t>można odzyskać na podstawie przepis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w krajowych; </w:t>
      </w:r>
    </w:p>
    <w:p w14:paraId="21509542" w14:textId="16FA93D9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zakup </w:t>
      </w:r>
      <w:r w:rsidR="00E461B8" w:rsidRPr="00575E14">
        <w:rPr>
          <w:rFonts w:ascii="Arial" w:hAnsi="Arial" w:cs="Arial"/>
          <w:sz w:val="24"/>
          <w:szCs w:val="24"/>
        </w:rPr>
        <w:t>środków trwałych</w:t>
      </w:r>
      <w:r w:rsidRPr="00575E14">
        <w:rPr>
          <w:rFonts w:ascii="Arial" w:hAnsi="Arial" w:cs="Arial"/>
          <w:sz w:val="24"/>
          <w:szCs w:val="24"/>
        </w:rPr>
        <w:t xml:space="preserve">; </w:t>
      </w:r>
    </w:p>
    <w:p w14:paraId="2B7AC0EC" w14:textId="77777777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wpłaty na Państwowy Fundusz Rehabilitacji Osób Niepełnosprawnych, zwany dalej „PFRON”; </w:t>
      </w:r>
    </w:p>
    <w:p w14:paraId="1F47DD33" w14:textId="77777777" w:rsidR="00D5659F" w:rsidRPr="00575E14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usługi asystenta świadczone przez członków rodziny</w:t>
      </w:r>
      <w:r w:rsidRPr="00575E14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75E14">
        <w:rPr>
          <w:rFonts w:ascii="Arial" w:hAnsi="Arial" w:cs="Arial"/>
          <w:sz w:val="24"/>
          <w:szCs w:val="24"/>
        </w:rPr>
        <w:t>, opiekunów prawnych lub osoby faktycznie zamieszkujące razem z uczestnikiem Programu.</w:t>
      </w:r>
    </w:p>
    <w:p w14:paraId="3E6AC538" w14:textId="77777777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 przypadku wątpliwości, decyzję o kwalifikowalności kosztów podejmuje Prezydent.</w:t>
      </w:r>
    </w:p>
    <w:p w14:paraId="4F48D3BB" w14:textId="77777777" w:rsidR="00514812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Wydatki na realizację zadania mogą być dokonywane do dnia określonego w umowie. </w:t>
      </w:r>
    </w:p>
    <w:p w14:paraId="7BF8DCC6" w14:textId="69D30C5E" w:rsidR="00D5659F" w:rsidRPr="00575E14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Szczegółowe warunki przyznania dotacji na realizację zadania publicznego, tryb</w:t>
      </w:r>
      <w:r w:rsidR="00357C80" w:rsidRPr="00575E14">
        <w:rPr>
          <w:rFonts w:ascii="Arial" w:hAnsi="Arial" w:cs="Arial"/>
          <w:sz w:val="24"/>
          <w:szCs w:val="24"/>
        </w:rPr>
        <w:t xml:space="preserve"> </w:t>
      </w:r>
      <w:r w:rsidR="004F122E" w:rsidRPr="00575E14">
        <w:rPr>
          <w:rFonts w:ascii="Arial" w:hAnsi="Arial" w:cs="Arial"/>
          <w:sz w:val="24"/>
          <w:szCs w:val="24"/>
        </w:rPr>
        <w:t>płatności</w:t>
      </w:r>
      <w:r w:rsidRPr="00575E14">
        <w:rPr>
          <w:rFonts w:ascii="Arial" w:hAnsi="Arial" w:cs="Arial"/>
          <w:sz w:val="24"/>
          <w:szCs w:val="24"/>
          <w:lang w:val="it-IT"/>
        </w:rPr>
        <w:t>, spos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</w:t>
      </w:r>
      <w:r w:rsidRPr="00575E14">
        <w:rPr>
          <w:rFonts w:ascii="Arial" w:eastAsia="Arial Narrow" w:hAnsi="Arial" w:cs="Arial"/>
          <w:sz w:val="24"/>
          <w:szCs w:val="24"/>
        </w:rPr>
        <w:br/>
      </w:r>
      <w:r w:rsidRPr="00575E14">
        <w:rPr>
          <w:rFonts w:ascii="Arial" w:hAnsi="Arial" w:cs="Arial"/>
          <w:sz w:val="24"/>
          <w:szCs w:val="24"/>
        </w:rPr>
        <w:t xml:space="preserve">z dnia 24 kwietnia 2003 r. o działalności pożytku publicznego i o wolontariacie (Dz. U. z 2020 r. poz. 1057 z </w:t>
      </w:r>
      <w:proofErr w:type="spellStart"/>
      <w:r w:rsidRPr="00575E14">
        <w:rPr>
          <w:rFonts w:ascii="Arial" w:hAnsi="Arial" w:cs="Arial"/>
          <w:sz w:val="24"/>
          <w:szCs w:val="24"/>
        </w:rPr>
        <w:t>pó</w:t>
      </w:r>
      <w:r w:rsidR="0034592B" w:rsidRPr="00575E14">
        <w:rPr>
          <w:rFonts w:ascii="Arial" w:hAnsi="Arial" w:cs="Arial"/>
          <w:sz w:val="24"/>
          <w:szCs w:val="24"/>
        </w:rPr>
        <w:t>ź</w:t>
      </w:r>
      <w:r w:rsidRPr="00575E14">
        <w:rPr>
          <w:rFonts w:ascii="Arial" w:hAnsi="Arial" w:cs="Arial"/>
          <w:sz w:val="24"/>
          <w:szCs w:val="24"/>
        </w:rPr>
        <w:t>n</w:t>
      </w:r>
      <w:proofErr w:type="spellEnd"/>
      <w:r w:rsidRPr="00575E14">
        <w:rPr>
          <w:rFonts w:ascii="Arial" w:hAnsi="Arial" w:cs="Arial"/>
          <w:sz w:val="24"/>
          <w:szCs w:val="24"/>
        </w:rPr>
        <w:t xml:space="preserve">. zm.) oraz rozporządzenia Przewodniczącego Komitetu do Spraw Pożytku Publicznego z dnia 24 października 2018 r. w sprawie </w:t>
      </w:r>
      <w:r w:rsidR="004F122E" w:rsidRPr="00575E14">
        <w:rPr>
          <w:rFonts w:ascii="Arial" w:hAnsi="Arial" w:cs="Arial"/>
          <w:sz w:val="24"/>
          <w:szCs w:val="24"/>
        </w:rPr>
        <w:t>wzorów</w:t>
      </w:r>
      <w:r w:rsidRPr="00575E14">
        <w:rPr>
          <w:rFonts w:ascii="Arial" w:hAnsi="Arial" w:cs="Arial"/>
          <w:sz w:val="24"/>
          <w:szCs w:val="24"/>
        </w:rPr>
        <w:t xml:space="preserve"> ofert i ramowych </w:t>
      </w:r>
      <w:r w:rsidR="004F122E" w:rsidRPr="00575E14">
        <w:rPr>
          <w:rFonts w:ascii="Arial" w:hAnsi="Arial" w:cs="Arial"/>
          <w:sz w:val="24"/>
          <w:szCs w:val="24"/>
        </w:rPr>
        <w:t>wzorów</w:t>
      </w:r>
      <w:r w:rsidRPr="00575E14">
        <w:rPr>
          <w:rFonts w:ascii="Arial" w:hAnsi="Arial" w:cs="Arial"/>
          <w:sz w:val="24"/>
          <w:szCs w:val="24"/>
        </w:rPr>
        <w:t xml:space="preserve"> </w:t>
      </w:r>
      <w:r w:rsidR="004F122E" w:rsidRPr="00575E14">
        <w:rPr>
          <w:rFonts w:ascii="Arial" w:hAnsi="Arial" w:cs="Arial"/>
          <w:sz w:val="24"/>
          <w:szCs w:val="24"/>
        </w:rPr>
        <w:t>umów</w:t>
      </w:r>
      <w:r w:rsidR="00357C80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dotyczących realizacji zadań publicznych oraz </w:t>
      </w:r>
      <w:r w:rsidR="004F122E" w:rsidRPr="00575E14">
        <w:rPr>
          <w:rFonts w:ascii="Arial" w:hAnsi="Arial" w:cs="Arial"/>
          <w:sz w:val="24"/>
          <w:szCs w:val="24"/>
        </w:rPr>
        <w:t>wzorów</w:t>
      </w:r>
      <w:r w:rsidRPr="00575E14">
        <w:rPr>
          <w:rFonts w:ascii="Arial" w:hAnsi="Arial" w:cs="Arial"/>
          <w:sz w:val="24"/>
          <w:szCs w:val="24"/>
        </w:rPr>
        <w:t xml:space="preserve"> sprawozdań z wykonania tych zadań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( Dz. U. z 2018 r., poz. 2057).</w:t>
      </w:r>
    </w:p>
    <w:p w14:paraId="153AA21A" w14:textId="77777777" w:rsidR="00D5659F" w:rsidRPr="00575E14" w:rsidRDefault="00D5659F" w:rsidP="00514812">
      <w:pPr>
        <w:spacing w:after="0"/>
        <w:rPr>
          <w:rFonts w:ascii="Arial" w:hAnsi="Arial" w:cs="Arial"/>
          <w:sz w:val="24"/>
          <w:szCs w:val="24"/>
        </w:rPr>
      </w:pPr>
    </w:p>
    <w:p w14:paraId="056970D4" w14:textId="77777777" w:rsidR="00D5659F" w:rsidRPr="00575E14" w:rsidRDefault="00D5659F" w:rsidP="00264302">
      <w:pPr>
        <w:pStyle w:val="Nagwek2"/>
        <w:rPr>
          <w:rFonts w:eastAsia="Arial Narrow"/>
        </w:rPr>
      </w:pPr>
      <w:r w:rsidRPr="00575E14">
        <w:t>Rozdział III. Termin i warunki realizacji zadania</w:t>
      </w:r>
    </w:p>
    <w:p w14:paraId="254C22E3" w14:textId="77777777" w:rsidR="00E44AE5" w:rsidRPr="00575E14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Zadanie należy realizować do dnia 23 grudnia 2021 r.</w:t>
      </w:r>
      <w:r w:rsidRPr="00575E14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oferentem, a Gminą Miasto Włocławek.</w:t>
      </w:r>
    </w:p>
    <w:p w14:paraId="19E0819F" w14:textId="565A6387" w:rsidR="00E44AE5" w:rsidRPr="00575E14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Zadanie powinno być realizowane z najwyższą</w:t>
      </w:r>
      <w:r w:rsidR="0034592B" w:rsidRPr="00575E14">
        <w:rPr>
          <w:rFonts w:ascii="Arial" w:hAnsi="Arial" w:cs="Arial"/>
          <w:sz w:val="24"/>
          <w:szCs w:val="24"/>
        </w:rPr>
        <w:t xml:space="preserve"> </w:t>
      </w:r>
      <w:r w:rsidR="0034592B" w:rsidRPr="00575E14">
        <w:rPr>
          <w:rFonts w:ascii="Arial" w:hAnsi="Arial" w:cs="Arial"/>
          <w:sz w:val="24"/>
          <w:szCs w:val="24"/>
          <w:lang w:val="it-IT"/>
        </w:rPr>
        <w:t>starannością</w:t>
      </w:r>
      <w:r w:rsidRPr="00575E14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41F9BDD6" w14:textId="77777777" w:rsidR="00E44AE5" w:rsidRPr="00575E14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Wymagane jest zatrudnienie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b posiadających odpowiednie kwalifikacje do świadczenia usług asystenckich, określone w rozdz. I ust. 4.</w:t>
      </w:r>
    </w:p>
    <w:p w14:paraId="3290870A" w14:textId="31A11AED" w:rsidR="00D5659F" w:rsidRPr="00575E14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Podmiot realizujący zlecone zadanie zobowiązuje się do pisemnego informowania Gminy Miasto Włocławek -</w:t>
      </w:r>
      <w:r w:rsidR="00E44AE5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Wydziału Polityki Społecznej i Zdrowia Publicznego Urzędu Miasta Włocławek oraz Miejskiego Ośrodka Pomocy Rodzinie we Włocławku o:</w:t>
      </w:r>
    </w:p>
    <w:p w14:paraId="6D99581B" w14:textId="481F49BC" w:rsidR="00D5659F" w:rsidRPr="00575E14" w:rsidRDefault="00D5659F" w:rsidP="00DE1D87">
      <w:pPr>
        <w:pStyle w:val="Akapitzlist"/>
        <w:numPr>
          <w:ilvl w:val="0"/>
          <w:numId w:val="3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lastRenderedPageBreak/>
        <w:t xml:space="preserve">planowanych zmianach mających istotny wpływ na przebieg zadania, w </w:t>
      </w:r>
      <w:r w:rsidR="00E86F56" w:rsidRPr="00575E14">
        <w:rPr>
          <w:rFonts w:ascii="Arial" w:hAnsi="Arial" w:cs="Arial"/>
          <w:sz w:val="24"/>
          <w:szCs w:val="24"/>
        </w:rPr>
        <w:t xml:space="preserve">szczególności </w:t>
      </w:r>
      <w:r w:rsidRPr="00575E14">
        <w:rPr>
          <w:rFonts w:ascii="Arial" w:hAnsi="Arial" w:cs="Arial"/>
          <w:sz w:val="24"/>
          <w:szCs w:val="24"/>
        </w:rPr>
        <w:t>o zmianach dotyczących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b odpowiedzialnych za jego realizację, miejsca i godzin realizacji zadania;</w:t>
      </w:r>
    </w:p>
    <w:p w14:paraId="2ED5FCF8" w14:textId="0C92D1D0" w:rsidR="00D5659F" w:rsidRPr="00575E14" w:rsidRDefault="00D5659F" w:rsidP="00DE1D87">
      <w:pPr>
        <w:pStyle w:val="Akapitzlist"/>
        <w:numPr>
          <w:ilvl w:val="0"/>
          <w:numId w:val="3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dokonanych zmianach dotyczących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625684FE" w14:textId="1F9FD2B7" w:rsidR="00D5659F" w:rsidRPr="00575E14" w:rsidRDefault="00D5659F" w:rsidP="00DE1D87">
      <w:pPr>
        <w:pStyle w:val="Akapitzlist"/>
        <w:numPr>
          <w:ilvl w:val="0"/>
          <w:numId w:val="4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C38E861" w14:textId="77777777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usługi muszą być świadczone przez osoby, które zostały wymienione w rozdz. I. ust 4 niniejszego ogłoszenia;</w:t>
      </w:r>
    </w:p>
    <w:p w14:paraId="1E379E7E" w14:textId="77777777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osoby o których mowa w pkt. 1 innymi osobami pod warunkiem, że zmiana ta będzie miała miejsce tylko w szczególnych, uzasadnionych przypadkach takich jak: ustanie zatrudnienia, choroba, urlop, zdarzenie losowe, nienależyte wywiązanie się z powierzonych zadań;</w:t>
      </w:r>
    </w:p>
    <w:p w14:paraId="56C805AA" w14:textId="77777777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ofercie;</w:t>
      </w:r>
    </w:p>
    <w:p w14:paraId="528E25F2" w14:textId="6AF89348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 pkt. 1 oraz osoby, o których mowa w pkt. 3 muszą posiadać kwalifikacje określone w rozdz. I ust. 4;</w:t>
      </w:r>
    </w:p>
    <w:p w14:paraId="325290ED" w14:textId="77777777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usługi koordynować będzie osoba wskazana przez oferenta, posiadająca co najmniej średnie wykształcenie o kierunku społecznym lub medycznym lub wyksztalcenie wyższe oraz półroczne doświadczenie w bezpośrednim świadczeniu usług asystenckich, opiekuńczych lub specjalistycznych usług opiekuńczych lub jako koordynator tych usług;</w:t>
      </w:r>
    </w:p>
    <w:p w14:paraId="248EB009" w14:textId="00DB7BBC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 w pkt. 5;</w:t>
      </w:r>
    </w:p>
    <w:p w14:paraId="11041E3E" w14:textId="01FE791C" w:rsidR="00D5659F" w:rsidRPr="00575E14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 we Włocławku, któremu przysługuje prawo</w:t>
      </w:r>
      <w:r w:rsidR="00E44AE5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>do oceny kwalifikacji i przygotowania zawodowego tych osób.</w:t>
      </w:r>
    </w:p>
    <w:p w14:paraId="6608E33F" w14:textId="77777777" w:rsidR="00D5659F" w:rsidRPr="00575E14" w:rsidRDefault="00D5659F" w:rsidP="00E44AE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5" w:line="259" w:lineRule="auto"/>
        <w:ind w:left="284" w:right="14" w:hanging="142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7E02E6F6" w14:textId="2BF286C1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legitymowania się dokumentem (identyfikatorem) ze zdjęciem, nazwiskiem oraz nazwą i telefonem podmiotu realizującego zadanie;</w:t>
      </w:r>
    </w:p>
    <w:p w14:paraId="50636DF7" w14:textId="777777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ekonomicznej;</w:t>
      </w:r>
    </w:p>
    <w:p w14:paraId="117E8DA7" w14:textId="684DFD88" w:rsidR="00D5659F" w:rsidRPr="00575E14" w:rsidRDefault="00E461B8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niewprowadzania</w:t>
      </w:r>
      <w:r w:rsidR="00D5659F" w:rsidRPr="00575E14">
        <w:rPr>
          <w:rFonts w:ascii="Arial" w:hAnsi="Arial" w:cs="Arial"/>
          <w:color w:val="auto"/>
          <w:sz w:val="24"/>
          <w:szCs w:val="24"/>
        </w:rPr>
        <w:t xml:space="preserve"> do mieszkań świadczeniobiorcy osób nieupoważnionych;</w:t>
      </w:r>
    </w:p>
    <w:p w14:paraId="3F0CE8E1" w14:textId="30FE76F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szanowanie woli świadczeniobiorcy w zakresie sposobu wykonywania konkretnych czynności, z zachowaniem ogólnie przyjętych norm </w:t>
      </w:r>
      <w:r w:rsidRPr="00575E14">
        <w:rPr>
          <w:rFonts w:ascii="Arial" w:hAnsi="Arial" w:cs="Arial"/>
          <w:color w:val="auto"/>
          <w:sz w:val="24"/>
          <w:szCs w:val="24"/>
        </w:rPr>
        <w:lastRenderedPageBreak/>
        <w:t>społecznych oraz wykonywania wszelkich prac z poszanowaniem godności i uczuć tej osoby.</w:t>
      </w:r>
    </w:p>
    <w:p w14:paraId="6D4ED5D4" w14:textId="77777777" w:rsidR="00D5659F" w:rsidRPr="00575E14" w:rsidRDefault="00D5659F" w:rsidP="00E44AE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Jedna godzina usługi (60 min,) jest czasem przeznaczonym do wykonywania czynności bezpośrednio na rzecz świadczeniobiorcy. </w:t>
      </w:r>
    </w:p>
    <w:p w14:paraId="046E1AE8" w14:textId="77777777" w:rsidR="00D5659F" w:rsidRPr="00575E14" w:rsidRDefault="00D5659F" w:rsidP="00E44AE5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0F0AF78C" w14:textId="77777777" w:rsidR="00D5659F" w:rsidRPr="00575E14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telefonu;</w:t>
      </w:r>
    </w:p>
    <w:p w14:paraId="32C7715B" w14:textId="77777777" w:rsidR="00D5659F" w:rsidRPr="00575E14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wyznaczenia koordynatora odpowiedzialnego w szczególności za organizowanie i nadzór merytoryczny nad świadczonymi usługami;</w:t>
      </w:r>
    </w:p>
    <w:p w14:paraId="28546C14" w14:textId="77777777" w:rsidR="00D5659F" w:rsidRPr="00575E14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zatrudnienia osób zgodnie z obowiązującymi przepisami;</w:t>
      </w:r>
    </w:p>
    <w:p w14:paraId="49C301B3" w14:textId="77777777" w:rsidR="00D5659F" w:rsidRPr="00575E14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924FFFA" w14:textId="77777777" w:rsidR="00D5659F" w:rsidRPr="00575E14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narzędzi pracy i odzieży ochronnej dostosowanych do zakresu pomocy;</w:t>
      </w:r>
    </w:p>
    <w:p w14:paraId="7B7CEC63" w14:textId="77777777" w:rsidR="00D5659F" w:rsidRPr="00575E14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umiejętności;</w:t>
      </w:r>
    </w:p>
    <w:p w14:paraId="0285989D" w14:textId="77777777" w:rsidR="00D5659F" w:rsidRPr="00575E14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575E14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Pr="00575E14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A3C823F" w14:textId="1C470F6E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 asystenta na podstawie Karty rozliczenia usług, której wzór stanowi załącznik nr 10 do Programu, potwierdzający fakt wykonania zlecenia;</w:t>
      </w:r>
    </w:p>
    <w:p w14:paraId="5E5D821B" w14:textId="2597E8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sporządzania comiesięcznych zestawień obejmujących liczbę godzin usług zrealizowanych u świadczeniobiorcy wraz z ich całkowitym kosztem;</w:t>
      </w:r>
    </w:p>
    <w:p w14:paraId="445520C6" w14:textId="777777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prowadzenie odrębnie dla każdej osoby objętej usługami miesięcznej ewidencji biletów jednorazowych, zawierających m.in. informacje dotyczące: daty pobrania biletów, liczby pobranych biletów, danych asystenta, daty i celu wykorzystania biletów wraz z kserokopią biletów potwierdzoną za zgodność z oryginałem; </w:t>
      </w:r>
    </w:p>
    <w:p w14:paraId="10D7130A" w14:textId="458282B9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(załącznik nr 9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poniesienia wydatku np. rachunek, paragon, fakturę dokumentującą ww. przejazd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potwierdzony za zgodność z oryginałem; </w:t>
      </w:r>
    </w:p>
    <w:p w14:paraId="26022892" w14:textId="5F9470E8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 xml:space="preserve">sporządzania comiesięcznych zestawień obejmujących koszty zakupu środków ochrony osobistej, z wyszczególnieniem na każdego asystenta wraz z kserokopią rachunków/faktur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potwierdzoną za zgodność z oryginałem; </w:t>
      </w:r>
    </w:p>
    <w:p w14:paraId="3BDB3CE2" w14:textId="777777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000000" w:themeColor="text1"/>
          <w:sz w:val="24"/>
          <w:szCs w:val="24"/>
        </w:rPr>
        <w:t>sporządzania comiesięcznych zestawień dotyczących kosztów zakupu biletów wstępu</w:t>
      </w:r>
      <w:r w:rsidRPr="00575E14">
        <w:rPr>
          <w:rFonts w:ascii="Arial" w:eastAsia="Times New Roman" w:hAnsi="Arial" w:cs="Arial"/>
          <w:sz w:val="24"/>
          <w:szCs w:val="24"/>
        </w:rPr>
        <w:t xml:space="preserve"> na wydarzenia kulturalne, rozrywkowe, sportowe lub społeczne itp. dla asystenta towarzyszącego uczestnikowi Programu z wyszczególnieniem na każdego asystenta, datą, miejscem wydarzenia oraz informacją czego dotyczy wraz z kserokopią rachunków/faktur/biletów </w:t>
      </w:r>
      <w:r w:rsidRPr="00575E14">
        <w:rPr>
          <w:rFonts w:ascii="Arial" w:hAnsi="Arial" w:cs="Arial"/>
          <w:color w:val="auto"/>
          <w:sz w:val="24"/>
          <w:szCs w:val="24"/>
        </w:rPr>
        <w:t>potwierdzoną za zgodność z oryginałem.</w:t>
      </w:r>
    </w:p>
    <w:p w14:paraId="64BB8DC1" w14:textId="5CBC52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zestawienia, o których mowa w pkt. 5 - 10 należy składać w Miejskim Ośrodku Pomocy Rodzinie we Włocławku do 10 dnia każdego miesiąca po miesiącu rozliczanym,</w:t>
      </w:r>
    </w:p>
    <w:p w14:paraId="0A3A1549" w14:textId="604C344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lastRenderedPageBreak/>
        <w:t xml:space="preserve">sporządzania zestawień dotyczących kosztów ubezpieczeń OC lub NNW asystentów (zestawienie powinno zawierać imię, nazwisko i adres zamieszkania asystenta oraz koszt ubezpieczenia) – do zestawień należy dołączyć polisę ubezpieczeniową osoby ubezpieczonej i złożyć w Miejskim Ośrodku Pomocy Rodzinie we Włocławku niezwłocznie po dokonaniu ubezpieczenia. </w:t>
      </w:r>
    </w:p>
    <w:p w14:paraId="714F41C5" w14:textId="77777777" w:rsidR="00D5659F" w:rsidRPr="00575E14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575E14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asystentów, wymienione w Rozdz. I pkt 4 (kserokopie potwierdzone za zgodność z oryginałem), niezwłocznie po ich zatrudnieniu. </w:t>
      </w:r>
    </w:p>
    <w:p w14:paraId="6F7B0105" w14:textId="77777777" w:rsidR="00674C08" w:rsidRPr="00575E14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575E14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575E14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</w:p>
    <w:p w14:paraId="5FBA1B9E" w14:textId="01C26F6B" w:rsidR="00674C08" w:rsidRPr="00575E14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6BCDB144" w14:textId="56B4105D" w:rsidR="00674C08" w:rsidRPr="00575E14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="006C3302" w:rsidRPr="00575E14">
        <w:rPr>
          <w:rFonts w:ascii="Arial" w:hAnsi="Arial" w:cs="Arial"/>
          <w:color w:val="auto"/>
          <w:sz w:val="24"/>
          <w:szCs w:val="24"/>
        </w:rPr>
        <w:t>Wzór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umowy na realizację </w:t>
      </w:r>
      <w:r w:rsidR="006C3302" w:rsidRPr="00575E14">
        <w:rPr>
          <w:rFonts w:ascii="Arial" w:hAnsi="Arial" w:cs="Arial"/>
          <w:color w:val="auto"/>
          <w:sz w:val="24"/>
          <w:szCs w:val="24"/>
          <w:lang w:val="es-ES_tradnl"/>
        </w:rPr>
        <w:t>zadania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publicznego, o </w:t>
      </w:r>
      <w:r w:rsidR="006C3302" w:rsidRPr="00575E14">
        <w:rPr>
          <w:rFonts w:ascii="Arial" w:hAnsi="Arial" w:cs="Arial"/>
          <w:color w:val="auto"/>
          <w:sz w:val="24"/>
          <w:szCs w:val="24"/>
        </w:rPr>
        <w:t>której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mowa w ust. 1 stanowi </w:t>
      </w:r>
      <w:r w:rsidRPr="00575E14">
        <w:rPr>
          <w:rFonts w:ascii="Arial" w:hAnsi="Arial" w:cs="Arial"/>
          <w:bCs/>
          <w:color w:val="auto"/>
          <w:sz w:val="24"/>
          <w:szCs w:val="24"/>
        </w:rPr>
        <w:t>załącznik nr 2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do niniejszego zarządzenia. </w:t>
      </w:r>
    </w:p>
    <w:p w14:paraId="5F7078E7" w14:textId="634F1461" w:rsidR="00D5659F" w:rsidRPr="00575E14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</w:t>
      </w:r>
      <w:r w:rsidR="00674C08" w:rsidRPr="00575E14">
        <w:rPr>
          <w:rFonts w:ascii="Arial" w:hAnsi="Arial" w:cs="Arial"/>
          <w:color w:val="auto"/>
          <w:sz w:val="24"/>
          <w:szCs w:val="24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z rozprzestrzenianiem się wirusa SARS-CoV-2 oraz zaleceń wydanych przez odpowiednie służby i organy Państwa. </w:t>
      </w:r>
    </w:p>
    <w:p w14:paraId="78DB2C4D" w14:textId="77777777" w:rsidR="00D5659F" w:rsidRPr="00575E14" w:rsidRDefault="00D5659F" w:rsidP="00D5659F">
      <w:pPr>
        <w:spacing w:after="0"/>
        <w:ind w:left="197" w:right="14"/>
        <w:jc w:val="both"/>
        <w:rPr>
          <w:rFonts w:ascii="Arial" w:hAnsi="Arial" w:cs="Arial"/>
          <w:color w:val="auto"/>
          <w:sz w:val="24"/>
          <w:szCs w:val="24"/>
        </w:rPr>
      </w:pPr>
    </w:p>
    <w:p w14:paraId="33317DDE" w14:textId="77777777" w:rsidR="00674C08" w:rsidRPr="00575E14" w:rsidRDefault="00D5659F" w:rsidP="00264302">
      <w:pPr>
        <w:pStyle w:val="Nagwek2"/>
      </w:pPr>
      <w:r w:rsidRPr="00575E14">
        <w:t>Rozdział IV. Termin, tryb i warunki składania ofert</w:t>
      </w:r>
    </w:p>
    <w:p w14:paraId="1EFFBE9D" w14:textId="2D0FA026" w:rsidR="00D5659F" w:rsidRPr="00575E14" w:rsidRDefault="00D5659F" w:rsidP="00DE1D87">
      <w:pPr>
        <w:pStyle w:val="Akapitzlist"/>
        <w:numPr>
          <w:ilvl w:val="0"/>
          <w:numId w:val="42"/>
        </w:numPr>
        <w:tabs>
          <w:tab w:val="left" w:pos="720"/>
        </w:tabs>
        <w:spacing w:after="0"/>
        <w:ind w:left="714" w:hanging="357"/>
        <w:rPr>
          <w:rFonts w:ascii="Arial" w:eastAsia="Arial Narrow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Ofertę </w:t>
      </w:r>
      <w:r w:rsidR="006C3302" w:rsidRPr="00575E14">
        <w:rPr>
          <w:rFonts w:ascii="Arial" w:hAnsi="Arial" w:cs="Arial"/>
          <w:sz w:val="24"/>
          <w:szCs w:val="24"/>
          <w:lang w:val="it-IT"/>
        </w:rPr>
        <w:t>należy</w:t>
      </w:r>
      <w:r w:rsidRPr="00575E14">
        <w:rPr>
          <w:rFonts w:ascii="Arial" w:hAnsi="Arial" w:cs="Arial"/>
          <w:sz w:val="24"/>
          <w:szCs w:val="24"/>
        </w:rPr>
        <w:t xml:space="preserve"> sporządzić na formularzu według wzoru stanowiącego załącznik do rozporządzenia Przewodniczącego Komitetu do Spraw Pożytku Publicznego z dnia 24 października 2018 r. w sprawie </w:t>
      </w:r>
      <w:r w:rsidR="006C3302" w:rsidRPr="00575E14">
        <w:rPr>
          <w:rFonts w:ascii="Arial" w:hAnsi="Arial" w:cs="Arial"/>
          <w:sz w:val="24"/>
          <w:szCs w:val="24"/>
        </w:rPr>
        <w:t>wzorów</w:t>
      </w:r>
      <w:r w:rsidRPr="00575E14">
        <w:rPr>
          <w:rFonts w:ascii="Arial" w:hAnsi="Arial" w:cs="Arial"/>
          <w:sz w:val="24"/>
          <w:szCs w:val="24"/>
        </w:rPr>
        <w:t xml:space="preserve"> ofert i ramowych </w:t>
      </w:r>
      <w:r w:rsidR="006C3302" w:rsidRPr="00575E14">
        <w:rPr>
          <w:rFonts w:ascii="Arial" w:hAnsi="Arial" w:cs="Arial"/>
          <w:sz w:val="24"/>
          <w:szCs w:val="24"/>
        </w:rPr>
        <w:t>wzorów</w:t>
      </w:r>
      <w:r w:rsidRPr="00575E14">
        <w:rPr>
          <w:rFonts w:ascii="Arial" w:hAnsi="Arial" w:cs="Arial"/>
          <w:sz w:val="24"/>
          <w:szCs w:val="24"/>
        </w:rPr>
        <w:t xml:space="preserve"> </w:t>
      </w:r>
      <w:r w:rsidR="006C3302" w:rsidRPr="00575E14">
        <w:rPr>
          <w:rFonts w:ascii="Arial" w:hAnsi="Arial" w:cs="Arial"/>
          <w:sz w:val="24"/>
          <w:szCs w:val="24"/>
        </w:rPr>
        <w:t>umów</w:t>
      </w:r>
      <w:r w:rsidRPr="00575E14">
        <w:rPr>
          <w:rFonts w:ascii="Arial" w:hAnsi="Arial" w:cs="Arial"/>
          <w:sz w:val="24"/>
          <w:szCs w:val="24"/>
        </w:rPr>
        <w:t xml:space="preserve"> dotyczących realizacji zadań publicznych oraz </w:t>
      </w:r>
      <w:r w:rsidR="006C3302" w:rsidRPr="00575E14">
        <w:rPr>
          <w:rFonts w:ascii="Arial" w:hAnsi="Arial" w:cs="Arial"/>
          <w:sz w:val="24"/>
          <w:szCs w:val="24"/>
        </w:rPr>
        <w:t xml:space="preserve">wzorów </w:t>
      </w:r>
      <w:r w:rsidRPr="00575E14">
        <w:rPr>
          <w:rFonts w:ascii="Arial" w:hAnsi="Arial" w:cs="Arial"/>
          <w:sz w:val="24"/>
          <w:szCs w:val="24"/>
        </w:rPr>
        <w:t>sprawozdań z wykonania tych zadań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="00DD15DA" w:rsidRPr="00575E14">
        <w:rPr>
          <w:rFonts w:ascii="Arial" w:hAnsi="Arial" w:cs="Arial"/>
          <w:sz w:val="24"/>
          <w:szCs w:val="24"/>
        </w:rPr>
        <w:t>(Dz.</w:t>
      </w:r>
      <w:r w:rsidRPr="00575E14">
        <w:rPr>
          <w:rFonts w:ascii="Arial" w:hAnsi="Arial" w:cs="Arial"/>
          <w:sz w:val="24"/>
          <w:szCs w:val="24"/>
        </w:rPr>
        <w:t xml:space="preserve"> U. z 2018 r., poz. 2057), określając m.in.:</w:t>
      </w:r>
    </w:p>
    <w:p w14:paraId="54405783" w14:textId="77777777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szczegółowy zakres rzeczowy zadania publicznego;</w:t>
      </w:r>
    </w:p>
    <w:p w14:paraId="436A2B8F" w14:textId="77777777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termin i miejsce realizacji zadania publicznego;</w:t>
      </w:r>
    </w:p>
    <w:p w14:paraId="5B15E729" w14:textId="77777777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>informację o wcześniejszej działalności organizacji pozarządowych oraz innych podmiot</w:t>
      </w:r>
      <w:r w:rsidRPr="00575E14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</w:rPr>
        <w:t>w prowadzących działalność pożytku publicznego, zgodnie z art. 3 ust. 3 ustawy z dnia 24 kwietnia 2003 r. o działalności pożytku publicznego i o wolontariacie (Dz. U. z 2020 r. poz. 1057);</w:t>
      </w:r>
    </w:p>
    <w:p w14:paraId="72520468" w14:textId="3F9E6FCF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informację o posiadanych zasobach rzeczowych i kadrowych zapewniających wykonanie zadania publicznego oraz o planowanej </w:t>
      </w:r>
      <w:r w:rsidR="006C3302" w:rsidRPr="00575E14">
        <w:rPr>
          <w:rFonts w:ascii="Arial" w:hAnsi="Arial" w:cs="Arial"/>
          <w:sz w:val="24"/>
          <w:szCs w:val="24"/>
        </w:rPr>
        <w:t>wysokości</w:t>
      </w:r>
      <w:r w:rsidRPr="00575E14">
        <w:rPr>
          <w:rFonts w:ascii="Arial" w:hAnsi="Arial" w:cs="Arial"/>
          <w:sz w:val="24"/>
          <w:szCs w:val="24"/>
          <w:lang w:val="it-IT"/>
        </w:rPr>
        <w:t xml:space="preserve"> </w:t>
      </w:r>
      <w:r w:rsidR="006C3302" w:rsidRPr="00575E14">
        <w:rPr>
          <w:rFonts w:ascii="Arial" w:hAnsi="Arial" w:cs="Arial"/>
          <w:sz w:val="24"/>
          <w:szCs w:val="24"/>
        </w:rPr>
        <w:t>środków</w:t>
      </w:r>
      <w:r w:rsidRPr="00575E14">
        <w:rPr>
          <w:rFonts w:ascii="Arial" w:hAnsi="Arial" w:cs="Arial"/>
          <w:sz w:val="24"/>
          <w:szCs w:val="24"/>
        </w:rPr>
        <w:t xml:space="preserve"> finansowych na realizację zadania pochodzących z innych</w:t>
      </w:r>
      <w:r w:rsidR="00E86F56" w:rsidRPr="00575E14">
        <w:rPr>
          <w:rFonts w:ascii="Arial" w:hAnsi="Arial" w:cs="Arial"/>
          <w:sz w:val="24"/>
          <w:szCs w:val="24"/>
        </w:rPr>
        <w:t xml:space="preserve"> źródeł</w:t>
      </w:r>
      <w:r w:rsidRPr="00575E14">
        <w:rPr>
          <w:rFonts w:ascii="Arial" w:hAnsi="Arial" w:cs="Arial"/>
          <w:sz w:val="24"/>
          <w:szCs w:val="24"/>
        </w:rPr>
        <w:t>;</w:t>
      </w:r>
    </w:p>
    <w:p w14:paraId="4F7FF4EE" w14:textId="77777777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kalkulację przewidywanych kosztów. </w:t>
      </w:r>
    </w:p>
    <w:p w14:paraId="7AE41EB5" w14:textId="7DBCC01F" w:rsidR="00D5659F" w:rsidRPr="00575E14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informację o przewidywanym zatrudnieniu osób bezrobotnych na podstawie umowy o pracę ze wskazaniem ilości osób. </w:t>
      </w:r>
    </w:p>
    <w:p w14:paraId="33F7187A" w14:textId="13782EED" w:rsidR="00D5659F" w:rsidRPr="00575E14" w:rsidRDefault="00D5659F" w:rsidP="009A74AE">
      <w:pPr>
        <w:pStyle w:val="Akapitzlist"/>
        <w:numPr>
          <w:ilvl w:val="0"/>
          <w:numId w:val="43"/>
        </w:num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Oferty złożone w ramach otwartego konkursu ofert winny być złożone w</w:t>
      </w:r>
      <w:r w:rsidR="00674C08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terminie, w zamkniętej kopercie, na właściwych drukach, z kompletem </w:t>
      </w:r>
      <w:r w:rsidRPr="00575E14">
        <w:rPr>
          <w:rFonts w:ascii="Arial" w:hAnsi="Arial" w:cs="Arial"/>
          <w:sz w:val="24"/>
          <w:szCs w:val="24"/>
        </w:rPr>
        <w:lastRenderedPageBreak/>
        <w:t>załącznik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i podpisane przez osoby uprawnione do reprezentacji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. Oferty </w:t>
      </w:r>
      <w:r w:rsidR="00264302" w:rsidRPr="00575E14">
        <w:rPr>
          <w:rFonts w:ascii="Arial" w:hAnsi="Arial" w:cs="Arial"/>
          <w:color w:val="auto"/>
          <w:sz w:val="24"/>
          <w:szCs w:val="24"/>
        </w:rPr>
        <w:t>złożone</w:t>
      </w:r>
      <w:r w:rsidRPr="00575E14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na druku niezgodnym z w/w rozporządzeniem i </w:t>
      </w:r>
      <w:r w:rsidR="00264302" w:rsidRPr="00575E14">
        <w:rPr>
          <w:rFonts w:ascii="Arial" w:hAnsi="Arial" w:cs="Arial"/>
          <w:color w:val="auto"/>
          <w:sz w:val="24"/>
          <w:szCs w:val="24"/>
          <w:u w:color="FF0000"/>
        </w:rPr>
        <w:t>złożone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20176E5A" w14:textId="77777777" w:rsidR="00674C08" w:rsidRPr="00575E14" w:rsidRDefault="00674C08" w:rsidP="009A74AE">
      <w:pPr>
        <w:pStyle w:val="Akapitzlist"/>
        <w:tabs>
          <w:tab w:val="left" w:pos="720"/>
        </w:tabs>
        <w:spacing w:after="0"/>
        <w:ind w:left="720"/>
        <w:rPr>
          <w:rFonts w:ascii="Arial" w:eastAsia="Arial Narrow" w:hAnsi="Arial" w:cs="Arial"/>
          <w:color w:val="auto"/>
          <w:sz w:val="24"/>
          <w:szCs w:val="24"/>
        </w:rPr>
      </w:pPr>
    </w:p>
    <w:p w14:paraId="2972D2E5" w14:textId="77777777" w:rsidR="00D5659F" w:rsidRPr="00575E14" w:rsidRDefault="00D5659F" w:rsidP="009A74AE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575E14">
        <w:rPr>
          <w:rFonts w:ascii="Arial" w:hAnsi="Arial" w:cs="Arial"/>
          <w:b/>
          <w:bCs/>
          <w:color w:val="auto"/>
          <w:sz w:val="24"/>
          <w:szCs w:val="24"/>
        </w:rPr>
        <w:t xml:space="preserve">Uwaga: </w:t>
      </w:r>
    </w:p>
    <w:p w14:paraId="3511551D" w14:textId="4C4BF155" w:rsidR="00D5659F" w:rsidRPr="00575E14" w:rsidRDefault="00D5659F" w:rsidP="009A74AE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  <w:lang w:val="de-DE"/>
        </w:rPr>
        <w:t>Wz</w:t>
      </w:r>
      <w:r w:rsidRPr="00575E14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r oferty jest dostępny także na stronie internetowej Urzędu Miasta Włocławek – </w:t>
      </w:r>
      <w:hyperlink r:id="rId11" w:tooltip="Adres strony internetowej Urzędu Miasta Włocławek " w:history="1">
        <w:r w:rsidR="00264302" w:rsidRPr="00575E14">
          <w:rPr>
            <w:rStyle w:val="Hyperlink1"/>
            <w:rFonts w:ascii="Arial" w:hAnsi="Arial" w:cs="Arial"/>
            <w:color w:val="auto"/>
            <w:sz w:val="24"/>
            <w:szCs w:val="24"/>
          </w:rPr>
          <w:t>http://www.wloclawek.pl/</w:t>
        </w:r>
      </w:hyperlink>
      <w:r w:rsidRPr="00575E14">
        <w:rPr>
          <w:rFonts w:ascii="Arial" w:hAnsi="Arial" w:cs="Arial"/>
          <w:color w:val="auto"/>
          <w:sz w:val="24"/>
          <w:szCs w:val="24"/>
        </w:rPr>
        <w:t xml:space="preserve"> w zakładce „Organizacje pozarządowe otwarte konkursy ofert – formularze dokumenty konkursowe”.</w:t>
      </w:r>
    </w:p>
    <w:p w14:paraId="74FAFCAB" w14:textId="77777777" w:rsidR="00D5659F" w:rsidRPr="00575E14" w:rsidRDefault="00D5659F" w:rsidP="009A74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BC22BB" w14:textId="77777777" w:rsidR="00D5659F" w:rsidRPr="00575E14" w:rsidRDefault="00D5659F" w:rsidP="009A74AE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Opis koperty:</w:t>
      </w:r>
    </w:p>
    <w:p w14:paraId="5B8D4E74" w14:textId="7A1CBF4D" w:rsidR="00D5659F" w:rsidRPr="00575E14" w:rsidRDefault="00D5659F" w:rsidP="009A74AE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b/>
          <w:bCs/>
          <w:sz w:val="24"/>
          <w:szCs w:val="24"/>
        </w:rPr>
        <w:t>„Otwarty konkurs ofert na realizację zadania publicznego z</w:t>
      </w:r>
      <w:r w:rsidR="009C2E6A" w:rsidRPr="00575E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5E14">
        <w:rPr>
          <w:rFonts w:ascii="Arial" w:hAnsi="Arial" w:cs="Arial"/>
          <w:b/>
          <w:bCs/>
          <w:sz w:val="24"/>
          <w:szCs w:val="24"/>
        </w:rPr>
        <w:t>zakresu</w:t>
      </w:r>
      <w:r w:rsidR="009C2E6A" w:rsidRPr="00575E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5E14">
        <w:rPr>
          <w:rFonts w:ascii="Arial" w:hAnsi="Arial" w:cs="Arial"/>
          <w:b/>
          <w:bCs/>
          <w:sz w:val="24"/>
          <w:szCs w:val="24"/>
        </w:rPr>
        <w:t>działania</w:t>
      </w:r>
      <w:r w:rsidR="009C2E6A" w:rsidRPr="00575E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5E14">
        <w:rPr>
          <w:rFonts w:ascii="Arial" w:hAnsi="Arial" w:cs="Arial"/>
          <w:b/>
          <w:bCs/>
          <w:sz w:val="24"/>
          <w:szCs w:val="24"/>
        </w:rPr>
        <w:t>na rzecz os</w:t>
      </w:r>
      <w:r w:rsidRPr="00575E14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b/>
          <w:bCs/>
          <w:sz w:val="24"/>
          <w:szCs w:val="24"/>
        </w:rPr>
        <w:t xml:space="preserve">b niepełnosprawnych pn.: "Asystent osobisty osoby </w:t>
      </w:r>
      <w:r w:rsidR="00DD15DA" w:rsidRPr="00575E14">
        <w:rPr>
          <w:rFonts w:ascii="Arial" w:hAnsi="Arial" w:cs="Arial"/>
          <w:b/>
          <w:bCs/>
          <w:sz w:val="24"/>
          <w:szCs w:val="24"/>
        </w:rPr>
        <w:t>niepełnosprawnej”</w:t>
      </w:r>
      <w:r w:rsidRPr="00575E14">
        <w:rPr>
          <w:rFonts w:ascii="Arial" w:hAnsi="Arial" w:cs="Arial"/>
          <w:b/>
          <w:bCs/>
          <w:sz w:val="24"/>
          <w:szCs w:val="24"/>
        </w:rPr>
        <w:t xml:space="preserve"> – edycja 2021.</w:t>
      </w:r>
    </w:p>
    <w:p w14:paraId="57078EE8" w14:textId="77777777" w:rsidR="00D5659F" w:rsidRPr="00575E14" w:rsidRDefault="00D5659F" w:rsidP="009A74AE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</w:p>
    <w:p w14:paraId="1D54506C" w14:textId="5625B8C5" w:rsidR="00674C08" w:rsidRPr="00575E14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Oferty muszą być podpisane przez osoby, </w:t>
      </w:r>
      <w:r w:rsidR="000B762C" w:rsidRPr="00575E14">
        <w:rPr>
          <w:rFonts w:ascii="Arial" w:hAnsi="Arial" w:cs="Arial"/>
          <w:sz w:val="24"/>
          <w:szCs w:val="24"/>
        </w:rPr>
        <w:t>które</w:t>
      </w:r>
      <w:r w:rsidRPr="00575E14">
        <w:rPr>
          <w:rFonts w:ascii="Arial" w:hAnsi="Arial" w:cs="Arial"/>
          <w:sz w:val="24"/>
          <w:szCs w:val="24"/>
        </w:rPr>
        <w:t xml:space="preserve"> zgodnie z zapisem w KRS lub w innym dokumencie prawnym są upoważnione do reprezentowania Oferenta na zewnątrz i zaciągania w jego imieniu zobowiązań finansowych (zawierania </w:t>
      </w:r>
      <w:r w:rsidR="000B762C" w:rsidRPr="00575E14">
        <w:rPr>
          <w:rFonts w:ascii="Arial" w:hAnsi="Arial" w:cs="Arial"/>
          <w:sz w:val="24"/>
          <w:szCs w:val="24"/>
        </w:rPr>
        <w:t>umów</w:t>
      </w:r>
      <w:r w:rsidRPr="00575E14">
        <w:rPr>
          <w:rFonts w:ascii="Arial" w:hAnsi="Arial" w:cs="Arial"/>
          <w:sz w:val="24"/>
          <w:szCs w:val="24"/>
        </w:rPr>
        <w:t>). Jeżeli osoby uprawnione nie dysponują pieczątkami imiennymi oferta powinna być podpisana pełnym imieniem i nazwiskiem ze wskazaniem funkcji.</w:t>
      </w:r>
    </w:p>
    <w:p w14:paraId="698A846E" w14:textId="57B48DF7" w:rsidR="00D5659F" w:rsidRPr="00575E14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Oferty należy </w:t>
      </w:r>
      <w:r w:rsidR="000B762C" w:rsidRPr="00575E14">
        <w:rPr>
          <w:rFonts w:ascii="Arial" w:hAnsi="Arial" w:cs="Arial"/>
          <w:sz w:val="24"/>
          <w:szCs w:val="24"/>
        </w:rPr>
        <w:t>składać</w:t>
      </w:r>
      <w:r w:rsidRPr="00575E14">
        <w:rPr>
          <w:rFonts w:ascii="Arial" w:hAnsi="Arial" w:cs="Arial"/>
          <w:sz w:val="24"/>
          <w:szCs w:val="24"/>
        </w:rPr>
        <w:t xml:space="preserve"> osobiście w kancelarii Miejskiego Ośrodka Pomocy Rodzinie we Włocławku,</w:t>
      </w:r>
      <w:r w:rsidR="009A74AE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przy ul. Ogniowej 8/10, pok. 33, w poniedziałki, środy i czwartki w godzinach 7.30 - 15.30, we wtorki: 7.30 - 16.00 i w piątki: 7.30 - 15.00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lub nadesłać za pośrednictwem operatora pocztowego </w:t>
      </w:r>
      <w:r w:rsidRPr="00575E14">
        <w:rPr>
          <w:rFonts w:ascii="Arial" w:eastAsia="Arial Narrow" w:hAnsi="Arial" w:cs="Arial"/>
          <w:sz w:val="24"/>
          <w:szCs w:val="24"/>
        </w:rPr>
        <w:br/>
      </w:r>
      <w:r w:rsidRPr="00575E14">
        <w:rPr>
          <w:rFonts w:ascii="Arial" w:hAnsi="Arial" w:cs="Arial"/>
          <w:sz w:val="24"/>
          <w:szCs w:val="24"/>
        </w:rPr>
        <w:t>w rozumieniu ustawy z dnia 23 listopada 2012 r. Prawo pocztowe (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Dz.U. z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2020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r. poz.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1041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575E14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575E14">
        <w:rPr>
          <w:rFonts w:ascii="Arial" w:hAnsi="Arial" w:cs="Arial"/>
          <w:color w:val="auto"/>
          <w:sz w:val="24"/>
          <w:szCs w:val="24"/>
        </w:rPr>
        <w:t xml:space="preserve">. zm.) </w:t>
      </w:r>
      <w:r w:rsidRPr="00575E14">
        <w:rPr>
          <w:rFonts w:ascii="Arial" w:hAnsi="Arial" w:cs="Arial"/>
          <w:sz w:val="24"/>
          <w:szCs w:val="24"/>
        </w:rPr>
        <w:t xml:space="preserve">na ww. adres (decyduje data stempla pocztowego) </w:t>
      </w:r>
      <w:r w:rsidRPr="00575E14">
        <w:rPr>
          <w:rFonts w:ascii="Arial" w:hAnsi="Arial" w:cs="Arial"/>
          <w:b/>
          <w:bCs/>
          <w:sz w:val="24"/>
          <w:szCs w:val="24"/>
        </w:rPr>
        <w:t xml:space="preserve">w terminie do dnia </w:t>
      </w:r>
      <w:r w:rsidR="00674C08" w:rsidRPr="00575E14">
        <w:rPr>
          <w:rFonts w:ascii="Arial" w:hAnsi="Arial" w:cs="Arial"/>
          <w:b/>
          <w:bCs/>
          <w:sz w:val="24"/>
          <w:szCs w:val="24"/>
        </w:rPr>
        <w:t>04 sierpnia 2021 r</w:t>
      </w:r>
      <w:r w:rsidRPr="00575E14">
        <w:rPr>
          <w:rFonts w:ascii="Arial" w:hAnsi="Arial" w:cs="Arial"/>
          <w:b/>
          <w:bCs/>
          <w:sz w:val="24"/>
          <w:szCs w:val="24"/>
        </w:rPr>
        <w:t>.</w:t>
      </w:r>
    </w:p>
    <w:p w14:paraId="02075531" w14:textId="30FC2B09" w:rsidR="00D5659F" w:rsidRPr="00575E14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 oferty należy dołączyć:</w:t>
      </w:r>
    </w:p>
    <w:p w14:paraId="6E5BFB7C" w14:textId="3F6F77EE" w:rsidR="00D5659F" w:rsidRPr="00575E14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</w:t>
      </w:r>
      <w:r w:rsidR="009A74AE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wydruk ze strony internetowej aktualnego odpisu KRS nie musi być opatrzony żadnymi pieczęciami oraz podpisami; w przypadku Oferent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r w:rsidR="000B762C" w:rsidRPr="00575E14">
        <w:rPr>
          <w:rFonts w:ascii="Arial" w:hAnsi="Arial" w:cs="Arial"/>
          <w:sz w:val="24"/>
          <w:szCs w:val="24"/>
        </w:rPr>
        <w:t>zarządu</w:t>
      </w:r>
      <w:r w:rsidRPr="00575E14">
        <w:rPr>
          <w:rFonts w:ascii="Arial" w:hAnsi="Arial" w:cs="Arial"/>
          <w:sz w:val="24"/>
          <w:szCs w:val="24"/>
          <w:lang w:val="it-IT"/>
        </w:rPr>
        <w:t>), spos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59CBB736" w14:textId="77777777" w:rsidR="00D5659F" w:rsidRPr="00575E14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77408A6D" w14:textId="43A372CF" w:rsidR="00D5659F" w:rsidRPr="00575E14" w:rsidRDefault="00D5659F" w:rsidP="00DE1D87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r w:rsidR="000B762C" w:rsidRPr="00575E14">
        <w:rPr>
          <w:rFonts w:ascii="Arial" w:hAnsi="Arial" w:cs="Arial"/>
          <w:sz w:val="24"/>
          <w:szCs w:val="24"/>
        </w:rPr>
        <w:t>umów</w:t>
      </w:r>
      <w:r w:rsidRPr="00575E14">
        <w:rPr>
          <w:rFonts w:ascii="Arial" w:hAnsi="Arial" w:cs="Arial"/>
          <w:sz w:val="24"/>
          <w:szCs w:val="24"/>
        </w:rPr>
        <w:t>, o ile nie wynikają z innych załączonych dokument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w;</w:t>
      </w:r>
    </w:p>
    <w:p w14:paraId="020B6273" w14:textId="77777777" w:rsidR="00D5659F" w:rsidRPr="00575E14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lastRenderedPageBreak/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bankowego;</w:t>
      </w:r>
    </w:p>
    <w:p w14:paraId="09CC8A28" w14:textId="77777777" w:rsidR="00D5659F" w:rsidRPr="00575E14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75E14">
        <w:rPr>
          <w:rFonts w:ascii="Arial" w:eastAsia="Arial Narrow" w:hAnsi="Arial" w:cs="Arial"/>
          <w:color w:val="auto"/>
          <w:sz w:val="24"/>
          <w:szCs w:val="24"/>
        </w:rPr>
        <w:t>wykaz osób, które będą uczestniczyły w realizacji zadania publicznego z uwzględnieniem osoby koordynującej oraz osób świadczących usługi asystenckie, ich kwalifikacji zawodowych oraz zakresu powierzonych czynności.</w:t>
      </w:r>
    </w:p>
    <w:p w14:paraId="06DCD2BD" w14:textId="77777777" w:rsidR="00D5659F" w:rsidRPr="00575E14" w:rsidRDefault="00D5659F" w:rsidP="00D5659F">
      <w:pPr>
        <w:widowControl w:val="0"/>
        <w:tabs>
          <w:tab w:val="left" w:pos="1998"/>
        </w:tabs>
        <w:spacing w:after="0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14:paraId="608D5B97" w14:textId="77777777" w:rsidR="00D5659F" w:rsidRPr="00575E14" w:rsidRDefault="00D5659F" w:rsidP="009A74AE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575E14">
        <w:rPr>
          <w:rFonts w:ascii="Arial" w:hAnsi="Arial" w:cs="Arial"/>
          <w:b/>
          <w:bCs/>
          <w:kern w:val="1"/>
          <w:sz w:val="24"/>
          <w:szCs w:val="24"/>
        </w:rPr>
        <w:t>Uwaga:</w:t>
      </w:r>
    </w:p>
    <w:p w14:paraId="29FF909E" w14:textId="5C759389" w:rsidR="00D5659F" w:rsidRPr="00575E14" w:rsidRDefault="00D5659F" w:rsidP="009A74AE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575E14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575E14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b/>
          <w:bCs/>
          <w:kern w:val="1"/>
          <w:sz w:val="24"/>
          <w:szCs w:val="24"/>
        </w:rPr>
        <w:t>w składanych w formie kserokopii muszą być potwierdzone za zgodność z oryginałem przez osoby do takiego potwierdzania uprawnione. Ponadto, każda strona musi być opatrzona datą potwierdzenia za zgodność z oryginałem.</w:t>
      </w:r>
    </w:p>
    <w:p w14:paraId="2D3826E2" w14:textId="77777777" w:rsidR="001E2E1A" w:rsidRPr="00575E14" w:rsidRDefault="001E2E1A" w:rsidP="001E2E1A">
      <w:pPr>
        <w:pStyle w:val="Nagwek2"/>
        <w:rPr>
          <w:rFonts w:eastAsia="Arial Narrow"/>
        </w:rPr>
      </w:pPr>
      <w:r w:rsidRPr="00575E14">
        <w:t>Rozdział V. Terminy, tryb i kryteria stosowane przy dokonywaniu wyboru ofert</w:t>
      </w:r>
    </w:p>
    <w:p w14:paraId="5E386964" w14:textId="77777777" w:rsidR="001E2E1A" w:rsidRPr="00575E14" w:rsidRDefault="001E2E1A" w:rsidP="001E2E1A">
      <w:pPr>
        <w:numPr>
          <w:ilvl w:val="0"/>
          <w:numId w:val="11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Wybór ofert zostanie dokonany w ciągu 14 dni od upływu terminu składania ofert. </w:t>
      </w:r>
    </w:p>
    <w:p w14:paraId="3530117F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Wszystkie oferty spełniające kryteria formalne są oceniane przez Komisję Konkursową powołaną odrębnym zarządzeniem przez Prezydenta Miasta Włocławek. Oferty nie spełniające kryteriów formalnych, zostaną odrzucone (otrzymują 0 pkt).</w:t>
      </w:r>
    </w:p>
    <w:p w14:paraId="101C0BC2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1EFBC40E" w14:textId="77777777" w:rsidR="001E2E1A" w:rsidRPr="00575E14" w:rsidRDefault="001E2E1A" w:rsidP="001E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br w:type="page"/>
      </w:r>
    </w:p>
    <w:p w14:paraId="3B9D17DD" w14:textId="77777777" w:rsidR="001E2E1A" w:rsidRPr="00575E14" w:rsidRDefault="001E2E1A" w:rsidP="001E2E1A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  <w:tblCaption w:val="Kryteria uwzględniane przy ocenie merytorycznej oferty."/>
        <w:tblDescription w:val="Kryteria uwzględniane przy ocenie merytorycznej oferty."/>
      </w:tblPr>
      <w:tblGrid>
        <w:gridCol w:w="947"/>
        <w:gridCol w:w="6304"/>
        <w:gridCol w:w="1811"/>
      </w:tblGrid>
      <w:tr w:rsidR="001E2E1A" w:rsidRPr="00575E14" w14:paraId="5E215804" w14:textId="77777777" w:rsidTr="00AE3ED5">
        <w:trPr>
          <w:trHeight w:val="281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95DC4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F1EF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2D79" w14:textId="77777777" w:rsidR="001E2E1A" w:rsidRPr="00575E14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E1A" w:rsidRPr="00575E14" w14:paraId="1F2CCA1D" w14:textId="77777777" w:rsidTr="00AE3ED5">
        <w:trPr>
          <w:trHeight w:val="38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8238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8659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8BC4E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575E14" w14:paraId="0713D208" w14:textId="77777777" w:rsidTr="00AE3ED5">
        <w:trPr>
          <w:trHeight w:val="561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282D8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256CF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21D6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575E14" w14:paraId="742BE946" w14:textId="77777777" w:rsidTr="00AE3ED5">
        <w:trPr>
          <w:trHeight w:val="573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D34BB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A9C5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 xml:space="preserve">Przekroczenie limitu kosztów związanych z realizacją zadania publicznego.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E17A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575E14" w14:paraId="5DA6FAE0" w14:textId="77777777" w:rsidTr="00AE3ED5">
        <w:trPr>
          <w:trHeight w:val="19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081B" w14:textId="77777777" w:rsidR="001E2E1A" w:rsidRPr="00575E14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0E061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CAA4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797927" w:rsidRPr="00575E14" w14:paraId="43C0BD3F" w14:textId="77777777" w:rsidTr="00AE3ED5">
        <w:trPr>
          <w:trHeight w:val="19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C061" w14:textId="77777777" w:rsidR="00797927" w:rsidRPr="00575E14" w:rsidRDefault="00797927" w:rsidP="009D701D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4239" w14:textId="77777777" w:rsidR="00516CD8" w:rsidRPr="00575E14" w:rsidRDefault="00516CD8" w:rsidP="00516CD8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ab/>
            </w:r>
          </w:p>
          <w:p w14:paraId="47B4390F" w14:textId="77777777" w:rsidR="00516CD8" w:rsidRPr="00575E14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5F412536" w14:textId="77777777" w:rsidR="00516CD8" w:rsidRPr="00575E14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Celowość realizacji zadania (spójność zaplanowanych działań i ich rozplanowanie w czasie, adekwatność działań do założonych celów, stopień zgodności z celami konkursu itp.),</w:t>
            </w:r>
          </w:p>
          <w:p w14:paraId="31193A9B" w14:textId="73B76F99" w:rsidR="00797927" w:rsidRPr="00575E14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ab/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A1F55" w14:textId="53E7EEF8" w:rsidR="00797927" w:rsidRPr="00575E14" w:rsidRDefault="00516CD8" w:rsidP="00516CD8">
            <w:pPr>
              <w:widowControl w:val="0"/>
              <w:jc w:val="center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0-20</w:t>
            </w:r>
          </w:p>
        </w:tc>
      </w:tr>
      <w:tr w:rsidR="001E2E1A" w:rsidRPr="00575E14" w14:paraId="625C9312" w14:textId="77777777" w:rsidTr="00AE3ED5">
        <w:trPr>
          <w:trHeight w:val="629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BA3D6" w14:textId="345DF170" w:rsidR="001E2E1A" w:rsidRPr="00575E14" w:rsidRDefault="001E2E1A" w:rsidP="009D701D">
            <w:pPr>
              <w:pStyle w:val="Akapitzlist"/>
              <w:widowControl w:val="0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93025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C865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0-10</w:t>
            </w:r>
          </w:p>
        </w:tc>
      </w:tr>
      <w:tr w:rsidR="001E2E1A" w:rsidRPr="00575E14" w14:paraId="40C554C1" w14:textId="77777777" w:rsidTr="00AE3ED5">
        <w:trPr>
          <w:trHeight w:val="368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0537" w14:textId="77777777" w:rsidR="001E2E1A" w:rsidRPr="00575E14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C322" w14:textId="0C8DA43D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b, przy udziale kt</w:t>
            </w:r>
            <w:r w:rsidR="00DD15DA" w:rsidRPr="00575E14">
              <w:rPr>
                <w:rFonts w:ascii="Arial" w:hAnsi="Arial" w:cs="Arial"/>
                <w:kern w:val="1"/>
                <w:sz w:val="24"/>
                <w:szCs w:val="24"/>
              </w:rPr>
              <w:t>órych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9B304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1E2E1A" w:rsidRPr="00575E14" w14:paraId="65412321" w14:textId="77777777" w:rsidTr="00AE3ED5">
        <w:trPr>
          <w:trHeight w:val="136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14D36" w14:textId="77777777" w:rsidR="001E2E1A" w:rsidRPr="00575E14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4.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BF1B9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52FA1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575E14" w14:paraId="3421CCA8" w14:textId="77777777" w:rsidTr="00AE3ED5">
        <w:trPr>
          <w:trHeight w:val="487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9B8F" w14:textId="77777777" w:rsidR="001E2E1A" w:rsidRPr="00575E14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5.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6602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Pr="00575E14">
              <w:rPr>
                <w:rFonts w:ascii="Arial" w:eastAsia="Arial Narrow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(w tym terminowość, rzetelność </w:t>
            </w: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  <w:lang w:val="it-IT"/>
              </w:rPr>
              <w:t>i spos</w:t>
            </w: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  <w:lang w:val="es-ES_tradnl"/>
              </w:rPr>
              <w:t>ó</w:t>
            </w: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b rozliczenia dotacji).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493F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575E14" w14:paraId="7F003D6B" w14:textId="77777777" w:rsidTr="00AE3ED5">
        <w:trPr>
          <w:trHeight w:val="538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098C" w14:textId="77777777" w:rsidR="001E2E1A" w:rsidRPr="00575E14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0266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Informacja o przewidywanym zatrudnieniu osób bezrobotnych na podstawie umowy o pracę ze wskazaniem ilości osób.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C1EC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575E14" w14:paraId="03A2F496" w14:textId="77777777" w:rsidTr="00AE3ED5">
        <w:trPr>
          <w:trHeight w:val="28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2509" w14:textId="77777777" w:rsidR="001E2E1A" w:rsidRPr="00575E14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6AB27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CBB0" w14:textId="77777777" w:rsidR="001E2E1A" w:rsidRPr="00575E14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E1A" w:rsidRPr="00575E14" w14:paraId="5BAA5D7F" w14:textId="77777777" w:rsidTr="00AE3ED5">
        <w:trPr>
          <w:trHeight w:val="887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C336" w14:textId="77777777" w:rsidR="001E2E1A" w:rsidRPr="00575E14" w:rsidRDefault="001E2E1A" w:rsidP="00AE3767">
            <w:pPr>
              <w:pStyle w:val="Akapitzlist"/>
              <w:widowControl w:val="0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A23E" w14:textId="77777777" w:rsidR="001E2E1A" w:rsidRPr="00575E14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0421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1E2E1A" w:rsidRPr="00575E14" w14:paraId="7B4DDCE5" w14:textId="77777777" w:rsidTr="00AE3ED5">
        <w:trPr>
          <w:trHeight w:val="224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1C67A" w14:textId="77777777" w:rsidR="001E2E1A" w:rsidRPr="00575E14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7FB07" w14:textId="77777777" w:rsidR="001E2E1A" w:rsidRPr="00575E14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62B09" w14:textId="77777777" w:rsidR="001E2E1A" w:rsidRPr="00575E14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1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55</w:t>
            </w:r>
          </w:p>
        </w:tc>
      </w:tr>
    </w:tbl>
    <w:p w14:paraId="75203B38" w14:textId="77777777" w:rsidR="001E2E1A" w:rsidRPr="00575E14" w:rsidRDefault="001E2E1A" w:rsidP="001E2E1A">
      <w:pPr>
        <w:spacing w:after="0"/>
        <w:jc w:val="both"/>
        <w:rPr>
          <w:rFonts w:ascii="Arial" w:eastAsia="Arial Narrow" w:hAnsi="Arial" w:cs="Arial"/>
          <w:sz w:val="24"/>
          <w:szCs w:val="24"/>
        </w:rPr>
      </w:pPr>
    </w:p>
    <w:p w14:paraId="708CC143" w14:textId="77777777" w:rsidR="001E2E1A" w:rsidRPr="00575E14" w:rsidRDefault="001E2E1A" w:rsidP="001E2E1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Oferty, w których zakres zaproponowanego zadania, cele statutowe oferenta nie są zgodne</w:t>
      </w:r>
      <w:r w:rsidRPr="00575E14">
        <w:rPr>
          <w:rFonts w:ascii="Arial" w:eastAsia="Arial Narrow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>z zadaniami określonymi w niniejszym ogłoszeniu zostaną odrzucone z przyczyn merytorycznych (otrzymują 0 pkt.).</w:t>
      </w:r>
    </w:p>
    <w:p w14:paraId="62DF1329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Za ofertę zaopiniowaną pozytywnie uważa się każdą, która uzyska </w:t>
      </w:r>
      <w:r w:rsidRPr="00575E14">
        <w:rPr>
          <w:rFonts w:ascii="Arial" w:hAnsi="Arial" w:cs="Arial"/>
          <w:b/>
          <w:bCs/>
          <w:sz w:val="24"/>
          <w:szCs w:val="24"/>
        </w:rPr>
        <w:t>minimum 35 pkt</w:t>
      </w:r>
      <w:r w:rsidRPr="00575E14">
        <w:rPr>
          <w:rFonts w:ascii="Arial" w:hAnsi="Arial" w:cs="Arial"/>
          <w:sz w:val="24"/>
          <w:szCs w:val="24"/>
        </w:rPr>
        <w:t>. w ocenie merytorycznej. Rekomendacje do dofinansowania uzyskają oferty, które</w:t>
      </w:r>
      <w:r w:rsidRPr="00575E14">
        <w:rPr>
          <w:rFonts w:ascii="Arial" w:hAnsi="Arial" w:cs="Arial"/>
          <w:sz w:val="24"/>
          <w:szCs w:val="24"/>
          <w:lang w:val="nl-NL"/>
        </w:rPr>
        <w:t xml:space="preserve"> wed</w:t>
      </w:r>
      <w:r w:rsidRPr="00575E14">
        <w:rPr>
          <w:rFonts w:ascii="Arial" w:hAnsi="Arial" w:cs="Arial"/>
          <w:sz w:val="24"/>
          <w:szCs w:val="24"/>
        </w:rPr>
        <w:t>ług kolejności zdobędą najwyższą liczbę punkt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w, co oznacza, że nie wszystkie oferty zaopiniowane pozytywnie będą mogły uzyskać dofinansowanie.</w:t>
      </w:r>
    </w:p>
    <w:p w14:paraId="22EEF46C" w14:textId="77777777" w:rsidR="001E2E1A" w:rsidRPr="00575E14" w:rsidRDefault="001E2E1A" w:rsidP="001E2E1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 o działalności pożytku publicznego i o wolontariacie kierując się kryteriami podanymi w treści</w:t>
      </w:r>
      <w:r w:rsidRPr="00575E14">
        <w:rPr>
          <w:rFonts w:ascii="Arial" w:hAnsi="Arial" w:cs="Arial"/>
          <w:sz w:val="24"/>
          <w:szCs w:val="24"/>
          <w:lang w:val="it-IT"/>
        </w:rPr>
        <w:t xml:space="preserve"> ogłoszenia</w:t>
      </w:r>
      <w:r w:rsidRPr="00575E14">
        <w:rPr>
          <w:rFonts w:ascii="Arial" w:hAnsi="Arial" w:cs="Arial"/>
          <w:sz w:val="24"/>
          <w:szCs w:val="24"/>
        </w:rPr>
        <w:t>, a następnie przedłoży Prezydentowi Miasta Włocławek rekomendacje co do wyboru ofert wraz z propozycją wysokości dotacji na realizację poszczególnych projekt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w.</w:t>
      </w:r>
    </w:p>
    <w:p w14:paraId="4423959F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242FCC0E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58B40003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0C716582" w14:textId="77777777" w:rsidR="001E2E1A" w:rsidRPr="00575E14" w:rsidRDefault="001E2E1A" w:rsidP="001E2E1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na tablicy ogłoszeń Urzędu Miasta Włocławek, Zielony Rynek 11/13 i Miejskiego Ośrodka Pomocy Rodzinie we Włocławku, ul. Ogniowa 8/10, </w:t>
      </w:r>
    </w:p>
    <w:p w14:paraId="754FEDB6" w14:textId="77777777" w:rsidR="001E2E1A" w:rsidRPr="00575E14" w:rsidRDefault="001E2E1A" w:rsidP="001E2E1A">
      <w:pPr>
        <w:pStyle w:val="Akapitzlist"/>
        <w:numPr>
          <w:ilvl w:val="0"/>
          <w:numId w:val="24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575E14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575E14">
        <w:rPr>
          <w:rFonts w:ascii="Arial" w:hAnsi="Arial" w:cs="Arial"/>
          <w:color w:val="auto"/>
          <w:sz w:val="24"/>
          <w:szCs w:val="24"/>
        </w:rPr>
        <w:t xml:space="preserve">Włocławek </w:t>
      </w:r>
      <w:hyperlink r:id="rId12" w:tooltip="Adres strony internetowej Urzędu Miasta Włocławek" w:history="1">
        <w:r w:rsidRPr="00575E14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http://www.wloclawek.pl/</w:t>
        </w:r>
      </w:hyperlink>
      <w:r w:rsidRPr="00575E14">
        <w:rPr>
          <w:rFonts w:ascii="Arial" w:hAnsi="Arial" w:cs="Arial"/>
          <w:color w:val="auto"/>
          <w:sz w:val="24"/>
          <w:szCs w:val="24"/>
        </w:rPr>
        <w:t xml:space="preserve"> oraz Miejskiego Ośrodka Pomocy Rodzinie we Włocławku </w:t>
      </w:r>
      <w:hyperlink r:id="rId13" w:tooltip="Adres strony internetowej MOPR Włocławek" w:history="1">
        <w:r w:rsidRPr="00575E14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http://www.mopr.wloclawek.pl/</w:t>
        </w:r>
      </w:hyperlink>
    </w:p>
    <w:p w14:paraId="165F55E2" w14:textId="77777777" w:rsidR="001E2E1A" w:rsidRPr="00575E14" w:rsidRDefault="001E2E1A" w:rsidP="001E2E1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</w:rPr>
        <w:t xml:space="preserve">w Biuletynie Informacji Publicznej Urzędu Miasta Włocławek www.bip.um.wlocl.pl oraz Miejskiego Ośrodka Pomocy Rodzinie we Włocławku </w:t>
      </w:r>
      <w:hyperlink r:id="rId14" w:tooltip="Adres strony internetowej BIP MOPR Włocławek" w:history="1">
        <w:r w:rsidRPr="00575E14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http://www.bip.mopr.wloclawek.pl/</w:t>
        </w:r>
      </w:hyperlink>
    </w:p>
    <w:p w14:paraId="626E6ED4" w14:textId="77777777" w:rsidR="001E2E1A" w:rsidRPr="00575E14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Każdy, w terminie 30 dni od dnia ogłoszenia wynik</w:t>
      </w:r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419EAFE7" w14:textId="77777777" w:rsidR="001E2E1A" w:rsidRPr="00575E14" w:rsidRDefault="001E2E1A" w:rsidP="001E2E1A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21813727" w14:textId="77777777" w:rsidR="00D5659F" w:rsidRPr="00575E14" w:rsidRDefault="00D5659F" w:rsidP="00946491">
      <w:pPr>
        <w:pStyle w:val="Nagwek2"/>
        <w:rPr>
          <w:rFonts w:eastAsia="Arial Narrow"/>
        </w:rPr>
      </w:pPr>
      <w:r w:rsidRPr="00575E14">
        <w:t>Rozdział VI. Postanowienia końcowe.</w:t>
      </w:r>
    </w:p>
    <w:p w14:paraId="752D95B4" w14:textId="5326F15D" w:rsidR="00D5659F" w:rsidRPr="00575E14" w:rsidRDefault="00D5659F" w:rsidP="009A74AE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lastRenderedPageBreak/>
        <w:t xml:space="preserve">Otwarty konkurs ofert zostanie </w:t>
      </w:r>
      <w:r w:rsidR="00DD15DA" w:rsidRPr="00575E14">
        <w:rPr>
          <w:rFonts w:ascii="Arial" w:hAnsi="Arial" w:cs="Arial"/>
          <w:sz w:val="24"/>
          <w:szCs w:val="24"/>
        </w:rPr>
        <w:t>unieważniony,</w:t>
      </w:r>
      <w:r w:rsidRPr="00575E14">
        <w:rPr>
          <w:rFonts w:ascii="Arial" w:hAnsi="Arial" w:cs="Arial"/>
          <w:sz w:val="24"/>
          <w:szCs w:val="24"/>
        </w:rPr>
        <w:t xml:space="preserve"> jeż</w:t>
      </w:r>
      <w:r w:rsidRPr="00575E14">
        <w:rPr>
          <w:rFonts w:ascii="Arial" w:hAnsi="Arial" w:cs="Arial"/>
          <w:sz w:val="24"/>
          <w:szCs w:val="24"/>
          <w:lang w:val="it-IT"/>
        </w:rPr>
        <w:t>eli:</w:t>
      </w:r>
    </w:p>
    <w:p w14:paraId="70D4FF9E" w14:textId="77777777" w:rsidR="00D5659F" w:rsidRPr="00575E14" w:rsidRDefault="00D5659F" w:rsidP="009A74AE">
      <w:pPr>
        <w:numPr>
          <w:ilvl w:val="0"/>
          <w:numId w:val="20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nie zostanie złożona żadna oferta,</w:t>
      </w:r>
    </w:p>
    <w:p w14:paraId="365F3986" w14:textId="3DA196BB" w:rsidR="00D5659F" w:rsidRPr="00575E14" w:rsidRDefault="00D5659F" w:rsidP="009A74AE">
      <w:pPr>
        <w:numPr>
          <w:ilvl w:val="0"/>
          <w:numId w:val="20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żadna ze złożonych ofert nie spełni </w:t>
      </w:r>
      <w:r w:rsidR="00AE3ED5" w:rsidRPr="00575E14">
        <w:rPr>
          <w:rFonts w:ascii="Arial" w:hAnsi="Arial" w:cs="Arial"/>
          <w:sz w:val="24"/>
          <w:szCs w:val="24"/>
        </w:rPr>
        <w:t>wymogów</w:t>
      </w:r>
      <w:r w:rsidRPr="00575E14">
        <w:rPr>
          <w:rFonts w:ascii="Arial" w:hAnsi="Arial" w:cs="Arial"/>
          <w:sz w:val="24"/>
          <w:szCs w:val="24"/>
        </w:rPr>
        <w:t xml:space="preserve"> zawartych w ogłoszeniu.</w:t>
      </w:r>
    </w:p>
    <w:p w14:paraId="0F72756A" w14:textId="62717D80" w:rsidR="009A74AE" w:rsidRPr="00575E14" w:rsidRDefault="00D5659F" w:rsidP="009A74AE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="009A74AE" w:rsidRPr="00575E14">
        <w:rPr>
          <w:rFonts w:ascii="Arial" w:eastAsia="Arial Narrow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z dnia 29 kwietnia 1994 r. o rachunkowości (Dz. U. z 2021 poz. 217) w </w:t>
      </w:r>
      <w:proofErr w:type="spellStart"/>
      <w:r w:rsidRPr="00575E14">
        <w:rPr>
          <w:rFonts w:ascii="Arial" w:hAnsi="Arial" w:cs="Arial"/>
          <w:sz w:val="24"/>
          <w:szCs w:val="24"/>
        </w:rPr>
        <w:t>spos</w:t>
      </w:r>
      <w:proofErr w:type="spellEnd"/>
      <w:r w:rsidRPr="00575E14">
        <w:rPr>
          <w:rFonts w:ascii="Arial" w:hAnsi="Arial" w:cs="Arial"/>
          <w:sz w:val="24"/>
          <w:szCs w:val="24"/>
          <w:lang w:val="es-ES_tradnl"/>
        </w:rPr>
        <w:t>ó</w:t>
      </w:r>
      <w:r w:rsidRPr="00575E14">
        <w:rPr>
          <w:rFonts w:ascii="Arial" w:hAnsi="Arial" w:cs="Arial"/>
          <w:sz w:val="24"/>
          <w:szCs w:val="24"/>
        </w:rPr>
        <w:t xml:space="preserve">b umożliwiający identyfikację </w:t>
      </w:r>
      <w:r w:rsidR="007176F5" w:rsidRPr="00575E14">
        <w:rPr>
          <w:rFonts w:ascii="Arial" w:hAnsi="Arial" w:cs="Arial"/>
          <w:sz w:val="24"/>
          <w:szCs w:val="24"/>
        </w:rPr>
        <w:t>poszczególnych</w:t>
      </w:r>
      <w:r w:rsidRPr="00575E14">
        <w:rPr>
          <w:rFonts w:ascii="Arial" w:hAnsi="Arial" w:cs="Arial"/>
          <w:sz w:val="24"/>
          <w:szCs w:val="24"/>
        </w:rPr>
        <w:t xml:space="preserve"> operacji księgowych.</w:t>
      </w:r>
    </w:p>
    <w:p w14:paraId="2422B22B" w14:textId="06F369BE" w:rsidR="00862C6D" w:rsidRPr="00575E14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 xml:space="preserve">Dotowany podmiot jest zobowiązany do podpisania </w:t>
      </w:r>
      <w:r w:rsidR="007176F5" w:rsidRPr="00575E14">
        <w:rPr>
          <w:rFonts w:ascii="Arial" w:hAnsi="Arial" w:cs="Arial"/>
          <w:sz w:val="24"/>
          <w:szCs w:val="24"/>
        </w:rPr>
        <w:t>umów</w:t>
      </w:r>
      <w:r w:rsidRPr="00575E14">
        <w:rPr>
          <w:rFonts w:ascii="Arial" w:hAnsi="Arial" w:cs="Arial"/>
          <w:sz w:val="24"/>
          <w:szCs w:val="24"/>
        </w:rPr>
        <w:t xml:space="preserve"> z osobami/ podmiotami, uczestniczącymi w realizacji Programu, zgodnie z obowiązującymi przepisami.</w:t>
      </w:r>
    </w:p>
    <w:p w14:paraId="3BAB9087" w14:textId="77777777" w:rsidR="00862C6D" w:rsidRPr="00575E14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059AE6D7" w14:textId="407B4E95" w:rsidR="00862C6D" w:rsidRPr="00575E14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Dokumenty finansowe dotyczące realizacji zadania muszą być opisane zgodnie z ustawą o rachunkowości, ponadto muszą</w:t>
      </w:r>
      <w:r w:rsidR="009C2E6A" w:rsidRPr="00575E14">
        <w:rPr>
          <w:rFonts w:ascii="Arial" w:hAnsi="Arial" w:cs="Arial"/>
          <w:sz w:val="24"/>
          <w:szCs w:val="24"/>
        </w:rPr>
        <w:t xml:space="preserve"> </w:t>
      </w:r>
      <w:r w:rsidRPr="00575E14">
        <w:rPr>
          <w:rFonts w:ascii="Arial" w:hAnsi="Arial" w:cs="Arial"/>
          <w:sz w:val="24"/>
          <w:szCs w:val="24"/>
        </w:rPr>
        <w:t xml:space="preserve">być oznaczone, że dotyczą zadania dotowanego, bez względu czy wydatek dotyczy części finansowej z dotacji, z wkładu własnego czy innych </w:t>
      </w:r>
      <w:r w:rsidR="007176F5" w:rsidRPr="00575E14">
        <w:rPr>
          <w:rFonts w:ascii="Arial" w:hAnsi="Arial" w:cs="Arial"/>
          <w:sz w:val="24"/>
          <w:szCs w:val="24"/>
        </w:rPr>
        <w:t>źródeł</w:t>
      </w:r>
      <w:r w:rsidRPr="00575E14">
        <w:rPr>
          <w:rFonts w:ascii="Arial" w:hAnsi="Arial" w:cs="Arial"/>
          <w:sz w:val="24"/>
          <w:szCs w:val="24"/>
        </w:rPr>
        <w:t>.</w:t>
      </w:r>
    </w:p>
    <w:p w14:paraId="5D9BD7B1" w14:textId="58FD39AF" w:rsidR="00D5659F" w:rsidRPr="00575E14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75E14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3EAE7AC4" w14:textId="77777777" w:rsidR="00D5659F" w:rsidRPr="00575E14" w:rsidRDefault="00D5659F" w:rsidP="009A74AE">
      <w:pPr>
        <w:rPr>
          <w:rFonts w:ascii="Arial" w:eastAsia="Arial Narrow" w:hAnsi="Arial" w:cs="Arial"/>
          <w:color w:val="auto"/>
          <w:sz w:val="24"/>
          <w:szCs w:val="24"/>
        </w:rPr>
      </w:pPr>
    </w:p>
    <w:p w14:paraId="46A88666" w14:textId="77777777" w:rsidR="00D5659F" w:rsidRPr="00575E14" w:rsidRDefault="00D5659F" w:rsidP="007176F5">
      <w:pPr>
        <w:pStyle w:val="Nagwek1"/>
        <w:jc w:val="center"/>
        <w:rPr>
          <w:rFonts w:eastAsia="Arial Narrow"/>
          <w:sz w:val="24"/>
          <w:szCs w:val="24"/>
        </w:rPr>
      </w:pPr>
      <w:r w:rsidRPr="00575E14">
        <w:rPr>
          <w:sz w:val="24"/>
          <w:szCs w:val="24"/>
          <w:u w:color="FF0000"/>
        </w:rPr>
        <w:t>Obowiązek informacyjny</w:t>
      </w:r>
    </w:p>
    <w:p w14:paraId="4A38BEB0" w14:textId="77777777" w:rsidR="00D5659F" w:rsidRPr="00575E14" w:rsidRDefault="00D5659F" w:rsidP="00862C6D">
      <w:pPr>
        <w:rPr>
          <w:rFonts w:ascii="Arial" w:eastAsia="Arial Narrow" w:hAnsi="Arial" w:cs="Arial"/>
          <w:color w:val="auto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 r. (Dz. Urz. UE L.119.1) w sprawie ochrony os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 w sprawie swobodnego przepływu takich danych oraz uchylenia dyrektywy 95/46/WE) uprzejmie informuję, że:</w:t>
      </w:r>
    </w:p>
    <w:p w14:paraId="7DF83249" w14:textId="2D67F7A3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 ul. Zielony Rynek 11/13.</w:t>
      </w:r>
    </w:p>
    <w:p w14:paraId="35AE1E3F" w14:textId="7BDC6A4A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</w:t>
      </w:r>
      <w:r w:rsidR="007176F5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54/</w:t>
      </w:r>
      <w:r w:rsidR="007176F5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414</w:t>
      </w:r>
      <w:r w:rsidR="007176F5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42-69 lub adresem e-mail:</w:t>
      </w:r>
      <w:r w:rsidR="007358F1"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hyperlink r:id="rId15" w:tooltip="Adres poczty e-mail Inspektora Ochrony Danych Urzędu Miasta Włocławek" w:history="1">
        <w:r w:rsidR="007358F1" w:rsidRPr="00575E14">
          <w:rPr>
            <w:rStyle w:val="Hipercze"/>
            <w:rFonts w:ascii="Arial" w:hAnsi="Arial" w:cs="Arial"/>
            <w:sz w:val="24"/>
            <w:szCs w:val="24"/>
          </w:rPr>
          <w:t>ido@um.wloclawek.pl</w:t>
        </w:r>
      </w:hyperlink>
      <w:r w:rsidR="007358F1" w:rsidRPr="00575E14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</w:p>
    <w:p w14:paraId="73CB16F3" w14:textId="3E7484AA" w:rsidR="00D5659F" w:rsidRPr="00575E14" w:rsidRDefault="00D5659F" w:rsidP="00862C6D">
      <w:pPr>
        <w:pStyle w:val="Akapitzlist"/>
        <w:numPr>
          <w:ilvl w:val="0"/>
          <w:numId w:val="49"/>
        </w:numPr>
        <w:spacing w:before="120"/>
        <w:rPr>
          <w:rFonts w:ascii="Arial" w:hAnsi="Arial" w:cs="Arial"/>
          <w:sz w:val="24"/>
          <w:szCs w:val="24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będą w celu prawidłowego przeprowadzenia otwartego konkursu ofert na realizację zadania publicznego z zakresu działania na rzecz osób niepełnosprawnych pn.</w:t>
      </w:r>
      <w:r w:rsidRPr="00575E14">
        <w:rPr>
          <w:rFonts w:ascii="Arial" w:hAnsi="Arial" w:cs="Arial"/>
          <w:sz w:val="24"/>
          <w:szCs w:val="24"/>
        </w:rPr>
        <w:t xml:space="preserve"> „Asystent osobisty osoby niepełnosprawnej”, 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575E14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Rozporządzenia. </w:t>
      </w:r>
    </w:p>
    <w:p w14:paraId="513C4DBB" w14:textId="1E7EF4DB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575E1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w prawa.</w:t>
      </w:r>
    </w:p>
    <w:p w14:paraId="117ED6AE" w14:textId="390AE0FA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lastRenderedPageBreak/>
        <w:t xml:space="preserve">Dane osobowe zawarte w przedłożonej przez Państwa ofercie konkursowej będą przetwarzane przez okres 10 lat. </w:t>
      </w:r>
    </w:p>
    <w:p w14:paraId="49FE7939" w14:textId="750E881C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danych.</w:t>
      </w:r>
    </w:p>
    <w:p w14:paraId="427D5965" w14:textId="7F09FBC7" w:rsidR="00D5659F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jest, że dane osobowe zawarte w przedłożonej przez Państwa ofercie konkursowej przetwarzane są przez administratora niezgodnie z </w:t>
      </w:r>
      <w:r w:rsidR="001E2E1A" w:rsidRPr="00575E14">
        <w:rPr>
          <w:rFonts w:ascii="Arial" w:hAnsi="Arial" w:cs="Arial"/>
          <w:color w:val="auto"/>
          <w:sz w:val="24"/>
          <w:szCs w:val="24"/>
          <w:u w:color="FF0000"/>
        </w:rPr>
        <w:t>ogólnym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dnia 27 kwietnia 2016 r.</w:t>
      </w:r>
    </w:p>
    <w:p w14:paraId="3A6CD4E3" w14:textId="4BD37490" w:rsidR="00B41C53" w:rsidRPr="00575E14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75E14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mogą być w </w:t>
      </w:r>
      <w:proofErr w:type="spellStart"/>
      <w:r w:rsidRPr="00575E14">
        <w:rPr>
          <w:rFonts w:ascii="Arial" w:hAnsi="Arial" w:cs="Arial"/>
          <w:color w:val="auto"/>
          <w:sz w:val="24"/>
          <w:szCs w:val="24"/>
          <w:u w:color="FF0000"/>
        </w:rPr>
        <w:t>spos</w:t>
      </w:r>
      <w:proofErr w:type="spellEnd"/>
      <w:r w:rsidRPr="00575E1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75E14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sectPr w:rsidR="00B41C53" w:rsidRPr="0057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C64D4" w14:textId="77777777" w:rsidR="0035619A" w:rsidRDefault="0035619A" w:rsidP="00D5659F">
      <w:pPr>
        <w:spacing w:after="0" w:line="240" w:lineRule="auto"/>
      </w:pPr>
      <w:r>
        <w:separator/>
      </w:r>
    </w:p>
  </w:endnote>
  <w:endnote w:type="continuationSeparator" w:id="0">
    <w:p w14:paraId="59A9F731" w14:textId="77777777" w:rsidR="0035619A" w:rsidRDefault="0035619A" w:rsidP="00D5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19719" w14:textId="77777777" w:rsidR="0035619A" w:rsidRDefault="0035619A" w:rsidP="00D5659F">
      <w:pPr>
        <w:spacing w:after="0" w:line="240" w:lineRule="auto"/>
      </w:pPr>
      <w:r>
        <w:separator/>
      </w:r>
    </w:p>
  </w:footnote>
  <w:footnote w:type="continuationSeparator" w:id="0">
    <w:p w14:paraId="24093170" w14:textId="77777777" w:rsidR="0035619A" w:rsidRDefault="0035619A" w:rsidP="00D5659F">
      <w:pPr>
        <w:spacing w:after="0" w:line="240" w:lineRule="auto"/>
      </w:pPr>
      <w:r>
        <w:continuationSeparator/>
      </w:r>
    </w:p>
  </w:footnote>
  <w:footnote w:id="1">
    <w:p w14:paraId="6860BAED" w14:textId="77777777" w:rsidR="00D5659F" w:rsidRDefault="00D5659F" w:rsidP="009A7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4C57">
        <w:rPr>
          <w:rFonts w:ascii="Arial Narrow" w:hAnsi="Arial Narrow"/>
          <w:sz w:val="18"/>
          <w:szCs w:val="18"/>
        </w:rPr>
        <w:t xml:space="preserve">Zawód asystenta osoby niepełnosprawnej </w:t>
      </w:r>
      <w:r w:rsidRPr="00FF4C57">
        <w:rPr>
          <w:rFonts w:ascii="Arial Narrow" w:eastAsiaTheme="minorHAnsi" w:hAnsi="Arial Narrow"/>
          <w:bCs/>
          <w:sz w:val="18"/>
          <w:szCs w:val="18"/>
        </w:rPr>
        <w:t>jest</w:t>
      </w:r>
      <w:r w:rsidRPr="00FF4C57">
        <w:rPr>
          <w:rFonts w:ascii="Arial Narrow" w:hAnsi="Arial Narrow"/>
          <w:sz w:val="18"/>
          <w:szCs w:val="18"/>
        </w:rPr>
        <w:t xml:space="preserve"> w</w:t>
      </w:r>
      <w:r w:rsidRPr="00FF4C57">
        <w:rPr>
          <w:rFonts w:ascii="Arial Narrow" w:eastAsiaTheme="minorHAnsi" w:hAnsi="Arial Narrow"/>
          <w:bCs/>
          <w:sz w:val="18"/>
          <w:szCs w:val="18"/>
        </w:rPr>
        <w:t>ymieniony w rozporządzeniu Ministra Pracy i Polityki Społecznej z dnia 7 sierpnia 2014 r. w sprawie klasyfikacji zawodów i specjalności na potrzeby rynku pracy oraz zakresu jej stosowania pod symbolem 341201 w ramach grupy: Pracownicy wsparcia rodziny, pomocy społecznej i pracy socjalnej (symbol 3412).</w:t>
      </w:r>
    </w:p>
  </w:footnote>
  <w:footnote w:id="2">
    <w:p w14:paraId="61F00F41" w14:textId="77777777" w:rsidR="00D5659F" w:rsidRPr="0083077D" w:rsidRDefault="00D5659F" w:rsidP="009A74AE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3077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3077D">
        <w:rPr>
          <w:rFonts w:ascii="Arial Narrow" w:hAnsi="Arial Narrow"/>
          <w:sz w:val="18"/>
          <w:szCs w:val="18"/>
        </w:rPr>
        <w:t xml:space="preserve"> Usługa asystenta na terenie szkoły może być realizowana wyłącznie w przypadku, gdy szkoła nie zapewnia tej usługi.</w:t>
      </w:r>
    </w:p>
  </w:footnote>
  <w:footnote w:id="3">
    <w:p w14:paraId="518625CD" w14:textId="77777777" w:rsidR="00D5659F" w:rsidRPr="00D71DF4" w:rsidRDefault="00D5659F" w:rsidP="00D5659F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1DF4">
        <w:rPr>
          <w:rFonts w:ascii="Arial Narrow" w:hAnsi="Arial Narrow"/>
          <w:sz w:val="18"/>
          <w:szCs w:val="18"/>
        </w:rPr>
        <w:t>Zgodnie z art.</w:t>
      </w:r>
      <w:r>
        <w:rPr>
          <w:rFonts w:ascii="Arial Narrow" w:hAnsi="Arial Narrow"/>
          <w:sz w:val="18"/>
          <w:szCs w:val="18"/>
        </w:rPr>
        <w:t xml:space="preserve"> 3 pkt 16 ustawy z dnia 28 listopada 2003 o świadczeniach rodzinnych (Dz. U. z 2020 poz. 111).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F65"/>
    <w:multiLevelType w:val="hybridMultilevel"/>
    <w:tmpl w:val="E190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E9"/>
    <w:multiLevelType w:val="hybridMultilevel"/>
    <w:tmpl w:val="7FBE2A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F46C33"/>
    <w:multiLevelType w:val="hybridMultilevel"/>
    <w:tmpl w:val="422C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E88"/>
    <w:multiLevelType w:val="hybridMultilevel"/>
    <w:tmpl w:val="DA50C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E4590C"/>
    <w:multiLevelType w:val="hybridMultilevel"/>
    <w:tmpl w:val="B842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3B73"/>
    <w:multiLevelType w:val="hybridMultilevel"/>
    <w:tmpl w:val="651C4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3402290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90725"/>
    <w:multiLevelType w:val="hybridMultilevel"/>
    <w:tmpl w:val="D2103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A90116"/>
    <w:multiLevelType w:val="hybridMultilevel"/>
    <w:tmpl w:val="C6BEF7C4"/>
    <w:lvl w:ilvl="0" w:tplc="399EEFD2">
      <w:start w:val="2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952FD1"/>
    <w:multiLevelType w:val="hybridMultilevel"/>
    <w:tmpl w:val="5F8C1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E963B95"/>
    <w:multiLevelType w:val="hybridMultilevel"/>
    <w:tmpl w:val="0E120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51857"/>
    <w:multiLevelType w:val="hybridMultilevel"/>
    <w:tmpl w:val="1AC8B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218"/>
    <w:multiLevelType w:val="hybridMultilevel"/>
    <w:tmpl w:val="E3DC0FD4"/>
    <w:lvl w:ilvl="0" w:tplc="0B109E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C14"/>
    <w:multiLevelType w:val="hybridMultilevel"/>
    <w:tmpl w:val="6D4A1392"/>
    <w:lvl w:ilvl="0" w:tplc="07EC5C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B320D"/>
    <w:multiLevelType w:val="hybridMultilevel"/>
    <w:tmpl w:val="AA48256C"/>
    <w:lvl w:ilvl="0" w:tplc="E75EC148">
      <w:start w:val="1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209"/>
    <w:multiLevelType w:val="hybridMultilevel"/>
    <w:tmpl w:val="00BA2448"/>
    <w:numStyleLink w:val="Zaimportowanystyl4"/>
  </w:abstractNum>
  <w:abstractNum w:abstractNumId="23" w15:restartNumberingAfterBreak="0">
    <w:nsid w:val="495C1C01"/>
    <w:multiLevelType w:val="hybridMultilevel"/>
    <w:tmpl w:val="2AAC62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EB4D2A"/>
    <w:multiLevelType w:val="hybridMultilevel"/>
    <w:tmpl w:val="871CD07E"/>
    <w:lvl w:ilvl="0" w:tplc="1D2C759E">
      <w:start w:val="1"/>
      <w:numFmt w:val="decimal"/>
      <w:lvlText w:val="%1)"/>
      <w:lvlJc w:val="left"/>
      <w:pPr>
        <w:ind w:left="720" w:hanging="360"/>
      </w:pPr>
      <w:rPr>
        <w:rFonts w:ascii="Arial" w:eastAsia="Arial Narrow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366D6"/>
    <w:multiLevelType w:val="hybridMultilevel"/>
    <w:tmpl w:val="B4DA991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E7C1883"/>
    <w:multiLevelType w:val="hybridMultilevel"/>
    <w:tmpl w:val="EEDC3410"/>
    <w:numStyleLink w:val="Zaimportowanystyl6"/>
  </w:abstractNum>
  <w:abstractNum w:abstractNumId="27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6A3DBF"/>
    <w:multiLevelType w:val="hybridMultilevel"/>
    <w:tmpl w:val="00B2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C2C7D"/>
    <w:multiLevelType w:val="hybridMultilevel"/>
    <w:tmpl w:val="CD002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80DD7"/>
    <w:multiLevelType w:val="hybridMultilevel"/>
    <w:tmpl w:val="E23CA012"/>
    <w:numStyleLink w:val="Zaimportowanystyl2"/>
  </w:abstractNum>
  <w:abstractNum w:abstractNumId="31" w15:restartNumberingAfterBreak="0">
    <w:nsid w:val="62CA1BAD"/>
    <w:multiLevelType w:val="hybridMultilevel"/>
    <w:tmpl w:val="C2A250BE"/>
    <w:lvl w:ilvl="0" w:tplc="71E4C4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1B1A"/>
    <w:multiLevelType w:val="hybridMultilevel"/>
    <w:tmpl w:val="5F467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F1F40"/>
    <w:multiLevelType w:val="hybridMultilevel"/>
    <w:tmpl w:val="648CA5F6"/>
    <w:lvl w:ilvl="0" w:tplc="176E3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BD6279"/>
    <w:multiLevelType w:val="hybridMultilevel"/>
    <w:tmpl w:val="FA1CA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F2C90"/>
    <w:multiLevelType w:val="hybridMultilevel"/>
    <w:tmpl w:val="D7D462B2"/>
    <w:lvl w:ilvl="0" w:tplc="E4763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A53210"/>
    <w:multiLevelType w:val="hybridMultilevel"/>
    <w:tmpl w:val="04C085EA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855EC"/>
    <w:multiLevelType w:val="hybridMultilevel"/>
    <w:tmpl w:val="0A665A86"/>
    <w:lvl w:ilvl="0" w:tplc="3E7216B8">
      <w:start w:val="1"/>
      <w:numFmt w:val="decimal"/>
      <w:lvlText w:val="%1)"/>
      <w:lvlJc w:val="left"/>
      <w:pPr>
        <w:ind w:left="98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80007E"/>
    <w:multiLevelType w:val="hybridMultilevel"/>
    <w:tmpl w:val="0D48CD48"/>
    <w:lvl w:ilvl="0" w:tplc="E75EC148">
      <w:start w:val="1"/>
      <w:numFmt w:val="decimal"/>
      <w:lvlText w:val="%1."/>
      <w:lvlJc w:val="left"/>
      <w:pPr>
        <w:ind w:left="823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1" w15:restartNumberingAfterBreak="0">
    <w:nsid w:val="77331E67"/>
    <w:multiLevelType w:val="hybridMultilevel"/>
    <w:tmpl w:val="9028CD16"/>
    <w:lvl w:ilvl="0" w:tplc="399EEFD2">
      <w:start w:val="2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9A174CE"/>
    <w:multiLevelType w:val="hybridMultilevel"/>
    <w:tmpl w:val="0D48CD48"/>
    <w:lvl w:ilvl="0" w:tplc="E75EC148">
      <w:start w:val="1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B4242"/>
    <w:multiLevelType w:val="hybridMultilevel"/>
    <w:tmpl w:val="A386E90E"/>
    <w:numStyleLink w:val="Zaimportowanystyl9"/>
  </w:abstractNum>
  <w:abstractNum w:abstractNumId="46" w15:restartNumberingAfterBreak="0">
    <w:nsid w:val="7F746844"/>
    <w:multiLevelType w:val="hybridMultilevel"/>
    <w:tmpl w:val="F934F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75798"/>
    <w:multiLevelType w:val="hybridMultilevel"/>
    <w:tmpl w:val="6DC23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7"/>
  </w:num>
  <w:num w:numId="3">
    <w:abstractNumId w:val="31"/>
  </w:num>
  <w:num w:numId="4">
    <w:abstractNumId w:val="43"/>
  </w:num>
  <w:num w:numId="5">
    <w:abstractNumId w:val="27"/>
  </w:num>
  <w:num w:numId="6">
    <w:abstractNumId w:val="30"/>
  </w:num>
  <w:num w:numId="7">
    <w:abstractNumId w:val="4"/>
  </w:num>
  <w:num w:numId="8">
    <w:abstractNumId w:val="19"/>
  </w:num>
  <w:num w:numId="9">
    <w:abstractNumId w:val="22"/>
  </w:num>
  <w:num w:numId="10">
    <w:abstractNumId w:val="13"/>
  </w:num>
  <w:num w:numId="11">
    <w:abstractNumId w:val="26"/>
    <w:lvlOverride w:ilvl="0">
      <w:lvl w:ilvl="0" w:tplc="D22C5E0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6"/>
    <w:lvlOverride w:ilvl="0">
      <w:lvl w:ilvl="0" w:tplc="D22C5E04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1ABD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7EE3F6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50940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92896D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E5EACC4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3BE808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82EE16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0A4AF9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42"/>
  </w:num>
  <w:num w:numId="16">
    <w:abstractNumId w:val="4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36"/>
    <w:lvlOverride w:ilvl="0">
      <w:startOverride w:val="3"/>
    </w:lvlOverride>
  </w:num>
  <w:num w:numId="18">
    <w:abstractNumId w:val="26"/>
    <w:lvlOverride w:ilvl="0">
      <w:lvl w:ilvl="0" w:tplc="D22C5E04">
        <w:start w:val="1"/>
        <w:numFmt w:val="decimal"/>
        <w:lvlText w:val="%1."/>
        <w:lvlJc w:val="left"/>
        <w:pPr>
          <w:ind w:left="284" w:hanging="284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1ABDC0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EE3F6A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509406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2896DC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EACC40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BE808C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2EE160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A4AF90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</w:num>
  <w:num w:numId="20">
    <w:abstractNumId w:val="45"/>
  </w:num>
  <w:num w:numId="21">
    <w:abstractNumId w:val="20"/>
  </w:num>
  <w:num w:numId="22">
    <w:abstractNumId w:val="39"/>
  </w:num>
  <w:num w:numId="23">
    <w:abstractNumId w:val="17"/>
  </w:num>
  <w:num w:numId="24">
    <w:abstractNumId w:val="38"/>
  </w:num>
  <w:num w:numId="25">
    <w:abstractNumId w:val="29"/>
  </w:num>
  <w:num w:numId="26">
    <w:abstractNumId w:val="28"/>
  </w:num>
  <w:num w:numId="27">
    <w:abstractNumId w:val="46"/>
  </w:num>
  <w:num w:numId="28">
    <w:abstractNumId w:val="1"/>
  </w:num>
  <w:num w:numId="29">
    <w:abstractNumId w:val="23"/>
  </w:num>
  <w:num w:numId="30">
    <w:abstractNumId w:val="25"/>
  </w:num>
  <w:num w:numId="31">
    <w:abstractNumId w:val="12"/>
  </w:num>
  <w:num w:numId="32">
    <w:abstractNumId w:val="47"/>
  </w:num>
  <w:num w:numId="33">
    <w:abstractNumId w:val="11"/>
  </w:num>
  <w:num w:numId="34">
    <w:abstractNumId w:val="5"/>
  </w:num>
  <w:num w:numId="35">
    <w:abstractNumId w:val="16"/>
  </w:num>
  <w:num w:numId="36">
    <w:abstractNumId w:val="0"/>
  </w:num>
  <w:num w:numId="37">
    <w:abstractNumId w:val="2"/>
  </w:num>
  <w:num w:numId="38">
    <w:abstractNumId w:val="33"/>
  </w:num>
  <w:num w:numId="39">
    <w:abstractNumId w:val="32"/>
  </w:num>
  <w:num w:numId="40">
    <w:abstractNumId w:val="6"/>
  </w:num>
  <w:num w:numId="41">
    <w:abstractNumId w:val="18"/>
  </w:num>
  <w:num w:numId="42">
    <w:abstractNumId w:val="35"/>
  </w:num>
  <w:num w:numId="43">
    <w:abstractNumId w:val="41"/>
  </w:num>
  <w:num w:numId="44">
    <w:abstractNumId w:val="9"/>
  </w:num>
  <w:num w:numId="45">
    <w:abstractNumId w:val="21"/>
  </w:num>
  <w:num w:numId="46">
    <w:abstractNumId w:val="40"/>
  </w:num>
  <w:num w:numId="47">
    <w:abstractNumId w:val="44"/>
  </w:num>
  <w:num w:numId="48">
    <w:abstractNumId w:val="15"/>
  </w:num>
  <w:num w:numId="49">
    <w:abstractNumId w:val="24"/>
  </w:num>
  <w:num w:numId="50">
    <w:abstractNumId w:val="3"/>
  </w:num>
  <w:num w:numId="51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39"/>
    <w:rsid w:val="0002191C"/>
    <w:rsid w:val="00092705"/>
    <w:rsid w:val="000960AF"/>
    <w:rsid w:val="000B762C"/>
    <w:rsid w:val="001075E3"/>
    <w:rsid w:val="001E2E1A"/>
    <w:rsid w:val="00264302"/>
    <w:rsid w:val="0034592B"/>
    <w:rsid w:val="0035619A"/>
    <w:rsid w:val="00357C80"/>
    <w:rsid w:val="003E58B6"/>
    <w:rsid w:val="00403558"/>
    <w:rsid w:val="00426446"/>
    <w:rsid w:val="0043634E"/>
    <w:rsid w:val="004F122E"/>
    <w:rsid w:val="00514812"/>
    <w:rsid w:val="00516CD8"/>
    <w:rsid w:val="00575963"/>
    <w:rsid w:val="00575E14"/>
    <w:rsid w:val="00674C08"/>
    <w:rsid w:val="006A4DD1"/>
    <w:rsid w:val="006C3302"/>
    <w:rsid w:val="006D3554"/>
    <w:rsid w:val="007176F5"/>
    <w:rsid w:val="007358F1"/>
    <w:rsid w:val="00797927"/>
    <w:rsid w:val="007C0AED"/>
    <w:rsid w:val="007D22CA"/>
    <w:rsid w:val="007D4026"/>
    <w:rsid w:val="007D441B"/>
    <w:rsid w:val="00840558"/>
    <w:rsid w:val="00862C6D"/>
    <w:rsid w:val="00891CE4"/>
    <w:rsid w:val="00927C0B"/>
    <w:rsid w:val="00946491"/>
    <w:rsid w:val="00955C97"/>
    <w:rsid w:val="00993CC2"/>
    <w:rsid w:val="009A74AE"/>
    <w:rsid w:val="009C2E6A"/>
    <w:rsid w:val="009D1739"/>
    <w:rsid w:val="009D701D"/>
    <w:rsid w:val="00AC5089"/>
    <w:rsid w:val="00AE3ED5"/>
    <w:rsid w:val="00B24DE6"/>
    <w:rsid w:val="00B41C53"/>
    <w:rsid w:val="00B5066A"/>
    <w:rsid w:val="00C36B31"/>
    <w:rsid w:val="00CB7F44"/>
    <w:rsid w:val="00D14191"/>
    <w:rsid w:val="00D5659F"/>
    <w:rsid w:val="00DD15DA"/>
    <w:rsid w:val="00DE1D87"/>
    <w:rsid w:val="00E44AE5"/>
    <w:rsid w:val="00E461B8"/>
    <w:rsid w:val="00E66BD5"/>
    <w:rsid w:val="00E66F0F"/>
    <w:rsid w:val="00E86F56"/>
    <w:rsid w:val="00ED6184"/>
    <w:rsid w:val="00F8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BB87"/>
  <w15:chartTrackingRefBased/>
  <w15:docId w15:val="{A7781E12-F8CE-434E-B0E0-45B0362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F44"/>
    <w:pPr>
      <w:spacing w:before="120" w:after="0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7C0B"/>
    <w:pPr>
      <w:spacing w:after="0"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F44"/>
    <w:rPr>
      <w:rFonts w:ascii="Arial" w:eastAsia="Arial Unicode MS" w:hAnsi="Arial" w:cs="Arial"/>
      <w:b/>
      <w:bCs/>
      <w:sz w:val="28"/>
      <w:szCs w:val="28"/>
      <w:u w:color="000000"/>
      <w:bdr w:val="nil"/>
      <w:lang w:eastAsia="pl-PL"/>
    </w:rPr>
  </w:style>
  <w:style w:type="table" w:customStyle="1" w:styleId="TableNormal">
    <w:name w:val="Table Normal"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Domylnaczcionkaakapitu"/>
    <w:rsid w:val="00D5659F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rsid w:val="00D5659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styleId="Hipercze">
    <w:name w:val="Hyperlink"/>
    <w:rsid w:val="00D5659F"/>
    <w:rPr>
      <w:u w:val="single"/>
    </w:rPr>
  </w:style>
  <w:style w:type="paragraph" w:customStyle="1" w:styleId="Nagwekistopka">
    <w:name w:val="Nagłówek i stopka"/>
    <w:rsid w:val="00D565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cze">
    <w:name w:val="Łącze"/>
    <w:rsid w:val="00D5659F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D5659F"/>
    <w:pPr>
      <w:numPr>
        <w:numId w:val="4"/>
      </w:numPr>
    </w:pPr>
  </w:style>
  <w:style w:type="numbering" w:customStyle="1" w:styleId="Zaimportowanystyl2">
    <w:name w:val="Zaimportowany styl 2"/>
    <w:rsid w:val="00D5659F"/>
    <w:pPr>
      <w:numPr>
        <w:numId w:val="5"/>
      </w:numPr>
    </w:pPr>
  </w:style>
  <w:style w:type="numbering" w:customStyle="1" w:styleId="Zaimportowanystyl3">
    <w:name w:val="Zaimportowany styl 3"/>
    <w:rsid w:val="00D5659F"/>
    <w:pPr>
      <w:numPr>
        <w:numId w:val="7"/>
      </w:numPr>
    </w:pPr>
  </w:style>
  <w:style w:type="numbering" w:customStyle="1" w:styleId="Zaimportowanystyl4">
    <w:name w:val="Zaimportowany styl 4"/>
    <w:rsid w:val="00D5659F"/>
    <w:pPr>
      <w:numPr>
        <w:numId w:val="8"/>
      </w:numPr>
    </w:pPr>
  </w:style>
  <w:style w:type="character" w:customStyle="1" w:styleId="Hyperlink1">
    <w:name w:val="Hyperlink.1"/>
    <w:basedOn w:val="cze"/>
    <w:rsid w:val="00D5659F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D5659F"/>
    <w:pPr>
      <w:numPr>
        <w:numId w:val="10"/>
      </w:numPr>
    </w:pPr>
  </w:style>
  <w:style w:type="numbering" w:customStyle="1" w:styleId="Zaimportowanystyl9">
    <w:name w:val="Zaimportowany styl 9"/>
    <w:rsid w:val="00D5659F"/>
    <w:pPr>
      <w:numPr>
        <w:numId w:val="19"/>
      </w:numPr>
    </w:pPr>
  </w:style>
  <w:style w:type="character" w:customStyle="1" w:styleId="Hyperlink2">
    <w:name w:val="Hyperlink.2"/>
    <w:basedOn w:val="cze"/>
    <w:rsid w:val="00D5659F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65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59F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59F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59F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5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59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59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5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59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5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9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96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7C0B"/>
    <w:rPr>
      <w:rFonts w:ascii="Arial" w:eastAsia="Arial Unicode MS" w:hAnsi="Arial" w:cs="Arial"/>
      <w:b/>
      <w:bCs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pr.wloclawek.pl." TargetMode="External"/><Relationship Id="rId13" Type="http://schemas.openxmlformats.org/officeDocument/2006/relationships/hyperlink" Target="http://www.mopr.wloclawe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12" Type="http://schemas.openxmlformats.org/officeDocument/2006/relationships/hyperlink" Target="http://www.wloclawek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do@um.wloclawek.pl" TargetMode="External"/><Relationship Id="rId10" Type="http://schemas.openxmlformats.org/officeDocument/2006/relationships/hyperlink" Target="http://www.mopr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hyperlink" Target="http://www.bip.mopr.wloclaw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6395</Words>
  <Characters>38375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/2021 z dnia Prezydenta Miasta Włocławek w sprawie ogłoszenia otwartego konkursu ofert na realizację zadania publicznego z zakresu działania na rzecz osób niepełnosprawnych pn. "Asystent osobisty osoby niepełnosprawnej”.</vt:lpstr>
    </vt:vector>
  </TitlesOfParts>
  <Company/>
  <LinksUpToDate>false</LinksUpToDate>
  <CharactersWithSpaces>44681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310/2021 Prezydenta Miasta Włocławek z dn. 14.07.2021 r.</dc:title>
  <dc:subject/>
  <dc:creator>Katarzyna Wawrzonkowska</dc:creator>
  <cp:keywords>Zarządzenie Prezydenta Miasta Włocławek</cp:keywords>
  <dc:description/>
  <cp:lastModifiedBy>Ewa Ciesielska</cp:lastModifiedBy>
  <cp:revision>17</cp:revision>
  <dcterms:created xsi:type="dcterms:W3CDTF">2021-07-13T14:06:00Z</dcterms:created>
  <dcterms:modified xsi:type="dcterms:W3CDTF">2021-07-14T11:18:00Z</dcterms:modified>
</cp:coreProperties>
</file>