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F9AF" w14:textId="77777777" w:rsidR="00EB1897" w:rsidRDefault="00EB1897" w:rsidP="003C46CB">
      <w:pPr>
        <w:spacing w:after="120"/>
        <w:rPr>
          <w:rFonts w:ascii="Arial Narrow" w:hAnsi="Arial Narrow"/>
          <w:sz w:val="24"/>
          <w:szCs w:val="24"/>
        </w:rPr>
      </w:pPr>
    </w:p>
    <w:p w14:paraId="50E63E76" w14:textId="2624D57D" w:rsidR="00366C21" w:rsidRPr="007E1571" w:rsidRDefault="00132A10" w:rsidP="007E1571">
      <w:pPr>
        <w:spacing w:after="12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F415DF">
        <w:rPr>
          <w:rFonts w:ascii="Arial" w:hAnsi="Arial" w:cs="Arial"/>
          <w:b/>
          <w:spacing w:val="20"/>
          <w:sz w:val="24"/>
          <w:szCs w:val="24"/>
        </w:rPr>
        <w:t>O</w:t>
      </w:r>
      <w:r w:rsidR="007E1571">
        <w:rPr>
          <w:rFonts w:ascii="Arial" w:hAnsi="Arial" w:cs="Arial"/>
          <w:b/>
          <w:spacing w:val="20"/>
          <w:sz w:val="24"/>
          <w:szCs w:val="24"/>
        </w:rPr>
        <w:t xml:space="preserve">bwieszczenie </w:t>
      </w:r>
      <w:r w:rsidR="000D6AFA" w:rsidRPr="00F415DF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7E157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D6AFA" w:rsidRPr="00F415DF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7E157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614A4" w:rsidRPr="00F415DF">
        <w:rPr>
          <w:rFonts w:ascii="Arial" w:hAnsi="Arial" w:cs="Arial"/>
          <w:b/>
          <w:bCs/>
          <w:sz w:val="24"/>
          <w:szCs w:val="24"/>
        </w:rPr>
        <w:t xml:space="preserve">o </w:t>
      </w:r>
      <w:r w:rsidR="00805301" w:rsidRPr="00F415DF">
        <w:rPr>
          <w:rFonts w:ascii="Arial" w:hAnsi="Arial" w:cs="Arial"/>
          <w:b/>
          <w:bCs/>
          <w:sz w:val="24"/>
          <w:szCs w:val="24"/>
        </w:rPr>
        <w:t xml:space="preserve">wszczęciu postępowania </w:t>
      </w:r>
      <w:r w:rsidR="00366C21" w:rsidRPr="00F415DF">
        <w:rPr>
          <w:rFonts w:ascii="Arial" w:hAnsi="Arial" w:cs="Arial"/>
          <w:b/>
          <w:bCs/>
          <w:sz w:val="24"/>
          <w:szCs w:val="24"/>
        </w:rPr>
        <w:t xml:space="preserve">administracyjnego </w:t>
      </w:r>
      <w:r w:rsidR="00805301" w:rsidRPr="00F415DF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366C21" w:rsidRPr="00F41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 sposobu korzystania z</w:t>
      </w:r>
      <w:r w:rsidR="000D6AFA" w:rsidRPr="00F41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F41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nieruchomości</w:t>
      </w:r>
      <w:r w:rsidR="00366C21" w:rsidRPr="00F415DF">
        <w:rPr>
          <w:rFonts w:ascii="Arial" w:hAnsi="Arial" w:cs="Arial"/>
          <w:b/>
          <w:bCs/>
          <w:sz w:val="24"/>
          <w:szCs w:val="24"/>
        </w:rPr>
        <w:t xml:space="preserve"> </w:t>
      </w:r>
      <w:r w:rsidR="00366C21" w:rsidRPr="00F41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7E15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6C21" w:rsidRPr="00F41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nieuregulowanym stanie prawnym</w:t>
      </w:r>
    </w:p>
    <w:p w14:paraId="2BF71C6B" w14:textId="77777777" w:rsidR="000D6AFA" w:rsidRPr="00F415DF" w:rsidRDefault="000D6AFA" w:rsidP="003C46C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0A0FC2" w14:textId="77777777" w:rsidR="000D6AFA" w:rsidRPr="00F415DF" w:rsidRDefault="000D6AFA" w:rsidP="003C46CB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170B6BFB" w14:textId="77777777" w:rsidR="006E5390" w:rsidRPr="00F415DF" w:rsidRDefault="00871BA2" w:rsidP="003C46CB">
      <w:pPr>
        <w:rPr>
          <w:rFonts w:ascii="Arial" w:hAnsi="Arial" w:cs="Arial"/>
          <w:color w:val="FF0000"/>
          <w:sz w:val="24"/>
          <w:szCs w:val="24"/>
        </w:rPr>
      </w:pPr>
      <w:r w:rsidRPr="00F415DF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F415DF">
        <w:rPr>
          <w:rFonts w:ascii="Arial" w:hAnsi="Arial" w:cs="Arial"/>
          <w:sz w:val="24"/>
          <w:szCs w:val="24"/>
        </w:rPr>
        <w:t xml:space="preserve">na podstawie </w:t>
      </w:r>
      <w:r w:rsidR="009536BF" w:rsidRPr="00F415DF">
        <w:rPr>
          <w:rFonts w:ascii="Arial" w:hAnsi="Arial" w:cs="Arial"/>
          <w:sz w:val="24"/>
          <w:szCs w:val="24"/>
        </w:rPr>
        <w:t xml:space="preserve">art. 49 oraz </w:t>
      </w:r>
      <w:r w:rsidR="006E5390" w:rsidRPr="00F415DF">
        <w:rPr>
          <w:rFonts w:ascii="Arial" w:hAnsi="Arial" w:cs="Arial"/>
          <w:sz w:val="24"/>
          <w:szCs w:val="24"/>
        </w:rPr>
        <w:t>art. 61 § 1 i § 4 ustawy z dnia 14 czerwca 1960 r. Kodeks postępowania administracyjnego</w:t>
      </w:r>
      <w:r w:rsidR="00366C21" w:rsidRPr="00F415DF">
        <w:rPr>
          <w:rFonts w:ascii="Arial" w:hAnsi="Arial" w:cs="Arial"/>
          <w:sz w:val="24"/>
          <w:szCs w:val="24"/>
        </w:rPr>
        <w:t xml:space="preserve"> (</w:t>
      </w:r>
      <w:r w:rsidR="006E5390" w:rsidRPr="00F415DF">
        <w:rPr>
          <w:rFonts w:ascii="Arial" w:hAnsi="Arial" w:cs="Arial"/>
          <w:sz w:val="24"/>
          <w:szCs w:val="24"/>
        </w:rPr>
        <w:t>Dz. U. z 202</w:t>
      </w:r>
      <w:r w:rsidR="009B1363" w:rsidRPr="00F415DF">
        <w:rPr>
          <w:rFonts w:ascii="Arial" w:hAnsi="Arial" w:cs="Arial"/>
          <w:sz w:val="24"/>
          <w:szCs w:val="24"/>
        </w:rPr>
        <w:t>1</w:t>
      </w:r>
      <w:r w:rsidR="006E5390" w:rsidRPr="00F415DF">
        <w:rPr>
          <w:rFonts w:ascii="Arial" w:hAnsi="Arial" w:cs="Arial"/>
          <w:sz w:val="24"/>
          <w:szCs w:val="24"/>
        </w:rPr>
        <w:t xml:space="preserve"> r., poz. </w:t>
      </w:r>
      <w:r w:rsidR="009B1363" w:rsidRPr="00F415DF">
        <w:rPr>
          <w:rFonts w:ascii="Arial" w:hAnsi="Arial" w:cs="Arial"/>
          <w:sz w:val="24"/>
          <w:szCs w:val="24"/>
        </w:rPr>
        <w:t>735</w:t>
      </w:r>
      <w:r w:rsidR="00366C21" w:rsidRPr="00F415DF">
        <w:rPr>
          <w:rFonts w:ascii="Arial" w:hAnsi="Arial" w:cs="Arial"/>
          <w:sz w:val="24"/>
          <w:szCs w:val="24"/>
        </w:rPr>
        <w:t xml:space="preserve"> ze zm,</w:t>
      </w:r>
      <w:r w:rsidR="0015310A" w:rsidRPr="00F415DF">
        <w:rPr>
          <w:rFonts w:ascii="Arial" w:hAnsi="Arial" w:cs="Arial"/>
          <w:sz w:val="24"/>
          <w:szCs w:val="24"/>
        </w:rPr>
        <w:t>) w związku</w:t>
      </w:r>
      <w:r w:rsidR="00BD2A20" w:rsidRPr="00F415DF">
        <w:rPr>
          <w:rFonts w:ascii="Arial" w:hAnsi="Arial" w:cs="Arial"/>
          <w:sz w:val="24"/>
          <w:szCs w:val="24"/>
        </w:rPr>
        <w:t xml:space="preserve"> z</w:t>
      </w:r>
      <w:r w:rsidR="0015310A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art. 113 ust. 6, art. 115 ust. 3, w</w:t>
      </w:r>
      <w:r w:rsidR="002A0CE8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 związku z </w:t>
      </w:r>
      <w:r w:rsidR="0015310A" w:rsidRPr="00F415DF">
        <w:rPr>
          <w:rFonts w:ascii="Arial" w:eastAsia="Times New Roman" w:hAnsi="Arial" w:cs="Arial"/>
          <w:sz w:val="24"/>
          <w:szCs w:val="24"/>
          <w:lang w:eastAsia="pl-PL"/>
        </w:rPr>
        <w:t>art. 124a i art. 124 ust. 1 ustawy z dnia 21 sierpnia 1997 r. o gospodarce nieruchomościami (Dz. U. z 2020 r. poz.</w:t>
      </w:r>
      <w:r w:rsidR="00366C21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1990 ze zm</w:t>
      </w:r>
      <w:r w:rsidR="000D7B0A" w:rsidRPr="00F415D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13D3D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C3A423E" w14:textId="7ACABD24" w:rsidR="00805301" w:rsidRPr="00F415DF" w:rsidRDefault="00341322" w:rsidP="007E1571">
      <w:pPr>
        <w:jc w:val="center"/>
        <w:rPr>
          <w:rFonts w:ascii="Arial" w:hAnsi="Arial" w:cs="Arial"/>
          <w:spacing w:val="20"/>
          <w:sz w:val="24"/>
          <w:szCs w:val="24"/>
        </w:rPr>
      </w:pPr>
      <w:r w:rsidRPr="00F415DF">
        <w:rPr>
          <w:rFonts w:ascii="Arial" w:hAnsi="Arial" w:cs="Arial"/>
          <w:spacing w:val="20"/>
          <w:sz w:val="24"/>
          <w:szCs w:val="24"/>
        </w:rPr>
        <w:t>zawiadamia,</w:t>
      </w:r>
    </w:p>
    <w:p w14:paraId="520C17FE" w14:textId="77777777" w:rsidR="00667035" w:rsidRDefault="00BD2A20" w:rsidP="003C46C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o wszczęciu </w:t>
      </w:r>
      <w:r w:rsidR="000D7B0A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postępowania administracyjnego 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na wniosek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Spółki 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>ENERGA – O</w:t>
      </w:r>
      <w:r w:rsidR="008E0447" w:rsidRPr="00F415DF">
        <w:rPr>
          <w:rFonts w:ascii="Arial" w:eastAsia="Times New Roman" w:hAnsi="Arial" w:cs="Arial"/>
          <w:sz w:val="24"/>
          <w:szCs w:val="24"/>
          <w:lang w:eastAsia="pl-PL"/>
        </w:rPr>
        <w:t>PERATOR S.A.</w:t>
      </w:r>
      <w:r w:rsidR="00A72E34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Gdańsku,</w:t>
      </w:r>
      <w:r w:rsidR="008E04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Oddział w Toruniu,</w:t>
      </w:r>
      <w:r w:rsidR="00D93F9F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0CE8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sprawie ograniczenia w drodze decyzji</w:t>
      </w:r>
      <w:r w:rsidR="002A0CE8" w:rsidRPr="00F415DF">
        <w:rPr>
          <w:rFonts w:ascii="Arial" w:eastAsia="Times New Roman" w:hAnsi="Arial" w:cs="Arial"/>
          <w:sz w:val="24"/>
          <w:szCs w:val="24"/>
          <w:lang w:eastAsia="pl-PL"/>
        </w:rPr>
        <w:t>, sposobu korzystania z</w:t>
      </w:r>
      <w:r w:rsidR="008871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nieruchomości o</w:t>
      </w:r>
      <w:r w:rsidR="008871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nieuregulowanym stanie prawnym w trybie art. 124a </w:t>
      </w:r>
      <w:proofErr w:type="spellStart"/>
      <w:r w:rsidRPr="00F415DF">
        <w:rPr>
          <w:rFonts w:ascii="Arial" w:eastAsia="Times New Roman" w:hAnsi="Arial" w:cs="Arial"/>
          <w:sz w:val="24"/>
          <w:szCs w:val="24"/>
          <w:lang w:eastAsia="pl-PL"/>
        </w:rPr>
        <w:t>u.g.n</w:t>
      </w:r>
      <w:proofErr w:type="spellEnd"/>
      <w:r w:rsidRPr="00F415DF">
        <w:rPr>
          <w:rFonts w:ascii="Arial" w:eastAsia="Times New Roman" w:hAnsi="Arial" w:cs="Arial"/>
          <w:sz w:val="24"/>
          <w:szCs w:val="24"/>
          <w:lang w:eastAsia="pl-PL"/>
        </w:rPr>
        <w:t>, w</w:t>
      </w:r>
      <w:r w:rsidR="00A72E34" w:rsidRPr="00F415D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zw.</w:t>
      </w:r>
      <w:r w:rsidR="00A72E34" w:rsidRPr="00F415D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07F47" w:rsidRPr="00F415D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rt.</w:t>
      </w:r>
      <w:r w:rsidR="00A72E34" w:rsidRPr="00F415D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124</w:t>
      </w:r>
      <w:r w:rsidR="00A72E34" w:rsidRPr="00F415D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ust. 1 </w:t>
      </w:r>
      <w:proofErr w:type="spellStart"/>
      <w:r w:rsidRPr="00F415DF">
        <w:rPr>
          <w:rFonts w:ascii="Arial" w:eastAsia="Times New Roman" w:hAnsi="Arial" w:cs="Arial"/>
          <w:sz w:val="24"/>
          <w:szCs w:val="24"/>
          <w:lang w:eastAsia="pl-PL"/>
        </w:rPr>
        <w:t>u.g.n</w:t>
      </w:r>
      <w:proofErr w:type="spellEnd"/>
      <w:r w:rsidRPr="00F415DF">
        <w:rPr>
          <w:rFonts w:ascii="Arial" w:eastAsia="Times New Roman" w:hAnsi="Arial" w:cs="Arial"/>
          <w:sz w:val="24"/>
          <w:szCs w:val="24"/>
          <w:lang w:eastAsia="pl-PL"/>
        </w:rPr>
        <w:t>., położonej</w:t>
      </w:r>
      <w:r w:rsidR="008871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871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>Włocławku przy ul. Barskiej, oznaczonej jako działka nr 2/18</w:t>
      </w:r>
      <w:r w:rsidR="00341322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A72E34" w:rsidRPr="00F415D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pow</w:t>
      </w:r>
      <w:r w:rsidR="007C0868" w:rsidRPr="00F415DF">
        <w:rPr>
          <w:rFonts w:ascii="Arial" w:eastAsia="Times New Roman" w:hAnsi="Arial" w:cs="Arial"/>
          <w:sz w:val="24"/>
          <w:szCs w:val="24"/>
          <w:lang w:eastAsia="pl-PL"/>
        </w:rPr>
        <w:t>. 0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E04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0258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ha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obręb</w:t>
      </w:r>
      <w:r w:rsidR="00887147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>Włocławek KM</w:t>
      </w:r>
      <w:r w:rsidR="00341322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>103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, w celu budowy </w:t>
      </w:r>
      <w:r w:rsidR="009C2CBB" w:rsidRPr="00F415DF">
        <w:rPr>
          <w:rFonts w:ascii="Arial" w:eastAsia="Times New Roman" w:hAnsi="Arial" w:cs="Arial"/>
          <w:sz w:val="24"/>
          <w:szCs w:val="24"/>
          <w:lang w:eastAsia="pl-PL"/>
        </w:rPr>
        <w:t>przyłącza kablowego nn</w:t>
      </w:r>
      <w:r w:rsidR="006670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5015273" w14:textId="77777777" w:rsidR="00667035" w:rsidRDefault="00307F47" w:rsidP="003C46C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415DF">
        <w:rPr>
          <w:rFonts w:ascii="Arial" w:hAnsi="Arial" w:cs="Arial"/>
          <w:sz w:val="24"/>
          <w:szCs w:val="24"/>
        </w:rPr>
        <w:t>Przedmiotowa nieruchomość stanowi nieruchomość o nieuregulowanym stanie prawnym,</w:t>
      </w:r>
      <w:r w:rsidRPr="00F415DF">
        <w:rPr>
          <w:rFonts w:ascii="Arial" w:hAnsi="Arial" w:cs="Arial"/>
          <w:b/>
          <w:sz w:val="24"/>
          <w:szCs w:val="24"/>
        </w:rPr>
        <w:t xml:space="preserve"> </w:t>
      </w:r>
      <w:r w:rsidRPr="00F415DF">
        <w:rPr>
          <w:rFonts w:ascii="Arial" w:hAnsi="Arial" w:cs="Arial"/>
          <w:sz w:val="24"/>
          <w:szCs w:val="24"/>
        </w:rPr>
        <w:t>stosownie do treści art.</w:t>
      </w:r>
      <w:r w:rsidR="00AE74FF" w:rsidRPr="00F415DF">
        <w:rPr>
          <w:rFonts w:ascii="Arial" w:hAnsi="Arial" w:cs="Arial"/>
          <w:sz w:val="24"/>
          <w:szCs w:val="24"/>
        </w:rPr>
        <w:t xml:space="preserve"> 113 ust. 6 i 7 w</w:t>
      </w:r>
      <w:r w:rsidRPr="00F415DF">
        <w:rPr>
          <w:rFonts w:ascii="Arial" w:hAnsi="Arial" w:cs="Arial"/>
          <w:sz w:val="24"/>
          <w:szCs w:val="24"/>
        </w:rPr>
        <w:t>w</w:t>
      </w:r>
      <w:r w:rsidR="00AE74FF" w:rsidRPr="00F415DF">
        <w:rPr>
          <w:rFonts w:ascii="Arial" w:hAnsi="Arial" w:cs="Arial"/>
          <w:sz w:val="24"/>
          <w:szCs w:val="24"/>
        </w:rPr>
        <w:t>.</w:t>
      </w:r>
      <w:r w:rsidR="00667035">
        <w:rPr>
          <w:rFonts w:ascii="Arial" w:hAnsi="Arial" w:cs="Arial"/>
          <w:sz w:val="24"/>
          <w:szCs w:val="24"/>
        </w:rPr>
        <w:t xml:space="preserve"> ustawy.</w:t>
      </w:r>
      <w:r w:rsidR="00667035">
        <w:rPr>
          <w:rFonts w:ascii="Arial" w:hAnsi="Arial" w:cs="Arial"/>
          <w:sz w:val="24"/>
          <w:szCs w:val="24"/>
        </w:rPr>
        <w:tab/>
      </w:r>
    </w:p>
    <w:p w14:paraId="0EC4E431" w14:textId="77777777" w:rsidR="00667035" w:rsidRDefault="00307F47" w:rsidP="003C46C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415DF">
        <w:rPr>
          <w:rFonts w:ascii="Arial" w:hAnsi="Arial" w:cs="Arial"/>
          <w:sz w:val="24"/>
          <w:szCs w:val="24"/>
        </w:rPr>
        <w:t>Zgodnie z art. 124a i art. 124 ust.1 ustawy o gospodarce nieruchomościami starosta, wykonujący zadanie z zakresu administracji rządowej, może ograniczyć, w</w:t>
      </w:r>
      <w:r w:rsidR="00F96EA4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drodze decyzji, sposób korzystania z nieruchomości przez udzielnie zezwolenia na zakładanie i</w:t>
      </w:r>
      <w:r w:rsidR="001B218E" w:rsidRPr="00F415DF">
        <w:rPr>
          <w:rFonts w:ascii="Arial" w:hAnsi="Arial" w:cs="Arial"/>
          <w:sz w:val="24"/>
          <w:szCs w:val="24"/>
        </w:rPr>
        <w:t xml:space="preserve"> </w:t>
      </w:r>
      <w:r w:rsidRPr="00F415DF">
        <w:rPr>
          <w:rFonts w:ascii="Arial" w:hAnsi="Arial" w:cs="Arial"/>
          <w:sz w:val="24"/>
          <w:szCs w:val="24"/>
        </w:rPr>
        <w:t>przeprowadzenie na</w:t>
      </w:r>
      <w:r w:rsidR="007A682D" w:rsidRPr="00F415DF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nieruchomości ciągów drenażowych, przewodów i</w:t>
      </w:r>
      <w:r w:rsidR="00F96EA4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urządzeń służących do przesyłania lub dystrybucji płynów, pary, gazów i energii elektrycznej oraz urządzeń łączności publicznej i sygnalizacji, a także innych podzi</w:t>
      </w:r>
      <w:r w:rsidR="00E818E1" w:rsidRPr="00F415DF">
        <w:rPr>
          <w:rFonts w:ascii="Arial" w:hAnsi="Arial" w:cs="Arial"/>
          <w:sz w:val="24"/>
          <w:szCs w:val="24"/>
        </w:rPr>
        <w:t>emnych, naziemnych lub na</w:t>
      </w:r>
      <w:r w:rsidRPr="00F415DF">
        <w:rPr>
          <w:rFonts w:ascii="Arial" w:hAnsi="Arial" w:cs="Arial"/>
          <w:sz w:val="24"/>
          <w:szCs w:val="24"/>
        </w:rPr>
        <w:t>dziemnych obiektów i urządzeń niezbędnych do korzystania z</w:t>
      </w:r>
      <w:r w:rsidR="007A682D" w:rsidRPr="00F415DF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tych przewodów i urządzeń, jeżeli właściciel lub użytkownik wieczysty nieruchomości nie wyraża na</w:t>
      </w:r>
      <w:r w:rsidR="007A682D" w:rsidRPr="00F415DF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to</w:t>
      </w:r>
      <w:r w:rsidR="007A682D" w:rsidRPr="00F415DF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zgody. Przepis ten stosuje się odpowiednio do nieruchomości o nieuregulowanym stanie prawnym. Wówczas do postępowania w</w:t>
      </w:r>
      <w:r w:rsidR="00F96EA4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sprawie ograniczenia sposobu korzystania z nieruchomości stosuje się art. 114 us</w:t>
      </w:r>
      <w:r w:rsidR="00667035">
        <w:rPr>
          <w:rFonts w:ascii="Arial" w:hAnsi="Arial" w:cs="Arial"/>
          <w:sz w:val="24"/>
          <w:szCs w:val="24"/>
        </w:rPr>
        <w:t>t. 3 i 4 oraz art. 115 ust. 3.</w:t>
      </w:r>
    </w:p>
    <w:p w14:paraId="3272DA2F" w14:textId="30349B17" w:rsidR="00667035" w:rsidRDefault="00400596" w:rsidP="003C46C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415DF">
        <w:rPr>
          <w:rFonts w:ascii="Arial" w:hAnsi="Arial" w:cs="Arial"/>
          <w:sz w:val="24"/>
          <w:szCs w:val="24"/>
        </w:rPr>
        <w:t>Zgodnie z art. 114 ust. 3 u.g.n. Prezydent Miasta Włocławek jako starosta, wykonujący zadanie z zakresu administracji rządowej</w:t>
      </w:r>
      <w:r w:rsidRPr="00F415DF">
        <w:rPr>
          <w:rFonts w:ascii="Arial" w:hAnsi="Arial" w:cs="Arial"/>
          <w:b/>
          <w:sz w:val="24"/>
          <w:szCs w:val="24"/>
        </w:rPr>
        <w:t xml:space="preserve"> </w:t>
      </w:r>
      <w:r w:rsidR="001D0DB4" w:rsidRPr="00F415DF">
        <w:rPr>
          <w:rFonts w:ascii="Arial" w:hAnsi="Arial" w:cs="Arial"/>
          <w:sz w:val="24"/>
          <w:szCs w:val="24"/>
        </w:rPr>
        <w:t xml:space="preserve">w dniu 22 </w:t>
      </w:r>
      <w:r w:rsidRPr="00F415DF">
        <w:rPr>
          <w:rFonts w:ascii="Arial" w:hAnsi="Arial" w:cs="Arial"/>
          <w:sz w:val="24"/>
          <w:szCs w:val="24"/>
        </w:rPr>
        <w:t>lipca 2021 r.</w:t>
      </w:r>
      <w:r w:rsidR="001D0DB4" w:rsidRPr="00F415DF">
        <w:rPr>
          <w:rFonts w:ascii="Arial" w:hAnsi="Arial" w:cs="Arial"/>
          <w:sz w:val="24"/>
          <w:szCs w:val="24"/>
        </w:rPr>
        <w:t xml:space="preserve"> </w:t>
      </w:r>
      <w:r w:rsidRPr="00F415DF">
        <w:rPr>
          <w:rFonts w:ascii="Arial" w:hAnsi="Arial" w:cs="Arial"/>
          <w:sz w:val="24"/>
          <w:szCs w:val="24"/>
        </w:rPr>
        <w:t xml:space="preserve">podał do publicznej wiadomości </w:t>
      </w:r>
      <w:r w:rsidR="004F0DEE" w:rsidRPr="00F415DF">
        <w:rPr>
          <w:rFonts w:ascii="Arial" w:hAnsi="Arial" w:cs="Arial"/>
          <w:sz w:val="24"/>
          <w:szCs w:val="24"/>
        </w:rPr>
        <w:t xml:space="preserve">poprzez wywieszenie </w:t>
      </w:r>
      <w:r w:rsidR="00DD6C8C" w:rsidRPr="00F415DF">
        <w:rPr>
          <w:rFonts w:ascii="Arial" w:hAnsi="Arial" w:cs="Arial"/>
          <w:sz w:val="24"/>
          <w:szCs w:val="24"/>
        </w:rPr>
        <w:t xml:space="preserve">ogłoszenia </w:t>
      </w:r>
      <w:r w:rsidR="004F0DEE" w:rsidRPr="00F415DF">
        <w:rPr>
          <w:rFonts w:ascii="Arial" w:hAnsi="Arial" w:cs="Arial"/>
          <w:sz w:val="24"/>
          <w:szCs w:val="24"/>
        </w:rPr>
        <w:t>na tablicy ogłoszeń w</w:t>
      </w:r>
      <w:r w:rsidR="00F96EA4">
        <w:rPr>
          <w:rFonts w:ascii="Arial" w:hAnsi="Arial" w:cs="Arial"/>
          <w:sz w:val="24"/>
          <w:szCs w:val="24"/>
        </w:rPr>
        <w:t> </w:t>
      </w:r>
      <w:r w:rsidR="004F0DEE" w:rsidRPr="00F415DF">
        <w:rPr>
          <w:rFonts w:ascii="Arial" w:hAnsi="Arial" w:cs="Arial"/>
          <w:sz w:val="24"/>
          <w:szCs w:val="24"/>
        </w:rPr>
        <w:t xml:space="preserve">Urzędzie Miasta Włocławek </w:t>
      </w:r>
      <w:r w:rsidR="00914103" w:rsidRPr="00F415DF">
        <w:rPr>
          <w:rFonts w:ascii="Arial" w:hAnsi="Arial" w:cs="Arial"/>
          <w:sz w:val="24"/>
          <w:szCs w:val="24"/>
        </w:rPr>
        <w:t xml:space="preserve">oraz </w:t>
      </w:r>
      <w:r w:rsidR="004F0DEE" w:rsidRPr="00F415DF">
        <w:rPr>
          <w:rFonts w:ascii="Arial" w:hAnsi="Arial" w:cs="Arial"/>
          <w:sz w:val="24"/>
          <w:szCs w:val="24"/>
        </w:rPr>
        <w:t xml:space="preserve">na </w:t>
      </w:r>
      <w:r w:rsidR="00DD6C8C" w:rsidRPr="00F415DF">
        <w:rPr>
          <w:rFonts w:ascii="Arial" w:hAnsi="Arial" w:cs="Arial"/>
          <w:sz w:val="24"/>
          <w:szCs w:val="24"/>
        </w:rPr>
        <w:t xml:space="preserve">stronie internetowej Urzędu </w:t>
      </w:r>
      <w:hyperlink r:id="rId5" w:tooltip="Adres strony internetowej Biuletynu Informacji Publicznej Urzędu Miasta Włocławek" w:history="1">
        <w:r w:rsidR="007E1571" w:rsidRPr="00B67663">
          <w:rPr>
            <w:rStyle w:val="Hipercze"/>
            <w:rFonts w:ascii="Arial" w:hAnsi="Arial" w:cs="Arial"/>
            <w:sz w:val="24"/>
            <w:szCs w:val="24"/>
          </w:rPr>
          <w:t>https://bip.um.wlocl.pl</w:t>
        </w:r>
      </w:hyperlink>
      <w:r w:rsidR="004F0DEE" w:rsidRPr="00F415DF">
        <w:rPr>
          <w:rFonts w:ascii="Arial" w:hAnsi="Arial" w:cs="Arial"/>
          <w:sz w:val="24"/>
          <w:szCs w:val="24"/>
        </w:rPr>
        <w:t xml:space="preserve"> </w:t>
      </w:r>
      <w:r w:rsidR="00914103" w:rsidRPr="00F415DF">
        <w:rPr>
          <w:rFonts w:ascii="Arial" w:hAnsi="Arial" w:cs="Arial"/>
          <w:sz w:val="24"/>
          <w:szCs w:val="24"/>
        </w:rPr>
        <w:t xml:space="preserve">a także </w:t>
      </w:r>
      <w:r w:rsidR="00DD6C8C" w:rsidRPr="00F415DF">
        <w:rPr>
          <w:rFonts w:ascii="Arial" w:hAnsi="Arial" w:cs="Arial"/>
          <w:sz w:val="24"/>
          <w:szCs w:val="24"/>
        </w:rPr>
        <w:t xml:space="preserve">w </w:t>
      </w:r>
      <w:r w:rsidR="004F0DEE" w:rsidRPr="00F415DF">
        <w:rPr>
          <w:rFonts w:ascii="Arial" w:hAnsi="Arial" w:cs="Arial"/>
          <w:sz w:val="24"/>
          <w:szCs w:val="24"/>
        </w:rPr>
        <w:t xml:space="preserve">prasie o zasięgu ogólnopolskim </w:t>
      </w:r>
      <w:r w:rsidR="007A682D" w:rsidRPr="00F415DF">
        <w:rPr>
          <w:rFonts w:ascii="Arial" w:hAnsi="Arial" w:cs="Arial"/>
          <w:sz w:val="24"/>
          <w:szCs w:val="24"/>
        </w:rPr>
        <w:t>„Dziennik Gazeta Prawna</w:t>
      </w:r>
      <w:r w:rsidR="00914103" w:rsidRPr="00F415DF">
        <w:rPr>
          <w:rFonts w:ascii="Arial" w:hAnsi="Arial" w:cs="Arial"/>
          <w:sz w:val="24"/>
          <w:szCs w:val="24"/>
        </w:rPr>
        <w:t>”</w:t>
      </w:r>
      <w:r w:rsidR="007A682D" w:rsidRPr="00F415DF">
        <w:rPr>
          <w:rFonts w:ascii="Arial" w:hAnsi="Arial" w:cs="Arial"/>
          <w:sz w:val="24"/>
          <w:szCs w:val="24"/>
        </w:rPr>
        <w:t xml:space="preserve"> </w:t>
      </w:r>
      <w:r w:rsidR="00307F47" w:rsidRPr="00F415DF">
        <w:rPr>
          <w:rFonts w:ascii="Arial" w:hAnsi="Arial" w:cs="Arial"/>
          <w:sz w:val="24"/>
          <w:szCs w:val="24"/>
        </w:rPr>
        <w:t>infor</w:t>
      </w:r>
      <w:r w:rsidRPr="00F415DF">
        <w:rPr>
          <w:rFonts w:ascii="Arial" w:hAnsi="Arial" w:cs="Arial"/>
          <w:sz w:val="24"/>
          <w:szCs w:val="24"/>
        </w:rPr>
        <w:t>mację o zamiarze wszczęcia postę</w:t>
      </w:r>
      <w:r w:rsidR="00307F47" w:rsidRPr="00F415DF">
        <w:rPr>
          <w:rFonts w:ascii="Arial" w:hAnsi="Arial" w:cs="Arial"/>
          <w:sz w:val="24"/>
          <w:szCs w:val="24"/>
        </w:rPr>
        <w:t>powania w</w:t>
      </w:r>
      <w:r w:rsidR="007A682D"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>sprawie ograniczenia w</w:t>
      </w:r>
      <w:r w:rsidR="00F96EA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415DF">
        <w:rPr>
          <w:rFonts w:ascii="Arial" w:eastAsia="Times New Roman" w:hAnsi="Arial" w:cs="Arial"/>
          <w:sz w:val="24"/>
          <w:szCs w:val="24"/>
          <w:lang w:eastAsia="pl-PL"/>
        </w:rPr>
        <w:t xml:space="preserve">drodze decyzji sposobu korzystania z nieruchomości </w:t>
      </w:r>
      <w:r w:rsidR="00307F47" w:rsidRPr="00F415DF">
        <w:rPr>
          <w:rFonts w:ascii="Arial" w:hAnsi="Arial" w:cs="Arial"/>
          <w:sz w:val="24"/>
          <w:szCs w:val="24"/>
        </w:rPr>
        <w:t xml:space="preserve">o nieuregulowanym stanie </w:t>
      </w:r>
      <w:r w:rsidR="00307F47" w:rsidRPr="00F415DF">
        <w:rPr>
          <w:rFonts w:ascii="Arial" w:hAnsi="Arial" w:cs="Arial"/>
          <w:sz w:val="24"/>
          <w:szCs w:val="24"/>
        </w:rPr>
        <w:lastRenderedPageBreak/>
        <w:t>prawnym, wyznaczając termin 2 miesięcy na</w:t>
      </w:r>
      <w:r w:rsidR="007A682D" w:rsidRPr="00F415DF">
        <w:rPr>
          <w:rFonts w:ascii="Arial" w:hAnsi="Arial" w:cs="Arial"/>
          <w:sz w:val="24"/>
          <w:szCs w:val="24"/>
        </w:rPr>
        <w:t> </w:t>
      </w:r>
      <w:r w:rsidR="00307F47" w:rsidRPr="00F415DF">
        <w:rPr>
          <w:rFonts w:ascii="Arial" w:hAnsi="Arial" w:cs="Arial"/>
          <w:sz w:val="24"/>
          <w:szCs w:val="24"/>
        </w:rPr>
        <w:t>zgłoszenie się osób, którym przysługują do nich prawa rzeczowe. W wyznac</w:t>
      </w:r>
      <w:r w:rsidR="000E7908" w:rsidRPr="00F415DF">
        <w:rPr>
          <w:rFonts w:ascii="Arial" w:hAnsi="Arial" w:cs="Arial"/>
          <w:sz w:val="24"/>
          <w:szCs w:val="24"/>
        </w:rPr>
        <w:t>zonym terminie nie</w:t>
      </w:r>
      <w:r w:rsidR="007A682D" w:rsidRPr="00F415DF">
        <w:rPr>
          <w:rFonts w:ascii="Arial" w:hAnsi="Arial" w:cs="Arial"/>
          <w:sz w:val="24"/>
          <w:szCs w:val="24"/>
        </w:rPr>
        <w:t> </w:t>
      </w:r>
      <w:r w:rsidR="000E7908" w:rsidRPr="00F415DF">
        <w:rPr>
          <w:rFonts w:ascii="Arial" w:hAnsi="Arial" w:cs="Arial"/>
          <w:sz w:val="24"/>
          <w:szCs w:val="24"/>
        </w:rPr>
        <w:t>zgłosiły</w:t>
      </w:r>
      <w:r w:rsidR="00307F47" w:rsidRPr="00F415DF">
        <w:rPr>
          <w:rFonts w:ascii="Arial" w:hAnsi="Arial" w:cs="Arial"/>
          <w:sz w:val="24"/>
          <w:szCs w:val="24"/>
        </w:rPr>
        <w:t xml:space="preserve"> się </w:t>
      </w:r>
      <w:r w:rsidR="000E7908" w:rsidRPr="00F415DF">
        <w:rPr>
          <w:rFonts w:ascii="Arial" w:hAnsi="Arial" w:cs="Arial"/>
          <w:sz w:val="24"/>
          <w:szCs w:val="24"/>
        </w:rPr>
        <w:t xml:space="preserve">osoby, </w:t>
      </w:r>
      <w:r w:rsidR="000E7908" w:rsidRPr="00F415DF">
        <w:rPr>
          <w:rFonts w:ascii="Arial" w:hAnsi="Arial" w:cs="Arial"/>
          <w:kern w:val="24"/>
          <w:sz w:val="24"/>
          <w:szCs w:val="24"/>
        </w:rPr>
        <w:t>którym przysługują prawa rzeczowe do</w:t>
      </w:r>
      <w:r w:rsidR="00341322" w:rsidRPr="00F415DF">
        <w:rPr>
          <w:rFonts w:ascii="Arial" w:hAnsi="Arial" w:cs="Arial"/>
          <w:kern w:val="24"/>
          <w:sz w:val="24"/>
          <w:szCs w:val="24"/>
        </w:rPr>
        <w:t xml:space="preserve"> </w:t>
      </w:r>
      <w:r w:rsidR="000E7908" w:rsidRPr="00F415DF">
        <w:rPr>
          <w:rFonts w:ascii="Arial" w:hAnsi="Arial" w:cs="Arial"/>
          <w:kern w:val="24"/>
          <w:sz w:val="24"/>
          <w:szCs w:val="24"/>
        </w:rPr>
        <w:t xml:space="preserve">przedmiotowej </w:t>
      </w:r>
      <w:r w:rsidRPr="00F415DF">
        <w:rPr>
          <w:rFonts w:ascii="Arial" w:hAnsi="Arial" w:cs="Arial"/>
          <w:kern w:val="24"/>
          <w:sz w:val="24"/>
          <w:szCs w:val="24"/>
        </w:rPr>
        <w:t>nieruchomości</w:t>
      </w:r>
      <w:r w:rsidR="00922794" w:rsidRPr="00F415DF">
        <w:rPr>
          <w:rFonts w:ascii="Arial" w:hAnsi="Arial" w:cs="Arial"/>
          <w:sz w:val="24"/>
          <w:szCs w:val="24"/>
        </w:rPr>
        <w:t>, co</w:t>
      </w:r>
      <w:r w:rsidR="00914103" w:rsidRPr="00F415DF">
        <w:rPr>
          <w:rFonts w:ascii="Arial" w:hAnsi="Arial" w:cs="Arial"/>
          <w:sz w:val="24"/>
          <w:szCs w:val="24"/>
        </w:rPr>
        <w:t> </w:t>
      </w:r>
      <w:r w:rsidR="00922794" w:rsidRPr="00F415DF">
        <w:rPr>
          <w:rFonts w:ascii="Arial" w:hAnsi="Arial" w:cs="Arial"/>
          <w:sz w:val="24"/>
          <w:szCs w:val="24"/>
        </w:rPr>
        <w:t>skutkowało wszczęciem postę</w:t>
      </w:r>
      <w:r w:rsidR="00667035">
        <w:rPr>
          <w:rFonts w:ascii="Arial" w:hAnsi="Arial" w:cs="Arial"/>
          <w:sz w:val="24"/>
          <w:szCs w:val="24"/>
        </w:rPr>
        <w:t>powania.</w:t>
      </w:r>
    </w:p>
    <w:p w14:paraId="7B290141" w14:textId="77777777" w:rsidR="00307F47" w:rsidRPr="00F415DF" w:rsidRDefault="00914103" w:rsidP="003C46CB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F415DF">
        <w:rPr>
          <w:rFonts w:ascii="Arial" w:hAnsi="Arial" w:cs="Arial"/>
          <w:sz w:val="24"/>
          <w:szCs w:val="24"/>
        </w:rPr>
        <w:t>Zgodnie z art. 10 § 1 Kodeksu postę</w:t>
      </w:r>
      <w:r w:rsidR="008D552C" w:rsidRPr="00F415DF">
        <w:rPr>
          <w:rFonts w:ascii="Arial" w:hAnsi="Arial" w:cs="Arial"/>
          <w:sz w:val="24"/>
          <w:szCs w:val="24"/>
        </w:rPr>
        <w:t>powania administracyjnego stronom przysługuje prawo czynnego udziału w każdym stadium postępowania</w:t>
      </w:r>
      <w:r w:rsidR="000C3154" w:rsidRPr="00F415DF">
        <w:rPr>
          <w:rFonts w:ascii="Arial" w:hAnsi="Arial" w:cs="Arial"/>
          <w:sz w:val="24"/>
          <w:szCs w:val="24"/>
        </w:rPr>
        <w:t xml:space="preserve"> oraz wypowiedzenia się co do zebranych w</w:t>
      </w:r>
      <w:r w:rsidR="00A63FA9" w:rsidRPr="00F415DF">
        <w:rPr>
          <w:rFonts w:ascii="Arial" w:hAnsi="Arial" w:cs="Arial"/>
          <w:sz w:val="24"/>
          <w:szCs w:val="24"/>
        </w:rPr>
        <w:t> </w:t>
      </w:r>
      <w:r w:rsidR="000C3154" w:rsidRPr="00F415DF">
        <w:rPr>
          <w:rFonts w:ascii="Arial" w:hAnsi="Arial" w:cs="Arial"/>
          <w:sz w:val="24"/>
          <w:szCs w:val="24"/>
        </w:rPr>
        <w:t>sprawie</w:t>
      </w:r>
      <w:r w:rsidR="00A63FA9" w:rsidRPr="00F415DF">
        <w:rPr>
          <w:rFonts w:ascii="Arial" w:hAnsi="Arial" w:cs="Arial"/>
          <w:sz w:val="24"/>
          <w:szCs w:val="24"/>
        </w:rPr>
        <w:t> </w:t>
      </w:r>
      <w:r w:rsidR="000C3154" w:rsidRPr="00F415DF">
        <w:rPr>
          <w:rFonts w:ascii="Arial" w:hAnsi="Arial" w:cs="Arial"/>
          <w:sz w:val="24"/>
          <w:szCs w:val="24"/>
        </w:rPr>
        <w:t>dowodów i materiałów</w:t>
      </w:r>
      <w:r w:rsidR="006520D2" w:rsidRPr="00F415DF">
        <w:rPr>
          <w:rFonts w:ascii="Arial" w:hAnsi="Arial" w:cs="Arial"/>
          <w:sz w:val="24"/>
          <w:szCs w:val="24"/>
        </w:rPr>
        <w:t xml:space="preserve"> oraz zgłasza</w:t>
      </w:r>
      <w:r w:rsidR="007C0868" w:rsidRPr="00F415DF">
        <w:rPr>
          <w:rFonts w:ascii="Arial" w:hAnsi="Arial" w:cs="Arial"/>
          <w:sz w:val="24"/>
          <w:szCs w:val="24"/>
        </w:rPr>
        <w:t>nia</w:t>
      </w:r>
      <w:r w:rsidR="008D552C" w:rsidRPr="00F415DF">
        <w:rPr>
          <w:rFonts w:ascii="Arial" w:hAnsi="Arial" w:cs="Arial"/>
          <w:sz w:val="24"/>
          <w:szCs w:val="24"/>
        </w:rPr>
        <w:t xml:space="preserve"> żądań.</w:t>
      </w:r>
      <w:r w:rsidR="006520D2" w:rsidRPr="00F415DF">
        <w:rPr>
          <w:rFonts w:ascii="Arial" w:hAnsi="Arial" w:cs="Arial"/>
          <w:sz w:val="24"/>
          <w:szCs w:val="24"/>
        </w:rPr>
        <w:t xml:space="preserve"> </w:t>
      </w:r>
      <w:r w:rsidR="008D552C" w:rsidRPr="00F415DF">
        <w:rPr>
          <w:rFonts w:ascii="Arial" w:hAnsi="Arial" w:cs="Arial"/>
          <w:sz w:val="24"/>
          <w:szCs w:val="24"/>
        </w:rPr>
        <w:t>Z</w:t>
      </w:r>
      <w:r w:rsidR="00341322" w:rsidRPr="00F415DF">
        <w:rPr>
          <w:rFonts w:ascii="Arial" w:hAnsi="Arial" w:cs="Arial"/>
          <w:sz w:val="24"/>
          <w:szCs w:val="24"/>
        </w:rPr>
        <w:t xml:space="preserve"> </w:t>
      </w:r>
      <w:r w:rsidRPr="00F415DF">
        <w:rPr>
          <w:rFonts w:ascii="Arial" w:hAnsi="Arial" w:cs="Arial"/>
          <w:sz w:val="24"/>
          <w:szCs w:val="24"/>
        </w:rPr>
        <w:t xml:space="preserve">aktami </w:t>
      </w:r>
      <w:r w:rsidR="006520D2" w:rsidRPr="00F415DF">
        <w:rPr>
          <w:rFonts w:ascii="Arial" w:hAnsi="Arial" w:cs="Arial"/>
          <w:sz w:val="24"/>
          <w:szCs w:val="24"/>
        </w:rPr>
        <w:t xml:space="preserve">sprawy </w:t>
      </w:r>
      <w:r w:rsidR="008D552C" w:rsidRPr="00F415DF">
        <w:rPr>
          <w:rFonts w:ascii="Arial" w:hAnsi="Arial" w:cs="Arial"/>
          <w:sz w:val="24"/>
          <w:szCs w:val="24"/>
        </w:rPr>
        <w:t>można zapoznać się</w:t>
      </w:r>
      <w:r w:rsidR="00B45092" w:rsidRPr="00F415DF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sz w:val="24"/>
          <w:szCs w:val="24"/>
        </w:rPr>
        <w:t>w</w:t>
      </w:r>
      <w:r w:rsidR="00B45092" w:rsidRPr="00F415DF">
        <w:rPr>
          <w:rFonts w:ascii="Arial" w:hAnsi="Arial" w:cs="Arial"/>
          <w:sz w:val="24"/>
          <w:szCs w:val="24"/>
        </w:rPr>
        <w:t> </w:t>
      </w:r>
      <w:r w:rsidRPr="00F415DF">
        <w:rPr>
          <w:rFonts w:ascii="Arial" w:hAnsi="Arial" w:cs="Arial"/>
          <w:kern w:val="24"/>
          <w:sz w:val="24"/>
          <w:szCs w:val="24"/>
        </w:rPr>
        <w:t>Urzędzie Miasta Włocławek, Wydział Gospodarowania Mieniem Komunalnym</w:t>
      </w:r>
      <w:r w:rsidR="00A63FA9" w:rsidRPr="00F415DF">
        <w:rPr>
          <w:rFonts w:ascii="Arial" w:hAnsi="Arial" w:cs="Arial"/>
          <w:kern w:val="24"/>
          <w:sz w:val="24"/>
          <w:szCs w:val="24"/>
        </w:rPr>
        <w:t>, Referat Nieruchomości</w:t>
      </w:r>
      <w:r w:rsidRPr="00F415DF">
        <w:rPr>
          <w:rFonts w:ascii="Arial" w:hAnsi="Arial" w:cs="Arial"/>
          <w:kern w:val="24"/>
          <w:sz w:val="24"/>
          <w:szCs w:val="24"/>
        </w:rPr>
        <w:t xml:space="preserve"> przy ulicy</w:t>
      </w:r>
      <w:r w:rsidR="00B45092" w:rsidRPr="00F415DF">
        <w:rPr>
          <w:rFonts w:ascii="Arial" w:hAnsi="Arial" w:cs="Arial"/>
          <w:kern w:val="24"/>
          <w:sz w:val="24"/>
          <w:szCs w:val="24"/>
        </w:rPr>
        <w:t xml:space="preserve"> </w:t>
      </w:r>
      <w:r w:rsidR="00A63FA9" w:rsidRPr="00F415DF">
        <w:rPr>
          <w:rFonts w:ascii="Arial" w:hAnsi="Arial" w:cs="Arial"/>
          <w:kern w:val="24"/>
          <w:sz w:val="24"/>
          <w:szCs w:val="24"/>
        </w:rPr>
        <w:t>3</w:t>
      </w:r>
      <w:r w:rsidRPr="00F415DF">
        <w:rPr>
          <w:rFonts w:ascii="Arial" w:hAnsi="Arial" w:cs="Arial"/>
          <w:kern w:val="24"/>
          <w:sz w:val="24"/>
          <w:szCs w:val="24"/>
        </w:rPr>
        <w:t xml:space="preserve"> Maja 22, pokój </w:t>
      </w:r>
      <w:r w:rsidR="001B218E" w:rsidRPr="00F415DF">
        <w:rPr>
          <w:rFonts w:ascii="Arial" w:hAnsi="Arial" w:cs="Arial"/>
          <w:kern w:val="24"/>
          <w:sz w:val="24"/>
          <w:szCs w:val="24"/>
        </w:rPr>
        <w:t xml:space="preserve">nr 24a, telefon (54) 414 41 </w:t>
      </w:r>
      <w:r w:rsidRPr="00F415DF">
        <w:rPr>
          <w:rFonts w:ascii="Arial" w:hAnsi="Arial" w:cs="Arial"/>
          <w:kern w:val="24"/>
          <w:sz w:val="24"/>
          <w:szCs w:val="24"/>
        </w:rPr>
        <w:t>15, w</w:t>
      </w:r>
      <w:r w:rsidR="00B45092" w:rsidRPr="00F415DF">
        <w:rPr>
          <w:rFonts w:ascii="Arial" w:hAnsi="Arial" w:cs="Arial"/>
          <w:kern w:val="24"/>
          <w:sz w:val="24"/>
          <w:szCs w:val="24"/>
        </w:rPr>
        <w:t xml:space="preserve"> </w:t>
      </w:r>
      <w:r w:rsidR="008D552C" w:rsidRPr="00F415DF">
        <w:rPr>
          <w:rFonts w:ascii="Arial" w:hAnsi="Arial" w:cs="Arial"/>
          <w:kern w:val="24"/>
          <w:sz w:val="24"/>
          <w:szCs w:val="24"/>
        </w:rPr>
        <w:t>godzinach urzędowania.</w:t>
      </w:r>
      <w:r w:rsidRPr="00F415DF">
        <w:rPr>
          <w:rFonts w:ascii="Arial" w:hAnsi="Arial" w:cs="Arial"/>
          <w:kern w:val="24"/>
          <w:sz w:val="24"/>
          <w:szCs w:val="24"/>
        </w:rPr>
        <w:t xml:space="preserve"> </w:t>
      </w:r>
    </w:p>
    <w:p w14:paraId="6F22260D" w14:textId="77777777" w:rsidR="008A7BC2" w:rsidRPr="00F415DF" w:rsidRDefault="008A7BC2" w:rsidP="003C46CB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F415DF">
        <w:rPr>
          <w:rFonts w:cs="Arial"/>
          <w:kern w:val="24"/>
          <w:position w:val="0"/>
          <w:sz w:val="24"/>
          <w:szCs w:val="24"/>
        </w:rPr>
        <w:t>W oparciu o art. 49 Kpa zawiadomienie uważa się za dok</w:t>
      </w:r>
      <w:r w:rsidR="00B100A1" w:rsidRPr="00F415DF">
        <w:rPr>
          <w:rFonts w:cs="Arial"/>
          <w:kern w:val="24"/>
          <w:position w:val="0"/>
          <w:sz w:val="24"/>
          <w:szCs w:val="24"/>
        </w:rPr>
        <w:t xml:space="preserve">onane po upływie 14 dni od dnia, w którym nastąpiło </w:t>
      </w:r>
      <w:r w:rsidR="006520D2" w:rsidRPr="00F415DF">
        <w:rPr>
          <w:rFonts w:cs="Arial"/>
          <w:kern w:val="24"/>
          <w:position w:val="0"/>
          <w:sz w:val="24"/>
          <w:szCs w:val="24"/>
        </w:rPr>
        <w:t>publiczne ogłoszenie</w:t>
      </w:r>
      <w:r w:rsidR="00B100A1" w:rsidRPr="00F415DF">
        <w:rPr>
          <w:rFonts w:cs="Arial"/>
          <w:kern w:val="24"/>
          <w:position w:val="0"/>
          <w:sz w:val="24"/>
          <w:szCs w:val="24"/>
        </w:rPr>
        <w:t>.</w:t>
      </w:r>
    </w:p>
    <w:p w14:paraId="0C1AC247" w14:textId="77777777" w:rsidR="00D93F9F" w:rsidRPr="00F415DF" w:rsidRDefault="000D6AFA" w:rsidP="003C46C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415DF">
        <w:rPr>
          <w:rFonts w:ascii="Arial" w:hAnsi="Arial" w:cs="Arial"/>
          <w:sz w:val="24"/>
          <w:szCs w:val="24"/>
        </w:rPr>
        <w:t>Obwieszczenie</w:t>
      </w:r>
      <w:r w:rsidR="008A7BC2" w:rsidRPr="00F415DF">
        <w:rPr>
          <w:rFonts w:ascii="Arial" w:hAnsi="Arial" w:cs="Arial"/>
          <w:sz w:val="24"/>
          <w:szCs w:val="24"/>
        </w:rPr>
        <w:t xml:space="preserve"> zostało</w:t>
      </w:r>
      <w:r w:rsidR="00BA05FD" w:rsidRPr="00F415DF">
        <w:rPr>
          <w:rFonts w:ascii="Arial" w:hAnsi="Arial" w:cs="Arial"/>
          <w:sz w:val="24"/>
          <w:szCs w:val="24"/>
        </w:rPr>
        <w:t xml:space="preserve"> opublikowan</w:t>
      </w:r>
      <w:r w:rsidR="008A7BC2" w:rsidRPr="00F415DF">
        <w:rPr>
          <w:rFonts w:ascii="Arial" w:hAnsi="Arial" w:cs="Arial"/>
          <w:sz w:val="24"/>
          <w:szCs w:val="24"/>
        </w:rPr>
        <w:t>e</w:t>
      </w:r>
      <w:r w:rsidR="00BA05FD" w:rsidRPr="00F415DF">
        <w:rPr>
          <w:rFonts w:ascii="Arial" w:hAnsi="Arial" w:cs="Arial"/>
          <w:sz w:val="24"/>
          <w:szCs w:val="24"/>
        </w:rPr>
        <w:t xml:space="preserve"> w Biuletynie Informacji Publicznej Urzędu Miasta Włocławek oraz wywieszon</w:t>
      </w:r>
      <w:r w:rsidR="00E20040" w:rsidRPr="00F415DF">
        <w:rPr>
          <w:rFonts w:ascii="Arial" w:hAnsi="Arial" w:cs="Arial"/>
          <w:sz w:val="24"/>
          <w:szCs w:val="24"/>
        </w:rPr>
        <w:t>e</w:t>
      </w:r>
      <w:r w:rsidR="00BA05FD" w:rsidRPr="00F415DF">
        <w:rPr>
          <w:rFonts w:ascii="Arial" w:hAnsi="Arial" w:cs="Arial"/>
          <w:sz w:val="24"/>
          <w:szCs w:val="24"/>
        </w:rPr>
        <w:t xml:space="preserve"> na tablicy ogłoszeń </w:t>
      </w:r>
      <w:r w:rsidR="00E20040" w:rsidRPr="00F415DF">
        <w:rPr>
          <w:rFonts w:ascii="Arial" w:hAnsi="Arial" w:cs="Arial"/>
          <w:sz w:val="24"/>
          <w:szCs w:val="24"/>
        </w:rPr>
        <w:t xml:space="preserve">Urzędu Miasta Włocławek </w:t>
      </w:r>
      <w:r w:rsidR="00BA05FD" w:rsidRPr="00F415DF">
        <w:rPr>
          <w:rFonts w:ascii="Arial" w:hAnsi="Arial" w:cs="Arial"/>
          <w:sz w:val="24"/>
          <w:szCs w:val="24"/>
        </w:rPr>
        <w:t>od dnia</w:t>
      </w:r>
      <w:r w:rsidR="00080293">
        <w:rPr>
          <w:rFonts w:ascii="Arial" w:hAnsi="Arial" w:cs="Arial"/>
          <w:sz w:val="24"/>
          <w:szCs w:val="24"/>
        </w:rPr>
        <w:t xml:space="preserve"> 29</w:t>
      </w:r>
      <w:r w:rsidR="00B66975" w:rsidRPr="00F415DF">
        <w:rPr>
          <w:rFonts w:ascii="Arial" w:hAnsi="Arial" w:cs="Arial"/>
          <w:sz w:val="24"/>
          <w:szCs w:val="24"/>
        </w:rPr>
        <w:t xml:space="preserve"> września</w:t>
      </w:r>
      <w:r w:rsidR="00BA05FD" w:rsidRPr="00F415DF">
        <w:rPr>
          <w:rFonts w:ascii="Arial" w:hAnsi="Arial" w:cs="Arial"/>
          <w:sz w:val="24"/>
          <w:szCs w:val="24"/>
        </w:rPr>
        <w:t xml:space="preserve"> 20</w:t>
      </w:r>
      <w:r w:rsidR="008A7BC2" w:rsidRPr="00F415DF">
        <w:rPr>
          <w:rFonts w:ascii="Arial" w:hAnsi="Arial" w:cs="Arial"/>
          <w:sz w:val="24"/>
          <w:szCs w:val="24"/>
        </w:rPr>
        <w:t>2</w:t>
      </w:r>
      <w:r w:rsidR="002133BF" w:rsidRPr="00F415DF">
        <w:rPr>
          <w:rFonts w:ascii="Arial" w:hAnsi="Arial" w:cs="Arial"/>
          <w:sz w:val="24"/>
          <w:szCs w:val="24"/>
        </w:rPr>
        <w:t>1</w:t>
      </w:r>
      <w:r w:rsidR="00BA05FD" w:rsidRPr="00F415DF">
        <w:rPr>
          <w:rFonts w:ascii="Arial" w:hAnsi="Arial" w:cs="Arial"/>
          <w:sz w:val="24"/>
          <w:szCs w:val="24"/>
        </w:rPr>
        <w:t xml:space="preserve"> r.</w:t>
      </w:r>
    </w:p>
    <w:sectPr w:rsidR="00D93F9F" w:rsidRPr="00F415DF" w:rsidSect="00D9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2A74"/>
    <w:multiLevelType w:val="hybridMultilevel"/>
    <w:tmpl w:val="1592F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3D3D"/>
    <w:rsid w:val="0001423D"/>
    <w:rsid w:val="0003568B"/>
    <w:rsid w:val="00062376"/>
    <w:rsid w:val="0007746A"/>
    <w:rsid w:val="00080293"/>
    <w:rsid w:val="00080C5B"/>
    <w:rsid w:val="00095CD3"/>
    <w:rsid w:val="0009649F"/>
    <w:rsid w:val="00097ECC"/>
    <w:rsid w:val="000A261B"/>
    <w:rsid w:val="000A3925"/>
    <w:rsid w:val="000B1642"/>
    <w:rsid w:val="000B51F7"/>
    <w:rsid w:val="000C3154"/>
    <w:rsid w:val="000C6245"/>
    <w:rsid w:val="000D6AFA"/>
    <w:rsid w:val="000D7B0A"/>
    <w:rsid w:val="000E7908"/>
    <w:rsid w:val="000F63E6"/>
    <w:rsid w:val="00126340"/>
    <w:rsid w:val="001263AF"/>
    <w:rsid w:val="001323CE"/>
    <w:rsid w:val="00132A10"/>
    <w:rsid w:val="00135E2F"/>
    <w:rsid w:val="00146752"/>
    <w:rsid w:val="0015310A"/>
    <w:rsid w:val="00157475"/>
    <w:rsid w:val="00165C35"/>
    <w:rsid w:val="00166DB5"/>
    <w:rsid w:val="00167CDB"/>
    <w:rsid w:val="0018045D"/>
    <w:rsid w:val="00190C0F"/>
    <w:rsid w:val="00195A85"/>
    <w:rsid w:val="001B218E"/>
    <w:rsid w:val="001B7887"/>
    <w:rsid w:val="001C025B"/>
    <w:rsid w:val="001D0DB4"/>
    <w:rsid w:val="00202724"/>
    <w:rsid w:val="00210176"/>
    <w:rsid w:val="002133BF"/>
    <w:rsid w:val="00245929"/>
    <w:rsid w:val="0028241D"/>
    <w:rsid w:val="002A0CE8"/>
    <w:rsid w:val="002B4B0E"/>
    <w:rsid w:val="002B533E"/>
    <w:rsid w:val="002D7131"/>
    <w:rsid w:val="00307B3E"/>
    <w:rsid w:val="00307F47"/>
    <w:rsid w:val="0031405B"/>
    <w:rsid w:val="00315C21"/>
    <w:rsid w:val="00315D66"/>
    <w:rsid w:val="003201CF"/>
    <w:rsid w:val="003268DF"/>
    <w:rsid w:val="00330231"/>
    <w:rsid w:val="0033708D"/>
    <w:rsid w:val="00341322"/>
    <w:rsid w:val="00345B94"/>
    <w:rsid w:val="00346085"/>
    <w:rsid w:val="00347044"/>
    <w:rsid w:val="00361D62"/>
    <w:rsid w:val="00361FDF"/>
    <w:rsid w:val="00366C21"/>
    <w:rsid w:val="003719C2"/>
    <w:rsid w:val="00393E08"/>
    <w:rsid w:val="00394531"/>
    <w:rsid w:val="003A0CEF"/>
    <w:rsid w:val="003A1728"/>
    <w:rsid w:val="003A1903"/>
    <w:rsid w:val="003B179B"/>
    <w:rsid w:val="003C090B"/>
    <w:rsid w:val="003C25CD"/>
    <w:rsid w:val="003C3516"/>
    <w:rsid w:val="003C46CB"/>
    <w:rsid w:val="003D4E24"/>
    <w:rsid w:val="003E7C0F"/>
    <w:rsid w:val="003E7FCB"/>
    <w:rsid w:val="00400596"/>
    <w:rsid w:val="004204E4"/>
    <w:rsid w:val="00423D29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0DEE"/>
    <w:rsid w:val="004F4B71"/>
    <w:rsid w:val="00500A73"/>
    <w:rsid w:val="00505441"/>
    <w:rsid w:val="005236AB"/>
    <w:rsid w:val="00527C8F"/>
    <w:rsid w:val="0053032C"/>
    <w:rsid w:val="00532E46"/>
    <w:rsid w:val="005340A8"/>
    <w:rsid w:val="00542403"/>
    <w:rsid w:val="005425EA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520D2"/>
    <w:rsid w:val="006656E6"/>
    <w:rsid w:val="00665E99"/>
    <w:rsid w:val="00667035"/>
    <w:rsid w:val="006703F8"/>
    <w:rsid w:val="00676188"/>
    <w:rsid w:val="00693DCF"/>
    <w:rsid w:val="006C2BB2"/>
    <w:rsid w:val="006D7180"/>
    <w:rsid w:val="006E5390"/>
    <w:rsid w:val="006E77CC"/>
    <w:rsid w:val="006F3552"/>
    <w:rsid w:val="007102A5"/>
    <w:rsid w:val="0071271B"/>
    <w:rsid w:val="00716780"/>
    <w:rsid w:val="00742D85"/>
    <w:rsid w:val="007477ED"/>
    <w:rsid w:val="00766411"/>
    <w:rsid w:val="00774B06"/>
    <w:rsid w:val="007A682D"/>
    <w:rsid w:val="007C0868"/>
    <w:rsid w:val="007E1571"/>
    <w:rsid w:val="007F2E37"/>
    <w:rsid w:val="00804669"/>
    <w:rsid w:val="00805301"/>
    <w:rsid w:val="00842368"/>
    <w:rsid w:val="008572AD"/>
    <w:rsid w:val="0086373D"/>
    <w:rsid w:val="00865A54"/>
    <w:rsid w:val="00871BA2"/>
    <w:rsid w:val="0087417A"/>
    <w:rsid w:val="00877DD2"/>
    <w:rsid w:val="00887147"/>
    <w:rsid w:val="008A7BC2"/>
    <w:rsid w:val="008B22A0"/>
    <w:rsid w:val="008D552C"/>
    <w:rsid w:val="008E0447"/>
    <w:rsid w:val="008E23F0"/>
    <w:rsid w:val="008F7E52"/>
    <w:rsid w:val="00914103"/>
    <w:rsid w:val="00922794"/>
    <w:rsid w:val="00927643"/>
    <w:rsid w:val="009320D5"/>
    <w:rsid w:val="00934220"/>
    <w:rsid w:val="00946F08"/>
    <w:rsid w:val="00952FF1"/>
    <w:rsid w:val="009536BF"/>
    <w:rsid w:val="00974EAD"/>
    <w:rsid w:val="00980C7D"/>
    <w:rsid w:val="00992D5C"/>
    <w:rsid w:val="009A572B"/>
    <w:rsid w:val="009B072B"/>
    <w:rsid w:val="009B1363"/>
    <w:rsid w:val="009B69CE"/>
    <w:rsid w:val="009C2CBB"/>
    <w:rsid w:val="009C3C1C"/>
    <w:rsid w:val="009F017C"/>
    <w:rsid w:val="00A1294E"/>
    <w:rsid w:val="00A249B2"/>
    <w:rsid w:val="00A4053F"/>
    <w:rsid w:val="00A54FBF"/>
    <w:rsid w:val="00A63FA9"/>
    <w:rsid w:val="00A6602B"/>
    <w:rsid w:val="00A72E34"/>
    <w:rsid w:val="00A84FFD"/>
    <w:rsid w:val="00AA3777"/>
    <w:rsid w:val="00AB1C1B"/>
    <w:rsid w:val="00AB5A75"/>
    <w:rsid w:val="00AC4E6D"/>
    <w:rsid w:val="00AC4FE7"/>
    <w:rsid w:val="00AD4DF3"/>
    <w:rsid w:val="00AE40DB"/>
    <w:rsid w:val="00AE5A03"/>
    <w:rsid w:val="00AE74FF"/>
    <w:rsid w:val="00B03415"/>
    <w:rsid w:val="00B04FFD"/>
    <w:rsid w:val="00B067CE"/>
    <w:rsid w:val="00B100A1"/>
    <w:rsid w:val="00B127E9"/>
    <w:rsid w:val="00B23004"/>
    <w:rsid w:val="00B269FC"/>
    <w:rsid w:val="00B31C88"/>
    <w:rsid w:val="00B34B6D"/>
    <w:rsid w:val="00B3607B"/>
    <w:rsid w:val="00B45092"/>
    <w:rsid w:val="00B46C8B"/>
    <w:rsid w:val="00B614A4"/>
    <w:rsid w:val="00B65209"/>
    <w:rsid w:val="00B66975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20"/>
    <w:rsid w:val="00BD2AFA"/>
    <w:rsid w:val="00BD7AF5"/>
    <w:rsid w:val="00BD7EFE"/>
    <w:rsid w:val="00BE2962"/>
    <w:rsid w:val="00BF0803"/>
    <w:rsid w:val="00BF264F"/>
    <w:rsid w:val="00BF57E9"/>
    <w:rsid w:val="00C004F4"/>
    <w:rsid w:val="00C13E06"/>
    <w:rsid w:val="00C22F03"/>
    <w:rsid w:val="00C23908"/>
    <w:rsid w:val="00C36787"/>
    <w:rsid w:val="00C44659"/>
    <w:rsid w:val="00C45A6D"/>
    <w:rsid w:val="00C70995"/>
    <w:rsid w:val="00CA5BFE"/>
    <w:rsid w:val="00CA5C93"/>
    <w:rsid w:val="00CA5E53"/>
    <w:rsid w:val="00CD19F7"/>
    <w:rsid w:val="00CD2EFD"/>
    <w:rsid w:val="00CD4A98"/>
    <w:rsid w:val="00CD5801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3F9F"/>
    <w:rsid w:val="00D9730F"/>
    <w:rsid w:val="00DA0773"/>
    <w:rsid w:val="00DA205B"/>
    <w:rsid w:val="00DA3A2F"/>
    <w:rsid w:val="00DA66FD"/>
    <w:rsid w:val="00DB1F43"/>
    <w:rsid w:val="00DB2FEB"/>
    <w:rsid w:val="00DB7F99"/>
    <w:rsid w:val="00DC2F93"/>
    <w:rsid w:val="00DC4973"/>
    <w:rsid w:val="00DC7ED9"/>
    <w:rsid w:val="00DD6C8C"/>
    <w:rsid w:val="00DF7669"/>
    <w:rsid w:val="00E20040"/>
    <w:rsid w:val="00E244CD"/>
    <w:rsid w:val="00E3408A"/>
    <w:rsid w:val="00E4181F"/>
    <w:rsid w:val="00E41B25"/>
    <w:rsid w:val="00E42BE4"/>
    <w:rsid w:val="00E46ED6"/>
    <w:rsid w:val="00E471D7"/>
    <w:rsid w:val="00E771E5"/>
    <w:rsid w:val="00E818E1"/>
    <w:rsid w:val="00E828E2"/>
    <w:rsid w:val="00E9364D"/>
    <w:rsid w:val="00E97E91"/>
    <w:rsid w:val="00EA0A60"/>
    <w:rsid w:val="00EA6844"/>
    <w:rsid w:val="00EB1897"/>
    <w:rsid w:val="00EC4EA1"/>
    <w:rsid w:val="00ED5F74"/>
    <w:rsid w:val="00EF44CE"/>
    <w:rsid w:val="00F06A24"/>
    <w:rsid w:val="00F36F5A"/>
    <w:rsid w:val="00F415DF"/>
    <w:rsid w:val="00F518EB"/>
    <w:rsid w:val="00F80210"/>
    <w:rsid w:val="00F91FB2"/>
    <w:rsid w:val="00F96EA4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1DB"/>
  <w15:docId w15:val="{AC6A028C-219D-4104-A299-1825836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F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07F47"/>
    <w:rPr>
      <w:sz w:val="22"/>
      <w:szCs w:val="22"/>
      <w:lang w:eastAsia="en-US"/>
    </w:rPr>
  </w:style>
  <w:style w:type="paragraph" w:customStyle="1" w:styleId="ng-scope">
    <w:name w:val="ng-scope"/>
    <w:basedOn w:val="Normalny"/>
    <w:rsid w:val="00307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3F9F"/>
    <w:pPr>
      <w:ind w:left="720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E1571"/>
    <w:pPr>
      <w:spacing w:after="200" w:line="276" w:lineRule="auto"/>
      <w:ind w:firstLine="360"/>
      <w:jc w:val="left"/>
    </w:pPr>
    <w:rPr>
      <w:rFonts w:ascii="Calibri" w:eastAsia="Calibri" w:hAnsi="Calibri"/>
      <w:position w:val="0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E1571"/>
    <w:rPr>
      <w:rFonts w:ascii="Arial" w:eastAsia="Times New Roman" w:hAnsi="Arial"/>
      <w:position w:val="8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15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</vt:lpstr>
    </vt:vector>
  </TitlesOfParts>
  <Company>Hewlett-Packard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</dc:title>
  <dc:creator>mmakowiecka</dc:creator>
  <cp:lastModifiedBy>Łukasz Stolarski</cp:lastModifiedBy>
  <cp:revision>2</cp:revision>
  <cp:lastPrinted>2021-09-28T07:56:00Z</cp:lastPrinted>
  <dcterms:created xsi:type="dcterms:W3CDTF">2021-09-29T07:57:00Z</dcterms:created>
  <dcterms:modified xsi:type="dcterms:W3CDTF">2021-09-29T07:57:00Z</dcterms:modified>
</cp:coreProperties>
</file>