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3AA" w:rsidRPr="00C023AA" w:rsidRDefault="00C023AA" w:rsidP="00C023AA">
      <w:pPr>
        <w:ind w:left="6372"/>
        <w:jc w:val="both"/>
        <w:rPr>
          <w:rFonts w:ascii="Arial Narrow" w:eastAsia="Calibri" w:hAnsi="Arial Narrow" w:cs="Times New Roman"/>
          <w:b/>
          <w:sz w:val="18"/>
          <w:szCs w:val="18"/>
        </w:rPr>
      </w:pPr>
      <w:r w:rsidRPr="00C023AA">
        <w:rPr>
          <w:rFonts w:ascii="Arial Narrow" w:eastAsia="Calibri" w:hAnsi="Arial Narrow" w:cs="Times New Roman"/>
          <w:b/>
          <w:sz w:val="18"/>
          <w:szCs w:val="18"/>
        </w:rPr>
        <w:t>Załącznik Nr 2</w:t>
      </w:r>
    </w:p>
    <w:p w:rsidR="00C023AA" w:rsidRPr="00C023AA" w:rsidRDefault="00C023AA" w:rsidP="00C023AA">
      <w:pPr>
        <w:ind w:left="6372"/>
        <w:jc w:val="both"/>
        <w:rPr>
          <w:rFonts w:ascii="Arial Narrow" w:eastAsia="Calibri" w:hAnsi="Arial Narrow" w:cs="Times New Roman"/>
          <w:b/>
          <w:sz w:val="18"/>
          <w:szCs w:val="18"/>
        </w:rPr>
      </w:pPr>
      <w:r>
        <w:rPr>
          <w:rFonts w:ascii="Arial Narrow" w:eastAsia="Calibri" w:hAnsi="Arial Narrow" w:cs="Times New Roman"/>
          <w:b/>
          <w:sz w:val="18"/>
          <w:szCs w:val="18"/>
        </w:rPr>
        <w:t>do Zarządzenia Nr 399</w:t>
      </w:r>
      <w:r w:rsidRPr="00C023AA">
        <w:rPr>
          <w:rFonts w:ascii="Arial Narrow" w:eastAsia="Calibri" w:hAnsi="Arial Narrow" w:cs="Times New Roman"/>
          <w:b/>
          <w:sz w:val="18"/>
          <w:szCs w:val="18"/>
        </w:rPr>
        <w:t xml:space="preserve"> /  2021</w:t>
      </w:r>
    </w:p>
    <w:p w:rsidR="00C023AA" w:rsidRPr="00C023AA" w:rsidRDefault="00C023AA" w:rsidP="00C023AA">
      <w:pPr>
        <w:ind w:left="6372"/>
        <w:jc w:val="both"/>
        <w:rPr>
          <w:rFonts w:ascii="Arial Narrow" w:eastAsia="Calibri" w:hAnsi="Arial Narrow" w:cs="Times New Roman"/>
          <w:b/>
          <w:sz w:val="18"/>
          <w:szCs w:val="18"/>
        </w:rPr>
      </w:pPr>
      <w:r w:rsidRPr="00C023AA">
        <w:rPr>
          <w:rFonts w:ascii="Arial Narrow" w:eastAsia="Calibri" w:hAnsi="Arial Narrow" w:cs="Times New Roman"/>
          <w:b/>
          <w:sz w:val="18"/>
          <w:szCs w:val="18"/>
        </w:rPr>
        <w:t>Prezydenta Miasta Włocławek</w:t>
      </w:r>
    </w:p>
    <w:p w:rsidR="00C023AA" w:rsidRPr="00C023AA" w:rsidRDefault="00C023AA" w:rsidP="00C023AA">
      <w:pPr>
        <w:ind w:left="6372"/>
        <w:jc w:val="both"/>
        <w:rPr>
          <w:rFonts w:ascii="Arial Narrow" w:eastAsia="Calibri" w:hAnsi="Arial Narrow" w:cs="Times New Roman"/>
          <w:b/>
          <w:sz w:val="18"/>
          <w:szCs w:val="18"/>
        </w:rPr>
      </w:pPr>
      <w:r w:rsidRPr="00C023AA">
        <w:rPr>
          <w:rFonts w:ascii="Arial Narrow" w:eastAsia="Calibri" w:hAnsi="Arial Narrow" w:cs="Times New Roman"/>
          <w:b/>
          <w:sz w:val="18"/>
          <w:szCs w:val="18"/>
        </w:rPr>
        <w:t>z dn</w:t>
      </w:r>
      <w:r>
        <w:rPr>
          <w:rFonts w:ascii="Arial Narrow" w:eastAsia="Calibri" w:hAnsi="Arial Narrow" w:cs="Times New Roman"/>
          <w:b/>
          <w:sz w:val="18"/>
          <w:szCs w:val="18"/>
        </w:rPr>
        <w:t>ia 19 października</w:t>
      </w:r>
      <w:r w:rsidRPr="00C023AA">
        <w:rPr>
          <w:rFonts w:ascii="Arial Narrow" w:eastAsia="Calibri" w:hAnsi="Arial Narrow" w:cs="Times New Roman"/>
          <w:b/>
          <w:sz w:val="18"/>
          <w:szCs w:val="18"/>
        </w:rPr>
        <w:t xml:space="preserve"> 2021 r.</w:t>
      </w:r>
    </w:p>
    <w:p w:rsidR="00C023AA" w:rsidRPr="00C023AA" w:rsidRDefault="00C023AA" w:rsidP="00C023AA">
      <w:pPr>
        <w:jc w:val="both"/>
        <w:rPr>
          <w:rFonts w:ascii="Arial Narrow" w:eastAsia="Calibri" w:hAnsi="Arial Narrow" w:cs="Times New Roman"/>
          <w:b/>
          <w:sz w:val="18"/>
          <w:szCs w:val="18"/>
        </w:rPr>
      </w:pPr>
    </w:p>
    <w:p w:rsidR="00C023AA" w:rsidRPr="00C023AA" w:rsidRDefault="00C023AA" w:rsidP="00C023AA">
      <w:pPr>
        <w:jc w:val="center"/>
        <w:rPr>
          <w:rFonts w:ascii="Arial Narrow" w:eastAsia="Calibri" w:hAnsi="Arial Narrow" w:cs="Times New Roman"/>
          <w:sz w:val="18"/>
          <w:szCs w:val="18"/>
        </w:rPr>
      </w:pP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UMOWA NR ....... / 2021</w:t>
      </w:r>
    </w:p>
    <w:p w:rsidR="00C023AA" w:rsidRPr="00C023AA" w:rsidRDefault="00C023AA" w:rsidP="00C023AA">
      <w:pPr>
        <w:jc w:val="center"/>
        <w:rPr>
          <w:rFonts w:ascii="Arial Narrow" w:eastAsia="Calibri" w:hAnsi="Arial Narrow" w:cs="Times New Roman"/>
        </w:rPr>
      </w:pPr>
      <w:r w:rsidRPr="00C023AA">
        <w:rPr>
          <w:rFonts w:ascii="Arial Narrow" w:eastAsia="Calibri" w:hAnsi="Arial Narrow" w:cs="Times New Roman"/>
        </w:rPr>
        <w:t>o powierzenie realizacji zadania publicznego pod nazwą:</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Prowadzenie punktu nieodpłatnej pomocy prawnej w 2022 roku na terenie gminy Miasto Włocławek</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lub</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Prowadzenie punktu świadczenia nieodpłatnego poradnictwa obywatelskiego w 2022 roku na terenie gminy Miasto Włocławek</w:t>
      </w:r>
    </w:p>
    <w:p w:rsidR="00C023AA" w:rsidRPr="00C023AA" w:rsidRDefault="00C023AA" w:rsidP="00C023AA">
      <w:pPr>
        <w:jc w:val="both"/>
        <w:rPr>
          <w:rFonts w:ascii="Arial Narrow" w:eastAsia="Calibri" w:hAnsi="Arial Narrow" w:cs="Times New Roman"/>
        </w:rPr>
      </w:pP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zawarta w dniu .................................... we Włocławku</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między:</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Gminą Miasto Włocławek, z siedzibą we Włocławku, Zielony Rynek 11 / 13, NIP 888-30-31-255, zwaną dalej  „Zleceniodawcą”, reprezentowaną przez:</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a</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z siedzibą w ................................................................................. wpisaną (-</w:t>
      </w:r>
      <w:proofErr w:type="spellStart"/>
      <w:r w:rsidRPr="00C023AA">
        <w:rPr>
          <w:rFonts w:ascii="Arial Narrow" w:eastAsia="Calibri" w:hAnsi="Arial Narrow" w:cs="Times New Roman"/>
        </w:rPr>
        <w:t>nym</w:t>
      </w:r>
      <w:proofErr w:type="spellEnd"/>
      <w:r w:rsidRPr="00C023AA">
        <w:rPr>
          <w:rFonts w:ascii="Arial Narrow" w:eastAsia="Calibri" w:hAnsi="Arial Narrow" w:cs="Times New Roman"/>
        </w:rPr>
        <w:t>) do Krajowego Rejestru Sądowego / innego rejestru/ ewidencji pod numerem ..............................................................................................., zwaną (-</w:t>
      </w:r>
      <w:proofErr w:type="spellStart"/>
      <w:r w:rsidRPr="00C023AA">
        <w:rPr>
          <w:rFonts w:ascii="Arial Narrow" w:eastAsia="Calibri" w:hAnsi="Arial Narrow" w:cs="Times New Roman"/>
        </w:rPr>
        <w:t>nym</w:t>
      </w:r>
      <w:proofErr w:type="spellEnd"/>
      <w:r w:rsidRPr="00C023AA">
        <w:rPr>
          <w:rFonts w:ascii="Arial Narrow" w:eastAsia="Calibri" w:hAnsi="Arial Narrow" w:cs="Times New Roman"/>
        </w:rPr>
        <w:t>) dalej „Zleceniobiorcą”, reprezentowaną (-</w:t>
      </w:r>
      <w:proofErr w:type="spellStart"/>
      <w:r w:rsidRPr="00C023AA">
        <w:rPr>
          <w:rFonts w:ascii="Arial Narrow" w:eastAsia="Calibri" w:hAnsi="Arial Narrow" w:cs="Times New Roman"/>
        </w:rPr>
        <w:t>nym</w:t>
      </w:r>
      <w:proofErr w:type="spellEnd"/>
      <w:r w:rsidRPr="00C023AA">
        <w:rPr>
          <w:rFonts w:ascii="Arial Narrow" w:eastAsia="Calibri" w:hAnsi="Arial Narrow" w:cs="Times New Roman"/>
        </w:rPr>
        <w:t>) przez:</w:t>
      </w:r>
    </w:p>
    <w:p w:rsidR="00C023AA" w:rsidRPr="00C023AA" w:rsidRDefault="00C023AA" w:rsidP="00C023AA">
      <w:pPr>
        <w:numPr>
          <w:ilvl w:val="0"/>
          <w:numId w:val="1"/>
        </w:numPr>
        <w:spacing w:after="0" w:line="240" w:lineRule="auto"/>
        <w:rPr>
          <w:rFonts w:ascii="Arial Narrow" w:eastAsia="Calibri" w:hAnsi="Arial Narrow" w:cs="Times New Roman"/>
        </w:rPr>
      </w:pPr>
      <w:r w:rsidRPr="00C023AA">
        <w:rPr>
          <w:rFonts w:ascii="Arial Narrow" w:eastAsia="Calibri" w:hAnsi="Arial Narrow" w:cs="Times New Roman"/>
        </w:rPr>
        <w:t>.....................................................................................................................................................</w:t>
      </w:r>
    </w:p>
    <w:p w:rsidR="00C023AA" w:rsidRPr="00C023AA" w:rsidRDefault="00C023AA" w:rsidP="00C023AA">
      <w:pPr>
        <w:spacing w:after="0" w:line="240" w:lineRule="auto"/>
        <w:ind w:left="2832" w:firstLine="708"/>
        <w:rPr>
          <w:rFonts w:ascii="Arial Narrow" w:eastAsia="Calibri" w:hAnsi="Arial Narrow" w:cs="Times New Roman"/>
          <w:sz w:val="16"/>
          <w:szCs w:val="16"/>
        </w:rPr>
      </w:pPr>
      <w:r w:rsidRPr="00C023AA">
        <w:rPr>
          <w:rFonts w:ascii="Arial Narrow" w:eastAsia="Calibri" w:hAnsi="Arial Narrow" w:cs="Times New Roman"/>
        </w:rPr>
        <w:t>(</w:t>
      </w:r>
      <w:r w:rsidRPr="00C023AA">
        <w:rPr>
          <w:rFonts w:ascii="Arial Narrow" w:eastAsia="Calibri" w:hAnsi="Arial Narrow" w:cs="Times New Roman"/>
          <w:sz w:val="16"/>
          <w:szCs w:val="16"/>
        </w:rPr>
        <w:t>imię i nazwisko oraz numer PESEL)</w:t>
      </w:r>
    </w:p>
    <w:p w:rsidR="00C023AA" w:rsidRPr="00C023AA" w:rsidRDefault="00C023AA" w:rsidP="00C023AA">
      <w:pPr>
        <w:numPr>
          <w:ilvl w:val="0"/>
          <w:numId w:val="1"/>
        </w:numPr>
        <w:spacing w:after="0" w:line="240" w:lineRule="auto"/>
        <w:rPr>
          <w:rFonts w:ascii="Arial Narrow" w:eastAsia="Calibri" w:hAnsi="Arial Narrow" w:cs="Times New Roman"/>
        </w:rPr>
      </w:pPr>
      <w:r w:rsidRPr="00C023AA">
        <w:rPr>
          <w:rFonts w:ascii="Arial Narrow" w:eastAsia="Calibri" w:hAnsi="Arial Narrow" w:cs="Times New Roman"/>
        </w:rPr>
        <w:t>.....................................................................................................................................................</w:t>
      </w:r>
    </w:p>
    <w:p w:rsidR="00C023AA" w:rsidRPr="00C023AA" w:rsidRDefault="00C023AA" w:rsidP="00C023AA">
      <w:pPr>
        <w:spacing w:after="0" w:line="240" w:lineRule="auto"/>
        <w:ind w:left="2832" w:firstLine="708"/>
        <w:rPr>
          <w:rFonts w:ascii="Arial Narrow" w:eastAsia="Calibri" w:hAnsi="Arial Narrow" w:cs="Times New Roman"/>
          <w:sz w:val="16"/>
          <w:szCs w:val="16"/>
        </w:rPr>
      </w:pPr>
      <w:r w:rsidRPr="00C023AA">
        <w:rPr>
          <w:rFonts w:ascii="Arial Narrow" w:eastAsia="Calibri" w:hAnsi="Arial Narrow" w:cs="Times New Roman"/>
        </w:rPr>
        <w:t>(</w:t>
      </w:r>
      <w:r w:rsidRPr="00C023AA">
        <w:rPr>
          <w:rFonts w:ascii="Arial Narrow" w:eastAsia="Calibri" w:hAnsi="Arial Narrow" w:cs="Times New Roman"/>
          <w:sz w:val="16"/>
          <w:szCs w:val="16"/>
        </w:rPr>
        <w:t>imię i nazwisko oraz numer PESEL)</w:t>
      </w:r>
    </w:p>
    <w:p w:rsidR="00C023AA" w:rsidRPr="00C023AA" w:rsidRDefault="00C023AA" w:rsidP="00C023AA">
      <w:pPr>
        <w:spacing w:after="0" w:line="240" w:lineRule="auto"/>
        <w:ind w:left="2832" w:firstLine="708"/>
        <w:rPr>
          <w:rFonts w:ascii="Arial Narrow" w:eastAsia="Calibri" w:hAnsi="Arial Narrow" w:cs="Times New Roman"/>
          <w:sz w:val="16"/>
          <w:szCs w:val="16"/>
        </w:rPr>
      </w:pP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zgodnie z wyciągiem z właściwego rejestru / ewidencji / pełnomocnictwem, załączonym do niniejszej umowy, zwanym dalej „Zleceniobiorcą”.</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Przedmiot umowy</w:t>
      </w:r>
    </w:p>
    <w:p w:rsidR="00C023AA" w:rsidRPr="00C023AA" w:rsidRDefault="00C023AA" w:rsidP="00C023AA">
      <w:pPr>
        <w:numPr>
          <w:ilvl w:val="0"/>
          <w:numId w:val="2"/>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Zleceniodawca zleca Zleceniobiorcy, na podstawie art. 11 ust. 1 i 2 ustawy z dnia 5 sierpnia 2015 r.                   o nieodpłatnej pomocy prawnej, nieodpłatnym poradnictwie obywatelskim oraz edukacji prawnej (Dz. U. z 2021 poz. 945 </w:t>
      </w:r>
      <w:proofErr w:type="spellStart"/>
      <w:r w:rsidRPr="00C023AA">
        <w:rPr>
          <w:rFonts w:ascii="Arial Narrow" w:eastAsia="Calibri" w:hAnsi="Arial Narrow" w:cs="Times New Roman"/>
        </w:rPr>
        <w:t>t.j</w:t>
      </w:r>
      <w:proofErr w:type="spellEnd"/>
      <w:r w:rsidRPr="00C023AA">
        <w:rPr>
          <w:rFonts w:ascii="Arial Narrow" w:eastAsia="Calibri" w:hAnsi="Arial Narrow" w:cs="Times New Roman"/>
        </w:rPr>
        <w:t xml:space="preserve">.), a także zgodnie z przepisami ustawy z dnia 24 kwietnia 2003 r. o działalności pożytku publicznego i o wolontariacie (Dz. U. z 2020 r. poz. 1057, z 2021 poz. 1038, poz. 1243, poz. 1535), zwanej dalej „ustawą”, realizację zadania publicznego pod nazwą: Prowadzenie punktów nieodpłatnej pomocy prawnej w 2022 roku na terenie Gminy Miasto Włocławek lub Prowadzenie punktu świadczenia nieodpłatnego poradnictwa obywatelskiego w 2022 roku na terenie gminy miasto Włocławek, określonego szczegółowo w ofercie złożonej przez Zleceniobiorcę w dniu ......................... 2021 r., z uwzględnieniem </w:t>
      </w:r>
      <w:r w:rsidRPr="00C023AA">
        <w:rPr>
          <w:rFonts w:ascii="Arial Narrow" w:eastAsia="Calibri" w:hAnsi="Arial Narrow" w:cs="Times New Roman"/>
        </w:rPr>
        <w:lastRenderedPageBreak/>
        <w:t>zaktualizowanego kosztorysu zwanego dalej „zadaniem publicznym”, a Zleceniobiorca zobowiązuje się wykonać zadanie publiczne  w zakresie określonym i na warunkach określonych w niniejszej umowie.</w:t>
      </w:r>
    </w:p>
    <w:p w:rsidR="00C023AA" w:rsidRPr="00C023AA" w:rsidRDefault="00C023AA" w:rsidP="00C023AA">
      <w:pPr>
        <w:numPr>
          <w:ilvl w:val="0"/>
          <w:numId w:val="2"/>
        </w:numPr>
        <w:spacing w:line="256" w:lineRule="auto"/>
        <w:jc w:val="both"/>
        <w:rPr>
          <w:rFonts w:ascii="Arial Narrow" w:eastAsia="Calibri" w:hAnsi="Arial Narrow" w:cs="Times New Roman"/>
        </w:rPr>
      </w:pPr>
      <w:r w:rsidRPr="00C023AA">
        <w:rPr>
          <w:rFonts w:ascii="Arial Narrow" w:eastAsia="Calibri" w:hAnsi="Arial Narrow" w:cs="Times New Roman"/>
        </w:rPr>
        <w:t>Zleceniodawca przekazuje  Zleceniobiorcy środki finansowe, o których mowa w § 3, w formie dotacji której celem jest realizacja zadania publicznego w sposób zgodny z postanowieniami tej umowy.</w:t>
      </w:r>
    </w:p>
    <w:p w:rsidR="00C023AA" w:rsidRPr="00C023AA" w:rsidRDefault="00C023AA" w:rsidP="00C023AA">
      <w:pPr>
        <w:numPr>
          <w:ilvl w:val="0"/>
          <w:numId w:val="2"/>
        </w:numPr>
        <w:spacing w:line="256" w:lineRule="auto"/>
        <w:jc w:val="both"/>
        <w:rPr>
          <w:rFonts w:ascii="Arial Narrow" w:eastAsia="Calibri" w:hAnsi="Arial Narrow" w:cs="Times New Roman"/>
        </w:rPr>
      </w:pPr>
      <w:r w:rsidRPr="00C023AA">
        <w:rPr>
          <w:rFonts w:ascii="Arial Narrow" w:eastAsia="Calibri" w:hAnsi="Arial Narrow" w:cs="Times New Roman"/>
        </w:rPr>
        <w:t>Niniejsza umowa jest umową o powierzenie realizacji zadania publicznego, w rozumieniu art. 16 ust. 1 ustawy.</w:t>
      </w:r>
    </w:p>
    <w:p w:rsidR="00C023AA" w:rsidRPr="00C023AA" w:rsidRDefault="00C023AA" w:rsidP="00C023AA">
      <w:pPr>
        <w:numPr>
          <w:ilvl w:val="0"/>
          <w:numId w:val="2"/>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Wykonanie umowy nastąpi z dniem zaakceptowania przez Zleceniodawcę sprawozdania końcowego,                o którym mowa w § 8 ust.3. </w:t>
      </w:r>
    </w:p>
    <w:p w:rsidR="00C023AA" w:rsidRPr="00C023AA" w:rsidRDefault="00C023AA" w:rsidP="00C023AA">
      <w:pPr>
        <w:numPr>
          <w:ilvl w:val="0"/>
          <w:numId w:val="2"/>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Oferta oraz zaktualizowany kosztorys, stanowiące załącznik do niniejszej umowy są integralną częścią umowy w ustalonym końcowym. </w:t>
      </w:r>
    </w:p>
    <w:p w:rsidR="00C023AA" w:rsidRPr="00C023AA" w:rsidRDefault="00C023AA" w:rsidP="00C023AA">
      <w:pPr>
        <w:numPr>
          <w:ilvl w:val="0"/>
          <w:numId w:val="2"/>
        </w:numPr>
        <w:spacing w:line="256" w:lineRule="auto"/>
        <w:jc w:val="both"/>
        <w:rPr>
          <w:rFonts w:ascii="Arial Narrow" w:eastAsia="Calibri" w:hAnsi="Arial Narrow" w:cs="Times New Roman"/>
        </w:rPr>
      </w:pPr>
      <w:r w:rsidRPr="00C023AA">
        <w:rPr>
          <w:rFonts w:ascii="Arial Narrow" w:eastAsia="Calibri" w:hAnsi="Arial Narrow" w:cs="Times New Roman"/>
        </w:rPr>
        <w:t>Osobą do kontaktów roboczych jest:</w:t>
      </w:r>
    </w:p>
    <w:p w:rsidR="00C023AA" w:rsidRPr="00C023AA" w:rsidRDefault="00C023AA" w:rsidP="00C023AA">
      <w:pPr>
        <w:numPr>
          <w:ilvl w:val="0"/>
          <w:numId w:val="3"/>
        </w:numPr>
        <w:spacing w:line="256" w:lineRule="auto"/>
        <w:jc w:val="both"/>
        <w:rPr>
          <w:rFonts w:ascii="Arial Narrow" w:eastAsia="Calibri" w:hAnsi="Arial Narrow" w:cs="Times New Roman"/>
        </w:rPr>
      </w:pPr>
      <w:r w:rsidRPr="00C023AA">
        <w:rPr>
          <w:rFonts w:ascii="Arial Narrow" w:eastAsia="Calibri" w:hAnsi="Arial Narrow" w:cs="Times New Roman"/>
        </w:rPr>
        <w:t>ze strony Zleceniodawcy: ............................, tel. ................. adres poczty elektronicznej .................</w:t>
      </w:r>
    </w:p>
    <w:p w:rsidR="00C023AA" w:rsidRPr="00C023AA" w:rsidRDefault="00C023AA" w:rsidP="00C023AA">
      <w:pPr>
        <w:numPr>
          <w:ilvl w:val="0"/>
          <w:numId w:val="3"/>
        </w:numPr>
        <w:spacing w:line="256" w:lineRule="auto"/>
        <w:jc w:val="both"/>
        <w:rPr>
          <w:rFonts w:ascii="Arial Narrow" w:eastAsia="Calibri" w:hAnsi="Arial Narrow" w:cs="Times New Roman"/>
        </w:rPr>
      </w:pPr>
      <w:r w:rsidRPr="00C023AA">
        <w:rPr>
          <w:rFonts w:ascii="Arial Narrow" w:eastAsia="Calibri" w:hAnsi="Arial Narrow" w:cs="Times New Roman"/>
        </w:rPr>
        <w:t>ze strony Zleceniobiorcy: ............................, tel. ................. adres poczty elektronicznej .................</w:t>
      </w:r>
    </w:p>
    <w:p w:rsidR="00C023AA" w:rsidRPr="00C023AA" w:rsidRDefault="00C023AA" w:rsidP="00C023AA">
      <w:pPr>
        <w:ind w:left="1080"/>
        <w:jc w:val="both"/>
        <w:rPr>
          <w:rFonts w:ascii="Arial Narrow" w:eastAsia="Calibri" w:hAnsi="Arial Narrow" w:cs="Times New Roman"/>
        </w:rPr>
      </w:pPr>
    </w:p>
    <w:p w:rsidR="00C023AA" w:rsidRPr="00C023AA" w:rsidRDefault="00C023AA" w:rsidP="00C023AA">
      <w:pPr>
        <w:ind w:left="720"/>
        <w:jc w:val="center"/>
        <w:rPr>
          <w:rFonts w:ascii="Arial Narrow" w:eastAsia="Calibri" w:hAnsi="Arial Narrow" w:cs="Times New Roman"/>
          <w:b/>
        </w:rPr>
      </w:pPr>
      <w:r w:rsidRPr="00C023AA">
        <w:rPr>
          <w:rFonts w:ascii="Arial Narrow" w:eastAsia="Calibri" w:hAnsi="Arial Narrow" w:cs="Times New Roman"/>
          <w:b/>
        </w:rPr>
        <w:t>§ 2</w:t>
      </w:r>
    </w:p>
    <w:p w:rsidR="00C023AA" w:rsidRPr="00C023AA" w:rsidRDefault="00C023AA" w:rsidP="00C023AA">
      <w:pPr>
        <w:ind w:left="720"/>
        <w:jc w:val="center"/>
        <w:rPr>
          <w:rFonts w:ascii="Arial Narrow" w:eastAsia="Calibri" w:hAnsi="Arial Narrow" w:cs="Times New Roman"/>
          <w:b/>
        </w:rPr>
      </w:pPr>
      <w:r w:rsidRPr="00C023AA">
        <w:rPr>
          <w:rFonts w:ascii="Arial Narrow" w:eastAsia="Calibri" w:hAnsi="Arial Narrow" w:cs="Times New Roman"/>
          <w:b/>
        </w:rPr>
        <w:t>Sposób wykonania zadania publicznego</w:t>
      </w:r>
    </w:p>
    <w:p w:rsidR="00C023AA" w:rsidRPr="00C023AA" w:rsidRDefault="00C023AA" w:rsidP="00C023AA">
      <w:pPr>
        <w:ind w:left="720"/>
        <w:jc w:val="center"/>
        <w:rPr>
          <w:rFonts w:ascii="Arial Narrow" w:eastAsia="Calibri" w:hAnsi="Arial Narrow" w:cs="Times New Roman"/>
          <w:b/>
        </w:rPr>
      </w:pP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Termin realizacji zadania publicznego ustala się </w:t>
      </w:r>
      <w:r w:rsidRPr="00C023AA">
        <w:rPr>
          <w:rFonts w:ascii="Arial Narrow" w:eastAsia="Calibri" w:hAnsi="Arial Narrow" w:cs="Times New Roman"/>
          <w:b/>
        </w:rPr>
        <w:t>od dnia 1 stycznia 2022 r. do dnia 31 grudnia 2022 r.</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Nieodpłatna pomoc prawna / świadczenie poradnictwa obywatelskiego, udzielana będzie                                 w następujących godzinach i dniach tygodnia:</w:t>
      </w:r>
    </w:p>
    <w:p w:rsidR="00C023AA" w:rsidRPr="00C023AA" w:rsidRDefault="00C023AA" w:rsidP="00C023AA">
      <w:pPr>
        <w:numPr>
          <w:ilvl w:val="0"/>
          <w:numId w:val="5"/>
        </w:numPr>
        <w:spacing w:line="256" w:lineRule="auto"/>
        <w:jc w:val="both"/>
        <w:rPr>
          <w:rFonts w:ascii="Arial Narrow" w:eastAsia="Calibri" w:hAnsi="Arial Narrow" w:cs="Times New Roman"/>
        </w:rPr>
      </w:pPr>
      <w:r w:rsidRPr="00C023AA">
        <w:rPr>
          <w:rFonts w:ascii="Arial Narrow" w:eastAsia="Calibri" w:hAnsi="Arial Narrow" w:cs="Times New Roman"/>
        </w:rPr>
        <w:t>poniedziałek w godz. .................................................................</w:t>
      </w:r>
    </w:p>
    <w:p w:rsidR="00C023AA" w:rsidRPr="00C023AA" w:rsidRDefault="00C023AA" w:rsidP="00C023AA">
      <w:pPr>
        <w:numPr>
          <w:ilvl w:val="0"/>
          <w:numId w:val="5"/>
        </w:numPr>
        <w:spacing w:line="256" w:lineRule="auto"/>
        <w:jc w:val="both"/>
        <w:rPr>
          <w:rFonts w:ascii="Arial Narrow" w:eastAsia="Calibri" w:hAnsi="Arial Narrow" w:cs="Times New Roman"/>
        </w:rPr>
      </w:pPr>
      <w:r w:rsidRPr="00C023AA">
        <w:rPr>
          <w:rFonts w:ascii="Arial Narrow" w:eastAsia="Calibri" w:hAnsi="Arial Narrow" w:cs="Times New Roman"/>
        </w:rPr>
        <w:t>wtorek w godz. ..........................................................................</w:t>
      </w:r>
    </w:p>
    <w:p w:rsidR="00C023AA" w:rsidRPr="00C023AA" w:rsidRDefault="00C023AA" w:rsidP="00C023AA">
      <w:pPr>
        <w:numPr>
          <w:ilvl w:val="0"/>
          <w:numId w:val="5"/>
        </w:numPr>
        <w:spacing w:line="256" w:lineRule="auto"/>
        <w:jc w:val="both"/>
        <w:rPr>
          <w:rFonts w:ascii="Arial Narrow" w:eastAsia="Calibri" w:hAnsi="Arial Narrow" w:cs="Times New Roman"/>
        </w:rPr>
      </w:pPr>
      <w:r w:rsidRPr="00C023AA">
        <w:rPr>
          <w:rFonts w:ascii="Arial Narrow" w:eastAsia="Calibri" w:hAnsi="Arial Narrow" w:cs="Times New Roman"/>
        </w:rPr>
        <w:t>środa w godz. ...........................................................................</w:t>
      </w:r>
    </w:p>
    <w:p w:rsidR="00C023AA" w:rsidRPr="00C023AA" w:rsidRDefault="00C023AA" w:rsidP="00C023AA">
      <w:pPr>
        <w:numPr>
          <w:ilvl w:val="0"/>
          <w:numId w:val="5"/>
        </w:numPr>
        <w:spacing w:line="256" w:lineRule="auto"/>
        <w:jc w:val="both"/>
        <w:rPr>
          <w:rFonts w:ascii="Arial Narrow" w:eastAsia="Calibri" w:hAnsi="Arial Narrow" w:cs="Times New Roman"/>
        </w:rPr>
      </w:pPr>
      <w:r w:rsidRPr="00C023AA">
        <w:rPr>
          <w:rFonts w:ascii="Arial Narrow" w:eastAsia="Calibri" w:hAnsi="Arial Narrow" w:cs="Times New Roman"/>
        </w:rPr>
        <w:t>czwartek w godz. ......................................................................</w:t>
      </w:r>
    </w:p>
    <w:p w:rsidR="00C023AA" w:rsidRPr="00C023AA" w:rsidRDefault="00C023AA" w:rsidP="00C023AA">
      <w:pPr>
        <w:numPr>
          <w:ilvl w:val="0"/>
          <w:numId w:val="5"/>
        </w:numPr>
        <w:spacing w:line="256" w:lineRule="auto"/>
        <w:jc w:val="both"/>
        <w:rPr>
          <w:rFonts w:ascii="Arial Narrow" w:eastAsia="Calibri" w:hAnsi="Arial Narrow" w:cs="Times New Roman"/>
        </w:rPr>
      </w:pPr>
      <w:r w:rsidRPr="00C023AA">
        <w:rPr>
          <w:rFonts w:ascii="Arial Narrow" w:eastAsia="Calibri" w:hAnsi="Arial Narrow" w:cs="Times New Roman"/>
        </w:rPr>
        <w:t>piątek w godz. ..........................................................................</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W przypadku gdy liczba osób  uprawnionych, którym ma zostać  udzielona nieodpłatna pomoc prawna / świadczone nieodpłatne poradnictwo obywatelskie, uniemożliwia  sprawne umawianie  terminów wizyt             w punktach na obszarze miasta, na wniosek Prezydenta Miasta czas trwania dyżuru  może ulec wydłużeniu  do co najmniej 5 godzin dziennie. Wydłużenie czasu trwania dyżuru nie powoduje zwiększenia środków przeznaczonych na realizację zadania w danym roku.</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Do wykonywania powyższego zadania Gmina Miasto Włocławek oddaje nieodpłatnie do dyspozycji nieruchomość / lokal mieszczący się przy ul. ........................................................., na następujących zasadach:</w:t>
      </w:r>
    </w:p>
    <w:p w:rsidR="00C023AA" w:rsidRPr="00C023AA" w:rsidRDefault="00C023AA" w:rsidP="00C023AA">
      <w:pPr>
        <w:numPr>
          <w:ilvl w:val="0"/>
          <w:numId w:val="6"/>
        </w:numPr>
        <w:spacing w:line="256" w:lineRule="auto"/>
        <w:jc w:val="both"/>
        <w:rPr>
          <w:rFonts w:ascii="Arial Narrow" w:eastAsia="Calibri" w:hAnsi="Arial Narrow" w:cs="Times New Roman"/>
        </w:rPr>
      </w:pPr>
      <w:r w:rsidRPr="00C023AA">
        <w:rPr>
          <w:rFonts w:ascii="Arial Narrow" w:eastAsia="Calibri" w:hAnsi="Arial Narrow" w:cs="Times New Roman"/>
        </w:rPr>
        <w:t>Lokal zapewnia:</w:t>
      </w:r>
    </w:p>
    <w:p w:rsidR="00C023AA" w:rsidRPr="00C023AA" w:rsidRDefault="00C023AA" w:rsidP="00C023AA">
      <w:pPr>
        <w:numPr>
          <w:ilvl w:val="0"/>
          <w:numId w:val="7"/>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dostęp do sieci energetycznej, telefonicznej i teleinformatycznej, centralnego ogrzewania, wody ciepłej i zimnej wraz z odprowadzaniem ścieków </w:t>
      </w:r>
      <w:proofErr w:type="spellStart"/>
      <w:r w:rsidRPr="00C023AA">
        <w:rPr>
          <w:rFonts w:ascii="Arial Narrow" w:eastAsia="Calibri" w:hAnsi="Arial Narrow" w:cs="Times New Roman"/>
        </w:rPr>
        <w:t>wodno</w:t>
      </w:r>
      <w:proofErr w:type="spellEnd"/>
      <w:r w:rsidRPr="00C023AA">
        <w:rPr>
          <w:rFonts w:ascii="Arial Narrow" w:eastAsia="Calibri" w:hAnsi="Arial Narrow" w:cs="Times New Roman"/>
        </w:rPr>
        <w:t xml:space="preserve"> – kanalizacyjnych,</w:t>
      </w:r>
    </w:p>
    <w:p w:rsidR="00C023AA" w:rsidRPr="00C023AA" w:rsidRDefault="00C023AA" w:rsidP="00C023AA">
      <w:pPr>
        <w:numPr>
          <w:ilvl w:val="0"/>
          <w:numId w:val="7"/>
        </w:numPr>
        <w:spacing w:line="256" w:lineRule="auto"/>
        <w:jc w:val="both"/>
        <w:rPr>
          <w:rFonts w:ascii="Arial Narrow" w:eastAsia="Calibri" w:hAnsi="Arial Narrow" w:cs="Times New Roman"/>
        </w:rPr>
      </w:pPr>
      <w:r w:rsidRPr="00C023AA">
        <w:rPr>
          <w:rFonts w:ascii="Arial Narrow" w:eastAsia="Calibri" w:hAnsi="Arial Narrow" w:cs="Times New Roman"/>
        </w:rPr>
        <w:t>wyodrębnione pomieszczenie, w którym udzielana będzie nieodpłatna pomoc prawna/ świadczenie nieodpłatnego poradnictwa obywatelskiego,</w:t>
      </w:r>
    </w:p>
    <w:p w:rsidR="00C023AA" w:rsidRPr="00C023AA" w:rsidRDefault="00C023AA" w:rsidP="00C023AA">
      <w:pPr>
        <w:numPr>
          <w:ilvl w:val="0"/>
          <w:numId w:val="7"/>
        </w:numPr>
        <w:spacing w:line="256" w:lineRule="auto"/>
        <w:jc w:val="both"/>
        <w:rPr>
          <w:rFonts w:ascii="Arial Narrow" w:eastAsia="Calibri" w:hAnsi="Arial Narrow" w:cs="Times New Roman"/>
        </w:rPr>
      </w:pPr>
      <w:r w:rsidRPr="00C023AA">
        <w:rPr>
          <w:rFonts w:ascii="Arial Narrow" w:eastAsia="Calibri" w:hAnsi="Arial Narrow" w:cs="Times New Roman"/>
        </w:rPr>
        <w:lastRenderedPageBreak/>
        <w:t>pomieszczenie / korytarz pozwalające oczekiwać osobom chcącym uzyskać nieodpłatną pomoc prawną/nieodpłatne poradnictwo obywatelskie,</w:t>
      </w:r>
    </w:p>
    <w:p w:rsidR="00C023AA" w:rsidRPr="00C023AA" w:rsidRDefault="00C023AA" w:rsidP="00C023AA">
      <w:pPr>
        <w:numPr>
          <w:ilvl w:val="0"/>
          <w:numId w:val="7"/>
        </w:numPr>
        <w:spacing w:line="256" w:lineRule="auto"/>
        <w:jc w:val="both"/>
        <w:rPr>
          <w:rFonts w:ascii="Arial Narrow" w:eastAsia="Calibri" w:hAnsi="Arial Narrow" w:cs="Times New Roman"/>
        </w:rPr>
      </w:pPr>
      <w:r w:rsidRPr="00C023AA">
        <w:rPr>
          <w:rFonts w:ascii="Arial Narrow" w:eastAsia="Calibri" w:hAnsi="Arial Narrow" w:cs="Times New Roman"/>
        </w:rPr>
        <w:t>lokal wyposażony będzie w szafę aktową drewnianą zamykaną na klucz, biurko, 5 krzeseł, komputer z dostępem do internetowej bazy aktów prawnych, drukarką, telefon komórkowy                  o numerze  ........................</w:t>
      </w:r>
    </w:p>
    <w:p w:rsidR="00C023AA" w:rsidRPr="00C023AA" w:rsidRDefault="00C023AA" w:rsidP="00C023AA">
      <w:pPr>
        <w:numPr>
          <w:ilvl w:val="0"/>
          <w:numId w:val="6"/>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Lokal wraz z wyposażeniem, dostępem do poszczególnych sieci może być wykorzystywany wyłącznie w celu realizacji zadania publicznego. Zleceniobiorca ponosi koszty związane                             z utrzymaniem lokalu, w tym z utrzymaniem czystości lokalu oddanego w użyczenie, z wyjątkiem kosztów, o których mowa w pkt 1) lit. a) i d). Zleceniobiorca wykorzystywać będzie lokal zgodnie               z jego przeznaczeniem. Zleceniobiorca nie może oddać lokalu osobie trzeciej (w tym odpłatnie,               czy nieodpłatnie), z wyłączeniem radców prawnych, adwokatów, doradców podatkowych lub osób, o których mowa w art. 11 ust. 3 oraz 3a ustawy z dnia 5 sierpnia 2015 r. o nieodpłatnej pomocy prawnej, nieodpłatnym poradnictwie obywatelskim i edukacji prawnej (Dz. U. z 2021 poz. 945 </w:t>
      </w:r>
      <w:proofErr w:type="spellStart"/>
      <w:r w:rsidRPr="00C023AA">
        <w:rPr>
          <w:rFonts w:ascii="Arial Narrow" w:eastAsia="Calibri" w:hAnsi="Arial Narrow" w:cs="Times New Roman"/>
        </w:rPr>
        <w:t>t.j</w:t>
      </w:r>
      <w:proofErr w:type="spellEnd"/>
      <w:r w:rsidRPr="00C023AA">
        <w:rPr>
          <w:rFonts w:ascii="Arial Narrow" w:eastAsia="Calibri" w:hAnsi="Arial Narrow" w:cs="Times New Roman"/>
        </w:rPr>
        <w:t>.), wykonujących usługę nieodpłatnej pomocy prawnej w związku z wykonaniem niniejszej umowy.</w:t>
      </w:r>
    </w:p>
    <w:p w:rsidR="00C023AA" w:rsidRPr="00C023AA" w:rsidRDefault="00C023AA" w:rsidP="00C023AA">
      <w:pPr>
        <w:numPr>
          <w:ilvl w:val="0"/>
          <w:numId w:val="6"/>
        </w:numPr>
        <w:spacing w:line="256" w:lineRule="auto"/>
        <w:jc w:val="both"/>
        <w:rPr>
          <w:rFonts w:ascii="Arial Narrow" w:eastAsia="Calibri" w:hAnsi="Arial Narrow" w:cs="Times New Roman"/>
        </w:rPr>
      </w:pPr>
      <w:r w:rsidRPr="00C023AA">
        <w:rPr>
          <w:rFonts w:ascii="Arial Narrow" w:eastAsia="Calibri" w:hAnsi="Arial Narrow" w:cs="Times New Roman"/>
        </w:rPr>
        <w:t>Z uwagi na nieodpłatny charakter użyczenia lokalu, Zleceniobiorca nie będzie zgłaszał w stosunku do Zleceniodawcy żądań dotyczących zwrotu wartości ewentualnych nakładów poniesionych           w lokalu i w związku z tym zrzeka się na przyszłość wobec Zleceniodawcy wszelkich roszczeń                   w tym zakresie. Zleceniobiorca przed poniesieniem ewentualnych nakładów, jak w zdaniu poprzednim zobowiązany jest do uzyskania zgody Zleceniodawcy w zakresie ich dokonywania.</w:t>
      </w:r>
    </w:p>
    <w:p w:rsidR="00C023AA" w:rsidRPr="00C023AA" w:rsidRDefault="00C023AA" w:rsidP="00C023AA">
      <w:pPr>
        <w:numPr>
          <w:ilvl w:val="0"/>
          <w:numId w:val="6"/>
        </w:numPr>
        <w:spacing w:line="256" w:lineRule="auto"/>
        <w:jc w:val="both"/>
        <w:rPr>
          <w:rFonts w:ascii="Arial Narrow" w:eastAsia="Calibri" w:hAnsi="Arial Narrow" w:cs="Times New Roman"/>
        </w:rPr>
      </w:pPr>
      <w:r w:rsidRPr="00C023AA">
        <w:rPr>
          <w:rFonts w:ascii="Arial Narrow" w:eastAsia="Calibri" w:hAnsi="Arial Narrow" w:cs="Times New Roman"/>
        </w:rPr>
        <w:t>Przekazanie przez Zleceniodawcę lokalu Zleceniobiorcy i wydanie kluczy, nastąpi na podstawie protokołu zdawczo – odbiorczego. Zwrot lokalu przez Zleceniobiorcę winien nastąpić w tym samym trybie. Zleceniobiorca w sytuacji wygaśnięcia umowy zobowiązany jest zwrócić lokal w stanie niepogorszonym.</w:t>
      </w:r>
    </w:p>
    <w:p w:rsidR="00C023AA" w:rsidRPr="00C023AA" w:rsidRDefault="00C023AA" w:rsidP="00C023AA">
      <w:pPr>
        <w:numPr>
          <w:ilvl w:val="0"/>
          <w:numId w:val="6"/>
        </w:numPr>
        <w:spacing w:line="256" w:lineRule="auto"/>
        <w:jc w:val="both"/>
        <w:rPr>
          <w:rFonts w:ascii="Arial Narrow" w:eastAsia="Calibri" w:hAnsi="Arial Narrow" w:cs="Times New Roman"/>
        </w:rPr>
      </w:pPr>
      <w:r w:rsidRPr="00C023AA">
        <w:rPr>
          <w:rFonts w:ascii="Arial Narrow" w:eastAsia="Calibri" w:hAnsi="Arial Narrow" w:cs="Times New Roman"/>
        </w:rPr>
        <w:t>Zleceniodawcy w każdym czasie przysługuje prawo kontroli sposobu użytkowania lokalu przez Zleceniobiorcę. Zleceniobiorca nie może odmówić upoważnionemu przedstawicielowi/ przedstawicielom Zleceniodawcy wejścia do lokalu w celu przeprowadzenia kontroli, o której mowa w zdaniu poprzednim.</w:t>
      </w:r>
    </w:p>
    <w:p w:rsidR="00C023AA" w:rsidRPr="00C023AA" w:rsidRDefault="00C023AA" w:rsidP="00C023AA">
      <w:pPr>
        <w:numPr>
          <w:ilvl w:val="0"/>
          <w:numId w:val="6"/>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Zleceniodawca udostępnia sieć telefoniczną i teleinformatyczną  poprzez sieć komórkową, w tym: nielimitowane SMS, MMS, rozmowy telefoniczne na terenie kraju oraz </w:t>
      </w:r>
      <w:proofErr w:type="spellStart"/>
      <w:r w:rsidRPr="00C023AA">
        <w:rPr>
          <w:rFonts w:ascii="Arial Narrow" w:eastAsia="Calibri" w:hAnsi="Arial Narrow" w:cs="Times New Roman"/>
        </w:rPr>
        <w:t>internet</w:t>
      </w:r>
      <w:proofErr w:type="spellEnd"/>
      <w:r w:rsidRPr="00C023AA">
        <w:rPr>
          <w:rFonts w:ascii="Arial Narrow" w:eastAsia="Calibri" w:hAnsi="Arial Narrow" w:cs="Times New Roman"/>
        </w:rPr>
        <w:t xml:space="preserve"> 2 GB. Za wszelkie dodatkowe koszty usługi wykraczające poza abonament określające w/w usługi Zleceniodawca będzie obciążał Zleceniobiorcę.</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Osobom ze znaczną niepełnosprawnością ruchową, które nie mogą stawić się w punkcie osobiście               oraz osobom doświadczającym trudności w komunikowaniu się, o których mowa w ustawie z dnia                  19 sierpnia 2011r. o języku migowym i innych środkach komunikowania się (Dz. U. z 2017r. poz.1824) może być udzielana nieodpłatna pomoc prawna  lub świadczone nieodpłatne poradnictwo obywatelskie także poza punktem, albo za pośrednictwem  środków porozumiewania się na odległość. </w:t>
      </w:r>
    </w:p>
    <w:p w:rsidR="00C023AA" w:rsidRPr="00C023AA" w:rsidRDefault="00C023AA" w:rsidP="00C023AA">
      <w:pPr>
        <w:numPr>
          <w:ilvl w:val="0"/>
          <w:numId w:val="4"/>
        </w:numPr>
        <w:spacing w:line="256" w:lineRule="auto"/>
        <w:jc w:val="both"/>
        <w:rPr>
          <w:rFonts w:ascii="Arial Narrow" w:eastAsia="Calibri" w:hAnsi="Arial Narrow" w:cs="Times New Roman"/>
          <w:color w:val="000000"/>
        </w:rPr>
      </w:pPr>
      <w:r w:rsidRPr="00C023AA">
        <w:rPr>
          <w:rFonts w:ascii="Arial Narrow" w:eastAsia="Calibri" w:hAnsi="Arial Narrow" w:cs="Times New Roman"/>
          <w:color w:val="000000"/>
        </w:rPr>
        <w:t xml:space="preserve">Zakres zadania publicznego przyjętego przez Zleceniobiorcę do realizacji obejmuje udzielanie nieodpłatnej pomocy prawnej/ nieodpłatnego poradnictwa obywatelskiego/nieodpłatne mediacje             w zakresie określonym w art. 3 / 3a oraz 4a ustawy z dnia 5 sierpnia 2015 r. o nieodpłatnej pomocy prawnej, nieodpłatnym poradnictwie obywatelskim oraz edukacji prawnej (Dz. U. z 2021 poz. 945 </w:t>
      </w:r>
      <w:proofErr w:type="spellStart"/>
      <w:r w:rsidRPr="00C023AA">
        <w:rPr>
          <w:rFonts w:ascii="Arial Narrow" w:eastAsia="Calibri" w:hAnsi="Arial Narrow" w:cs="Times New Roman"/>
          <w:color w:val="000000"/>
        </w:rPr>
        <w:t>t.j</w:t>
      </w:r>
      <w:proofErr w:type="spellEnd"/>
      <w:r w:rsidRPr="00C023AA">
        <w:rPr>
          <w:rFonts w:ascii="Arial Narrow" w:eastAsia="Calibri" w:hAnsi="Arial Narrow" w:cs="Times New Roman"/>
          <w:color w:val="000000"/>
        </w:rPr>
        <w:t>.), osobom fizycznym określonym w art. 4 ust. 1  oraz art. 4a ust. 4 w/w  ustawy, które udokumentują swoje uprawnienia składając stosowne oświadczenie, zgodnie z art. 4 ust. 2 ustawy.</w:t>
      </w:r>
    </w:p>
    <w:p w:rsidR="00C023AA" w:rsidRPr="00C023AA" w:rsidRDefault="00C023AA" w:rsidP="00C023AA">
      <w:pPr>
        <w:numPr>
          <w:ilvl w:val="0"/>
          <w:numId w:val="28"/>
        </w:numPr>
        <w:spacing w:line="256" w:lineRule="auto"/>
        <w:jc w:val="both"/>
        <w:rPr>
          <w:rFonts w:ascii="Arial Narrow" w:eastAsia="Calibri" w:hAnsi="Arial Narrow" w:cs="Times New Roman"/>
          <w:color w:val="000000"/>
        </w:rPr>
      </w:pPr>
      <w:r w:rsidRPr="00C023AA">
        <w:rPr>
          <w:rFonts w:ascii="Arial Narrow" w:eastAsia="Calibri" w:hAnsi="Arial Narrow" w:cs="Times New Roman"/>
          <w:color w:val="000000"/>
        </w:rPr>
        <w:t>Zleceniobiorca będzie udzielał nieodpłatnych porad prawnych/ nieodpłatnego poradnictwa obywatelskiego wg kolejności zgłoszeń, po umówieniu terminu wizyty. Kobiecie , która jest w ciąży, udzielanie nieodpłatnej pomocy prawnej / świadczenie nieodpłatnego poradnictwa obywatelskiego odbywać się będzie poza kolejnością</w:t>
      </w:r>
    </w:p>
    <w:p w:rsidR="00C023AA" w:rsidRPr="00C023AA" w:rsidRDefault="00C023AA" w:rsidP="00C023AA">
      <w:pPr>
        <w:numPr>
          <w:ilvl w:val="0"/>
          <w:numId w:val="28"/>
        </w:numPr>
        <w:spacing w:line="256" w:lineRule="auto"/>
        <w:jc w:val="both"/>
        <w:rPr>
          <w:rFonts w:ascii="Arial Narrow" w:eastAsia="Calibri" w:hAnsi="Arial Narrow" w:cs="Times New Roman"/>
          <w:color w:val="000000"/>
        </w:rPr>
      </w:pPr>
      <w:r w:rsidRPr="00C023AA">
        <w:rPr>
          <w:rFonts w:ascii="Arial Narrow" w:eastAsia="Calibri" w:hAnsi="Arial Narrow" w:cs="Times New Roman"/>
          <w:color w:val="000000"/>
        </w:rPr>
        <w:lastRenderedPageBreak/>
        <w:t>Zleceniobiorca zobowiązany jest do przestrzegania maksymalnego terminu przeprowadzenia mediacji  tj. w terminie 14 dni od momentu zgłoszenia takiej potrzeby przez osobę uprawnioną.</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W ramach realizacji zadania publicznego przyjętego przez Zleceniobiorcę w zakresie świadczenia nieodpłatnych porad prawnych / świadczenia nieodpłatnego poradnictwa obywatelskiego, Zleceniobiorca będzie realizował zadanie z zakresu edukacji prawnej zgodnie z u</w:t>
      </w:r>
      <w:r>
        <w:rPr>
          <w:rFonts w:ascii="Arial Narrow" w:eastAsia="Calibri" w:hAnsi="Arial Narrow" w:cs="Times New Roman"/>
        </w:rPr>
        <w:t>stawą z dnia 5 sierpnia 2015 r.</w:t>
      </w:r>
      <w:r w:rsidRPr="00C023AA">
        <w:rPr>
          <w:rFonts w:ascii="Arial Narrow" w:eastAsia="Calibri" w:hAnsi="Arial Narrow" w:cs="Times New Roman"/>
        </w:rPr>
        <w:t xml:space="preserve"> o nieodpłatnej pomocy prawnej, nieodpłatnego poradnictwa obywatelskiego oraz edukacji prawnej                  (Dz. U. z 2021 poz. 945 </w:t>
      </w:r>
      <w:proofErr w:type="spellStart"/>
      <w:r w:rsidRPr="00C023AA">
        <w:rPr>
          <w:rFonts w:ascii="Arial Narrow" w:eastAsia="Calibri" w:hAnsi="Arial Narrow" w:cs="Times New Roman"/>
        </w:rPr>
        <w:t>t.j</w:t>
      </w:r>
      <w:proofErr w:type="spellEnd"/>
      <w:r w:rsidRPr="00C023AA">
        <w:rPr>
          <w:rFonts w:ascii="Arial Narrow" w:eastAsia="Calibri" w:hAnsi="Arial Narrow" w:cs="Times New Roman"/>
        </w:rPr>
        <w:t xml:space="preserve">.), na realizację którego otrzyma </w:t>
      </w:r>
      <w:r w:rsidRPr="00C023AA">
        <w:rPr>
          <w:rFonts w:ascii="Arial Narrow" w:eastAsia="Calibri" w:hAnsi="Arial Narrow" w:cs="Times New Roman"/>
          <w:b/>
        </w:rPr>
        <w:t>dodatkowo dotację w wysokości ................................. zł.</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Zleceniobiorca jest zobowiązany do prowadzenia dokumentacji określonej w ustawie o nieodpłatnej pomocy prawnej, nieodpłatnym poradnictwie obywatelskim oraz edukacji prawnej, jak również                        w przepisach wykonawczych do tej ustawy.</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Zleceniobiorca jest zobowiązany składać Prezydentowi Miasta do dziesiątego dnia następnego miesiąca kalendarzowego karty nieodpłatnej pomocy prawnej/nieodpłatnego poradnictwa obywatelskiego w sposób uniemożliwiający powiązanie tej karty z oświadczeniem osoby uprawnionej, o którym </w:t>
      </w:r>
      <w:r>
        <w:rPr>
          <w:rFonts w:ascii="Arial Narrow" w:eastAsia="Calibri" w:hAnsi="Arial Narrow" w:cs="Times New Roman"/>
        </w:rPr>
        <w:t>mowa</w:t>
      </w:r>
      <w:r w:rsidRPr="00C023AA">
        <w:rPr>
          <w:rFonts w:ascii="Arial Narrow" w:eastAsia="Calibri" w:hAnsi="Arial Narrow" w:cs="Times New Roman"/>
        </w:rPr>
        <w:t xml:space="preserve"> w art. 4 ust. 2  w/w ustawy.</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Zleceniobiorca zobowiązuje się wykonać zadanie publiczne zgodnie z ofertą, z uwzględnieniem zaktualizowanego zestawu kosztów w terminie określonym w ustępie 1.</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Zleceniobiorca zobowiązuje się do wykorzystania dotacji zgod</w:t>
      </w:r>
      <w:r>
        <w:rPr>
          <w:rFonts w:ascii="Arial Narrow" w:eastAsia="Calibri" w:hAnsi="Arial Narrow" w:cs="Times New Roman"/>
        </w:rPr>
        <w:t>nie z celem, na jaki ją uzyskał</w:t>
      </w:r>
      <w:r w:rsidRPr="00C023AA">
        <w:rPr>
          <w:rFonts w:ascii="Arial Narrow" w:eastAsia="Calibri" w:hAnsi="Arial Narrow" w:cs="Times New Roman"/>
        </w:rPr>
        <w:t xml:space="preserve"> 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Wydatkowanie osiągniętych przychodów, w tym także odsetek bankowych od środków przekazanych przez Zleceniodawcę, z naruszeniem postanowień ust. 11 uznaje się za dotację pobraną w nadmiernej wysokości.</w:t>
      </w:r>
    </w:p>
    <w:p w:rsidR="00C023AA" w:rsidRPr="00C023AA" w:rsidRDefault="00C023AA" w:rsidP="00C023AA">
      <w:pPr>
        <w:numPr>
          <w:ilvl w:val="0"/>
          <w:numId w:val="4"/>
        </w:numPr>
        <w:spacing w:line="256" w:lineRule="auto"/>
        <w:jc w:val="both"/>
        <w:rPr>
          <w:rFonts w:ascii="Arial Narrow" w:eastAsia="Calibri" w:hAnsi="Arial Narrow" w:cs="Times New Roman"/>
        </w:rPr>
      </w:pPr>
      <w:r w:rsidRPr="00C023AA">
        <w:rPr>
          <w:rFonts w:ascii="Arial Narrow" w:eastAsia="Calibri" w:hAnsi="Arial Narrow" w:cs="Times New Roman"/>
        </w:rPr>
        <w:t>Świadczenia wolontariuszy i inne nieodpłatne świadczenia traktowane są jako pozafinansowy wkład własny w realizację zadania publicznego.</w:t>
      </w:r>
    </w:p>
    <w:p w:rsidR="00C023AA" w:rsidRPr="00C023AA" w:rsidRDefault="00C023AA" w:rsidP="00C023AA">
      <w:pPr>
        <w:ind w:left="720"/>
        <w:jc w:val="both"/>
        <w:rPr>
          <w:rFonts w:ascii="Arial Narrow" w:eastAsia="Calibri" w:hAnsi="Arial Narrow" w:cs="Times New Roman"/>
        </w:rPr>
      </w:pPr>
    </w:p>
    <w:p w:rsidR="00C023AA" w:rsidRPr="00C023AA" w:rsidRDefault="00C023AA" w:rsidP="00C023AA">
      <w:pPr>
        <w:ind w:left="360"/>
        <w:jc w:val="center"/>
        <w:rPr>
          <w:rFonts w:ascii="Arial Narrow" w:eastAsia="Calibri" w:hAnsi="Arial Narrow" w:cs="Times New Roman"/>
          <w:b/>
        </w:rPr>
      </w:pPr>
      <w:r w:rsidRPr="00C023AA">
        <w:rPr>
          <w:rFonts w:ascii="Arial Narrow" w:eastAsia="Calibri" w:hAnsi="Arial Narrow" w:cs="Times New Roman"/>
          <w:b/>
        </w:rPr>
        <w:t>§ 3.</w:t>
      </w:r>
    </w:p>
    <w:p w:rsidR="00C023AA" w:rsidRPr="00C023AA" w:rsidRDefault="00C023AA" w:rsidP="00C023AA">
      <w:pPr>
        <w:ind w:left="360"/>
        <w:jc w:val="center"/>
        <w:rPr>
          <w:rFonts w:ascii="Arial Narrow" w:eastAsia="Calibri" w:hAnsi="Arial Narrow" w:cs="Times New Roman"/>
          <w:b/>
        </w:rPr>
      </w:pPr>
      <w:r w:rsidRPr="00C023AA">
        <w:rPr>
          <w:rFonts w:ascii="Arial Narrow" w:eastAsia="Calibri" w:hAnsi="Arial Narrow" w:cs="Times New Roman"/>
          <w:b/>
        </w:rPr>
        <w:t>Finansowanie zadania publicznego</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Zleceniodawca zobowiązuje się do przekazania na realizac</w:t>
      </w:r>
      <w:r>
        <w:rPr>
          <w:rFonts w:ascii="Arial Narrow" w:eastAsia="Calibri" w:hAnsi="Arial Narrow" w:cs="Times New Roman"/>
        </w:rPr>
        <w:t xml:space="preserve">ję zadania dotacji </w:t>
      </w:r>
      <w:r w:rsidRPr="00C023AA">
        <w:rPr>
          <w:rFonts w:ascii="Arial Narrow" w:eastAsia="Calibri" w:hAnsi="Arial Narrow" w:cs="Times New Roman"/>
        </w:rPr>
        <w:t>w wysokości..........................................zł.     (słownie złotych....................................................................)</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Przyznane środki finansowe zostaną przekazane na rachunek bankowy Zleceniobiorcy, nr rachunku: .....................................................................................................................................................................             w transzach miesięcznych w terminie do 20-go dnia każdego mies</w:t>
      </w:r>
      <w:r>
        <w:rPr>
          <w:rFonts w:ascii="Arial Narrow" w:eastAsia="Calibri" w:hAnsi="Arial Narrow" w:cs="Times New Roman"/>
        </w:rPr>
        <w:t>iąca następującego po miesiącu,</w:t>
      </w:r>
      <w:r w:rsidRPr="00C023AA">
        <w:rPr>
          <w:rFonts w:ascii="Arial Narrow" w:eastAsia="Calibri" w:hAnsi="Arial Narrow" w:cs="Times New Roman"/>
        </w:rPr>
        <w:t xml:space="preserve"> za który składane są dokumenty – po otrzymaniu przez Gminę Miasto Włocławek środków od Wojewody na realizację zadania publicznego, przy czym ostatnia dwunasta tran</w:t>
      </w:r>
      <w:r>
        <w:rPr>
          <w:rFonts w:ascii="Arial Narrow" w:eastAsia="Calibri" w:hAnsi="Arial Narrow" w:cs="Times New Roman"/>
        </w:rPr>
        <w:t>sza  zostanie wypłacona łącznie</w:t>
      </w:r>
      <w:r w:rsidRPr="00C023AA">
        <w:rPr>
          <w:rFonts w:ascii="Arial Narrow" w:eastAsia="Calibri" w:hAnsi="Arial Narrow" w:cs="Times New Roman"/>
        </w:rPr>
        <w:t xml:space="preserve"> z transzą jedenastą. Wysokość środków finansowych przekazanych nie może przekroczyć większości środków finansowych przekazanych przez Wojewodę Kujawsko – Pomorskiego na ten cel.</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Za dzień przekazania dotacji uznaje się dzień obciążenia rachunku Zleceniodawcy.</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Zleceniobiorca oświadcza, że jest jedynym posiadaczem wskazanego w ust. 2 rachunku bankowego                    i zobowiązuje się do utrzymania rachunku wskazanego w ust. 2 nie krócej  niż do dnia zaakceptowania przez Zleceniodawcę sprawozdania końcowego. W przypadku braku możliwości  utrzymania rachunku, o </w:t>
      </w:r>
      <w:r w:rsidRPr="00C023AA">
        <w:rPr>
          <w:rFonts w:ascii="Arial Narrow" w:eastAsia="Calibri" w:hAnsi="Arial Narrow" w:cs="Times New Roman"/>
        </w:rPr>
        <w:lastRenderedPageBreak/>
        <w:t xml:space="preserve">którym mowa w ust. 2, Zleceniobiorca zobowiązuje się do niezwłocznego poinformowania Zleceniodawcy o nowym rachunku i jego numerze. </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W przypadku przekroczenia przez Zleceniobiorcę terminu określonego w § 2 ust. 9, ulega odpowiedniemu przesunięciu termin przekazania danej transzy dotacji.</w:t>
      </w:r>
    </w:p>
    <w:p w:rsidR="00C023AA" w:rsidRPr="00C023AA" w:rsidRDefault="00C023AA" w:rsidP="00C023AA">
      <w:pPr>
        <w:spacing w:line="256" w:lineRule="auto"/>
        <w:ind w:left="720"/>
        <w:jc w:val="both"/>
        <w:rPr>
          <w:rFonts w:ascii="Arial Narrow" w:eastAsia="Calibri" w:hAnsi="Arial Narrow" w:cs="Times New Roman"/>
          <w:i/>
        </w:rPr>
      </w:pPr>
      <w:r w:rsidRPr="00C023AA">
        <w:rPr>
          <w:rFonts w:ascii="Arial Narrow" w:eastAsia="Calibri" w:hAnsi="Arial Narrow" w:cs="Times New Roman"/>
          <w:i/>
        </w:rPr>
        <w:t>(punkt 6 -10 dotyczy sytuacji, kiedy oferent zadeklaruje wkład własny)</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Zleceniobiorca zobowiązuje się do przekazania na realizację zadania publicznego:</w:t>
      </w:r>
    </w:p>
    <w:p w:rsidR="00C023AA" w:rsidRPr="00C023AA" w:rsidRDefault="00C023AA" w:rsidP="00C023AA">
      <w:pPr>
        <w:numPr>
          <w:ilvl w:val="0"/>
          <w:numId w:val="27"/>
        </w:numPr>
        <w:spacing w:line="256" w:lineRule="auto"/>
        <w:jc w:val="both"/>
        <w:rPr>
          <w:rFonts w:ascii="Arial Narrow" w:eastAsia="Calibri" w:hAnsi="Arial Narrow" w:cs="Times New Roman"/>
        </w:rPr>
      </w:pPr>
      <w:r w:rsidRPr="00C023AA">
        <w:rPr>
          <w:rFonts w:ascii="Arial Narrow" w:eastAsia="Calibri" w:hAnsi="Arial Narrow" w:cs="Times New Roman"/>
        </w:rPr>
        <w:t>innych środków finansowych w wysokości ............ (słownie: ..............................................)</w:t>
      </w:r>
    </w:p>
    <w:p w:rsidR="00C023AA" w:rsidRPr="00C023AA" w:rsidRDefault="00C023AA" w:rsidP="00C023AA">
      <w:pPr>
        <w:numPr>
          <w:ilvl w:val="0"/>
          <w:numId w:val="27"/>
        </w:numPr>
        <w:spacing w:line="256" w:lineRule="auto"/>
        <w:jc w:val="both"/>
        <w:rPr>
          <w:rFonts w:ascii="Arial Narrow" w:eastAsia="Calibri" w:hAnsi="Arial Narrow" w:cs="Times New Roman"/>
        </w:rPr>
      </w:pPr>
      <w:r w:rsidRPr="00C023AA">
        <w:rPr>
          <w:rFonts w:ascii="Arial Narrow" w:eastAsia="Calibri" w:hAnsi="Arial Narrow" w:cs="Times New Roman"/>
        </w:rPr>
        <w:t>wkłady osobowego o wartości ............................... (słownie:...............................................)</w:t>
      </w:r>
    </w:p>
    <w:p w:rsidR="00C023AA" w:rsidRPr="00C023AA" w:rsidRDefault="00C023AA" w:rsidP="00C023AA">
      <w:pPr>
        <w:numPr>
          <w:ilvl w:val="0"/>
          <w:numId w:val="27"/>
        </w:numPr>
        <w:spacing w:line="256" w:lineRule="auto"/>
        <w:jc w:val="both"/>
        <w:rPr>
          <w:rFonts w:ascii="Arial Narrow" w:eastAsia="Calibri" w:hAnsi="Arial Narrow" w:cs="Times New Roman"/>
        </w:rPr>
      </w:pPr>
      <w:r w:rsidRPr="00C023AA">
        <w:rPr>
          <w:rFonts w:ascii="Arial Narrow" w:eastAsia="Calibri" w:hAnsi="Arial Narrow" w:cs="Times New Roman"/>
        </w:rPr>
        <w:t>wkładu rzeczowego o wartości ...............................(słownie: ..............................................)</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Zleceniobiorca zobowiązuje się do przekazania na realizację zadania publicznego środków finansowych własnych, środków pochodzących z innych źródeł, wkładu osobowego lub rzeczowego w wysokości ................................................... (słownie: ..............................................................................).</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Całkowity koszt zadania publicznego stanowi sumę kwot dotacji i środków, o których mowa w ust. 6 i 7                i wynosi łącznie ........................................ (słownie: ........................................................................).</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Wysokość środków ze źródeł, o których mowa w ust. 7 może się zmieniać, o ile nie zmniejszy                        się wartość tych środków w stosunku do wydatkowanej kwoty dotacji.</w:t>
      </w:r>
    </w:p>
    <w:p w:rsidR="00C023AA" w:rsidRPr="00C023AA" w:rsidRDefault="00C023AA" w:rsidP="00C023AA">
      <w:pPr>
        <w:numPr>
          <w:ilvl w:val="0"/>
          <w:numId w:val="8"/>
        </w:numPr>
        <w:spacing w:line="256" w:lineRule="auto"/>
        <w:jc w:val="both"/>
        <w:rPr>
          <w:rFonts w:ascii="Arial Narrow" w:eastAsia="Calibri" w:hAnsi="Arial Narrow" w:cs="Times New Roman"/>
        </w:rPr>
      </w:pPr>
      <w:r w:rsidRPr="00C023AA">
        <w:rPr>
          <w:rFonts w:ascii="Arial Narrow" w:eastAsia="Calibri" w:hAnsi="Arial Narrow" w:cs="Times New Roman"/>
        </w:rPr>
        <w:t>Naruszenie postanowień, o których mowa w ust. 6-9, uważa się za pobranie dotacji w nadmiernej wysokości.</w:t>
      </w:r>
    </w:p>
    <w:p w:rsidR="00C023AA" w:rsidRPr="00C023AA" w:rsidRDefault="00C023AA" w:rsidP="00C023AA">
      <w:pPr>
        <w:ind w:left="360"/>
        <w:jc w:val="center"/>
        <w:rPr>
          <w:rFonts w:ascii="Arial Narrow" w:eastAsia="Calibri" w:hAnsi="Arial Narrow" w:cs="Times New Roman"/>
          <w:b/>
        </w:rPr>
      </w:pPr>
      <w:r w:rsidRPr="00C023AA">
        <w:rPr>
          <w:rFonts w:ascii="Arial Narrow" w:eastAsia="Calibri" w:hAnsi="Arial Narrow" w:cs="Times New Roman"/>
          <w:b/>
        </w:rPr>
        <w:t>§ 4.</w:t>
      </w:r>
    </w:p>
    <w:p w:rsidR="00C023AA" w:rsidRPr="00C023AA" w:rsidRDefault="00C023AA" w:rsidP="00C023AA">
      <w:pPr>
        <w:ind w:left="360"/>
        <w:jc w:val="center"/>
        <w:rPr>
          <w:rFonts w:ascii="Arial Narrow" w:eastAsia="Calibri" w:hAnsi="Arial Narrow" w:cs="Times New Roman"/>
          <w:b/>
        </w:rPr>
      </w:pPr>
      <w:r w:rsidRPr="00C023AA">
        <w:rPr>
          <w:rFonts w:ascii="Arial Narrow" w:eastAsia="Calibri" w:hAnsi="Arial Narrow" w:cs="Times New Roman"/>
          <w:b/>
        </w:rPr>
        <w:t>Dokonywanie przesunięć w zakresie ponoszonych wydatków</w:t>
      </w:r>
    </w:p>
    <w:p w:rsidR="00C023AA" w:rsidRPr="00C023AA" w:rsidRDefault="00C023AA" w:rsidP="00C023AA">
      <w:pPr>
        <w:numPr>
          <w:ilvl w:val="0"/>
          <w:numId w:val="9"/>
        </w:numPr>
        <w:spacing w:line="256" w:lineRule="auto"/>
        <w:jc w:val="both"/>
        <w:rPr>
          <w:rFonts w:ascii="Arial Narrow" w:eastAsia="Calibri" w:hAnsi="Arial Narrow" w:cs="Times New Roman"/>
        </w:rPr>
      </w:pPr>
      <w:r w:rsidRPr="00C023AA">
        <w:rPr>
          <w:rFonts w:ascii="Arial Narrow" w:eastAsia="Calibri" w:hAnsi="Arial Narrow" w:cs="Times New Roman"/>
        </w:rPr>
        <w:t>Dopuszcza się dokonywanie przesunięć pomiędzy poszczególnymi pozycjami kosztów, określonymi                  w kalkulacji przewidywanych kosztów, zawartych w zaktualizowanym kosztorysie, w wielkości i na zasadach określonych w Regulaminie konkursu/ogłoszeniu o konkursie w Rozdziale V pkt 10.</w:t>
      </w:r>
    </w:p>
    <w:p w:rsidR="00C023AA" w:rsidRPr="00C023AA" w:rsidRDefault="00C023AA" w:rsidP="00C023AA">
      <w:pPr>
        <w:numPr>
          <w:ilvl w:val="0"/>
          <w:numId w:val="9"/>
        </w:numPr>
        <w:spacing w:line="256" w:lineRule="auto"/>
        <w:jc w:val="both"/>
        <w:rPr>
          <w:rFonts w:ascii="Arial Narrow" w:eastAsia="Calibri" w:hAnsi="Arial Narrow" w:cs="Times New Roman"/>
        </w:rPr>
      </w:pPr>
      <w:r w:rsidRPr="00C023AA">
        <w:rPr>
          <w:rFonts w:ascii="Arial Narrow" w:eastAsia="Calibri" w:hAnsi="Arial Narrow" w:cs="Times New Roman"/>
        </w:rPr>
        <w:t>Naruszenie postanowienia, o którym mowa w ust. 1, uważa się za pobranie części dotacji w nadmiernej wysokości.</w:t>
      </w:r>
    </w:p>
    <w:p w:rsidR="00C023AA" w:rsidRPr="00C023AA" w:rsidRDefault="00C023AA" w:rsidP="00C023AA">
      <w:pPr>
        <w:jc w:val="both"/>
        <w:rPr>
          <w:rFonts w:ascii="Arial Narrow" w:eastAsia="Calibri" w:hAnsi="Arial Narrow" w:cs="Times New Roman"/>
        </w:rPr>
      </w:pP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5.</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Dokumentacja związana z realizacją zadania publicznego</w:t>
      </w:r>
    </w:p>
    <w:p w:rsidR="00C023AA" w:rsidRPr="00C023AA" w:rsidRDefault="00C023AA" w:rsidP="00C023AA">
      <w:pPr>
        <w:jc w:val="both"/>
        <w:rPr>
          <w:rFonts w:ascii="Arial Narrow" w:eastAsia="Calibri" w:hAnsi="Arial Narrow" w:cs="Times New Roman"/>
          <w:b/>
        </w:rPr>
      </w:pPr>
    </w:p>
    <w:p w:rsidR="00C023AA" w:rsidRPr="00C023AA" w:rsidRDefault="00C023AA" w:rsidP="00C023AA">
      <w:pPr>
        <w:numPr>
          <w:ilvl w:val="0"/>
          <w:numId w:val="10"/>
        </w:numPr>
        <w:spacing w:line="256" w:lineRule="auto"/>
        <w:jc w:val="both"/>
        <w:rPr>
          <w:rFonts w:ascii="Arial Narrow" w:eastAsia="Calibri" w:hAnsi="Arial Narrow" w:cs="Times New Roman"/>
        </w:rPr>
      </w:pPr>
      <w:r w:rsidRPr="00C023AA">
        <w:rPr>
          <w:rFonts w:ascii="Arial Narrow" w:eastAsia="Calibri" w:hAnsi="Arial Narrow" w:cs="Times New Roman"/>
        </w:rPr>
        <w:t>Zleceniobiorca jest zobowiązany do prowadzenia wyodrębnionej dokumentacji finansowo-księgowej                   i ewidencji księgowej zadania publicznego dla otrzymanej dotacji, zgodnie z zasadami wynikającymi                z ustawy z dnia 29 września 1994r. o rachunkowości (Dz. U. z 2021 poz. 217, poz. 2123) w sposób umożliwiający identyfikację poszczególnych operacji księgowych.</w:t>
      </w:r>
    </w:p>
    <w:p w:rsidR="00C023AA" w:rsidRPr="00C023AA" w:rsidRDefault="00C023AA" w:rsidP="00C023AA">
      <w:pPr>
        <w:numPr>
          <w:ilvl w:val="0"/>
          <w:numId w:val="10"/>
        </w:numPr>
        <w:spacing w:line="256" w:lineRule="auto"/>
        <w:jc w:val="both"/>
        <w:rPr>
          <w:rFonts w:ascii="Arial Narrow" w:eastAsia="Calibri" w:hAnsi="Arial Narrow" w:cs="Times New Roman"/>
        </w:rPr>
      </w:pPr>
      <w:r w:rsidRPr="00C023AA">
        <w:rPr>
          <w:rFonts w:ascii="Arial Narrow" w:eastAsia="Calibri" w:hAnsi="Arial Narrow" w:cs="Times New Roman"/>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C023AA" w:rsidRPr="00C023AA" w:rsidRDefault="00C023AA" w:rsidP="00C023AA">
      <w:pPr>
        <w:numPr>
          <w:ilvl w:val="0"/>
          <w:numId w:val="10"/>
        </w:numPr>
        <w:spacing w:line="256" w:lineRule="auto"/>
        <w:jc w:val="both"/>
        <w:rPr>
          <w:rFonts w:ascii="Arial Narrow" w:eastAsia="Calibri" w:hAnsi="Arial Narrow" w:cs="Times New Roman"/>
        </w:rPr>
      </w:pPr>
      <w:r w:rsidRPr="00C023AA">
        <w:rPr>
          <w:rFonts w:ascii="Arial Narrow" w:eastAsia="Calibri" w:hAnsi="Arial Narrow" w:cs="Times New Roman"/>
        </w:rPr>
        <w:t>Zleceniobiorca zobowiązuje się do opisywania dokumentacji finansowo-księgowej związanej z realizacją zadania, dotyczącej zarówno dotacji, jak i innych środków finansowych, zgodnie z wymogami określonymi w art. 21 ustawy z dnia 29 września 1994r. o rachunkowości.</w:t>
      </w:r>
    </w:p>
    <w:p w:rsidR="00C023AA" w:rsidRPr="00C023AA" w:rsidRDefault="00C023AA" w:rsidP="00C023AA">
      <w:pPr>
        <w:numPr>
          <w:ilvl w:val="0"/>
          <w:numId w:val="10"/>
        </w:numPr>
        <w:spacing w:line="256" w:lineRule="auto"/>
        <w:jc w:val="both"/>
        <w:rPr>
          <w:rFonts w:ascii="Arial Narrow" w:eastAsia="Calibri" w:hAnsi="Arial Narrow" w:cs="Times New Roman"/>
        </w:rPr>
      </w:pPr>
      <w:r w:rsidRPr="00C023AA">
        <w:rPr>
          <w:rFonts w:ascii="Arial Narrow" w:eastAsia="Calibri" w:hAnsi="Arial Narrow" w:cs="Times New Roman"/>
        </w:rPr>
        <w:lastRenderedPageBreak/>
        <w:t>Niedochowanie zobowiązania, o którym mowa w ust. 1-3, uznaje się, w zależności od zakresu jego naruszenia, za niezrealizowanie w części albo całości zadania publicznego, chyba że z innych dowodów wynika, że część albo całość zadania została zrealizowana prawidłowo</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6.</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xml:space="preserve">Obowiązki i uprawnienia informacyjne </w:t>
      </w:r>
    </w:p>
    <w:p w:rsidR="00C023AA" w:rsidRPr="00C023AA" w:rsidRDefault="00C023AA" w:rsidP="00C023AA">
      <w:pPr>
        <w:numPr>
          <w:ilvl w:val="0"/>
          <w:numId w:val="11"/>
        </w:numPr>
        <w:spacing w:line="256" w:lineRule="auto"/>
        <w:jc w:val="both"/>
        <w:rPr>
          <w:rFonts w:ascii="Arial Narrow" w:eastAsia="Calibri" w:hAnsi="Arial Narrow" w:cs="Times New Roman"/>
        </w:rPr>
      </w:pPr>
      <w:r w:rsidRPr="00C023AA">
        <w:rPr>
          <w:rFonts w:ascii="Arial Narrow" w:eastAsia="Calibri" w:hAnsi="Arial Narrow" w:cs="Times New Roman"/>
        </w:rPr>
        <w:t>Zleceniodawca zobowiązuje się do umieszczenia informacji, że zadanie publiczne jest 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wysokości innych oznaczeń, w sposób zapewniający jego dobrą widoczność.</w:t>
      </w:r>
    </w:p>
    <w:p w:rsidR="00C023AA" w:rsidRPr="00C023AA" w:rsidRDefault="00C023AA" w:rsidP="00C023AA">
      <w:pPr>
        <w:numPr>
          <w:ilvl w:val="0"/>
          <w:numId w:val="11"/>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Zleceniobiorca upoważnia Zleceniodawcę do rozpowszechniania w dowolnej formie, w prasie, radiu, telewizji, </w:t>
      </w:r>
      <w:proofErr w:type="spellStart"/>
      <w:r w:rsidRPr="00C023AA">
        <w:rPr>
          <w:rFonts w:ascii="Arial Narrow" w:eastAsia="Calibri" w:hAnsi="Arial Narrow" w:cs="Times New Roman"/>
        </w:rPr>
        <w:t>internecie</w:t>
      </w:r>
      <w:proofErr w:type="spellEnd"/>
      <w:r w:rsidRPr="00C023AA">
        <w:rPr>
          <w:rFonts w:ascii="Arial Narrow" w:eastAsia="Calibri" w:hAnsi="Arial Narrow" w:cs="Times New Roman"/>
        </w:rPr>
        <w:t xml:space="preserve"> oraz innych publikacjach, nazwy oraz adresu Zleceniobiorcy, przedmiotu i celu,                  na który przyznano środki, informacji o wysokości przyznanych środków oraz informacji o złożeniu                  lub niezłożeniu sprawozdania z wykonania zadania.</w:t>
      </w:r>
    </w:p>
    <w:p w:rsidR="00C023AA" w:rsidRPr="00C023AA" w:rsidRDefault="00C023AA" w:rsidP="00C023AA">
      <w:pPr>
        <w:numPr>
          <w:ilvl w:val="0"/>
          <w:numId w:val="11"/>
        </w:numPr>
        <w:spacing w:line="256" w:lineRule="auto"/>
        <w:jc w:val="both"/>
        <w:rPr>
          <w:rFonts w:ascii="Arial Narrow" w:eastAsia="Calibri" w:hAnsi="Arial Narrow" w:cs="Times New Roman"/>
        </w:rPr>
      </w:pPr>
      <w:r w:rsidRPr="00C023AA">
        <w:rPr>
          <w:rFonts w:ascii="Arial Narrow" w:eastAsia="Calibri" w:hAnsi="Arial Narrow" w:cs="Times New Roman"/>
        </w:rPr>
        <w:t>Zleceniobiorca jest zobowiązany informować na bieżąco, jednak nie później niż w terminie 14 dni                    od daty zaistnienia zmian, w szczególności o:</w:t>
      </w:r>
    </w:p>
    <w:p w:rsidR="00C023AA" w:rsidRPr="00C023AA" w:rsidRDefault="00C023AA" w:rsidP="00C023AA">
      <w:pPr>
        <w:numPr>
          <w:ilvl w:val="0"/>
          <w:numId w:val="12"/>
        </w:numPr>
        <w:spacing w:line="256" w:lineRule="auto"/>
        <w:jc w:val="both"/>
        <w:rPr>
          <w:rFonts w:ascii="Arial Narrow" w:eastAsia="Calibri" w:hAnsi="Arial Narrow" w:cs="Times New Roman"/>
        </w:rPr>
      </w:pPr>
      <w:r w:rsidRPr="00C023AA">
        <w:rPr>
          <w:rFonts w:ascii="Arial Narrow" w:eastAsia="Calibri" w:hAnsi="Arial Narrow" w:cs="Times New Roman"/>
        </w:rPr>
        <w:t>zmianie adresu siedziby oraz adresów i numerów telefonów osób upoważnionych do reprezentacji;</w:t>
      </w:r>
    </w:p>
    <w:p w:rsidR="00C023AA" w:rsidRPr="00C023AA" w:rsidRDefault="00C023AA" w:rsidP="00C023AA">
      <w:pPr>
        <w:numPr>
          <w:ilvl w:val="0"/>
          <w:numId w:val="12"/>
        </w:numPr>
        <w:spacing w:line="256" w:lineRule="auto"/>
        <w:jc w:val="both"/>
        <w:rPr>
          <w:rFonts w:ascii="Arial Narrow" w:eastAsia="Calibri" w:hAnsi="Arial Narrow" w:cs="Times New Roman"/>
        </w:rPr>
      </w:pPr>
      <w:r w:rsidRPr="00C023AA">
        <w:rPr>
          <w:rFonts w:ascii="Arial Narrow" w:eastAsia="Calibri" w:hAnsi="Arial Narrow" w:cs="Times New Roman"/>
        </w:rPr>
        <w:t>ogłoszeniu likwidacji lub wszczęciu postępowania upadłościowego.</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7.</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Kontrola zadania publicznego</w:t>
      </w:r>
    </w:p>
    <w:p w:rsidR="00C023AA" w:rsidRPr="00C023AA" w:rsidRDefault="00C023AA" w:rsidP="00C023AA">
      <w:pPr>
        <w:numPr>
          <w:ilvl w:val="0"/>
          <w:numId w:val="13"/>
        </w:numPr>
        <w:spacing w:line="256" w:lineRule="auto"/>
        <w:jc w:val="both"/>
        <w:rPr>
          <w:rFonts w:ascii="Arial Narrow" w:eastAsia="Calibri" w:hAnsi="Arial Narrow" w:cs="Times New Roman"/>
        </w:rPr>
      </w:pPr>
      <w:r w:rsidRPr="00C023AA">
        <w:rPr>
          <w:rFonts w:ascii="Arial Narrow" w:eastAsia="Calibri" w:hAnsi="Arial Narrow" w:cs="Times New Roman"/>
        </w:rPr>
        <w:t>Zleceniodawca sprawuje kontrolę prawidłowości wykonywania zadania publicznego przez Zleceniobiorcę, w tym wydatkowania przekazanej dotacji tj. środków, o których mowa w § 2 ust. 7 oraz  § 3 ust.1. Kontrola może być przeprowadzona w toku realizacji zadania publicznego oraz po jego zakończeniu do czasu ustania obowiązku, o którym mowa w § 5 ust. 2.</w:t>
      </w:r>
    </w:p>
    <w:p w:rsidR="00C023AA" w:rsidRPr="00C023AA" w:rsidRDefault="00C023AA" w:rsidP="00C023AA">
      <w:pPr>
        <w:numPr>
          <w:ilvl w:val="0"/>
          <w:numId w:val="13"/>
        </w:numPr>
        <w:spacing w:line="256" w:lineRule="auto"/>
        <w:jc w:val="both"/>
        <w:rPr>
          <w:rFonts w:ascii="Arial Narrow" w:eastAsia="Calibri" w:hAnsi="Arial Narrow" w:cs="Times New Roman"/>
        </w:rPr>
      </w:pPr>
      <w:r w:rsidRPr="00C023AA">
        <w:rPr>
          <w:rFonts w:ascii="Arial Narrow" w:eastAsia="Calibri" w:hAnsi="Arial Narrow" w:cs="Times New Roman"/>
        </w:rPr>
        <w:t>W ramach kontroli, o której mowa w ust.1 osoby upoważnione przez Zleceniodawcę mogą badać dokumenty i inne nośniki informacji, które mają lub mogą mieć znaczenie dla oceny prawidłowości wykonania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C023AA" w:rsidRPr="00C023AA" w:rsidRDefault="00C023AA" w:rsidP="00C023AA">
      <w:pPr>
        <w:numPr>
          <w:ilvl w:val="0"/>
          <w:numId w:val="13"/>
        </w:numPr>
        <w:spacing w:line="256" w:lineRule="auto"/>
        <w:jc w:val="both"/>
        <w:rPr>
          <w:rFonts w:ascii="Arial Narrow" w:eastAsia="Calibri" w:hAnsi="Arial Narrow" w:cs="Times New Roman"/>
        </w:rPr>
      </w:pPr>
      <w:r w:rsidRPr="00C023AA">
        <w:rPr>
          <w:rFonts w:ascii="Arial Narrow" w:eastAsia="Calibri" w:hAnsi="Arial Narrow" w:cs="Times New Roman"/>
        </w:rPr>
        <w:t>Prawo kontroli przysługuje osobom upoważnionym przez Zleceniodawcę zarówno w siedzibie Zleceniobiorcy, jak i w miejscu realizacji zadania publicznego.</w:t>
      </w:r>
    </w:p>
    <w:p w:rsidR="00C023AA" w:rsidRPr="00C023AA" w:rsidRDefault="00C023AA" w:rsidP="00C023AA">
      <w:pPr>
        <w:numPr>
          <w:ilvl w:val="0"/>
          <w:numId w:val="13"/>
        </w:numPr>
        <w:spacing w:line="256" w:lineRule="auto"/>
        <w:jc w:val="both"/>
        <w:rPr>
          <w:rFonts w:ascii="Arial Narrow" w:eastAsia="Calibri" w:hAnsi="Arial Narrow" w:cs="Times New Roman"/>
        </w:rPr>
      </w:pPr>
      <w:r w:rsidRPr="00C023AA">
        <w:rPr>
          <w:rFonts w:ascii="Arial Narrow" w:eastAsia="Calibri" w:hAnsi="Arial Narrow" w:cs="Times New Roman"/>
        </w:rPr>
        <w:t>Kontrola lub poszczególne jej czynności mogą być przeprowadzone również w siedzibie Zleceniodawcy.</w:t>
      </w:r>
    </w:p>
    <w:p w:rsidR="00C023AA" w:rsidRPr="00C023AA" w:rsidRDefault="00C023AA" w:rsidP="00C023AA">
      <w:pPr>
        <w:numPr>
          <w:ilvl w:val="0"/>
          <w:numId w:val="13"/>
        </w:numPr>
        <w:spacing w:line="256" w:lineRule="auto"/>
        <w:jc w:val="both"/>
        <w:rPr>
          <w:rFonts w:ascii="Arial Narrow" w:eastAsia="Calibri" w:hAnsi="Arial Narrow" w:cs="Times New Roman"/>
        </w:rPr>
      </w:pPr>
      <w:r w:rsidRPr="00C023AA">
        <w:rPr>
          <w:rFonts w:ascii="Arial Narrow" w:eastAsia="Calibri" w:hAnsi="Arial Narrow" w:cs="Times New Roman"/>
        </w:rPr>
        <w:t>O wynikach kontroli, o której mowa w ust.1, Zleceniodawca poinformuje Zleceniobiorcę, a w przypadku stwierdzenia nieprawidłowości przekaże mu wnioski i zalecenia mające na celu ich usunięcie.</w:t>
      </w:r>
    </w:p>
    <w:p w:rsidR="00C023AA" w:rsidRPr="00C023AA" w:rsidRDefault="00C023AA" w:rsidP="00C023AA">
      <w:pPr>
        <w:numPr>
          <w:ilvl w:val="0"/>
          <w:numId w:val="13"/>
        </w:numPr>
        <w:spacing w:line="256" w:lineRule="auto"/>
        <w:jc w:val="both"/>
        <w:rPr>
          <w:rFonts w:ascii="Arial Narrow" w:eastAsia="Calibri" w:hAnsi="Arial Narrow" w:cs="Times New Roman"/>
        </w:rPr>
      </w:pPr>
      <w:r w:rsidRPr="00C023AA">
        <w:rPr>
          <w:rFonts w:ascii="Arial Narrow" w:eastAsia="Calibri" w:hAnsi="Arial Narrow" w:cs="Times New Roman"/>
        </w:rPr>
        <w:t>Zleceniobiorca jest zobowiązany w terminie nie dłuższym niż 14 dni od dnia otrzymania wniosków                     i zaleceń, o których mowa w ust. 5, do ich wykonania i powiadomienia o sposobie ich wykonania  Zleceniodawcy.</w:t>
      </w:r>
    </w:p>
    <w:p w:rsidR="00C023AA" w:rsidRPr="00C023AA" w:rsidRDefault="00C023AA" w:rsidP="00C023AA">
      <w:pPr>
        <w:numPr>
          <w:ilvl w:val="0"/>
          <w:numId w:val="13"/>
        </w:numPr>
        <w:spacing w:line="256" w:lineRule="auto"/>
        <w:jc w:val="both"/>
        <w:rPr>
          <w:rFonts w:ascii="Arial Narrow" w:eastAsia="Calibri" w:hAnsi="Arial Narrow" w:cs="Times New Roman"/>
        </w:rPr>
      </w:pPr>
      <w:r w:rsidRPr="00C023AA">
        <w:rPr>
          <w:rFonts w:ascii="Arial Narrow" w:eastAsia="Calibri" w:hAnsi="Arial Narrow" w:cs="Times New Roman"/>
        </w:rPr>
        <w:t>Zleceniodawca może w trakcie realizacji zadania przeprowadzić wizytację w miejscu realizacji zadania publicznego.</w:t>
      </w:r>
    </w:p>
    <w:p w:rsidR="00C023AA" w:rsidRPr="00C023AA" w:rsidRDefault="00C023AA" w:rsidP="00C023AA">
      <w:pPr>
        <w:numPr>
          <w:ilvl w:val="0"/>
          <w:numId w:val="14"/>
        </w:numPr>
        <w:spacing w:line="256" w:lineRule="auto"/>
        <w:jc w:val="both"/>
        <w:rPr>
          <w:rFonts w:ascii="Arial Narrow" w:eastAsia="Calibri" w:hAnsi="Arial Narrow" w:cs="Times New Roman"/>
        </w:rPr>
      </w:pPr>
      <w:r w:rsidRPr="00C023AA">
        <w:rPr>
          <w:rFonts w:ascii="Arial Narrow" w:eastAsia="Calibri" w:hAnsi="Arial Narrow" w:cs="Times New Roman"/>
        </w:rPr>
        <w:lastRenderedPageBreak/>
        <w:t>Celem wizytacji jest weryfikacja, w szczególności, prawidłowego sposobu realizacji zadania publicznego.</w:t>
      </w:r>
    </w:p>
    <w:p w:rsidR="00C023AA" w:rsidRPr="00C023AA" w:rsidRDefault="00C023AA" w:rsidP="00C023AA">
      <w:pPr>
        <w:numPr>
          <w:ilvl w:val="0"/>
          <w:numId w:val="14"/>
        </w:numPr>
        <w:spacing w:line="256" w:lineRule="auto"/>
        <w:jc w:val="both"/>
        <w:rPr>
          <w:rFonts w:ascii="Arial Narrow" w:eastAsia="Calibri" w:hAnsi="Arial Narrow" w:cs="Times New Roman"/>
        </w:rPr>
      </w:pPr>
      <w:r w:rsidRPr="00C023AA">
        <w:rPr>
          <w:rFonts w:ascii="Arial Narrow" w:eastAsia="Calibri" w:hAnsi="Arial Narrow" w:cs="Times New Roman"/>
        </w:rPr>
        <w:t>Wizytacja może być przeprowadzona bez wcześniejszego powiadomienia Zleceniobiorcy.</w:t>
      </w:r>
    </w:p>
    <w:p w:rsidR="00C023AA" w:rsidRPr="00C023AA" w:rsidRDefault="00C023AA" w:rsidP="00C023AA">
      <w:pPr>
        <w:spacing w:line="256" w:lineRule="auto"/>
        <w:jc w:val="both"/>
        <w:rPr>
          <w:rFonts w:ascii="Arial Narrow" w:eastAsia="Calibri" w:hAnsi="Arial Narrow" w:cs="Times New Roman"/>
        </w:rPr>
      </w:pP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8.</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Obowiązki sprawozdawcze Zleceniobiorcy</w:t>
      </w:r>
    </w:p>
    <w:p w:rsidR="00C023AA" w:rsidRPr="00C023AA" w:rsidRDefault="00C023AA" w:rsidP="00C023AA">
      <w:pPr>
        <w:numPr>
          <w:ilvl w:val="0"/>
          <w:numId w:val="26"/>
        </w:numPr>
        <w:jc w:val="both"/>
        <w:rPr>
          <w:rFonts w:ascii="Arial Narrow" w:eastAsia="Calibri" w:hAnsi="Arial Narrow" w:cs="Times New Roman"/>
        </w:rPr>
      </w:pPr>
      <w:r w:rsidRPr="00C023AA">
        <w:rPr>
          <w:rFonts w:ascii="Arial Narrow" w:eastAsia="Calibri" w:hAnsi="Arial Narrow" w:cs="Times New Roman"/>
        </w:rPr>
        <w:t>Akceptacja sprawozdania i rozliczenie dotacji następuje po weryfikacji przez Zleceniodawcę założonych            w ofercie rezultatów i działań Zleceniobiorcy.</w:t>
      </w:r>
    </w:p>
    <w:p w:rsidR="00C023AA" w:rsidRPr="00C023AA" w:rsidRDefault="00C023AA" w:rsidP="00C023AA">
      <w:pPr>
        <w:numPr>
          <w:ilvl w:val="0"/>
          <w:numId w:val="26"/>
        </w:numPr>
        <w:jc w:val="both"/>
        <w:rPr>
          <w:rFonts w:ascii="Arial Narrow" w:eastAsia="Calibri" w:hAnsi="Arial Narrow" w:cs="Times New Roman"/>
        </w:rPr>
      </w:pPr>
      <w:r w:rsidRPr="00C023AA">
        <w:rPr>
          <w:rFonts w:ascii="Arial Narrow" w:eastAsia="Calibri" w:hAnsi="Arial Narrow" w:cs="Times New Roman"/>
        </w:rPr>
        <w:t>Zleceniodawca może wezwać Zleceniobiorcę do złożenia sprawozdania częściowego z wykonania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(Dz.U. z 2018r. poz.2057). Zleceniobiorca jest zobowiązany do dostarczenia sprawozdania w terminie 30 dni od dnia doręczenia wezwania.</w:t>
      </w:r>
    </w:p>
    <w:p w:rsidR="00C023AA" w:rsidRPr="00C023AA" w:rsidRDefault="00C023AA" w:rsidP="00C023AA">
      <w:pPr>
        <w:numPr>
          <w:ilvl w:val="0"/>
          <w:numId w:val="26"/>
        </w:numPr>
        <w:jc w:val="both"/>
        <w:rPr>
          <w:rFonts w:ascii="Arial Narrow" w:eastAsia="Calibri" w:hAnsi="Arial Narrow" w:cs="Times New Roman"/>
        </w:rPr>
      </w:pPr>
      <w:r w:rsidRPr="00C023AA">
        <w:rPr>
          <w:rFonts w:ascii="Arial Narrow" w:eastAsia="Calibri" w:hAnsi="Arial Narrow" w:cs="Times New Roman"/>
        </w:rPr>
        <w:t>Zleceniobiorca składa  sprawozdanie końcowe z wykonania zadania sporządzone według wzoru,                      o którym mowa w ust. 2, w terminie 30 dni od dnia zakończenia realizacji zadania publicznego</w:t>
      </w:r>
    </w:p>
    <w:p w:rsidR="00C023AA" w:rsidRPr="00C023AA" w:rsidRDefault="00C023AA" w:rsidP="00C023AA">
      <w:pPr>
        <w:numPr>
          <w:ilvl w:val="0"/>
          <w:numId w:val="26"/>
        </w:numPr>
        <w:jc w:val="both"/>
        <w:rPr>
          <w:rFonts w:ascii="Arial Narrow" w:eastAsia="Calibri" w:hAnsi="Arial Narrow" w:cs="Times New Roman"/>
        </w:rPr>
      </w:pPr>
      <w:r w:rsidRPr="00C023AA">
        <w:rPr>
          <w:rFonts w:ascii="Arial Narrow" w:eastAsia="Calibri" w:hAnsi="Arial Narrow" w:cs="Times New Roman"/>
        </w:rPr>
        <w:t>Zleceniodawca ma prawo żądać, aby Zleceniobiorca w wyznaczonym terminie przedstawił dodatkowe informacje, wyjaśnienia oraz dowody do sprawozdań, o których mowa w ust. 2-3. Żądanie                                    to jest wiążące dla Zleceniobiorcy.</w:t>
      </w:r>
    </w:p>
    <w:p w:rsidR="00C023AA" w:rsidRPr="00C023AA" w:rsidRDefault="00C023AA" w:rsidP="00C023AA">
      <w:pPr>
        <w:numPr>
          <w:ilvl w:val="0"/>
          <w:numId w:val="26"/>
        </w:numPr>
        <w:jc w:val="both"/>
        <w:rPr>
          <w:rFonts w:ascii="Arial Narrow" w:eastAsia="Calibri" w:hAnsi="Arial Narrow" w:cs="Times New Roman"/>
        </w:rPr>
      </w:pPr>
      <w:r w:rsidRPr="00C023AA">
        <w:rPr>
          <w:rFonts w:ascii="Arial Narrow" w:eastAsia="Calibri" w:hAnsi="Arial Narrow" w:cs="Times New Roman"/>
        </w:rPr>
        <w:t>W przypadku niezłożenia sprawozdań, o których mowa w ust. 2-3 w terminie Zleceniodawca wzywa pisemnie Zleceniobiorcę do ich złożenia w terminie 7 dni od dnia otrzymania wezwania.</w:t>
      </w:r>
    </w:p>
    <w:p w:rsidR="00C023AA" w:rsidRPr="00C023AA" w:rsidRDefault="00C023AA" w:rsidP="00C023AA">
      <w:pPr>
        <w:numPr>
          <w:ilvl w:val="0"/>
          <w:numId w:val="26"/>
        </w:numPr>
        <w:jc w:val="both"/>
        <w:rPr>
          <w:rFonts w:ascii="Arial Narrow" w:eastAsia="Calibri" w:hAnsi="Arial Narrow" w:cs="Times New Roman"/>
        </w:rPr>
      </w:pPr>
      <w:r w:rsidRPr="00C023AA">
        <w:rPr>
          <w:rFonts w:ascii="Arial Narrow" w:eastAsia="Calibri" w:hAnsi="Arial Narrow" w:cs="Times New Roman"/>
        </w:rPr>
        <w:t>Niezastosowanie się do wezwania, o którym mowa w ust. 5 skutkuje uznaniem dotacji za wykorzystaną niezgodnie z przeznaczeniem na zasadach, o których mowa w ustawie z dnia 27 sierpnia 2009 r.                      o finansach publicznych (Dz. U. z 2021 poz. 305, poz. 1535).</w:t>
      </w:r>
    </w:p>
    <w:p w:rsidR="00C023AA" w:rsidRPr="00C023AA" w:rsidRDefault="00C023AA" w:rsidP="00C023AA">
      <w:pPr>
        <w:numPr>
          <w:ilvl w:val="0"/>
          <w:numId w:val="26"/>
        </w:numPr>
        <w:jc w:val="both"/>
        <w:rPr>
          <w:rFonts w:ascii="Arial Narrow" w:eastAsia="Calibri" w:hAnsi="Arial Narrow" w:cs="Times New Roman"/>
        </w:rPr>
      </w:pPr>
      <w:r w:rsidRPr="00C023AA">
        <w:rPr>
          <w:rFonts w:ascii="Arial Narrow" w:eastAsia="Calibri" w:hAnsi="Arial Narrow" w:cs="Times New Roman"/>
        </w:rPr>
        <w:t>Niezastosowanie się do wezwania, o którym mowa w us</w:t>
      </w:r>
      <w:r>
        <w:rPr>
          <w:rFonts w:ascii="Arial Narrow" w:eastAsia="Calibri" w:hAnsi="Arial Narrow" w:cs="Times New Roman"/>
        </w:rPr>
        <w:t xml:space="preserve">t. 2,4 lub 5, może być podstawą </w:t>
      </w:r>
      <w:r w:rsidRPr="00C023AA">
        <w:rPr>
          <w:rFonts w:ascii="Arial Narrow" w:eastAsia="Calibri" w:hAnsi="Arial Narrow" w:cs="Times New Roman"/>
        </w:rPr>
        <w:t>do natychmiastowego rozwiązania umowy przez Zleceniodawcę.</w:t>
      </w:r>
    </w:p>
    <w:p w:rsidR="00C023AA" w:rsidRPr="00C023AA" w:rsidRDefault="00C023AA" w:rsidP="00C023AA">
      <w:pPr>
        <w:numPr>
          <w:ilvl w:val="0"/>
          <w:numId w:val="26"/>
        </w:numPr>
        <w:jc w:val="both"/>
        <w:rPr>
          <w:rFonts w:ascii="Arial Narrow" w:eastAsia="Calibri" w:hAnsi="Arial Narrow" w:cs="Times New Roman"/>
        </w:rPr>
      </w:pPr>
      <w:r w:rsidRPr="00C023AA">
        <w:rPr>
          <w:rFonts w:ascii="Arial Narrow" w:eastAsia="Calibri" w:hAnsi="Arial Narrow" w:cs="Times New Roman"/>
        </w:rPr>
        <w:t>Złożenie sprawozdania końcowego przez Zleceniobiorcę jest równoznaczne z udzieleniem Zleceniodawcy prawa do rozpowszechniania informacji w nim zawartych w sprawozdaniach, materiałach informacyjnych i promocyjnych oraz innych dokumentach urzędowych.</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9.</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Zwrot środków finansowych</w:t>
      </w:r>
    </w:p>
    <w:p w:rsidR="00C023AA" w:rsidRPr="00C023AA" w:rsidRDefault="00C023AA" w:rsidP="00C023AA">
      <w:pPr>
        <w:numPr>
          <w:ilvl w:val="0"/>
          <w:numId w:val="15"/>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Przyznane środki finansowe  dotacji, określone w § 3 ust.1 oraz uzyskane w związku z realizacją zadania przychody, w tym odsetki bankowe od przekazanej dotacji, Zleceniobiorca jest zobowiązany wykorzystać             w terminie  </w:t>
      </w:r>
      <w:r w:rsidRPr="00C023AA">
        <w:rPr>
          <w:rFonts w:ascii="Arial Narrow" w:eastAsia="Calibri" w:hAnsi="Arial Narrow" w:cs="Times New Roman"/>
          <w:b/>
        </w:rPr>
        <w:t>do 31 grudnia 2022 r.</w:t>
      </w:r>
    </w:p>
    <w:p w:rsidR="00C023AA" w:rsidRPr="00C023AA" w:rsidRDefault="00C023AA" w:rsidP="00C023AA">
      <w:pPr>
        <w:numPr>
          <w:ilvl w:val="0"/>
          <w:numId w:val="15"/>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Niewykorzystaną kwotę dotacji przyznaną na dany rok budżetowy Zleceniobiorca jest zobowiązany zwrócić           w terminie 15 dni od dnia zakończenia realizacji zadania publicznego tj.  </w:t>
      </w:r>
      <w:r w:rsidRPr="00C023AA">
        <w:rPr>
          <w:rFonts w:ascii="Arial Narrow" w:eastAsia="Calibri" w:hAnsi="Arial Narrow" w:cs="Times New Roman"/>
          <w:b/>
        </w:rPr>
        <w:t>do dnia 15 stycznia 2023</w:t>
      </w:r>
      <w:r w:rsidRPr="00C023AA">
        <w:rPr>
          <w:rFonts w:ascii="Arial Narrow" w:eastAsia="Calibri" w:hAnsi="Arial Narrow" w:cs="Times New Roman"/>
        </w:rPr>
        <w:t xml:space="preserve"> </w:t>
      </w:r>
      <w:r w:rsidRPr="00C023AA">
        <w:rPr>
          <w:rFonts w:ascii="Arial Narrow" w:eastAsia="Calibri" w:hAnsi="Arial Narrow" w:cs="Times New Roman"/>
          <w:b/>
        </w:rPr>
        <w:t>r.</w:t>
      </w:r>
    </w:p>
    <w:p w:rsidR="00C023AA" w:rsidRPr="00C023AA" w:rsidRDefault="00C023AA" w:rsidP="00C023AA">
      <w:pPr>
        <w:numPr>
          <w:ilvl w:val="0"/>
          <w:numId w:val="15"/>
        </w:numPr>
        <w:spacing w:line="256" w:lineRule="auto"/>
        <w:jc w:val="both"/>
        <w:rPr>
          <w:rFonts w:ascii="Arial Narrow" w:eastAsia="Calibri" w:hAnsi="Arial Narrow" w:cs="Times New Roman"/>
          <w:b/>
        </w:rPr>
      </w:pPr>
      <w:r w:rsidRPr="00C023AA">
        <w:rPr>
          <w:rFonts w:ascii="Arial Narrow" w:eastAsia="Calibri" w:hAnsi="Arial Narrow" w:cs="Times New Roman"/>
        </w:rPr>
        <w:t xml:space="preserve">Niewykorzystana kwota dotacji podlega zwrotowi na rachunek bankowy Zleceniodawcy o numerze                    </w:t>
      </w:r>
      <w:r w:rsidRPr="00C023AA">
        <w:rPr>
          <w:rFonts w:ascii="Arial Narrow" w:eastAsia="Calibri" w:hAnsi="Arial Narrow" w:cs="Times New Roman"/>
          <w:b/>
        </w:rPr>
        <w:t>PKO BP S.A. O/Włocławek nr 52 1020 5170 0000 1102 0009 0084.</w:t>
      </w:r>
    </w:p>
    <w:p w:rsidR="00C023AA" w:rsidRPr="00C023AA" w:rsidRDefault="00C023AA" w:rsidP="00C023AA">
      <w:pPr>
        <w:numPr>
          <w:ilvl w:val="0"/>
          <w:numId w:val="15"/>
        </w:numPr>
        <w:spacing w:line="256" w:lineRule="auto"/>
        <w:jc w:val="both"/>
        <w:rPr>
          <w:rFonts w:ascii="Arial Narrow" w:eastAsia="Calibri" w:hAnsi="Arial Narrow" w:cs="Times New Roman"/>
        </w:rPr>
      </w:pPr>
      <w:r w:rsidRPr="00C023AA">
        <w:rPr>
          <w:rFonts w:ascii="Arial Narrow" w:eastAsia="Calibri" w:hAnsi="Arial Narrow" w:cs="Times New Roman"/>
        </w:rPr>
        <w:t>Za dzień zwrotu uważa się dzień uznania rachunku bankowego Zleceniodawcy.</w:t>
      </w:r>
    </w:p>
    <w:p w:rsidR="00C023AA" w:rsidRPr="00C023AA" w:rsidRDefault="00C023AA" w:rsidP="00C023AA">
      <w:pPr>
        <w:numPr>
          <w:ilvl w:val="0"/>
          <w:numId w:val="15"/>
        </w:numPr>
        <w:spacing w:line="256" w:lineRule="auto"/>
        <w:jc w:val="both"/>
        <w:rPr>
          <w:rFonts w:ascii="Arial Narrow" w:eastAsia="Calibri" w:hAnsi="Arial Narrow" w:cs="Times New Roman"/>
        </w:rPr>
      </w:pPr>
      <w:r w:rsidRPr="00C023AA">
        <w:rPr>
          <w:rFonts w:ascii="Arial Narrow" w:eastAsia="Calibri" w:hAnsi="Arial Narrow" w:cs="Times New Roman"/>
        </w:rPr>
        <w:lastRenderedPageBreak/>
        <w:t>Odsetki od niewykorzystanej kwoty dotacji zwróconej po terminie, o którym mowa w ust. 2, podlegają zwrotowi w wysokości określonej jak dla zaległości podatkowych na rachunek bankowy Zleceniodawcy,                o numerze, o którym mowa w ust. 3. Odsetki nalicza się, począwszy od dnia następującego po dniu,                    w którym upłynął termin zwrotu niewykorzystanej kwoty dotacji.</w:t>
      </w:r>
    </w:p>
    <w:p w:rsidR="00C023AA" w:rsidRPr="00C023AA" w:rsidRDefault="00C023AA" w:rsidP="00C023AA">
      <w:pPr>
        <w:numPr>
          <w:ilvl w:val="0"/>
          <w:numId w:val="15"/>
        </w:numPr>
        <w:spacing w:line="256" w:lineRule="auto"/>
        <w:jc w:val="both"/>
        <w:rPr>
          <w:rFonts w:ascii="Arial Narrow" w:eastAsia="Calibri" w:hAnsi="Arial Narrow" w:cs="Times New Roman"/>
        </w:rPr>
      </w:pPr>
      <w:r w:rsidRPr="00C023AA">
        <w:rPr>
          <w:rFonts w:ascii="Arial Narrow" w:eastAsia="Calibri" w:hAnsi="Arial Narrow" w:cs="Times New Roman"/>
        </w:rPr>
        <w:t>Niewykorzystane przychody i odsetki bankowe od przyznanej dotacji podlegają zwrotowi na rachunek bankowy Zleceniodawcy na zasadach określonych w ust. 2-4.</w:t>
      </w:r>
    </w:p>
    <w:p w:rsidR="00C023AA" w:rsidRPr="00C023AA" w:rsidRDefault="00C023AA" w:rsidP="00C023AA">
      <w:pPr>
        <w:numPr>
          <w:ilvl w:val="0"/>
          <w:numId w:val="15"/>
        </w:numPr>
        <w:spacing w:line="256" w:lineRule="auto"/>
        <w:jc w:val="both"/>
        <w:rPr>
          <w:rFonts w:ascii="Arial Narrow" w:eastAsia="Calibri" w:hAnsi="Arial Narrow" w:cs="Times New Roman"/>
        </w:rPr>
      </w:pPr>
      <w:r w:rsidRPr="00C023AA">
        <w:rPr>
          <w:rFonts w:ascii="Arial Narrow" w:eastAsia="Calibri" w:hAnsi="Arial Narrow" w:cs="Times New Roman"/>
        </w:rPr>
        <w:t>Kwota dotacji:</w:t>
      </w:r>
    </w:p>
    <w:p w:rsidR="00C023AA" w:rsidRPr="00C023AA" w:rsidRDefault="00C023AA" w:rsidP="00C023AA">
      <w:pPr>
        <w:numPr>
          <w:ilvl w:val="0"/>
          <w:numId w:val="16"/>
        </w:numPr>
        <w:spacing w:line="256" w:lineRule="auto"/>
        <w:jc w:val="both"/>
        <w:rPr>
          <w:rFonts w:ascii="Arial Narrow" w:eastAsia="Calibri" w:hAnsi="Arial Narrow" w:cs="Times New Roman"/>
        </w:rPr>
      </w:pPr>
      <w:r w:rsidRPr="00C023AA">
        <w:rPr>
          <w:rFonts w:ascii="Arial Narrow" w:eastAsia="Calibri" w:hAnsi="Arial Narrow" w:cs="Times New Roman"/>
        </w:rPr>
        <w:t>wykorzystana niezgodnie z przeznaczeniem,</w:t>
      </w:r>
    </w:p>
    <w:p w:rsidR="00C023AA" w:rsidRPr="00C023AA" w:rsidRDefault="00C023AA" w:rsidP="00C023AA">
      <w:pPr>
        <w:numPr>
          <w:ilvl w:val="0"/>
          <w:numId w:val="16"/>
        </w:numPr>
        <w:spacing w:line="256" w:lineRule="auto"/>
        <w:jc w:val="both"/>
        <w:rPr>
          <w:rFonts w:ascii="Arial Narrow" w:eastAsia="Calibri" w:hAnsi="Arial Narrow" w:cs="Times New Roman"/>
        </w:rPr>
      </w:pPr>
      <w:r w:rsidRPr="00C023AA">
        <w:rPr>
          <w:rFonts w:ascii="Arial Narrow" w:eastAsia="Calibri" w:hAnsi="Arial Narrow" w:cs="Times New Roman"/>
        </w:rPr>
        <w:t>pobrana niezależnie lub w nadmiernej wysokości</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 podlega zwrotowi wraz z odsetkami w wysokości określonej jak dla zaległości podatkowych, na zasadach określonych w przepisach o finansach publicznych.</w:t>
      </w:r>
    </w:p>
    <w:p w:rsidR="00C023AA" w:rsidRPr="00C023AA" w:rsidRDefault="00C023AA" w:rsidP="00C023AA">
      <w:pPr>
        <w:numPr>
          <w:ilvl w:val="0"/>
          <w:numId w:val="15"/>
        </w:numPr>
        <w:spacing w:line="256" w:lineRule="auto"/>
        <w:jc w:val="both"/>
        <w:rPr>
          <w:rFonts w:ascii="Arial Narrow" w:eastAsia="Calibri" w:hAnsi="Arial Narrow" w:cs="Times New Roman"/>
        </w:rPr>
      </w:pPr>
      <w:r w:rsidRPr="00C023AA">
        <w:rPr>
          <w:rFonts w:ascii="Arial Narrow" w:eastAsia="Calibri" w:hAnsi="Arial Narrow" w:cs="Times New Roman"/>
        </w:rPr>
        <w:t>W przypadku dokonywania ewentualnego zwrotu niewykorzystanych częściowo środków na odpowiedni rachunek bankowy, w treści przelewu niezbędne jest umieszczenie informacji, jakiej umowy dotyczy zwrot, ze szczególnym wskazaniem wielkości środków i odsetek.</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10.</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Rozwiązanie umowy za porozumieniem Stron</w:t>
      </w:r>
    </w:p>
    <w:p w:rsidR="00C023AA" w:rsidRPr="00C023AA" w:rsidRDefault="00C023AA" w:rsidP="00C023AA">
      <w:pPr>
        <w:numPr>
          <w:ilvl w:val="0"/>
          <w:numId w:val="17"/>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Umowa może być rozwiązana na mocy porozumienia Stron w przypadku wystąpienia okoliczności,                     za które Strony nie ponoszą odpowiedzialności, w tym przypadku siły wyższej w rozumieniu ustawy                  z dnia 23 kwietnia 1964 r. – Kodeks cywilny (Dz. U. z 2020 r. poz. 1740 </w:t>
      </w:r>
      <w:proofErr w:type="spellStart"/>
      <w:r w:rsidRPr="00C023AA">
        <w:rPr>
          <w:rFonts w:ascii="Arial Narrow" w:eastAsia="Calibri" w:hAnsi="Arial Narrow" w:cs="Times New Roman"/>
        </w:rPr>
        <w:t>t.j</w:t>
      </w:r>
      <w:proofErr w:type="spellEnd"/>
      <w:r w:rsidRPr="00C023AA">
        <w:rPr>
          <w:rFonts w:ascii="Arial Narrow" w:eastAsia="Calibri" w:hAnsi="Arial Narrow" w:cs="Times New Roman"/>
        </w:rPr>
        <w:t>.</w:t>
      </w:r>
      <w:r>
        <w:rPr>
          <w:rFonts w:ascii="Arial Narrow" w:eastAsia="Calibri" w:hAnsi="Arial Narrow" w:cs="Times New Roman"/>
        </w:rPr>
        <w:t xml:space="preserve">), </w:t>
      </w:r>
      <w:r w:rsidRPr="00C023AA">
        <w:rPr>
          <w:rFonts w:ascii="Arial Narrow" w:eastAsia="Calibri" w:hAnsi="Arial Narrow" w:cs="Times New Roman"/>
        </w:rPr>
        <w:t>które uniemożliwiają wykonanie umowy.</w:t>
      </w:r>
    </w:p>
    <w:p w:rsidR="00C023AA" w:rsidRPr="00C023AA" w:rsidRDefault="00C023AA" w:rsidP="00C023AA">
      <w:pPr>
        <w:numPr>
          <w:ilvl w:val="0"/>
          <w:numId w:val="17"/>
        </w:numPr>
        <w:spacing w:line="256" w:lineRule="auto"/>
        <w:jc w:val="both"/>
        <w:rPr>
          <w:rFonts w:ascii="Arial Narrow" w:eastAsia="Calibri" w:hAnsi="Arial Narrow" w:cs="Times New Roman"/>
        </w:rPr>
      </w:pPr>
      <w:r w:rsidRPr="00C023AA">
        <w:rPr>
          <w:rFonts w:ascii="Arial Narrow" w:eastAsia="Calibri" w:hAnsi="Arial Narrow" w:cs="Times New Roman"/>
        </w:rPr>
        <w:t>W przypadku rozwiązania umowy w trybie określonym w ust. 1 skutki finansowe i obowiązek zwrotu środków finansowych Strony określą w protokole.</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11.</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Odstąpienie od umowy przez Zleceniobiorcę</w:t>
      </w:r>
    </w:p>
    <w:p w:rsidR="00C023AA" w:rsidRPr="00C023AA" w:rsidRDefault="00C023AA" w:rsidP="00C023AA">
      <w:pPr>
        <w:numPr>
          <w:ilvl w:val="0"/>
          <w:numId w:val="18"/>
        </w:numPr>
        <w:spacing w:line="256" w:lineRule="auto"/>
        <w:jc w:val="both"/>
        <w:rPr>
          <w:rFonts w:ascii="Arial Narrow" w:eastAsia="Calibri" w:hAnsi="Arial Narrow" w:cs="Times New Roman"/>
        </w:rPr>
      </w:pPr>
      <w:r w:rsidRPr="00C023AA">
        <w:rPr>
          <w:rFonts w:ascii="Arial Narrow" w:eastAsia="Calibri" w:hAnsi="Arial Narrow" w:cs="Times New Roman"/>
        </w:rPr>
        <w:t>W przypadku uprawdopodobnienia wystąpienia okoliczności unieważniających wykonanie niniejszej umowy Zleceniobiorca może odstąpić od umowy składając stosowne oświadczenie na piśmie                        nie później niż do dnia przekazania dotacji z zastrzeżeniem ust.2.</w:t>
      </w:r>
    </w:p>
    <w:p w:rsidR="00C023AA" w:rsidRPr="00C023AA" w:rsidRDefault="00C023AA" w:rsidP="00C023AA">
      <w:pPr>
        <w:numPr>
          <w:ilvl w:val="0"/>
          <w:numId w:val="18"/>
        </w:numPr>
        <w:spacing w:line="256" w:lineRule="auto"/>
        <w:jc w:val="both"/>
        <w:rPr>
          <w:rFonts w:ascii="Arial Narrow" w:eastAsia="Calibri" w:hAnsi="Arial Narrow" w:cs="Times New Roman"/>
        </w:rPr>
      </w:pPr>
      <w:r w:rsidRPr="00C023AA">
        <w:rPr>
          <w:rFonts w:ascii="Arial Narrow" w:eastAsia="Calibri" w:hAnsi="Arial Narrow" w:cs="Times New Roman"/>
        </w:rPr>
        <w:t>Zleceniobiorca może odstąpić od umowy, nie później jednak niż do dnia przekazania dotacji,                        jeżeli Zleceniodawca nie przekaże dotacji w terminie określonym w umowie.</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12.</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Rozwiązanie umowy przez Zleceniodawcę</w:t>
      </w:r>
    </w:p>
    <w:p w:rsidR="00C023AA" w:rsidRPr="00C023AA" w:rsidRDefault="00C023AA" w:rsidP="00C023AA">
      <w:pPr>
        <w:numPr>
          <w:ilvl w:val="0"/>
          <w:numId w:val="19"/>
        </w:numPr>
        <w:spacing w:line="256" w:lineRule="auto"/>
        <w:jc w:val="both"/>
        <w:rPr>
          <w:rFonts w:ascii="Arial Narrow" w:eastAsia="Calibri" w:hAnsi="Arial Narrow" w:cs="Times New Roman"/>
        </w:rPr>
      </w:pPr>
      <w:r w:rsidRPr="00C023AA">
        <w:rPr>
          <w:rFonts w:ascii="Arial Narrow" w:eastAsia="Calibri" w:hAnsi="Arial Narrow" w:cs="Times New Roman"/>
        </w:rPr>
        <w:t>Umowa może być rozwiązana przez Zleceniodawcę ze skutkiem natychmiastowym w przypadku:</w:t>
      </w:r>
    </w:p>
    <w:p w:rsidR="00C023AA" w:rsidRPr="00C023AA" w:rsidRDefault="00C023AA" w:rsidP="00C023AA">
      <w:pPr>
        <w:numPr>
          <w:ilvl w:val="0"/>
          <w:numId w:val="20"/>
        </w:numPr>
        <w:spacing w:line="256" w:lineRule="auto"/>
        <w:jc w:val="both"/>
        <w:rPr>
          <w:rFonts w:ascii="Arial Narrow" w:eastAsia="Calibri" w:hAnsi="Arial Narrow" w:cs="Times New Roman"/>
        </w:rPr>
      </w:pPr>
      <w:r w:rsidRPr="00C023AA">
        <w:rPr>
          <w:rFonts w:ascii="Arial Narrow" w:eastAsia="Calibri" w:hAnsi="Arial Narrow" w:cs="Times New Roman"/>
        </w:rPr>
        <w:t>wykorzystywania udzielonej dotacji niezgodnie z przeznaczeniem lub pobrania w nadmiernej wysokości lub nienależnie, tj. bez podstawy prawnej;</w:t>
      </w:r>
    </w:p>
    <w:p w:rsidR="00C023AA" w:rsidRPr="00C023AA" w:rsidRDefault="00C023AA" w:rsidP="00C023AA">
      <w:pPr>
        <w:numPr>
          <w:ilvl w:val="0"/>
          <w:numId w:val="20"/>
        </w:numPr>
        <w:spacing w:line="256" w:lineRule="auto"/>
        <w:jc w:val="both"/>
        <w:rPr>
          <w:rFonts w:ascii="Arial Narrow" w:eastAsia="Calibri" w:hAnsi="Arial Narrow" w:cs="Times New Roman"/>
        </w:rPr>
      </w:pPr>
      <w:r w:rsidRPr="00C023AA">
        <w:rPr>
          <w:rFonts w:ascii="Arial Narrow" w:eastAsia="Calibri" w:hAnsi="Arial Narrow" w:cs="Times New Roman"/>
        </w:rPr>
        <w:t>nieterminowego oraz nienależytego wykonywania umowy, w szczególności zmniejszenia zakresu rzeczowego realizowanego zadania publicznego;</w:t>
      </w:r>
    </w:p>
    <w:p w:rsidR="00C023AA" w:rsidRPr="00C023AA" w:rsidRDefault="00C023AA" w:rsidP="00C023AA">
      <w:pPr>
        <w:numPr>
          <w:ilvl w:val="0"/>
          <w:numId w:val="20"/>
        </w:numPr>
        <w:spacing w:line="256" w:lineRule="auto"/>
        <w:jc w:val="both"/>
        <w:rPr>
          <w:rFonts w:ascii="Arial Narrow" w:eastAsia="Calibri" w:hAnsi="Arial Narrow" w:cs="Times New Roman"/>
        </w:rPr>
      </w:pPr>
      <w:r w:rsidRPr="00C023AA">
        <w:rPr>
          <w:rFonts w:ascii="Arial Narrow" w:eastAsia="Calibri" w:hAnsi="Arial Narrow" w:cs="Times New Roman"/>
        </w:rPr>
        <w:t>przekazania przez Zleceniobiorcę części lub całości dotacji osobie trzeciej w sposób niezgodny                   z niniejszą umową;</w:t>
      </w:r>
    </w:p>
    <w:p w:rsidR="00C023AA" w:rsidRPr="00C023AA" w:rsidRDefault="00C023AA" w:rsidP="00C023AA">
      <w:pPr>
        <w:numPr>
          <w:ilvl w:val="0"/>
          <w:numId w:val="20"/>
        </w:numPr>
        <w:spacing w:line="256" w:lineRule="auto"/>
        <w:jc w:val="both"/>
        <w:rPr>
          <w:rFonts w:ascii="Arial Narrow" w:eastAsia="Calibri" w:hAnsi="Arial Narrow" w:cs="Times New Roman"/>
        </w:rPr>
      </w:pPr>
      <w:r w:rsidRPr="00C023AA">
        <w:rPr>
          <w:rFonts w:ascii="Arial Narrow" w:eastAsia="Calibri" w:hAnsi="Arial Narrow" w:cs="Times New Roman"/>
        </w:rPr>
        <w:lastRenderedPageBreak/>
        <w:t xml:space="preserve">nieprzedłożenia przez Zleceniodawcę sprawozdania z wykonania zadania publicznego w terminie określonym i na zasadach określonych w niniejszej umowie; </w:t>
      </w:r>
    </w:p>
    <w:p w:rsidR="00C023AA" w:rsidRPr="00C023AA" w:rsidRDefault="00C023AA" w:rsidP="00C023AA">
      <w:pPr>
        <w:numPr>
          <w:ilvl w:val="0"/>
          <w:numId w:val="20"/>
        </w:numPr>
        <w:spacing w:line="256" w:lineRule="auto"/>
        <w:jc w:val="both"/>
        <w:rPr>
          <w:rFonts w:ascii="Arial Narrow" w:eastAsia="Calibri" w:hAnsi="Arial Narrow" w:cs="Times New Roman"/>
        </w:rPr>
      </w:pPr>
      <w:r w:rsidRPr="00C023AA">
        <w:rPr>
          <w:rFonts w:ascii="Arial Narrow" w:eastAsia="Calibri" w:hAnsi="Arial Narrow" w:cs="Times New Roman"/>
        </w:rPr>
        <w:t>odmowy poddania się przez Zleceniobiorcę kontroli albo niedoprowadzania przez Zleceniobiorcę                 w terminie określonym przez Zleceniodawcę do usunięcia stwierdzonych nieprawidłowości;</w:t>
      </w:r>
    </w:p>
    <w:p w:rsidR="00C023AA" w:rsidRPr="00C023AA" w:rsidRDefault="00C023AA" w:rsidP="00C023AA">
      <w:pPr>
        <w:numPr>
          <w:ilvl w:val="0"/>
          <w:numId w:val="20"/>
        </w:numPr>
        <w:spacing w:line="256" w:lineRule="auto"/>
        <w:jc w:val="both"/>
        <w:rPr>
          <w:rFonts w:ascii="Arial Narrow" w:eastAsia="Calibri" w:hAnsi="Arial Narrow" w:cs="Times New Roman"/>
        </w:rPr>
      </w:pPr>
      <w:r w:rsidRPr="00C023AA">
        <w:rPr>
          <w:rFonts w:ascii="Arial Narrow" w:eastAsia="Calibri" w:hAnsi="Arial Narrow" w:cs="Times New Roman"/>
        </w:rPr>
        <w:t>stwierdzenia, że oferta na realizację zadania publicznego była nieważna lub została złożona przez osoby do tego uprawnione.</w:t>
      </w:r>
    </w:p>
    <w:p w:rsidR="00C023AA" w:rsidRPr="00C023AA" w:rsidRDefault="00C023AA" w:rsidP="00C023AA">
      <w:pPr>
        <w:numPr>
          <w:ilvl w:val="0"/>
          <w:numId w:val="20"/>
        </w:numPr>
        <w:spacing w:line="256" w:lineRule="auto"/>
        <w:jc w:val="both"/>
        <w:rPr>
          <w:rFonts w:ascii="Arial Narrow" w:eastAsia="Calibri" w:hAnsi="Arial Narrow" w:cs="Times New Roman"/>
        </w:rPr>
      </w:pPr>
      <w:r w:rsidRPr="00C023AA">
        <w:rPr>
          <w:rFonts w:ascii="Arial Narrow" w:eastAsia="Calibri" w:hAnsi="Arial Narrow" w:cs="Times New Roman"/>
        </w:rPr>
        <w:t>wykorzystywania przez Zleceniodawcę lokalu niezgodnie z zasadami określonymi w § 2 umowy,</w:t>
      </w:r>
    </w:p>
    <w:p w:rsidR="00C023AA" w:rsidRPr="00C023AA" w:rsidRDefault="00C023AA" w:rsidP="00C023AA">
      <w:pPr>
        <w:numPr>
          <w:ilvl w:val="0"/>
          <w:numId w:val="20"/>
        </w:numPr>
        <w:spacing w:line="256" w:lineRule="auto"/>
        <w:jc w:val="both"/>
        <w:rPr>
          <w:rFonts w:ascii="Arial Narrow" w:eastAsia="Calibri" w:hAnsi="Arial Narrow" w:cs="Times New Roman"/>
        </w:rPr>
      </w:pPr>
      <w:r w:rsidRPr="00C023AA">
        <w:rPr>
          <w:rFonts w:ascii="Arial Narrow" w:eastAsia="Calibri" w:hAnsi="Arial Narrow" w:cs="Times New Roman"/>
        </w:rPr>
        <w:t>nie przekazania przez Wojewodę Kujawsko – Pomorskiego dotacji na zadanie.</w:t>
      </w:r>
    </w:p>
    <w:p w:rsidR="00C023AA" w:rsidRPr="00C023AA" w:rsidRDefault="00C023AA" w:rsidP="00C023AA">
      <w:pPr>
        <w:numPr>
          <w:ilvl w:val="0"/>
          <w:numId w:val="19"/>
        </w:numPr>
        <w:spacing w:line="256" w:lineRule="auto"/>
        <w:jc w:val="both"/>
        <w:rPr>
          <w:rFonts w:ascii="Arial Narrow" w:eastAsia="Calibri" w:hAnsi="Arial Narrow" w:cs="Times New Roman"/>
        </w:rPr>
      </w:pPr>
      <w:r w:rsidRPr="00C023AA">
        <w:rPr>
          <w:rFonts w:ascii="Arial Narrow" w:eastAsia="Calibri" w:hAnsi="Arial Narrow" w:cs="Times New Roman"/>
        </w:rPr>
        <w:t>Zleceniodawca, rozwiązując umowę, określi kwotę dotacji podlegająca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C023AA" w:rsidRPr="00C023AA" w:rsidRDefault="00C023AA" w:rsidP="00C023AA">
      <w:pPr>
        <w:numPr>
          <w:ilvl w:val="0"/>
          <w:numId w:val="19"/>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t>
      </w:r>
      <w:r>
        <w:rPr>
          <w:rFonts w:ascii="Arial Narrow" w:eastAsia="Calibri" w:hAnsi="Arial Narrow" w:cs="Times New Roman"/>
        </w:rPr>
        <w:t xml:space="preserve"> </w:t>
      </w:r>
      <w:r w:rsidRPr="00C023AA">
        <w:rPr>
          <w:rFonts w:ascii="Arial Narrow" w:eastAsia="Calibri" w:hAnsi="Arial Narrow" w:cs="Times New Roman"/>
        </w:rPr>
        <w:t>w ust. 2.</w:t>
      </w:r>
    </w:p>
    <w:p w:rsidR="00C023AA" w:rsidRPr="00C023AA" w:rsidRDefault="00C023AA" w:rsidP="00C023AA">
      <w:pPr>
        <w:jc w:val="both"/>
        <w:rPr>
          <w:rFonts w:ascii="Arial Narrow" w:eastAsia="Calibri" w:hAnsi="Arial Narrow" w:cs="Times New Roman"/>
        </w:rPr>
      </w:pP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13.</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Zakaz zbywania rzeczy zakupionych za środki pochodzące z dotacji</w:t>
      </w:r>
    </w:p>
    <w:p w:rsidR="00C023AA" w:rsidRPr="00C023AA" w:rsidRDefault="00C023AA" w:rsidP="00C023AA">
      <w:pPr>
        <w:numPr>
          <w:ilvl w:val="0"/>
          <w:numId w:val="21"/>
        </w:numPr>
        <w:spacing w:line="256" w:lineRule="auto"/>
        <w:jc w:val="both"/>
        <w:rPr>
          <w:rFonts w:ascii="Arial Narrow" w:eastAsia="Calibri" w:hAnsi="Arial Narrow" w:cs="Times New Roman"/>
        </w:rPr>
      </w:pPr>
      <w:r w:rsidRPr="00C023AA">
        <w:rPr>
          <w:rFonts w:ascii="Arial Narrow" w:eastAsia="Calibri" w:hAnsi="Arial Narrow" w:cs="Times New Roman"/>
        </w:rPr>
        <w:t>Zleceniobiorca zobowiązuje się do niezbywania związanych z realizacją zadania rzeczy zakupionych                       na swoją rzecz za środki pochodzące z dotacji przez 5 lat od dnia dokonania ich zakupu.</w:t>
      </w:r>
    </w:p>
    <w:p w:rsidR="00C023AA" w:rsidRPr="00C023AA" w:rsidRDefault="00C023AA" w:rsidP="00C023AA">
      <w:pPr>
        <w:numPr>
          <w:ilvl w:val="0"/>
          <w:numId w:val="21"/>
        </w:numPr>
        <w:spacing w:line="256" w:lineRule="auto"/>
        <w:jc w:val="both"/>
        <w:rPr>
          <w:rFonts w:ascii="Arial Narrow" w:eastAsia="Calibri" w:hAnsi="Arial Narrow" w:cs="Times New Roman"/>
        </w:rPr>
      </w:pPr>
      <w:r w:rsidRPr="00C023AA">
        <w:rPr>
          <w:rFonts w:ascii="Arial Narrow" w:eastAsia="Calibri" w:hAnsi="Arial Narrow" w:cs="Times New Roman"/>
        </w:rPr>
        <w:t>Z ważnych przyczyn Zleceniodawca może wyrazić zgodę na zbycie rzeczy przed upływem terminu,                     o którym mowa w ust. 1, pod warunkiem, że Zleceniobiorca zobowiąże się przeznaczyć środki pozyskane ze zbycia rzeczy na realizację celów statutowych.</w:t>
      </w:r>
    </w:p>
    <w:p w:rsidR="00C023AA" w:rsidRPr="00C023AA" w:rsidRDefault="00C023AA" w:rsidP="00C023AA">
      <w:pPr>
        <w:ind w:left="720"/>
        <w:jc w:val="both"/>
        <w:rPr>
          <w:rFonts w:ascii="Arial Narrow" w:eastAsia="Calibri" w:hAnsi="Arial Narrow" w:cs="Times New Roman"/>
        </w:rPr>
      </w:pP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14.</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Forma pisemna oświadczeń</w:t>
      </w:r>
    </w:p>
    <w:p w:rsidR="00C023AA" w:rsidRPr="00C023AA" w:rsidRDefault="00C023AA" w:rsidP="00C023AA">
      <w:pPr>
        <w:numPr>
          <w:ilvl w:val="0"/>
          <w:numId w:val="22"/>
        </w:numPr>
        <w:spacing w:line="256" w:lineRule="auto"/>
        <w:jc w:val="both"/>
        <w:rPr>
          <w:rFonts w:ascii="Arial Narrow" w:eastAsia="Calibri" w:hAnsi="Arial Narrow" w:cs="Times New Roman"/>
        </w:rPr>
      </w:pPr>
      <w:r w:rsidRPr="00C023AA">
        <w:rPr>
          <w:rFonts w:ascii="Arial Narrow" w:eastAsia="Calibri" w:hAnsi="Arial Narrow" w:cs="Times New Roman"/>
        </w:rPr>
        <w:t>Wszelkie zmiany, uzupełnienia i oświadczenia składane w związku z niniejszą umową wymagają formy pisemnej pod rygorem nieważności i mogą być dokonywane w zakresie niewpływającym na zmianę kryteriów wyboru oferty Zleceniobiorcy.</w:t>
      </w:r>
    </w:p>
    <w:p w:rsidR="00C023AA" w:rsidRPr="00C023AA" w:rsidRDefault="00C023AA" w:rsidP="00C023AA">
      <w:pPr>
        <w:numPr>
          <w:ilvl w:val="0"/>
          <w:numId w:val="22"/>
        </w:numPr>
        <w:spacing w:line="256" w:lineRule="auto"/>
        <w:jc w:val="both"/>
        <w:rPr>
          <w:rFonts w:ascii="Arial Narrow" w:eastAsia="Calibri" w:hAnsi="Arial Narrow" w:cs="Times New Roman"/>
        </w:rPr>
      </w:pPr>
      <w:r w:rsidRPr="00C023AA">
        <w:rPr>
          <w:rFonts w:ascii="Arial Narrow" w:eastAsia="Calibri" w:hAnsi="Arial Narrow" w:cs="Times New Roman"/>
        </w:rPr>
        <w:t>Wszystkie wątpliwości związane z realizacją niniejszej umowy będą wyjaśniane będą w formie pisemnej lub za pomocą środków komunikacji elektronicznej.</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15.</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Odpowiedzialność wobec osób trzecich</w:t>
      </w:r>
    </w:p>
    <w:p w:rsidR="00C023AA" w:rsidRPr="00C023AA" w:rsidRDefault="00C023AA" w:rsidP="00C023AA">
      <w:pPr>
        <w:numPr>
          <w:ilvl w:val="0"/>
          <w:numId w:val="23"/>
        </w:numPr>
        <w:spacing w:line="256" w:lineRule="auto"/>
        <w:jc w:val="both"/>
        <w:rPr>
          <w:rFonts w:ascii="Arial Narrow" w:eastAsia="Calibri" w:hAnsi="Arial Narrow" w:cs="Times New Roman"/>
        </w:rPr>
      </w:pPr>
      <w:r w:rsidRPr="00C023AA">
        <w:rPr>
          <w:rFonts w:ascii="Arial Narrow" w:eastAsia="Calibri" w:hAnsi="Arial Narrow" w:cs="Times New Roman"/>
        </w:rPr>
        <w:t>Zleceniobiorca ponosi wyłączną odpowiedzialność wobec osób trzecich za szkody powstałe w związku              z realizacją zadania publicznego.</w:t>
      </w:r>
    </w:p>
    <w:p w:rsidR="00C023AA" w:rsidRPr="00C023AA" w:rsidRDefault="00C023AA" w:rsidP="00C023AA">
      <w:pPr>
        <w:numPr>
          <w:ilvl w:val="0"/>
          <w:numId w:val="23"/>
        </w:numPr>
        <w:spacing w:line="256" w:lineRule="auto"/>
        <w:jc w:val="both"/>
        <w:rPr>
          <w:rFonts w:ascii="Arial Narrow" w:eastAsia="Calibri" w:hAnsi="Arial Narrow" w:cs="Times New Roman"/>
          <w:u w:val="single"/>
        </w:rPr>
      </w:pPr>
      <w:r w:rsidRPr="00C023AA">
        <w:rPr>
          <w:rFonts w:ascii="Arial Narrow" w:eastAsia="Calibri" w:hAnsi="Arial Narrow" w:cs="Times New Roman"/>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r w:rsidRPr="00C023AA">
        <w:rPr>
          <w:rFonts w:ascii="Arial Narrow" w:eastAsia="Calibri" w:hAnsi="Arial Narrow" w:cs="Times New Roman"/>
          <w:u w:val="single"/>
        </w:rPr>
        <w:t>2016/679</w:t>
      </w:r>
      <w:r w:rsidRPr="00C023AA">
        <w:rPr>
          <w:rFonts w:ascii="Arial Narrow" w:eastAsia="Calibri" w:hAnsi="Arial Narrow" w:cs="Times New Roman"/>
        </w:rPr>
        <w:t xml:space="preserve"> z dnia 27 kwietnia 2016 r. w sprawie ochrony osób fizycznych w związ</w:t>
      </w:r>
      <w:r>
        <w:rPr>
          <w:rFonts w:ascii="Arial Narrow" w:eastAsia="Calibri" w:hAnsi="Arial Narrow" w:cs="Times New Roman"/>
        </w:rPr>
        <w:t>ku</w:t>
      </w:r>
      <w:r w:rsidRPr="00C023AA">
        <w:rPr>
          <w:rFonts w:ascii="Arial Narrow" w:eastAsia="Calibri" w:hAnsi="Arial Narrow" w:cs="Times New Roman"/>
        </w:rPr>
        <w:t xml:space="preserve"> z przetwarzaniem </w:t>
      </w:r>
      <w:r w:rsidRPr="00C023AA">
        <w:rPr>
          <w:rFonts w:ascii="Arial Narrow" w:eastAsia="Calibri" w:hAnsi="Arial Narrow" w:cs="Times New Roman"/>
        </w:rPr>
        <w:lastRenderedPageBreak/>
        <w:t xml:space="preserve">danych osobowych i w sprawie swobodnego przepływu takich danych oraz uchylenia dyrektywy </w:t>
      </w:r>
      <w:r w:rsidRPr="00C023AA">
        <w:rPr>
          <w:rFonts w:ascii="Arial Narrow" w:eastAsia="Calibri" w:hAnsi="Arial Narrow" w:cs="Times New Roman"/>
          <w:u w:val="single"/>
        </w:rPr>
        <w:t>95/46/WE</w:t>
      </w:r>
      <w:r w:rsidRPr="00C023AA">
        <w:rPr>
          <w:rFonts w:ascii="Arial Narrow" w:eastAsia="Calibri" w:hAnsi="Arial Narrow" w:cs="Times New Roman"/>
        </w:rPr>
        <w:t xml:space="preserve"> (ogólnego rozporządzenia o ochronie danych) (Dz. </w:t>
      </w:r>
      <w:r>
        <w:rPr>
          <w:rFonts w:ascii="Arial Narrow" w:eastAsia="Calibri" w:hAnsi="Arial Narrow" w:cs="Times New Roman"/>
        </w:rPr>
        <w:t>Urz. UEL 119 z 04.05.2016,</w:t>
      </w:r>
      <w:r w:rsidRPr="00C023AA">
        <w:rPr>
          <w:rFonts w:ascii="Arial Narrow" w:eastAsia="Calibri" w:hAnsi="Arial Narrow" w:cs="Times New Roman"/>
        </w:rPr>
        <w:t xml:space="preserve">  </w:t>
      </w:r>
      <w:r w:rsidRPr="00C023AA">
        <w:rPr>
          <w:rFonts w:ascii="Arial Narrow" w:eastAsia="Calibri" w:hAnsi="Arial Narrow" w:cs="Times New Roman"/>
          <w:u w:val="single"/>
        </w:rPr>
        <w:t>str. 1).</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16.</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Postanowienia końcowe</w:t>
      </w:r>
    </w:p>
    <w:p w:rsidR="00C023AA" w:rsidRPr="00C023AA" w:rsidRDefault="00C023AA" w:rsidP="00C023AA">
      <w:pPr>
        <w:numPr>
          <w:ilvl w:val="0"/>
          <w:numId w:val="24"/>
        </w:numPr>
        <w:spacing w:line="256" w:lineRule="auto"/>
        <w:jc w:val="both"/>
        <w:rPr>
          <w:rFonts w:ascii="Arial Narrow" w:eastAsia="Calibri" w:hAnsi="Arial Narrow" w:cs="Times New Roman"/>
        </w:rPr>
      </w:pPr>
      <w:r w:rsidRPr="00C023AA">
        <w:rPr>
          <w:rFonts w:ascii="Arial Narrow" w:eastAsia="Calibri" w:hAnsi="Arial Narrow" w:cs="Times New Roman"/>
        </w:rPr>
        <w:t>W odniesieniu do niniejszej umowy mają zastosowanie przepisy prawa powszechnie obowiązującego,               w szczególności przepisy ustawy z dnia 27 sierpnia 2009 r. o finansach publicznych (Dz. U. z 2021 poz. 305, poz. 1535) , ustawy z dnia 29 stycznia 2004 r. Prawo zamówień publicznych (Dz. U. z 2021r. poz. 1129) oraz ustawy z dnia 17 grudnia 2004 r. o odpowiedzialności za naruszenie dyscypliny finansów publicznych (Dz. U. z 2021 poz. 289).</w:t>
      </w:r>
    </w:p>
    <w:p w:rsidR="00C023AA" w:rsidRPr="00C023AA" w:rsidRDefault="00C023AA" w:rsidP="00C023AA">
      <w:pPr>
        <w:numPr>
          <w:ilvl w:val="0"/>
          <w:numId w:val="24"/>
        </w:numPr>
        <w:spacing w:line="256" w:lineRule="auto"/>
        <w:jc w:val="both"/>
        <w:rPr>
          <w:rFonts w:ascii="Arial Narrow" w:eastAsia="Calibri" w:hAnsi="Arial Narrow" w:cs="Times New Roman"/>
        </w:rPr>
      </w:pPr>
      <w:r w:rsidRPr="00C023AA">
        <w:rPr>
          <w:rFonts w:ascii="Arial Narrow" w:eastAsia="Calibri" w:hAnsi="Arial Narrow" w:cs="Times New Roman"/>
        </w:rPr>
        <w:t xml:space="preserve">W zakresie nieuregulowanym umową stosuje się odpowiednio przepisy ustawy z dnia 23 kwietnia 1964 – Kodeks cywilny (Dz. U. z 2020 r., poz. 1740 </w:t>
      </w:r>
      <w:proofErr w:type="spellStart"/>
      <w:r w:rsidRPr="00C023AA">
        <w:rPr>
          <w:rFonts w:ascii="Arial Narrow" w:eastAsia="Calibri" w:hAnsi="Arial Narrow" w:cs="Times New Roman"/>
        </w:rPr>
        <w:t>t.j</w:t>
      </w:r>
      <w:proofErr w:type="spellEnd"/>
      <w:r w:rsidRPr="00C023AA">
        <w:rPr>
          <w:rFonts w:ascii="Arial Narrow" w:eastAsia="Calibri" w:hAnsi="Arial Narrow" w:cs="Times New Roman"/>
        </w:rPr>
        <w:t>.).</w:t>
      </w:r>
    </w:p>
    <w:p w:rsidR="00C023AA" w:rsidRPr="00C023AA" w:rsidRDefault="00C023AA" w:rsidP="00C023AA">
      <w:pPr>
        <w:numPr>
          <w:ilvl w:val="0"/>
          <w:numId w:val="24"/>
        </w:numPr>
        <w:spacing w:line="256" w:lineRule="auto"/>
        <w:jc w:val="both"/>
        <w:rPr>
          <w:rFonts w:ascii="Arial Narrow" w:eastAsia="Calibri" w:hAnsi="Arial Narrow" w:cs="Times New Roman"/>
        </w:rPr>
      </w:pPr>
      <w:r w:rsidRPr="00C023AA">
        <w:rPr>
          <w:rFonts w:ascii="Arial Narrow" w:eastAsia="Calibri" w:hAnsi="Arial Narrow" w:cs="Times New Roman"/>
        </w:rPr>
        <w:t>Zleceniobiorca oświadcza, ze znane są mu obowiązki wynikające z przepisów prawa, a w szczególności ustaw powołanych w § 1 ust. 1.</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17.</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rsidR="00C023AA" w:rsidRPr="00C023AA" w:rsidRDefault="00C023AA" w:rsidP="00C023AA">
      <w:pPr>
        <w:jc w:val="center"/>
        <w:rPr>
          <w:rFonts w:ascii="Arial Narrow" w:eastAsia="Calibri" w:hAnsi="Arial Narrow" w:cs="Times New Roman"/>
          <w:b/>
        </w:rPr>
      </w:pPr>
      <w:r w:rsidRPr="00C023AA">
        <w:rPr>
          <w:rFonts w:ascii="Arial Narrow" w:eastAsia="Calibri" w:hAnsi="Arial Narrow" w:cs="Times New Roman"/>
          <w:b/>
        </w:rPr>
        <w:t>§ 18.</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 xml:space="preserve">Niniejsza umowa została sporządzona w trzech jednobrzmiących egzemplarzach, z tego 1 egzemplarz                            dla Zleceniobiorcy i 2 dla Zleceniodawcy. </w:t>
      </w:r>
    </w:p>
    <w:p w:rsidR="00C023AA" w:rsidRPr="00C023AA" w:rsidRDefault="00C023AA" w:rsidP="00C023AA">
      <w:pPr>
        <w:jc w:val="both"/>
        <w:rPr>
          <w:rFonts w:ascii="Arial Narrow" w:eastAsia="Calibri" w:hAnsi="Arial Narrow" w:cs="Times New Roman"/>
        </w:rPr>
      </w:pPr>
    </w:p>
    <w:p w:rsidR="00C023AA" w:rsidRPr="00C023AA" w:rsidRDefault="00C023AA" w:rsidP="00C023AA">
      <w:pPr>
        <w:jc w:val="both"/>
        <w:rPr>
          <w:rFonts w:ascii="Arial Narrow" w:eastAsia="Calibri" w:hAnsi="Arial Narrow" w:cs="Times New Roman"/>
        </w:rPr>
      </w:pP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                                   .........................................................................</w:t>
      </w:r>
    </w:p>
    <w:p w:rsidR="00C023AA" w:rsidRPr="00C023AA" w:rsidRDefault="00C023AA" w:rsidP="00C023AA">
      <w:pPr>
        <w:jc w:val="both"/>
        <w:rPr>
          <w:rFonts w:ascii="Arial Narrow" w:eastAsia="Calibri" w:hAnsi="Arial Narrow" w:cs="Times New Roman"/>
        </w:rPr>
      </w:pPr>
      <w:r w:rsidRPr="00C023AA">
        <w:rPr>
          <w:rFonts w:ascii="Arial Narrow" w:eastAsia="Calibri" w:hAnsi="Arial Narrow" w:cs="Times New Roman"/>
        </w:rPr>
        <w:t xml:space="preserve">                       Zleceniobiorca                                                                                    Zleceniodawca                                   </w:t>
      </w:r>
    </w:p>
    <w:p w:rsidR="00C023AA" w:rsidRPr="00C023AA" w:rsidRDefault="00C023AA" w:rsidP="00C023AA">
      <w:pPr>
        <w:jc w:val="both"/>
        <w:rPr>
          <w:rFonts w:ascii="Arial Narrow" w:eastAsia="Calibri" w:hAnsi="Arial Narrow" w:cs="Times New Roman"/>
        </w:rPr>
      </w:pPr>
    </w:p>
    <w:p w:rsidR="00C023AA" w:rsidRPr="00C023AA" w:rsidRDefault="00C023AA" w:rsidP="00C023AA">
      <w:pPr>
        <w:jc w:val="both"/>
        <w:rPr>
          <w:rFonts w:ascii="Arial Narrow" w:eastAsia="Calibri" w:hAnsi="Arial Narrow" w:cs="Times New Roman"/>
        </w:rPr>
      </w:pPr>
    </w:p>
    <w:p w:rsidR="00C023AA" w:rsidRPr="00C023AA" w:rsidRDefault="00C023AA" w:rsidP="00C023AA">
      <w:pPr>
        <w:jc w:val="both"/>
        <w:rPr>
          <w:rFonts w:ascii="Arial Narrow" w:eastAsia="Calibri" w:hAnsi="Arial Narrow" w:cs="Times New Roman"/>
        </w:rPr>
      </w:pPr>
    </w:p>
    <w:p w:rsidR="00C023AA" w:rsidRPr="00C023AA" w:rsidRDefault="00C023AA" w:rsidP="00C023AA">
      <w:pPr>
        <w:jc w:val="both"/>
        <w:rPr>
          <w:rFonts w:ascii="Arial Narrow" w:eastAsia="Calibri" w:hAnsi="Arial Narrow" w:cs="Times New Roman"/>
          <w:u w:val="single"/>
        </w:rPr>
      </w:pPr>
      <w:r w:rsidRPr="00C023AA">
        <w:rPr>
          <w:rFonts w:ascii="Arial Narrow" w:eastAsia="Calibri" w:hAnsi="Arial Narrow" w:cs="Times New Roman"/>
          <w:u w:val="single"/>
        </w:rPr>
        <w:t>Załączniki:</w:t>
      </w:r>
    </w:p>
    <w:p w:rsidR="00C023AA" w:rsidRPr="00C023AA" w:rsidRDefault="00C023AA" w:rsidP="00C023AA">
      <w:pPr>
        <w:numPr>
          <w:ilvl w:val="0"/>
          <w:numId w:val="25"/>
        </w:numPr>
        <w:spacing w:line="256" w:lineRule="auto"/>
        <w:jc w:val="both"/>
        <w:rPr>
          <w:rFonts w:ascii="Arial Narrow" w:eastAsia="Calibri" w:hAnsi="Arial Narrow" w:cs="Times New Roman"/>
        </w:rPr>
      </w:pPr>
      <w:r w:rsidRPr="00C023AA">
        <w:rPr>
          <w:rFonts w:ascii="Arial Narrow" w:eastAsia="Calibri" w:hAnsi="Arial Narrow" w:cs="Times New Roman"/>
        </w:rPr>
        <w:t>Oferta realizacji zadania publicznego.</w:t>
      </w:r>
    </w:p>
    <w:p w:rsidR="00C023AA" w:rsidRPr="00C023AA" w:rsidRDefault="00C023AA" w:rsidP="00C023AA">
      <w:pPr>
        <w:numPr>
          <w:ilvl w:val="0"/>
          <w:numId w:val="25"/>
        </w:numPr>
        <w:spacing w:line="256" w:lineRule="auto"/>
        <w:jc w:val="both"/>
        <w:rPr>
          <w:rFonts w:ascii="Arial Narrow" w:eastAsia="Calibri" w:hAnsi="Arial Narrow" w:cs="Times New Roman"/>
        </w:rPr>
      </w:pPr>
      <w:r w:rsidRPr="00C023AA">
        <w:rPr>
          <w:rFonts w:ascii="Arial Narrow" w:eastAsia="Calibri" w:hAnsi="Arial Narrow" w:cs="Times New Roman"/>
        </w:rPr>
        <w:t>Kopia aktualnego wyciągu z właściwego rejestru lub ewidencji/pobrany samodzielnie wydruk komputerowy aktualnych informacji o podmiocie wpisanym do Krajowego Rejestru Sądowego.</w:t>
      </w:r>
    </w:p>
    <w:p w:rsidR="00C023AA" w:rsidRPr="00C023AA" w:rsidRDefault="00C023AA" w:rsidP="00C023AA">
      <w:pPr>
        <w:numPr>
          <w:ilvl w:val="0"/>
          <w:numId w:val="25"/>
        </w:numPr>
        <w:spacing w:line="256" w:lineRule="auto"/>
        <w:jc w:val="both"/>
        <w:rPr>
          <w:rFonts w:ascii="Arial Narrow" w:eastAsia="Calibri" w:hAnsi="Arial Narrow" w:cs="Times New Roman"/>
        </w:rPr>
      </w:pPr>
      <w:r w:rsidRPr="00C023AA">
        <w:rPr>
          <w:rFonts w:ascii="Arial Narrow" w:eastAsia="Calibri" w:hAnsi="Arial Narrow" w:cs="Times New Roman"/>
        </w:rPr>
        <w:t>Zaktualizowane zestawienie kosztów.</w:t>
      </w:r>
    </w:p>
    <w:p w:rsidR="00C023AA" w:rsidRPr="00C023AA" w:rsidRDefault="00C023AA" w:rsidP="00C023AA">
      <w:pPr>
        <w:spacing w:line="256" w:lineRule="auto"/>
        <w:ind w:left="720"/>
        <w:jc w:val="both"/>
        <w:rPr>
          <w:rFonts w:ascii="Arial Narrow" w:eastAsia="Calibri" w:hAnsi="Arial Narrow" w:cs="Times New Roman"/>
        </w:rPr>
      </w:pPr>
    </w:p>
    <w:p w:rsidR="005201F2" w:rsidRDefault="005201F2">
      <w:bookmarkStart w:id="0" w:name="_GoBack"/>
      <w:bookmarkEnd w:id="0"/>
    </w:p>
    <w:sectPr w:rsidR="00520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A6C"/>
    <w:multiLevelType w:val="hybridMultilevel"/>
    <w:tmpl w:val="80FA6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FF4DA0"/>
    <w:multiLevelType w:val="hybridMultilevel"/>
    <w:tmpl w:val="A23EC10E"/>
    <w:lvl w:ilvl="0" w:tplc="01D20D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AFC19CA"/>
    <w:multiLevelType w:val="hybridMultilevel"/>
    <w:tmpl w:val="FD6E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21F1C"/>
    <w:multiLevelType w:val="hybridMultilevel"/>
    <w:tmpl w:val="DE562F38"/>
    <w:lvl w:ilvl="0" w:tplc="ABDC8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1E150C"/>
    <w:multiLevelType w:val="hybridMultilevel"/>
    <w:tmpl w:val="2EB42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A23763F"/>
    <w:multiLevelType w:val="hybridMultilevel"/>
    <w:tmpl w:val="3C8043D0"/>
    <w:lvl w:ilvl="0" w:tplc="A2C4B4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1E265491"/>
    <w:multiLevelType w:val="hybridMultilevel"/>
    <w:tmpl w:val="F5403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D131AF"/>
    <w:multiLevelType w:val="hybridMultilevel"/>
    <w:tmpl w:val="DB46B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764686A"/>
    <w:multiLevelType w:val="hybridMultilevel"/>
    <w:tmpl w:val="709C9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7AB04FA"/>
    <w:multiLevelType w:val="hybridMultilevel"/>
    <w:tmpl w:val="63CA9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8795D9E"/>
    <w:multiLevelType w:val="hybridMultilevel"/>
    <w:tmpl w:val="F4724F4A"/>
    <w:lvl w:ilvl="0" w:tplc="4F247CA8">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AFB10AD"/>
    <w:multiLevelType w:val="hybridMultilevel"/>
    <w:tmpl w:val="D0FA9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B370A29"/>
    <w:multiLevelType w:val="hybridMultilevel"/>
    <w:tmpl w:val="689E08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F53434B"/>
    <w:multiLevelType w:val="hybridMultilevel"/>
    <w:tmpl w:val="B0B4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84531E"/>
    <w:multiLevelType w:val="hybridMultilevel"/>
    <w:tmpl w:val="7CE86F78"/>
    <w:lvl w:ilvl="0" w:tplc="676C24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6941543"/>
    <w:multiLevelType w:val="hybridMultilevel"/>
    <w:tmpl w:val="F0C2D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AA92B6B"/>
    <w:multiLevelType w:val="hybridMultilevel"/>
    <w:tmpl w:val="A6383D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1773B99"/>
    <w:multiLevelType w:val="hybridMultilevel"/>
    <w:tmpl w:val="B98E2DB8"/>
    <w:lvl w:ilvl="0" w:tplc="3A84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3364375"/>
    <w:multiLevelType w:val="hybridMultilevel"/>
    <w:tmpl w:val="85E4EF66"/>
    <w:lvl w:ilvl="0" w:tplc="2C2290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58A7E51"/>
    <w:multiLevelType w:val="hybridMultilevel"/>
    <w:tmpl w:val="3F00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82169F9"/>
    <w:multiLevelType w:val="hybridMultilevel"/>
    <w:tmpl w:val="5802DBBA"/>
    <w:lvl w:ilvl="0" w:tplc="3F2265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49C14410"/>
    <w:multiLevelType w:val="hybridMultilevel"/>
    <w:tmpl w:val="7E38CE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B460633"/>
    <w:multiLevelType w:val="hybridMultilevel"/>
    <w:tmpl w:val="29A4F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2C4D2F"/>
    <w:multiLevelType w:val="hybridMultilevel"/>
    <w:tmpl w:val="DD6E7E2C"/>
    <w:lvl w:ilvl="0" w:tplc="9D0ED2FE">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4" w15:restartNumberingAfterBreak="0">
    <w:nsid w:val="54354C02"/>
    <w:multiLevelType w:val="hybridMultilevel"/>
    <w:tmpl w:val="8ED64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0857236"/>
    <w:multiLevelType w:val="hybridMultilevel"/>
    <w:tmpl w:val="6FC2EDB0"/>
    <w:lvl w:ilvl="0" w:tplc="DB76F7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73BB1710"/>
    <w:multiLevelType w:val="hybridMultilevel"/>
    <w:tmpl w:val="F9D4D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A530252"/>
    <w:multiLevelType w:val="hybridMultilevel"/>
    <w:tmpl w:val="C486C4B2"/>
    <w:lvl w:ilvl="0" w:tplc="8F3C8B8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3AA"/>
    <w:rsid w:val="005201F2"/>
    <w:rsid w:val="00C02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03AA0-11AA-4558-8AE7-768FB7C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4263</Words>
  <Characters>25582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Bielicka</dc:creator>
  <cp:keywords/>
  <dc:description/>
  <cp:lastModifiedBy>Natalia Bielicka</cp:lastModifiedBy>
  <cp:revision>1</cp:revision>
  <dcterms:created xsi:type="dcterms:W3CDTF">2021-10-20T08:05:00Z</dcterms:created>
  <dcterms:modified xsi:type="dcterms:W3CDTF">2021-10-20T08:15:00Z</dcterms:modified>
</cp:coreProperties>
</file>