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B206A4">
        <w:rPr>
          <w:rFonts w:ascii="Arial Narrow" w:hAnsi="Arial Narrow" w:cs="Times New Roman"/>
          <w:sz w:val="24"/>
          <w:szCs w:val="24"/>
        </w:rPr>
        <w:t>, 01</w:t>
      </w:r>
      <w:r w:rsidR="00222A35">
        <w:rPr>
          <w:rFonts w:ascii="Arial Narrow" w:hAnsi="Arial Narrow" w:cs="Times New Roman"/>
          <w:sz w:val="24"/>
          <w:szCs w:val="24"/>
        </w:rPr>
        <w:t xml:space="preserve"> grudnia</w:t>
      </w:r>
      <w:r w:rsidR="0097205A">
        <w:rPr>
          <w:rFonts w:ascii="Arial Narrow" w:hAnsi="Arial Narrow" w:cs="Times New Roman"/>
          <w:sz w:val="24"/>
          <w:szCs w:val="24"/>
        </w:rPr>
        <w:t xml:space="preserve"> 2021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3338EA">
        <w:rPr>
          <w:rFonts w:ascii="Arial Narrow" w:hAnsi="Arial Narrow" w:cs="Times New Roman"/>
          <w:sz w:val="24"/>
          <w:szCs w:val="24"/>
        </w:rPr>
        <w:t>.</w:t>
      </w:r>
      <w:r w:rsidR="00222A35">
        <w:rPr>
          <w:rFonts w:ascii="Arial Narrow" w:hAnsi="Arial Narrow" w:cs="Times New Roman"/>
          <w:sz w:val="24"/>
          <w:szCs w:val="24"/>
        </w:rPr>
        <w:t>137.2021</w:t>
      </w:r>
    </w:p>
    <w:p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C75CA1" w:rsidRPr="00A91A4E" w:rsidRDefault="00C75CA1" w:rsidP="00A91A4E">
      <w:pPr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222A35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="00222A35">
        <w:rPr>
          <w:rFonts w:ascii="Arial Narrow" w:hAnsi="Arial Narrow"/>
          <w:b/>
          <w:sz w:val="24"/>
          <w:szCs w:val="24"/>
        </w:rPr>
        <w:t>ul. Rucianej, oznaczonej jako działka nr 9/44 (obręb Włocławek KM 5) o pow. 171</w:t>
      </w:r>
      <w:r w:rsidRPr="00A91A4E">
        <w:rPr>
          <w:rFonts w:ascii="Arial Narrow" w:hAnsi="Arial Narrow"/>
          <w:b/>
          <w:sz w:val="24"/>
          <w:szCs w:val="24"/>
        </w:rPr>
        <w:t>,00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</w:p>
    <w:p w:rsidR="000634F2" w:rsidRPr="002D4296" w:rsidRDefault="000634F2" w:rsidP="004E7BE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 xml:space="preserve">ci (Dz. U. z 2014 r. poz. </w:t>
      </w:r>
      <w:r w:rsidR="00474804">
        <w:rPr>
          <w:rFonts w:ascii="Arial Narrow" w:hAnsi="Arial Narrow" w:cs="Times New Roman"/>
          <w:sz w:val="24"/>
          <w:szCs w:val="24"/>
        </w:rPr>
        <w:t>1490)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:rsidR="00474804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przewodnicząca,</w:t>
      </w:r>
    </w:p>
    <w:p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:rsidR="004F3FD7" w:rsidRPr="00B206A4" w:rsidRDefault="004F3FD7" w:rsidP="00B206A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:rsidR="004F3FD7" w:rsidRPr="00474804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1F25AF">
        <w:rPr>
          <w:rFonts w:ascii="Arial Narrow" w:hAnsi="Arial Narrow" w:cs="Times New Roman"/>
          <w:sz w:val="24"/>
          <w:szCs w:val="24"/>
        </w:rPr>
        <w:t>członek.</w:t>
      </w:r>
    </w:p>
    <w:p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5571DC">
        <w:rPr>
          <w:rFonts w:ascii="Arial Narrow" w:hAnsi="Arial Narrow" w:cs="Times New Roman"/>
          <w:sz w:val="24"/>
          <w:szCs w:val="24"/>
        </w:rPr>
        <w:t xml:space="preserve">: </w:t>
      </w:r>
      <w:r w:rsidR="0056033C">
        <w:rPr>
          <w:rFonts w:ascii="Arial Narrow" w:hAnsi="Arial Narrow" w:cs="Times New Roman"/>
          <w:sz w:val="24"/>
          <w:szCs w:val="24"/>
        </w:rPr>
        <w:t>Pana Łukasza Krutil.</w:t>
      </w:r>
    </w:p>
    <w:p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F86BDF">
        <w:rPr>
          <w:rFonts w:ascii="Arial Narrow" w:hAnsi="Arial Narrow"/>
          <w:sz w:val="24"/>
          <w:szCs w:val="24"/>
        </w:rPr>
        <w:t>07 grudnia  2021 r. o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F86BDF">
        <w:rPr>
          <w:rFonts w:ascii="Arial Narrow" w:hAnsi="Arial Narrow"/>
          <w:sz w:val="24"/>
          <w:szCs w:val="24"/>
          <w:vertAlign w:val="superscript"/>
        </w:rPr>
        <w:t>3</w:t>
      </w:r>
      <w:r w:rsidR="00A74F5B">
        <w:rPr>
          <w:rFonts w:ascii="Arial Narrow" w:hAnsi="Arial Narrow"/>
          <w:sz w:val="24"/>
          <w:szCs w:val="24"/>
          <w:vertAlign w:val="superscript"/>
        </w:rPr>
        <w:t>0</w:t>
      </w:r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:rsidR="00E16921" w:rsidRDefault="00E16921" w:rsidP="002D4296">
      <w:pPr>
        <w:rPr>
          <w:rFonts w:ascii="Arial Narrow" w:hAnsi="Arial Narrow"/>
          <w:sz w:val="24"/>
          <w:szCs w:val="24"/>
        </w:rPr>
      </w:pPr>
    </w:p>
    <w:p w:rsidR="00121CBD" w:rsidRDefault="00121CBD" w:rsidP="002D4296">
      <w:pPr>
        <w:rPr>
          <w:rFonts w:ascii="Arial Narrow" w:hAnsi="Arial Narrow"/>
          <w:sz w:val="24"/>
          <w:szCs w:val="24"/>
        </w:rPr>
      </w:pPr>
    </w:p>
    <w:p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560FB0" w:rsidP="00B206A4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bookmarkStart w:id="0" w:name="_GoBack"/>
      <w:bookmarkEnd w:id="0"/>
      <w:r w:rsidR="00084686" w:rsidRPr="00094981">
        <w:rPr>
          <w:rFonts w:ascii="Arial Narrow" w:hAnsi="Arial Narrow"/>
          <w:sz w:val="24"/>
          <w:szCs w:val="24"/>
        </w:rPr>
        <w:t xml:space="preserve">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:rsidR="00084686" w:rsidRPr="00094981" w:rsidRDefault="00114583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Zawadzka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</w:t>
      </w:r>
      <w:r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96"/>
    <w:rsid w:val="000634F2"/>
    <w:rsid w:val="0008204E"/>
    <w:rsid w:val="00084686"/>
    <w:rsid w:val="00094981"/>
    <w:rsid w:val="000A06EE"/>
    <w:rsid w:val="000A0F25"/>
    <w:rsid w:val="00114583"/>
    <w:rsid w:val="00121CBD"/>
    <w:rsid w:val="001968E1"/>
    <w:rsid w:val="001B2BD0"/>
    <w:rsid w:val="001E25B3"/>
    <w:rsid w:val="001F25AF"/>
    <w:rsid w:val="00222A35"/>
    <w:rsid w:val="00227302"/>
    <w:rsid w:val="00244B9B"/>
    <w:rsid w:val="00255857"/>
    <w:rsid w:val="00274F37"/>
    <w:rsid w:val="002D4296"/>
    <w:rsid w:val="003338EA"/>
    <w:rsid w:val="00337B8C"/>
    <w:rsid w:val="0034216B"/>
    <w:rsid w:val="00462AD7"/>
    <w:rsid w:val="00474804"/>
    <w:rsid w:val="00496F45"/>
    <w:rsid w:val="004E7BE8"/>
    <w:rsid w:val="004F3FD7"/>
    <w:rsid w:val="005571DC"/>
    <w:rsid w:val="0056033C"/>
    <w:rsid w:val="00560FB0"/>
    <w:rsid w:val="006048D9"/>
    <w:rsid w:val="006068FC"/>
    <w:rsid w:val="0066355E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947AE5"/>
    <w:rsid w:val="0097205A"/>
    <w:rsid w:val="00993532"/>
    <w:rsid w:val="009975EE"/>
    <w:rsid w:val="00A74F5B"/>
    <w:rsid w:val="00A91A4E"/>
    <w:rsid w:val="00AC3E7D"/>
    <w:rsid w:val="00AF0425"/>
    <w:rsid w:val="00B206A4"/>
    <w:rsid w:val="00B50DAF"/>
    <w:rsid w:val="00BB5A0C"/>
    <w:rsid w:val="00BD1410"/>
    <w:rsid w:val="00C75CA1"/>
    <w:rsid w:val="00D26B61"/>
    <w:rsid w:val="00D56715"/>
    <w:rsid w:val="00DF01F5"/>
    <w:rsid w:val="00DF726D"/>
    <w:rsid w:val="00E16921"/>
    <w:rsid w:val="00E675C6"/>
    <w:rsid w:val="00EB787E"/>
    <w:rsid w:val="00EC7F72"/>
    <w:rsid w:val="00F0032D"/>
    <w:rsid w:val="00F077C3"/>
    <w:rsid w:val="00F37073"/>
    <w:rsid w:val="00F63DFF"/>
    <w:rsid w:val="00F86BD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Joanna Gałka</cp:lastModifiedBy>
  <cp:revision>4</cp:revision>
  <cp:lastPrinted>2021-11-30T13:59:00Z</cp:lastPrinted>
  <dcterms:created xsi:type="dcterms:W3CDTF">2021-11-23T07:57:00Z</dcterms:created>
  <dcterms:modified xsi:type="dcterms:W3CDTF">2021-11-30T13:59:00Z</dcterms:modified>
</cp:coreProperties>
</file>