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DEE0C" w14:textId="0F2320C4" w:rsidR="005424A3" w:rsidRPr="007D1DD0" w:rsidRDefault="002A3B8E" w:rsidP="007D1DD0">
      <w:pPr>
        <w:pStyle w:val="Nagwek1"/>
        <w:ind w:firstLine="0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>Zbiorcza informacja o petycjach rozpatrzonych przez Pr</w:t>
      </w:r>
      <w:r w:rsidR="00A34F56" w:rsidRPr="007D1DD0">
        <w:rPr>
          <w:rFonts w:ascii="Arial" w:hAnsi="Arial" w:cs="Arial"/>
        </w:rPr>
        <w:t>ezydenta Miasta Włocławek w 20</w:t>
      </w:r>
      <w:r w:rsidR="00527035" w:rsidRPr="007D1DD0">
        <w:rPr>
          <w:rFonts w:ascii="Arial" w:hAnsi="Arial" w:cs="Arial"/>
        </w:rPr>
        <w:t>2</w:t>
      </w:r>
      <w:r w:rsidR="005B7EAD" w:rsidRPr="007D1DD0">
        <w:rPr>
          <w:rFonts w:ascii="Arial" w:hAnsi="Arial" w:cs="Arial"/>
        </w:rPr>
        <w:t>1</w:t>
      </w:r>
      <w:r w:rsidRPr="007D1DD0">
        <w:rPr>
          <w:rFonts w:ascii="Arial" w:hAnsi="Arial" w:cs="Arial"/>
        </w:rPr>
        <w:t xml:space="preserve"> roku</w:t>
      </w:r>
    </w:p>
    <w:p w14:paraId="1BF22F32" w14:textId="77777777" w:rsidR="004D6949" w:rsidRPr="007D1DD0" w:rsidRDefault="004D6949" w:rsidP="007D1DD0">
      <w:pPr>
        <w:spacing w:after="0"/>
        <w:rPr>
          <w:rFonts w:ascii="Arial" w:hAnsi="Arial" w:cs="Arial"/>
          <w:b/>
          <w:sz w:val="24"/>
          <w:szCs w:val="24"/>
        </w:rPr>
      </w:pPr>
    </w:p>
    <w:p w14:paraId="35095187" w14:textId="063039C0" w:rsidR="002A3B8E" w:rsidRPr="007D1DD0" w:rsidRDefault="002A3B8E" w:rsidP="00E13D21">
      <w:pPr>
        <w:spacing w:after="0"/>
        <w:rPr>
          <w:rFonts w:ascii="Arial" w:hAnsi="Arial" w:cs="Arial"/>
          <w:sz w:val="24"/>
          <w:szCs w:val="24"/>
        </w:rPr>
      </w:pPr>
      <w:r w:rsidRPr="007D1DD0">
        <w:rPr>
          <w:rFonts w:ascii="Arial" w:hAnsi="Arial" w:cs="Arial"/>
          <w:sz w:val="24"/>
          <w:szCs w:val="24"/>
        </w:rPr>
        <w:t xml:space="preserve">Na podstawie art. 14 ustawy z </w:t>
      </w:r>
      <w:r w:rsidR="006E02EE" w:rsidRPr="007D1DD0">
        <w:rPr>
          <w:rFonts w:ascii="Arial" w:hAnsi="Arial" w:cs="Arial"/>
          <w:sz w:val="24"/>
          <w:szCs w:val="24"/>
        </w:rPr>
        <w:t>dnia 11 lipca</w:t>
      </w:r>
      <w:r w:rsidR="00A34F56" w:rsidRPr="007D1DD0">
        <w:rPr>
          <w:rFonts w:ascii="Arial" w:hAnsi="Arial" w:cs="Arial"/>
          <w:sz w:val="24"/>
          <w:szCs w:val="24"/>
        </w:rPr>
        <w:t xml:space="preserve"> 2014 </w:t>
      </w:r>
      <w:r w:rsidR="006E02EE" w:rsidRPr="007D1DD0">
        <w:rPr>
          <w:rFonts w:ascii="Arial" w:hAnsi="Arial" w:cs="Arial"/>
          <w:sz w:val="24"/>
          <w:szCs w:val="24"/>
        </w:rPr>
        <w:t>r. o</w:t>
      </w:r>
      <w:r w:rsidR="00A34F56" w:rsidRPr="007D1DD0">
        <w:rPr>
          <w:rFonts w:ascii="Arial" w:hAnsi="Arial" w:cs="Arial"/>
          <w:sz w:val="24"/>
          <w:szCs w:val="24"/>
        </w:rPr>
        <w:t xml:space="preserve"> pe</w:t>
      </w:r>
      <w:r w:rsidR="0025351B" w:rsidRPr="007D1DD0">
        <w:rPr>
          <w:rFonts w:ascii="Arial" w:hAnsi="Arial" w:cs="Arial"/>
          <w:sz w:val="24"/>
          <w:szCs w:val="24"/>
        </w:rPr>
        <w:t>tycjach (Dz. U. z 2018 r.,</w:t>
      </w:r>
      <w:r w:rsidR="00527035" w:rsidRPr="007D1DD0">
        <w:rPr>
          <w:rFonts w:ascii="Arial" w:hAnsi="Arial" w:cs="Arial"/>
          <w:sz w:val="24"/>
          <w:szCs w:val="24"/>
        </w:rPr>
        <w:t xml:space="preserve"> </w:t>
      </w:r>
      <w:r w:rsidR="0025351B" w:rsidRPr="007D1DD0">
        <w:rPr>
          <w:rFonts w:ascii="Arial" w:hAnsi="Arial" w:cs="Arial"/>
          <w:sz w:val="24"/>
          <w:szCs w:val="24"/>
        </w:rPr>
        <w:t>poz. 870</w:t>
      </w:r>
      <w:r w:rsidR="0055169E" w:rsidRPr="007D1DD0">
        <w:rPr>
          <w:rFonts w:ascii="Arial" w:hAnsi="Arial" w:cs="Arial"/>
          <w:sz w:val="24"/>
          <w:szCs w:val="24"/>
        </w:rPr>
        <w:t>) przedstawia</w:t>
      </w:r>
      <w:r w:rsidR="009D3F84" w:rsidRPr="007D1DD0">
        <w:rPr>
          <w:rFonts w:ascii="Arial" w:hAnsi="Arial" w:cs="Arial"/>
          <w:sz w:val="24"/>
          <w:szCs w:val="24"/>
        </w:rPr>
        <w:t xml:space="preserve"> się</w:t>
      </w:r>
      <w:r w:rsidR="0055169E" w:rsidRPr="007D1DD0">
        <w:rPr>
          <w:rFonts w:ascii="Arial" w:hAnsi="Arial" w:cs="Arial"/>
          <w:sz w:val="24"/>
          <w:szCs w:val="24"/>
        </w:rPr>
        <w:t xml:space="preserve"> zbiorczą informację o petycjach rozpatrzonych przez Prezydenta Miasta </w:t>
      </w:r>
      <w:r w:rsidR="006E02EE" w:rsidRPr="007D1DD0">
        <w:rPr>
          <w:rFonts w:ascii="Arial" w:hAnsi="Arial" w:cs="Arial"/>
          <w:sz w:val="24"/>
          <w:szCs w:val="24"/>
        </w:rPr>
        <w:t>Włocławek w</w:t>
      </w:r>
      <w:r w:rsidR="0055169E" w:rsidRPr="007D1DD0">
        <w:rPr>
          <w:rFonts w:ascii="Arial" w:hAnsi="Arial" w:cs="Arial"/>
          <w:sz w:val="24"/>
          <w:szCs w:val="24"/>
        </w:rPr>
        <w:t xml:space="preserve"> 20</w:t>
      </w:r>
      <w:r w:rsidR="00527035" w:rsidRPr="007D1DD0">
        <w:rPr>
          <w:rFonts w:ascii="Arial" w:hAnsi="Arial" w:cs="Arial"/>
          <w:sz w:val="24"/>
          <w:szCs w:val="24"/>
        </w:rPr>
        <w:t>2</w:t>
      </w:r>
      <w:r w:rsidR="005B7EAD" w:rsidRPr="007D1DD0">
        <w:rPr>
          <w:rFonts w:ascii="Arial" w:hAnsi="Arial" w:cs="Arial"/>
          <w:sz w:val="24"/>
          <w:szCs w:val="24"/>
        </w:rPr>
        <w:t>1</w:t>
      </w:r>
      <w:r w:rsidR="0055169E" w:rsidRPr="007D1DD0">
        <w:rPr>
          <w:rFonts w:ascii="Arial" w:hAnsi="Arial" w:cs="Arial"/>
          <w:sz w:val="24"/>
          <w:szCs w:val="24"/>
        </w:rPr>
        <w:t xml:space="preserve"> r. </w:t>
      </w:r>
    </w:p>
    <w:p w14:paraId="2E79B659" w14:textId="5430EB17" w:rsidR="00E1164A" w:rsidRPr="007D1DD0" w:rsidRDefault="0055169E" w:rsidP="00E13D21">
      <w:pPr>
        <w:spacing w:after="0"/>
        <w:rPr>
          <w:rFonts w:ascii="Arial" w:hAnsi="Arial" w:cs="Arial"/>
          <w:sz w:val="24"/>
          <w:szCs w:val="24"/>
        </w:rPr>
      </w:pPr>
      <w:r w:rsidRPr="007D1DD0">
        <w:rPr>
          <w:rFonts w:ascii="Arial" w:hAnsi="Arial" w:cs="Arial"/>
          <w:sz w:val="24"/>
          <w:szCs w:val="24"/>
        </w:rPr>
        <w:t>W 2</w:t>
      </w:r>
      <w:r w:rsidR="00414473" w:rsidRPr="007D1DD0">
        <w:rPr>
          <w:rFonts w:ascii="Arial" w:hAnsi="Arial" w:cs="Arial"/>
          <w:sz w:val="24"/>
          <w:szCs w:val="24"/>
        </w:rPr>
        <w:t>0</w:t>
      </w:r>
      <w:r w:rsidR="00527035" w:rsidRPr="007D1DD0">
        <w:rPr>
          <w:rFonts w:ascii="Arial" w:hAnsi="Arial" w:cs="Arial"/>
          <w:sz w:val="24"/>
          <w:szCs w:val="24"/>
        </w:rPr>
        <w:t>2</w:t>
      </w:r>
      <w:r w:rsidR="005B7EAD" w:rsidRPr="007D1DD0">
        <w:rPr>
          <w:rFonts w:ascii="Arial" w:hAnsi="Arial" w:cs="Arial"/>
          <w:sz w:val="24"/>
          <w:szCs w:val="24"/>
        </w:rPr>
        <w:t>1</w:t>
      </w:r>
      <w:r w:rsidR="001B1C26" w:rsidRPr="007D1DD0">
        <w:rPr>
          <w:rFonts w:ascii="Arial" w:hAnsi="Arial" w:cs="Arial"/>
          <w:sz w:val="24"/>
          <w:szCs w:val="24"/>
        </w:rPr>
        <w:t xml:space="preserve"> r. Prezy</w:t>
      </w:r>
      <w:r w:rsidRPr="007D1DD0">
        <w:rPr>
          <w:rFonts w:ascii="Arial" w:hAnsi="Arial" w:cs="Arial"/>
          <w:sz w:val="24"/>
          <w:szCs w:val="24"/>
        </w:rPr>
        <w:t xml:space="preserve">dent Miasta Włocławek </w:t>
      </w:r>
      <w:r w:rsidR="006E02EE" w:rsidRPr="007D1DD0">
        <w:rPr>
          <w:rFonts w:ascii="Arial" w:hAnsi="Arial" w:cs="Arial"/>
          <w:sz w:val="24"/>
          <w:szCs w:val="24"/>
        </w:rPr>
        <w:t>rozpatrzył</w:t>
      </w:r>
      <w:r w:rsidR="00D64F7D" w:rsidRPr="007D1DD0">
        <w:rPr>
          <w:rFonts w:ascii="Arial" w:hAnsi="Arial" w:cs="Arial"/>
          <w:sz w:val="24"/>
          <w:szCs w:val="24"/>
        </w:rPr>
        <w:t xml:space="preserve"> </w:t>
      </w:r>
      <w:r w:rsidR="009A23EF" w:rsidRPr="007D1DD0">
        <w:rPr>
          <w:rFonts w:ascii="Arial" w:hAnsi="Arial" w:cs="Arial"/>
          <w:sz w:val="24"/>
          <w:szCs w:val="24"/>
        </w:rPr>
        <w:t xml:space="preserve">8 </w:t>
      </w:r>
      <w:r w:rsidR="00D64F7D" w:rsidRPr="007D1DD0">
        <w:rPr>
          <w:rFonts w:ascii="Arial" w:hAnsi="Arial" w:cs="Arial"/>
          <w:sz w:val="24"/>
          <w:szCs w:val="24"/>
        </w:rPr>
        <w:t>petycji</w:t>
      </w:r>
      <w:r w:rsidR="00927384" w:rsidRPr="007D1DD0">
        <w:rPr>
          <w:rFonts w:ascii="Arial" w:hAnsi="Arial" w:cs="Arial"/>
          <w:sz w:val="24"/>
          <w:szCs w:val="24"/>
        </w:rPr>
        <w:t>.</w:t>
      </w:r>
    </w:p>
    <w:p w14:paraId="73B7BEBF" w14:textId="77777777" w:rsidR="00CD0E46" w:rsidRPr="007D1DD0" w:rsidRDefault="00CD0E46" w:rsidP="007D1DD0">
      <w:pPr>
        <w:spacing w:after="0"/>
        <w:ind w:firstLine="284"/>
        <w:rPr>
          <w:rFonts w:ascii="Arial" w:hAnsi="Arial" w:cs="Arial"/>
          <w:sz w:val="24"/>
          <w:szCs w:val="24"/>
        </w:rPr>
      </w:pPr>
    </w:p>
    <w:p w14:paraId="5F6C92A8" w14:textId="4018ABD9" w:rsidR="00B02ED4" w:rsidRPr="007D1DD0" w:rsidRDefault="00E1164A" w:rsidP="007D1DD0">
      <w:pPr>
        <w:pStyle w:val="Nagwek2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>Petycje rozpatrzone</w:t>
      </w:r>
      <w:r w:rsidR="00025664" w:rsidRPr="007D1DD0">
        <w:rPr>
          <w:rFonts w:ascii="Arial" w:hAnsi="Arial" w:cs="Arial"/>
        </w:rPr>
        <w:t>:</w:t>
      </w:r>
    </w:p>
    <w:p w14:paraId="403A4ACC" w14:textId="4DE9C85E" w:rsidR="00B1265A" w:rsidRPr="007D1DD0" w:rsidRDefault="00B1265A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mieszkańców ul. Armii Krajowej w sprawie przebudowy ulicy. </w:t>
      </w:r>
    </w:p>
    <w:p w14:paraId="570AEDD2" w14:textId="6A70C854" w:rsidR="00B1265A" w:rsidRPr="007D1DD0" w:rsidRDefault="00B1265A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Data wpływu petycji: 18 grudnia 2020 r.</w:t>
      </w:r>
    </w:p>
    <w:p w14:paraId="3C527EF6" w14:textId="31451094" w:rsidR="00A208E0" w:rsidRPr="007D1DD0" w:rsidRDefault="00B1265A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E13D21">
        <w:rPr>
          <w:rFonts w:ascii="Arial" w:eastAsia="Calibri" w:hAnsi="Arial" w:cs="Arial"/>
          <w:b/>
          <w:bCs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sz w:val="24"/>
          <w:szCs w:val="24"/>
        </w:rPr>
        <w:t xml:space="preserve"> Pismem z dnia 11 lutego 2021 r. znak: OPIK.BOM.152.15.2020 Prezydent Miasta Włocławek udzielił odpowiedzi. </w:t>
      </w:r>
      <w:r w:rsidR="00A814D0" w:rsidRPr="007D1DD0">
        <w:rPr>
          <w:rFonts w:ascii="Arial" w:eastAsia="Calibri" w:hAnsi="Arial" w:cs="Arial"/>
          <w:sz w:val="24"/>
          <w:szCs w:val="24"/>
        </w:rPr>
        <w:t>W przedmiotowej sprawie wskazano, że przebudowa ul. Armii Krajowej nie została ujęta w budżecie na rok bieżący. Zadanie takie zostanie zaproponowane do planu budżetu w latach następnych. Zauważ</w:t>
      </w:r>
      <w:r w:rsidR="00550BAB" w:rsidRPr="007D1DD0">
        <w:rPr>
          <w:rFonts w:ascii="Arial" w:eastAsia="Calibri" w:hAnsi="Arial" w:cs="Arial"/>
          <w:sz w:val="24"/>
          <w:szCs w:val="24"/>
        </w:rPr>
        <w:t>o</w:t>
      </w:r>
      <w:r w:rsidR="00927384" w:rsidRPr="007D1DD0">
        <w:rPr>
          <w:rFonts w:ascii="Arial" w:eastAsia="Calibri" w:hAnsi="Arial" w:cs="Arial"/>
          <w:sz w:val="24"/>
          <w:szCs w:val="24"/>
        </w:rPr>
        <w:t>no</w:t>
      </w:r>
      <w:r w:rsidR="00A814D0" w:rsidRPr="007D1DD0">
        <w:rPr>
          <w:rFonts w:ascii="Arial" w:eastAsia="Calibri" w:hAnsi="Arial" w:cs="Arial"/>
          <w:sz w:val="24"/>
          <w:szCs w:val="24"/>
        </w:rPr>
        <w:t xml:space="preserve">, iż ostateczną decyzję w zakresie ewentualnej realizacji ww. zadania podejmie Rada Miasta Włocławek procedując nad uchwałami budżetowymi w kolejnych latach. Odnosząc się do remontu wspomnianej ulicy na odcinku od ul. Leśnej do ul. Wojskowej poinformowano, że Miejski Zarząd </w:t>
      </w:r>
      <w:r w:rsidR="00BA242F" w:rsidRPr="007D1DD0">
        <w:rPr>
          <w:rFonts w:ascii="Arial" w:eastAsia="Calibri" w:hAnsi="Arial" w:cs="Arial"/>
          <w:sz w:val="24"/>
          <w:szCs w:val="24"/>
        </w:rPr>
        <w:t>Infrastruktury</w:t>
      </w:r>
      <w:r w:rsidR="00A814D0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BA242F" w:rsidRPr="007D1DD0">
        <w:rPr>
          <w:rFonts w:ascii="Arial" w:eastAsia="Calibri" w:hAnsi="Arial" w:cs="Arial"/>
          <w:sz w:val="24"/>
          <w:szCs w:val="24"/>
        </w:rPr>
        <w:t>Drogowej i Transportu we Włocławku</w:t>
      </w:r>
      <w:r w:rsidR="00CD0E46" w:rsidRPr="007D1DD0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="00CD0E46" w:rsidRPr="007D1DD0">
        <w:rPr>
          <w:rFonts w:ascii="Arial" w:eastAsia="Calibri" w:hAnsi="Arial" w:cs="Arial"/>
          <w:sz w:val="24"/>
          <w:szCs w:val="24"/>
        </w:rPr>
        <w:t>MZIDiT</w:t>
      </w:r>
      <w:proofErr w:type="spellEnd"/>
      <w:r w:rsidR="00CD0E46" w:rsidRPr="007D1DD0">
        <w:rPr>
          <w:rFonts w:ascii="Arial" w:eastAsia="Calibri" w:hAnsi="Arial" w:cs="Arial"/>
          <w:sz w:val="24"/>
          <w:szCs w:val="24"/>
        </w:rPr>
        <w:t>)</w:t>
      </w:r>
      <w:r w:rsidR="00BA242F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6E0A08" w:rsidRPr="007D1DD0">
        <w:rPr>
          <w:rFonts w:ascii="Arial" w:eastAsia="Calibri" w:hAnsi="Arial" w:cs="Arial"/>
          <w:sz w:val="24"/>
          <w:szCs w:val="24"/>
        </w:rPr>
        <w:br/>
      </w:r>
      <w:r w:rsidR="00BA242F" w:rsidRPr="007D1DD0">
        <w:rPr>
          <w:rFonts w:ascii="Arial" w:eastAsia="Calibri" w:hAnsi="Arial" w:cs="Arial"/>
          <w:sz w:val="24"/>
          <w:szCs w:val="24"/>
        </w:rPr>
        <w:t>na bieżąco monitoruje stan nawierzchni i likwiduje ubytki na przedmiotowej ulicy. Niemniej z uwagi na stan techniczny je</w:t>
      </w:r>
      <w:r w:rsidR="00245A0E" w:rsidRPr="007D1DD0">
        <w:rPr>
          <w:rFonts w:ascii="Arial" w:eastAsia="Calibri" w:hAnsi="Arial" w:cs="Arial"/>
          <w:sz w:val="24"/>
          <w:szCs w:val="24"/>
        </w:rPr>
        <w:t>z</w:t>
      </w:r>
      <w:r w:rsidR="00BA242F" w:rsidRPr="007D1DD0">
        <w:rPr>
          <w:rFonts w:ascii="Arial" w:eastAsia="Calibri" w:hAnsi="Arial" w:cs="Arial"/>
          <w:sz w:val="24"/>
          <w:szCs w:val="24"/>
        </w:rPr>
        <w:t>dni, a także występujące w obrębie włazów kanalizacyjnych nierówności niezbędne jest dokonanie demontażu całości nawierzchni bitumicznej i jej wymiana na nową</w:t>
      </w:r>
      <w:r w:rsidR="003C2518" w:rsidRPr="007D1DD0">
        <w:rPr>
          <w:rFonts w:ascii="Arial" w:eastAsia="Calibri" w:hAnsi="Arial" w:cs="Arial"/>
          <w:sz w:val="24"/>
          <w:szCs w:val="24"/>
        </w:rPr>
        <w:t xml:space="preserve">. </w:t>
      </w:r>
      <w:r w:rsidR="00BA242F" w:rsidRPr="007D1DD0">
        <w:rPr>
          <w:rFonts w:ascii="Arial" w:eastAsia="Calibri" w:hAnsi="Arial" w:cs="Arial"/>
          <w:sz w:val="24"/>
          <w:szCs w:val="24"/>
        </w:rPr>
        <w:t xml:space="preserve">Przedmiotowy remont zostanie rozważony przez </w:t>
      </w:r>
      <w:proofErr w:type="spellStart"/>
      <w:r w:rsidR="00BA242F" w:rsidRPr="007D1DD0">
        <w:rPr>
          <w:rFonts w:ascii="Arial" w:eastAsia="Calibri" w:hAnsi="Arial" w:cs="Arial"/>
          <w:sz w:val="24"/>
          <w:szCs w:val="24"/>
        </w:rPr>
        <w:t>MZIDiT</w:t>
      </w:r>
      <w:proofErr w:type="spellEnd"/>
      <w:r w:rsidR="00BA242F" w:rsidRPr="007D1DD0">
        <w:rPr>
          <w:rFonts w:ascii="Arial" w:eastAsia="Calibri" w:hAnsi="Arial" w:cs="Arial"/>
          <w:sz w:val="24"/>
          <w:szCs w:val="24"/>
        </w:rPr>
        <w:t xml:space="preserve"> do wykonania w bieżącym roku, w oparciu o dostępne środki finansowe przeznaczone na remonty wszystkich ulic na terenie naszego </w:t>
      </w:r>
      <w:r w:rsidR="00A208E0" w:rsidRPr="007D1DD0">
        <w:rPr>
          <w:rFonts w:ascii="Arial" w:eastAsia="Calibri" w:hAnsi="Arial" w:cs="Arial"/>
          <w:sz w:val="24"/>
          <w:szCs w:val="24"/>
        </w:rPr>
        <w:t>miasta.</w:t>
      </w:r>
    </w:p>
    <w:p w14:paraId="03C22133" w14:textId="41277D06" w:rsidR="00B1265A" w:rsidRPr="007D1DD0" w:rsidRDefault="00BF3207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6BA9F52F" w14:textId="2BB313D2" w:rsidR="00A208E0" w:rsidRPr="007D1DD0" w:rsidRDefault="00A208E0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</w:t>
      </w:r>
      <w:r w:rsidR="00671E15" w:rsidRPr="007D1DD0">
        <w:rPr>
          <w:rFonts w:ascii="Arial" w:hAnsi="Arial" w:cs="Arial"/>
        </w:rPr>
        <w:t>Wspólnoty Mieszkaniowej Cienista 35</w:t>
      </w:r>
      <w:r w:rsidR="004A24C4" w:rsidRPr="007D1DD0">
        <w:rPr>
          <w:rFonts w:ascii="Arial" w:hAnsi="Arial" w:cs="Arial"/>
        </w:rPr>
        <w:t xml:space="preserve"> we Włocławku</w:t>
      </w:r>
      <w:r w:rsidR="00671E15" w:rsidRPr="007D1DD0">
        <w:rPr>
          <w:rFonts w:ascii="Arial" w:hAnsi="Arial" w:cs="Arial"/>
        </w:rPr>
        <w:t xml:space="preserve">, </w:t>
      </w:r>
      <w:r w:rsidR="00781D03" w:rsidRPr="007D1DD0">
        <w:rPr>
          <w:rFonts w:ascii="Arial" w:hAnsi="Arial" w:cs="Arial"/>
        </w:rPr>
        <w:t xml:space="preserve">w sprawie </w:t>
      </w:r>
      <w:r w:rsidR="001A22EF" w:rsidRPr="007D1DD0">
        <w:rPr>
          <w:rFonts w:ascii="Arial" w:hAnsi="Arial" w:cs="Arial"/>
        </w:rPr>
        <w:t xml:space="preserve">wykonania nawierzchni ulic Cienistej </w:t>
      </w:r>
      <w:r w:rsidR="00735D3B" w:rsidRPr="007D1DD0">
        <w:rPr>
          <w:rFonts w:ascii="Arial" w:hAnsi="Arial" w:cs="Arial"/>
        </w:rPr>
        <w:t xml:space="preserve">i </w:t>
      </w:r>
      <w:r w:rsidR="001A22EF" w:rsidRPr="007D1DD0">
        <w:rPr>
          <w:rFonts w:ascii="Arial" w:hAnsi="Arial" w:cs="Arial"/>
        </w:rPr>
        <w:t xml:space="preserve">Łubinowej. </w:t>
      </w:r>
    </w:p>
    <w:p w14:paraId="777AE60D" w14:textId="7BCAB1D2" w:rsidR="005C3D23" w:rsidRPr="007D1DD0" w:rsidRDefault="005C3D23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Data wpływu petycji: 21 grudnia 2020 r.</w:t>
      </w:r>
    </w:p>
    <w:p w14:paraId="2A14BFE0" w14:textId="08AA093F" w:rsidR="005C3D23" w:rsidRPr="007D1DD0" w:rsidRDefault="005C3D23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E13D21">
        <w:rPr>
          <w:rFonts w:ascii="Arial" w:eastAsia="Calibri" w:hAnsi="Arial" w:cs="Arial"/>
          <w:b/>
          <w:bCs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sz w:val="24"/>
          <w:szCs w:val="24"/>
        </w:rPr>
        <w:t xml:space="preserve"> Pismem z dnia 18 stycznia 2021 r. znak: OPIK.BOM.152.17.2020 Prezydent Miasta Włocławek udzielił odpowiedzi. W przedmiotowej sprawie </w:t>
      </w:r>
      <w:r w:rsidR="0084113E" w:rsidRPr="007D1DD0">
        <w:rPr>
          <w:rFonts w:ascii="Arial" w:eastAsia="Calibri" w:hAnsi="Arial" w:cs="Arial"/>
          <w:sz w:val="24"/>
          <w:szCs w:val="24"/>
        </w:rPr>
        <w:t xml:space="preserve">wskazano, że w 2018 roku została opracowana dokumentacja projektowo-kosztorysowa w ramach zadania inwestycyjnego </w:t>
      </w:r>
      <w:r w:rsidR="0084113E" w:rsidRPr="007D1DD0">
        <w:rPr>
          <w:rFonts w:ascii="Arial" w:eastAsia="Calibri" w:hAnsi="Arial" w:cs="Arial"/>
          <w:sz w:val="24"/>
          <w:szCs w:val="24"/>
        </w:rPr>
        <w:br/>
        <w:t xml:space="preserve">pn. „Budowa ul. Cienistej od </w:t>
      </w:r>
      <w:r w:rsidR="00105F8E" w:rsidRPr="007D1DD0">
        <w:rPr>
          <w:rFonts w:ascii="Arial" w:eastAsia="Calibri" w:hAnsi="Arial" w:cs="Arial"/>
          <w:sz w:val="24"/>
          <w:szCs w:val="24"/>
        </w:rPr>
        <w:t xml:space="preserve">Łubinowej </w:t>
      </w:r>
      <w:r w:rsidR="0084113E" w:rsidRPr="007D1DD0">
        <w:rPr>
          <w:rFonts w:ascii="Arial" w:eastAsia="Calibri" w:hAnsi="Arial" w:cs="Arial"/>
          <w:sz w:val="24"/>
          <w:szCs w:val="24"/>
        </w:rPr>
        <w:t>do Brzezinowej</w:t>
      </w:r>
      <w:r w:rsidR="00424E1F" w:rsidRPr="007D1DD0">
        <w:rPr>
          <w:rFonts w:ascii="Arial" w:eastAsia="Calibri" w:hAnsi="Arial" w:cs="Arial"/>
          <w:sz w:val="24"/>
          <w:szCs w:val="24"/>
        </w:rPr>
        <w:t>” o</w:t>
      </w:r>
      <w:r w:rsidR="00032376" w:rsidRPr="007D1DD0">
        <w:rPr>
          <w:rFonts w:ascii="Arial" w:eastAsia="Calibri" w:hAnsi="Arial" w:cs="Arial"/>
          <w:sz w:val="24"/>
          <w:szCs w:val="24"/>
        </w:rPr>
        <w:t xml:space="preserve">bejmującą pełną infrastrukturę drogową. Projekt ten został wykonany kilka lat temu w związku z czym, wymaga on </w:t>
      </w:r>
      <w:r w:rsidR="00931112" w:rsidRPr="007D1DD0">
        <w:rPr>
          <w:rFonts w:ascii="Arial" w:eastAsia="Calibri" w:hAnsi="Arial" w:cs="Arial"/>
          <w:sz w:val="24"/>
          <w:szCs w:val="24"/>
        </w:rPr>
        <w:t>analizy i oceny czy zawarte w nim rozwiązania dostosowane są do aktualnych przepisów prawa i warunków technicznych. Ponadto wiele wydanych do projektu opinii, uzgodnień, czy decyzji zostało wydanych na czas określony i być może upłynął termin ich ważności. W związku z powyższym,</w:t>
      </w:r>
      <w:r w:rsidR="00897A25" w:rsidRPr="007D1DD0">
        <w:rPr>
          <w:rFonts w:ascii="Arial" w:eastAsia="Calibri" w:hAnsi="Arial" w:cs="Arial"/>
          <w:sz w:val="24"/>
          <w:szCs w:val="24"/>
        </w:rPr>
        <w:t xml:space="preserve"> dopiero</w:t>
      </w:r>
      <w:r w:rsidR="007D1DD0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897A25" w:rsidRPr="007D1DD0">
        <w:rPr>
          <w:rFonts w:ascii="Arial" w:eastAsia="Calibri" w:hAnsi="Arial" w:cs="Arial"/>
          <w:sz w:val="24"/>
          <w:szCs w:val="24"/>
        </w:rPr>
        <w:t xml:space="preserve">zaktualizowana dokumentacja projektowa posłuży do uzyskania decyzji o zezwoleniu na realizację inwestycji drogowej, która umożliwi rozpoczęcie procesu szacowania wartości nieruchomości przejętych pod budowę drogi, a w dalszej </w:t>
      </w:r>
      <w:r w:rsidR="00897A25" w:rsidRPr="007D1DD0">
        <w:rPr>
          <w:rFonts w:ascii="Arial" w:eastAsia="Calibri" w:hAnsi="Arial" w:cs="Arial"/>
          <w:sz w:val="24"/>
          <w:szCs w:val="24"/>
        </w:rPr>
        <w:lastRenderedPageBreak/>
        <w:t>kolejności wypłaty odszkodowań. Jednakże, biorąc pod uwagę szacowane wysokie nakłady finansowe przeznaczone na wykonanie przedmiotowej inwestycji zadanie takie</w:t>
      </w:r>
      <w:r w:rsidR="00931112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2D55CF" w:rsidRPr="007D1DD0">
        <w:rPr>
          <w:rFonts w:ascii="Arial" w:eastAsia="Calibri" w:hAnsi="Arial" w:cs="Arial"/>
          <w:sz w:val="24"/>
          <w:szCs w:val="24"/>
        </w:rPr>
        <w:t xml:space="preserve">zostanie zaproponowane do projektu budżetu w latach następnych. </w:t>
      </w:r>
    </w:p>
    <w:p w14:paraId="4863AC94" w14:textId="32E07C56" w:rsidR="00903119" w:rsidRPr="007D1DD0" w:rsidRDefault="00903119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14:paraId="3097FB08" w14:textId="0BC53745" w:rsidR="001858AF" w:rsidRPr="007D1DD0" w:rsidRDefault="00267ACB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</w:t>
      </w:r>
      <w:r w:rsidR="004A24C4" w:rsidRPr="007D1DD0">
        <w:rPr>
          <w:rFonts w:ascii="Arial" w:hAnsi="Arial" w:cs="Arial"/>
        </w:rPr>
        <w:t xml:space="preserve">Wspólnoty Mieszkaniowej Cienista 33B </w:t>
      </w:r>
      <w:r w:rsidR="001858AF" w:rsidRPr="007D1DD0">
        <w:rPr>
          <w:rFonts w:ascii="Arial" w:hAnsi="Arial" w:cs="Arial"/>
        </w:rPr>
        <w:t>w sprawie wykonania nawierzchni ulic Cienistej</w:t>
      </w:r>
      <w:r w:rsidR="00BF3207">
        <w:rPr>
          <w:rFonts w:ascii="Arial" w:hAnsi="Arial" w:cs="Arial"/>
        </w:rPr>
        <w:t xml:space="preserve"> </w:t>
      </w:r>
      <w:r w:rsidR="004A24C4" w:rsidRPr="007D1DD0">
        <w:rPr>
          <w:rFonts w:ascii="Arial" w:hAnsi="Arial" w:cs="Arial"/>
        </w:rPr>
        <w:t xml:space="preserve">i </w:t>
      </w:r>
      <w:r w:rsidR="001858AF" w:rsidRPr="007D1DD0">
        <w:rPr>
          <w:rFonts w:ascii="Arial" w:hAnsi="Arial" w:cs="Arial"/>
        </w:rPr>
        <w:t xml:space="preserve">Łubinowej. </w:t>
      </w:r>
    </w:p>
    <w:p w14:paraId="6C975881" w14:textId="14D942F0" w:rsidR="00267ACB" w:rsidRPr="007D1DD0" w:rsidRDefault="001858AF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Data wpływu petycji:</w:t>
      </w:r>
      <w:r w:rsidR="00403EE2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105F8E" w:rsidRPr="007D1DD0">
        <w:rPr>
          <w:rFonts w:ascii="Arial" w:eastAsia="Calibri" w:hAnsi="Arial" w:cs="Arial"/>
          <w:sz w:val="24"/>
          <w:szCs w:val="24"/>
        </w:rPr>
        <w:t xml:space="preserve">30 grudnia 2020 r. </w:t>
      </w:r>
    </w:p>
    <w:p w14:paraId="6DB383D7" w14:textId="109F3C66" w:rsidR="00105F8E" w:rsidRPr="007D1DD0" w:rsidRDefault="00105F8E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E13D21">
        <w:rPr>
          <w:rFonts w:ascii="Arial" w:eastAsia="Calibri" w:hAnsi="Arial" w:cs="Arial"/>
          <w:b/>
          <w:bCs/>
          <w:sz w:val="24"/>
          <w:szCs w:val="24"/>
        </w:rPr>
        <w:t>Sposób rozpatrzenia petycji</w:t>
      </w:r>
      <w:r w:rsidR="00403EE2" w:rsidRPr="00E13D21">
        <w:rPr>
          <w:rFonts w:ascii="Arial" w:eastAsia="Calibri" w:hAnsi="Arial" w:cs="Arial"/>
          <w:b/>
          <w:bCs/>
          <w:sz w:val="24"/>
          <w:szCs w:val="24"/>
        </w:rPr>
        <w:t>:</w:t>
      </w:r>
      <w:r w:rsidR="00403EE2" w:rsidRPr="007D1DD0">
        <w:rPr>
          <w:rFonts w:ascii="Arial" w:eastAsia="Calibri" w:hAnsi="Arial" w:cs="Arial"/>
          <w:sz w:val="24"/>
          <w:szCs w:val="24"/>
        </w:rPr>
        <w:t xml:space="preserve"> </w:t>
      </w:r>
      <w:r w:rsidRPr="007D1DD0">
        <w:rPr>
          <w:rFonts w:ascii="Arial" w:eastAsia="Calibri" w:hAnsi="Arial" w:cs="Arial"/>
          <w:sz w:val="24"/>
          <w:szCs w:val="24"/>
        </w:rPr>
        <w:t xml:space="preserve">Pismem z dnia 18 stycznia 2021 r. znak: OPIK.BOM.152.18.2020 Prezydent Miasta Włocławek udzielił odpowiedzi. </w:t>
      </w:r>
      <w:r w:rsidR="00464A2E" w:rsidRPr="007D1DD0">
        <w:rPr>
          <w:rFonts w:ascii="Arial" w:eastAsia="Calibri" w:hAnsi="Arial" w:cs="Arial"/>
          <w:sz w:val="24"/>
          <w:szCs w:val="24"/>
        </w:rPr>
        <w:t xml:space="preserve">W przedmiotowej sprawie wskazano, że w 2018 roku została opracowana dokumentacja projektowo-kosztorysowa w ramach zadania inwestycyjnego </w:t>
      </w:r>
      <w:r w:rsidR="00464A2E" w:rsidRPr="007D1DD0">
        <w:rPr>
          <w:rFonts w:ascii="Arial" w:eastAsia="Calibri" w:hAnsi="Arial" w:cs="Arial"/>
          <w:sz w:val="24"/>
          <w:szCs w:val="24"/>
        </w:rPr>
        <w:br/>
        <w:t>pn. „Budowa ul. Cienistej od Łubinowej do Brzezinowej” obejmującą pełną infrastrukturę drogową. Projekt ten został wykonany kilka lat temu w związku z czym, wymaga on analizy i oceny czy zawarte w nim rozwiązania dostosowane są do aktualnych przepisów prawa i warunków technicznych. Ponadto wiele wydanych do projektu opinii, uzgodnień, czy decyzji zostało wydanych na czas określony i być może upłynął termin ich ważności. W związku z powyższym, dopiero</w:t>
      </w:r>
      <w:r w:rsidR="00E13D21">
        <w:rPr>
          <w:rFonts w:ascii="Arial" w:eastAsia="Calibri" w:hAnsi="Arial" w:cs="Arial"/>
          <w:sz w:val="24"/>
          <w:szCs w:val="24"/>
        </w:rPr>
        <w:t xml:space="preserve"> </w:t>
      </w:r>
      <w:r w:rsidR="00464A2E" w:rsidRPr="007D1DD0">
        <w:rPr>
          <w:rFonts w:ascii="Arial" w:eastAsia="Calibri" w:hAnsi="Arial" w:cs="Arial"/>
          <w:sz w:val="24"/>
          <w:szCs w:val="24"/>
        </w:rPr>
        <w:t>zaktualizowana dokumentacja projektowa posłuży do uzyskania decyzji o zezwoleniu na realizację inwestycji drogowej, która umożliwi rozpoczęcie procesu szacowania wartości nieruchomości przejętych pod budowę drogi, a w dalszej kolejności wypłaty odszkodowań. Jednakże, biorąc pod uwagę szacowane wysokie nakłady finansowe przeznaczone na wykonanie przedmiotowej inwestycji zadanie takie zostanie zaproponowane do projektu budżetu w latach następnych.</w:t>
      </w:r>
    </w:p>
    <w:p w14:paraId="5BD5BFEB" w14:textId="77777777" w:rsidR="00715502" w:rsidRPr="007D1DD0" w:rsidRDefault="00715502" w:rsidP="007D1DD0">
      <w:pPr>
        <w:pStyle w:val="Akapitzlist"/>
        <w:spacing w:after="0"/>
        <w:ind w:left="284"/>
        <w:rPr>
          <w:rFonts w:ascii="Arial" w:eastAsia="Calibri" w:hAnsi="Arial" w:cs="Arial"/>
          <w:sz w:val="24"/>
          <w:szCs w:val="24"/>
        </w:rPr>
      </w:pPr>
    </w:p>
    <w:p w14:paraId="56AF9B28" w14:textId="3D9E6D4B" w:rsidR="002352D2" w:rsidRPr="007D1DD0" w:rsidRDefault="002352D2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</w:t>
      </w:r>
      <w:r w:rsidR="005B7EAD" w:rsidRPr="007D1DD0">
        <w:rPr>
          <w:rFonts w:ascii="Arial" w:hAnsi="Arial" w:cs="Arial"/>
        </w:rPr>
        <w:t xml:space="preserve">w sprawie budowy drogi na działce nr 3/10 obręb Włocławek KM </w:t>
      </w:r>
      <w:r w:rsidR="00FC008F" w:rsidRPr="007D1DD0">
        <w:rPr>
          <w:rFonts w:ascii="Arial" w:hAnsi="Arial" w:cs="Arial"/>
        </w:rPr>
        <w:t>13, przy ul. Dobrzyńskiej</w:t>
      </w:r>
      <w:r w:rsidR="00903119" w:rsidRPr="007D1DD0">
        <w:rPr>
          <w:rFonts w:ascii="Arial" w:hAnsi="Arial" w:cs="Arial"/>
        </w:rPr>
        <w:t>.</w:t>
      </w:r>
      <w:r w:rsidR="00FC008F" w:rsidRPr="007D1DD0">
        <w:rPr>
          <w:rFonts w:ascii="Arial" w:hAnsi="Arial" w:cs="Arial"/>
        </w:rPr>
        <w:t xml:space="preserve"> </w:t>
      </w:r>
    </w:p>
    <w:p w14:paraId="19C60C92" w14:textId="30FA6109" w:rsidR="00A610BD" w:rsidRPr="007D1DD0" w:rsidRDefault="00A610BD" w:rsidP="007D1DD0">
      <w:pPr>
        <w:spacing w:after="0"/>
        <w:ind w:left="284"/>
        <w:contextualSpacing/>
        <w:rPr>
          <w:rFonts w:ascii="Arial" w:eastAsia="Calibri" w:hAnsi="Arial" w:cs="Arial"/>
          <w:bCs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 xml:space="preserve">Data wpływu petycji: </w:t>
      </w:r>
      <w:r w:rsidR="00403EE2" w:rsidRPr="007D1DD0">
        <w:rPr>
          <w:rFonts w:ascii="Arial" w:eastAsia="Calibri" w:hAnsi="Arial" w:cs="Arial"/>
          <w:bCs/>
          <w:sz w:val="24"/>
          <w:szCs w:val="24"/>
        </w:rPr>
        <w:t>0</w:t>
      </w:r>
      <w:r w:rsidR="00FC008F" w:rsidRPr="007D1DD0">
        <w:rPr>
          <w:rFonts w:ascii="Arial" w:eastAsia="Calibri" w:hAnsi="Arial" w:cs="Arial"/>
          <w:bCs/>
          <w:sz w:val="24"/>
          <w:szCs w:val="24"/>
        </w:rPr>
        <w:t xml:space="preserve">8 stycznia 2021 r. </w:t>
      </w:r>
    </w:p>
    <w:p w14:paraId="074B539B" w14:textId="3C530F7B" w:rsidR="00267ACB" w:rsidRPr="007D1DD0" w:rsidRDefault="006978FB" w:rsidP="007D1DD0">
      <w:pPr>
        <w:spacing w:after="0"/>
        <w:ind w:left="284"/>
        <w:contextualSpacing/>
        <w:rPr>
          <w:rFonts w:ascii="Arial" w:eastAsia="Calibri" w:hAnsi="Arial" w:cs="Arial"/>
          <w:bCs/>
          <w:sz w:val="24"/>
          <w:szCs w:val="24"/>
        </w:rPr>
      </w:pPr>
      <w:r w:rsidRPr="00E13D21">
        <w:rPr>
          <w:rFonts w:ascii="Arial" w:eastAsia="Calibri" w:hAnsi="Arial" w:cs="Arial"/>
          <w:b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 Pismem z dnia </w:t>
      </w:r>
      <w:r w:rsidR="00FC008F" w:rsidRPr="007D1DD0">
        <w:rPr>
          <w:rFonts w:ascii="Arial" w:eastAsia="Calibri" w:hAnsi="Arial" w:cs="Arial"/>
          <w:bCs/>
          <w:sz w:val="24"/>
          <w:szCs w:val="24"/>
        </w:rPr>
        <w:t xml:space="preserve">05 marca </w:t>
      </w:r>
      <w:r w:rsidRPr="007D1DD0">
        <w:rPr>
          <w:rFonts w:ascii="Arial" w:eastAsia="Calibri" w:hAnsi="Arial" w:cs="Arial"/>
          <w:bCs/>
          <w:sz w:val="24"/>
          <w:szCs w:val="24"/>
        </w:rPr>
        <w:t>202</w:t>
      </w:r>
      <w:r w:rsidR="00FC008F" w:rsidRPr="007D1DD0">
        <w:rPr>
          <w:rFonts w:ascii="Arial" w:eastAsia="Calibri" w:hAnsi="Arial" w:cs="Arial"/>
          <w:bCs/>
          <w:sz w:val="24"/>
          <w:szCs w:val="24"/>
        </w:rPr>
        <w:t>1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 r. </w:t>
      </w:r>
      <w:r w:rsidR="000C4840" w:rsidRPr="007D1DD0">
        <w:rPr>
          <w:rFonts w:ascii="Arial" w:eastAsia="Calibri" w:hAnsi="Arial" w:cs="Arial"/>
          <w:bCs/>
          <w:sz w:val="24"/>
          <w:szCs w:val="24"/>
        </w:rPr>
        <w:t xml:space="preserve">znak:OPIK.BOM.152.1.2021 </w:t>
      </w:r>
      <w:r w:rsidRPr="007D1DD0">
        <w:rPr>
          <w:rFonts w:ascii="Arial" w:eastAsia="Calibri" w:hAnsi="Arial" w:cs="Arial"/>
          <w:bCs/>
          <w:sz w:val="24"/>
          <w:szCs w:val="24"/>
        </w:rPr>
        <w:t>Prezydent Miasta Włocławek</w:t>
      </w:r>
      <w:r w:rsidR="00313FBB" w:rsidRPr="007D1DD0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udzielił odpowiedzi. W przedmiotowej sprawie </w:t>
      </w:r>
      <w:r w:rsidR="00615654" w:rsidRPr="007D1DD0">
        <w:rPr>
          <w:rFonts w:ascii="Arial" w:eastAsia="Calibri" w:hAnsi="Arial" w:cs="Arial"/>
          <w:bCs/>
          <w:sz w:val="24"/>
          <w:szCs w:val="24"/>
        </w:rPr>
        <w:t xml:space="preserve">wskazano, że </w:t>
      </w:r>
      <w:r w:rsidR="00FC008F" w:rsidRPr="007D1DD0">
        <w:rPr>
          <w:rFonts w:ascii="Arial" w:eastAsia="Calibri" w:hAnsi="Arial" w:cs="Arial"/>
          <w:bCs/>
          <w:sz w:val="24"/>
          <w:szCs w:val="24"/>
        </w:rPr>
        <w:t>inwestycja nie została ujęta w budżecie na rok bieżący. Zadanie takie zostanie rozważone do realizacji w latach następnych</w:t>
      </w:r>
      <w:r w:rsidR="000A7A14" w:rsidRPr="007D1DD0">
        <w:rPr>
          <w:rFonts w:ascii="Arial" w:eastAsia="Calibri" w:hAnsi="Arial" w:cs="Arial"/>
          <w:bCs/>
          <w:sz w:val="24"/>
          <w:szCs w:val="24"/>
        </w:rPr>
        <w:t>,</w:t>
      </w:r>
      <w:r w:rsidR="00BF3207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A7A14" w:rsidRPr="007D1DD0">
        <w:rPr>
          <w:rFonts w:ascii="Arial" w:eastAsia="Calibri" w:hAnsi="Arial" w:cs="Arial"/>
          <w:bCs/>
          <w:sz w:val="24"/>
          <w:szCs w:val="24"/>
        </w:rPr>
        <w:t xml:space="preserve">a ostateczną decyzję w zakresie ewentualnej realizacji ww. zadania podejmie Rada Miasta Włocławek procedując nad uchwałami budżetowymi w kolejnych latach. </w:t>
      </w:r>
    </w:p>
    <w:p w14:paraId="6D41769B" w14:textId="77777777" w:rsidR="00200E33" w:rsidRPr="007D1DD0" w:rsidRDefault="00200E33" w:rsidP="007D1DD0">
      <w:pPr>
        <w:spacing w:after="0"/>
        <w:ind w:left="284"/>
        <w:contextualSpacing/>
        <w:rPr>
          <w:rFonts w:ascii="Arial" w:eastAsia="Calibri" w:hAnsi="Arial" w:cs="Arial"/>
          <w:bCs/>
          <w:sz w:val="24"/>
          <w:szCs w:val="24"/>
        </w:rPr>
      </w:pPr>
    </w:p>
    <w:p w14:paraId="3C1B5192" w14:textId="7B860931" w:rsidR="00200E33" w:rsidRPr="007D1DD0" w:rsidRDefault="00200E33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w sprawie </w:t>
      </w:r>
      <w:r w:rsidR="00FC008F" w:rsidRPr="007D1DD0">
        <w:rPr>
          <w:rFonts w:ascii="Arial" w:hAnsi="Arial" w:cs="Arial"/>
        </w:rPr>
        <w:t xml:space="preserve">przygotowania </w:t>
      </w:r>
      <w:r w:rsidR="00820831" w:rsidRPr="007D1DD0">
        <w:rPr>
          <w:rFonts w:ascii="Arial" w:hAnsi="Arial" w:cs="Arial"/>
        </w:rPr>
        <w:t xml:space="preserve">komunikatu/uchwały dotyczącego </w:t>
      </w:r>
      <w:r w:rsidR="00FC008F" w:rsidRPr="007D1DD0">
        <w:rPr>
          <w:rFonts w:ascii="Arial" w:hAnsi="Arial" w:cs="Arial"/>
        </w:rPr>
        <w:t xml:space="preserve">pakietu </w:t>
      </w:r>
      <w:r w:rsidR="000A7A14" w:rsidRPr="007D1DD0">
        <w:rPr>
          <w:rFonts w:ascii="Arial" w:hAnsi="Arial" w:cs="Arial"/>
        </w:rPr>
        <w:t>profilaktycznego</w:t>
      </w:r>
      <w:r w:rsidR="00BF3207">
        <w:rPr>
          <w:rFonts w:ascii="Arial" w:hAnsi="Arial" w:cs="Arial"/>
        </w:rPr>
        <w:t xml:space="preserve"> </w:t>
      </w:r>
      <w:r w:rsidR="000A7A14" w:rsidRPr="007D1DD0">
        <w:rPr>
          <w:rFonts w:ascii="Arial" w:hAnsi="Arial" w:cs="Arial"/>
        </w:rPr>
        <w:t>dla osób starszych promującego w lokalnych mediach zażywanie przez osoby starsze suplementów zwierających w składzie witaminę D</w:t>
      </w:r>
      <w:r w:rsidR="00820831" w:rsidRPr="007D1DD0">
        <w:rPr>
          <w:rFonts w:ascii="Arial" w:hAnsi="Arial" w:cs="Arial"/>
        </w:rPr>
        <w:t xml:space="preserve">, która m.in. zmniejsza ryzyko wystąpienia ciężkiego przebiegu choroby </w:t>
      </w:r>
      <w:proofErr w:type="spellStart"/>
      <w:r w:rsidR="00820831" w:rsidRPr="007D1DD0">
        <w:rPr>
          <w:rFonts w:ascii="Arial" w:hAnsi="Arial" w:cs="Arial"/>
        </w:rPr>
        <w:t>COViD</w:t>
      </w:r>
      <w:proofErr w:type="spellEnd"/>
      <w:r w:rsidR="00820831" w:rsidRPr="007D1DD0">
        <w:rPr>
          <w:rFonts w:ascii="Arial" w:hAnsi="Arial" w:cs="Arial"/>
        </w:rPr>
        <w:t xml:space="preserve"> 19.</w:t>
      </w:r>
    </w:p>
    <w:p w14:paraId="7DD3B20F" w14:textId="5B715FB9" w:rsidR="00200E33" w:rsidRPr="007D1DD0" w:rsidRDefault="00200E33" w:rsidP="007D1DD0">
      <w:pPr>
        <w:pStyle w:val="Akapitzlist"/>
        <w:spacing w:after="0"/>
        <w:ind w:left="284"/>
        <w:rPr>
          <w:rFonts w:ascii="Arial" w:eastAsia="Calibri" w:hAnsi="Arial" w:cs="Arial"/>
          <w:bCs/>
          <w:sz w:val="24"/>
          <w:szCs w:val="24"/>
        </w:rPr>
      </w:pPr>
      <w:r w:rsidRPr="007D1DD0">
        <w:rPr>
          <w:rFonts w:ascii="Arial" w:eastAsia="Calibri" w:hAnsi="Arial" w:cs="Arial"/>
          <w:bCs/>
          <w:sz w:val="24"/>
          <w:szCs w:val="24"/>
        </w:rPr>
        <w:t>Data wpływu petycji</w:t>
      </w:r>
      <w:r w:rsidR="003B49FE" w:rsidRPr="007D1DD0">
        <w:rPr>
          <w:rFonts w:ascii="Arial" w:eastAsia="Calibri" w:hAnsi="Arial" w:cs="Arial"/>
          <w:bCs/>
          <w:sz w:val="24"/>
          <w:szCs w:val="24"/>
        </w:rPr>
        <w:t>:</w:t>
      </w:r>
      <w:r w:rsidR="006919CF" w:rsidRPr="007D1DD0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7D1DD0">
        <w:rPr>
          <w:rFonts w:ascii="Arial" w:eastAsia="Calibri" w:hAnsi="Arial" w:cs="Arial"/>
          <w:bCs/>
          <w:sz w:val="24"/>
          <w:szCs w:val="24"/>
        </w:rPr>
        <w:t>06</w:t>
      </w:r>
      <w:r w:rsidR="000A7A14" w:rsidRPr="007D1DD0">
        <w:rPr>
          <w:rFonts w:ascii="Arial" w:eastAsia="Calibri" w:hAnsi="Arial" w:cs="Arial"/>
          <w:bCs/>
          <w:sz w:val="24"/>
          <w:szCs w:val="24"/>
        </w:rPr>
        <w:t xml:space="preserve"> lutego 2021 r.</w:t>
      </w:r>
    </w:p>
    <w:p w14:paraId="397AB334" w14:textId="72C7F327" w:rsidR="00200E33" w:rsidRPr="007D1DD0" w:rsidRDefault="00200E33" w:rsidP="007D1DD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52F57">
        <w:rPr>
          <w:rFonts w:ascii="Arial" w:eastAsia="Calibri" w:hAnsi="Arial" w:cs="Arial"/>
          <w:b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 Pismem z dnia </w:t>
      </w:r>
      <w:r w:rsidR="000A7A14" w:rsidRPr="007D1DD0">
        <w:rPr>
          <w:rFonts w:ascii="Arial" w:eastAsia="Calibri" w:hAnsi="Arial" w:cs="Arial"/>
          <w:bCs/>
          <w:sz w:val="24"/>
          <w:szCs w:val="24"/>
        </w:rPr>
        <w:t xml:space="preserve">08 marca 2021 r. znak: OPIK.BOM 152.2.2021 Prezydent Miasta Włocławek udzielił odpowiedzi. </w:t>
      </w:r>
      <w:r w:rsidR="00577FB5" w:rsidRPr="007D1DD0">
        <w:rPr>
          <w:rFonts w:ascii="Arial" w:eastAsia="Calibri" w:hAnsi="Arial" w:cs="Arial"/>
          <w:bCs/>
          <w:sz w:val="24"/>
          <w:szCs w:val="24"/>
        </w:rPr>
        <w:t xml:space="preserve">W przedmiotowej sprawie </w:t>
      </w:r>
      <w:r w:rsidR="002C0AE6" w:rsidRPr="007D1DD0">
        <w:rPr>
          <w:rFonts w:ascii="Arial" w:eastAsia="Calibri" w:hAnsi="Arial" w:cs="Arial"/>
          <w:bCs/>
          <w:sz w:val="24"/>
          <w:szCs w:val="24"/>
        </w:rPr>
        <w:t xml:space="preserve">wskazano, </w:t>
      </w:r>
      <w:r w:rsidR="00820831" w:rsidRPr="007D1DD0">
        <w:rPr>
          <w:rFonts w:ascii="Arial" w:eastAsia="Calibri" w:hAnsi="Arial" w:cs="Arial"/>
          <w:bCs/>
          <w:sz w:val="24"/>
          <w:szCs w:val="24"/>
        </w:rPr>
        <w:t xml:space="preserve">że ww. działania nie pozostają w kompetencji samorządu Włocławka. Zadaniem gminy jest ochrona zdrowia mieszkańców, a nie reklama farmaceutyków i namawianie do brania leków oraz ich dystrybucja. Propagowanie </w:t>
      </w:r>
      <w:r w:rsidR="00820831" w:rsidRPr="007D1DD0">
        <w:rPr>
          <w:rFonts w:ascii="Arial" w:eastAsia="Calibri" w:hAnsi="Arial" w:cs="Arial"/>
          <w:bCs/>
          <w:sz w:val="24"/>
          <w:szCs w:val="24"/>
        </w:rPr>
        <w:lastRenderedPageBreak/>
        <w:t xml:space="preserve">tego typu działań należy pozostawić powołanym </w:t>
      </w:r>
      <w:r w:rsidR="00DE1954" w:rsidRPr="007D1DD0">
        <w:rPr>
          <w:rFonts w:ascii="Arial" w:eastAsia="Calibri" w:hAnsi="Arial" w:cs="Arial"/>
          <w:bCs/>
          <w:sz w:val="24"/>
          <w:szCs w:val="24"/>
        </w:rPr>
        <w:t>instytucjom publicznym</w:t>
      </w:r>
      <w:r w:rsidR="00BF3207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DE1954" w:rsidRPr="007D1DD0">
        <w:rPr>
          <w:rFonts w:ascii="Arial" w:eastAsia="Calibri" w:hAnsi="Arial" w:cs="Arial"/>
          <w:bCs/>
          <w:sz w:val="24"/>
          <w:szCs w:val="24"/>
        </w:rPr>
        <w:t>i towarzystwom medycznym.</w:t>
      </w:r>
      <w:r w:rsidR="00BF3207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DE1954" w:rsidRPr="007D1DD0">
        <w:rPr>
          <w:rFonts w:ascii="Arial" w:eastAsia="Calibri" w:hAnsi="Arial" w:cs="Arial"/>
          <w:bCs/>
          <w:sz w:val="24"/>
          <w:szCs w:val="24"/>
        </w:rPr>
        <w:t>Przyjmowanie suplementów diety powinno zostać skonsultowane z lekarzem lub farmaceutą, gdyż niewłaściwe stosowanie ww. środków poprzez możliwość interakcji z innymi lekami lub składnikami żywności oraz zażywanie większej ilości suplementów jedocześnie może wiązać się ze zwiększonym wystąpienia niepożądanych</w:t>
      </w:r>
      <w:r w:rsidR="000C4840" w:rsidRPr="007D1DD0">
        <w:rPr>
          <w:rFonts w:ascii="Arial" w:eastAsia="Calibri" w:hAnsi="Arial" w:cs="Arial"/>
          <w:bCs/>
          <w:sz w:val="24"/>
          <w:szCs w:val="24"/>
        </w:rPr>
        <w:t xml:space="preserve"> skutków</w:t>
      </w:r>
      <w:r w:rsidR="00DE1954" w:rsidRPr="007D1DD0">
        <w:rPr>
          <w:rFonts w:ascii="Arial" w:eastAsia="Calibri" w:hAnsi="Arial" w:cs="Arial"/>
          <w:bCs/>
          <w:sz w:val="24"/>
          <w:szCs w:val="24"/>
        </w:rPr>
        <w:t xml:space="preserve">. </w:t>
      </w:r>
    </w:p>
    <w:p w14:paraId="4C2C236A" w14:textId="77777777" w:rsidR="00903119" w:rsidRPr="007D1DD0" w:rsidRDefault="00903119" w:rsidP="007D1DD0">
      <w:pPr>
        <w:spacing w:after="0"/>
        <w:rPr>
          <w:rFonts w:ascii="Arial" w:eastAsia="Calibri" w:hAnsi="Arial" w:cs="Arial"/>
          <w:b/>
          <w:bCs/>
          <w:sz w:val="24"/>
          <w:szCs w:val="24"/>
        </w:rPr>
      </w:pPr>
    </w:p>
    <w:p w14:paraId="3D02A14C" w14:textId="481458FD" w:rsidR="00D64F7D" w:rsidRPr="007D1DD0" w:rsidRDefault="00D64F7D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w sprawie </w:t>
      </w:r>
      <w:r w:rsidR="00E671AB" w:rsidRPr="007D1DD0">
        <w:rPr>
          <w:rFonts w:ascii="Arial" w:hAnsi="Arial" w:cs="Arial"/>
        </w:rPr>
        <w:t>utworzenia</w:t>
      </w:r>
      <w:r w:rsidR="009B0A05" w:rsidRPr="007D1DD0">
        <w:rPr>
          <w:rFonts w:ascii="Arial" w:hAnsi="Arial" w:cs="Arial"/>
        </w:rPr>
        <w:t xml:space="preserve"> szkół </w:t>
      </w:r>
      <w:r w:rsidR="00E671AB" w:rsidRPr="007D1DD0">
        <w:rPr>
          <w:rFonts w:ascii="Arial" w:hAnsi="Arial" w:cs="Arial"/>
        </w:rPr>
        <w:t xml:space="preserve">i klas </w:t>
      </w:r>
      <w:r w:rsidR="009B0A05" w:rsidRPr="007D1DD0">
        <w:rPr>
          <w:rFonts w:ascii="Arial" w:hAnsi="Arial" w:cs="Arial"/>
        </w:rPr>
        <w:t xml:space="preserve">dla dorosłych </w:t>
      </w:r>
    </w:p>
    <w:p w14:paraId="2AE853B4" w14:textId="77777777" w:rsidR="00441401" w:rsidRPr="007D1DD0" w:rsidRDefault="00D64F7D" w:rsidP="007D1DD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 xml:space="preserve">Data wpływu petycji: </w:t>
      </w:r>
      <w:r w:rsidR="009B0A05" w:rsidRPr="007D1DD0">
        <w:rPr>
          <w:rFonts w:ascii="Arial" w:eastAsia="Calibri" w:hAnsi="Arial" w:cs="Arial"/>
          <w:sz w:val="24"/>
          <w:szCs w:val="24"/>
        </w:rPr>
        <w:t xml:space="preserve">23 marca 2021 r. </w:t>
      </w:r>
    </w:p>
    <w:p w14:paraId="28F2B8E1" w14:textId="1E5B2D5F" w:rsidR="00D64F7D" w:rsidRPr="007D1DD0" w:rsidRDefault="009B0A05" w:rsidP="007D1DD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Petycja przekazana do załatwienia tut. organowi przez Powiatowy Urząd Pracy we Włocławku.</w:t>
      </w:r>
    </w:p>
    <w:p w14:paraId="75EED50D" w14:textId="46293F8A" w:rsidR="008C77F9" w:rsidRPr="007D1DD0" w:rsidRDefault="00D64F7D" w:rsidP="007D1DD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52F57">
        <w:rPr>
          <w:rFonts w:ascii="Arial" w:eastAsia="Calibri" w:hAnsi="Arial" w:cs="Arial"/>
          <w:b/>
          <w:bCs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sz w:val="24"/>
          <w:szCs w:val="24"/>
        </w:rPr>
        <w:t xml:space="preserve"> Pismem z dnia</w:t>
      </w:r>
      <w:r w:rsidR="009B0A05" w:rsidRPr="007D1DD0">
        <w:rPr>
          <w:rFonts w:ascii="Arial" w:eastAsia="Calibri" w:hAnsi="Arial" w:cs="Arial"/>
          <w:sz w:val="24"/>
          <w:szCs w:val="24"/>
        </w:rPr>
        <w:t xml:space="preserve"> 25 maja </w:t>
      </w:r>
      <w:r w:rsidR="004E3703" w:rsidRPr="007D1DD0">
        <w:rPr>
          <w:rFonts w:ascii="Arial" w:eastAsia="Calibri" w:hAnsi="Arial" w:cs="Arial"/>
          <w:sz w:val="24"/>
          <w:szCs w:val="24"/>
        </w:rPr>
        <w:t xml:space="preserve">2021 r. znak: OPIK.BOM.152.3.2021 </w:t>
      </w:r>
      <w:r w:rsidRPr="007D1DD0">
        <w:rPr>
          <w:rFonts w:ascii="Arial" w:eastAsia="Calibri" w:hAnsi="Arial" w:cs="Arial"/>
          <w:sz w:val="24"/>
          <w:szCs w:val="24"/>
        </w:rPr>
        <w:t xml:space="preserve">Prezydent Miasta Włocławek udzielił odpowiedzi. W przedmiotowej sprawie </w:t>
      </w:r>
      <w:r w:rsidR="004E3703" w:rsidRPr="007D1DD0">
        <w:rPr>
          <w:rFonts w:ascii="Arial" w:eastAsia="Calibri" w:hAnsi="Arial" w:cs="Arial"/>
          <w:sz w:val="24"/>
          <w:szCs w:val="24"/>
        </w:rPr>
        <w:t>wskazano, że wśród dorosłych mieszkańców Włocławka obecnie nie ma zainteresowania związanego z uzupełnieniem</w:t>
      </w:r>
      <w:r w:rsidR="00BF3207">
        <w:rPr>
          <w:rFonts w:ascii="Arial" w:eastAsia="Calibri" w:hAnsi="Arial" w:cs="Arial"/>
          <w:sz w:val="24"/>
          <w:szCs w:val="24"/>
        </w:rPr>
        <w:t xml:space="preserve"> </w:t>
      </w:r>
      <w:r w:rsidR="004E3703" w:rsidRPr="007D1DD0">
        <w:rPr>
          <w:rFonts w:ascii="Arial" w:eastAsia="Calibri" w:hAnsi="Arial" w:cs="Arial"/>
          <w:sz w:val="24"/>
          <w:szCs w:val="24"/>
        </w:rPr>
        <w:t>wykształcenia podstawowego. W przypadku ewentualnego zainteresowania w przyszłości t</w:t>
      </w:r>
      <w:r w:rsidR="000C4840" w:rsidRPr="007D1DD0">
        <w:rPr>
          <w:rFonts w:ascii="Arial" w:eastAsia="Calibri" w:hAnsi="Arial" w:cs="Arial"/>
          <w:sz w:val="24"/>
          <w:szCs w:val="24"/>
        </w:rPr>
        <w:t>ą</w:t>
      </w:r>
      <w:r w:rsidR="004E3703" w:rsidRPr="007D1DD0">
        <w:rPr>
          <w:rFonts w:ascii="Arial" w:eastAsia="Calibri" w:hAnsi="Arial" w:cs="Arial"/>
          <w:sz w:val="24"/>
          <w:szCs w:val="24"/>
        </w:rPr>
        <w:t xml:space="preserve"> formą kształcenia przez osoby dorosłe zostanie ona rozważona. Gmina Miasto Włocławek jest organem prowadzącym dla Centrum Kształcenia Zawodowego i Ustawicznego </w:t>
      </w:r>
      <w:r w:rsidR="008C77F9" w:rsidRPr="007D1DD0">
        <w:rPr>
          <w:rFonts w:ascii="Arial" w:eastAsia="Calibri" w:hAnsi="Arial" w:cs="Arial"/>
          <w:sz w:val="24"/>
          <w:szCs w:val="24"/>
        </w:rPr>
        <w:t>(</w:t>
      </w:r>
      <w:proofErr w:type="spellStart"/>
      <w:r w:rsidR="008C77F9" w:rsidRPr="007D1DD0">
        <w:rPr>
          <w:rFonts w:ascii="Arial" w:eastAsia="Calibri" w:hAnsi="Arial" w:cs="Arial"/>
          <w:sz w:val="24"/>
          <w:szCs w:val="24"/>
        </w:rPr>
        <w:t>CKZiU</w:t>
      </w:r>
      <w:proofErr w:type="spellEnd"/>
      <w:r w:rsidR="008C77F9" w:rsidRPr="007D1DD0">
        <w:rPr>
          <w:rFonts w:ascii="Arial" w:eastAsia="Calibri" w:hAnsi="Arial" w:cs="Arial"/>
          <w:sz w:val="24"/>
          <w:szCs w:val="24"/>
        </w:rPr>
        <w:t>)</w:t>
      </w:r>
      <w:r w:rsidR="004E3703" w:rsidRPr="007D1DD0">
        <w:rPr>
          <w:rFonts w:ascii="Arial" w:eastAsia="Calibri" w:hAnsi="Arial" w:cs="Arial"/>
          <w:sz w:val="24"/>
          <w:szCs w:val="24"/>
        </w:rPr>
        <w:t xml:space="preserve">. Ww. placówka bezpłatnie kształci dorosłych w </w:t>
      </w:r>
      <w:r w:rsidR="008C77F9" w:rsidRPr="007D1DD0">
        <w:rPr>
          <w:rFonts w:ascii="Arial" w:eastAsia="Calibri" w:hAnsi="Arial" w:cs="Arial"/>
          <w:sz w:val="24"/>
          <w:szCs w:val="24"/>
        </w:rPr>
        <w:t>następujących</w:t>
      </w:r>
      <w:r w:rsidR="004E3703" w:rsidRPr="007D1DD0">
        <w:rPr>
          <w:rFonts w:ascii="Arial" w:eastAsia="Calibri" w:hAnsi="Arial" w:cs="Arial"/>
          <w:sz w:val="24"/>
          <w:szCs w:val="24"/>
        </w:rPr>
        <w:t xml:space="preserve"> typach szkół</w:t>
      </w:r>
      <w:r w:rsidR="008C77F9" w:rsidRPr="007D1DD0">
        <w:rPr>
          <w:rFonts w:ascii="Arial" w:eastAsia="Calibri" w:hAnsi="Arial" w:cs="Arial"/>
          <w:sz w:val="24"/>
          <w:szCs w:val="24"/>
        </w:rPr>
        <w:t>:</w:t>
      </w:r>
    </w:p>
    <w:p w14:paraId="5884A427" w14:textId="1792B74C" w:rsidR="008C77F9" w:rsidRPr="007D1DD0" w:rsidRDefault="008C77F9" w:rsidP="007D1DD0">
      <w:pPr>
        <w:pStyle w:val="Akapitzlist"/>
        <w:numPr>
          <w:ilvl w:val="0"/>
          <w:numId w:val="44"/>
        </w:numPr>
        <w:spacing w:after="0"/>
        <w:ind w:left="709" w:hanging="425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liceum ogólnokształcące dla dorosłych</w:t>
      </w:r>
      <w:r w:rsidR="00E13CE2" w:rsidRPr="007D1DD0">
        <w:rPr>
          <w:rFonts w:ascii="Arial" w:eastAsia="Calibri" w:hAnsi="Arial" w:cs="Arial"/>
          <w:sz w:val="24"/>
          <w:szCs w:val="24"/>
        </w:rPr>
        <w:t>;</w:t>
      </w:r>
    </w:p>
    <w:p w14:paraId="59086E1F" w14:textId="620B8D39" w:rsidR="008C77F9" w:rsidRPr="007D1DD0" w:rsidRDefault="008C77F9" w:rsidP="007D1DD0">
      <w:pPr>
        <w:pStyle w:val="Akapitzlist"/>
        <w:numPr>
          <w:ilvl w:val="0"/>
          <w:numId w:val="44"/>
        </w:numPr>
        <w:spacing w:after="0"/>
        <w:ind w:left="709" w:hanging="425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szkoła policealna</w:t>
      </w:r>
      <w:r w:rsidR="00E13CE2" w:rsidRPr="007D1DD0">
        <w:rPr>
          <w:rFonts w:ascii="Arial" w:eastAsia="Calibri" w:hAnsi="Arial" w:cs="Arial"/>
          <w:sz w:val="24"/>
          <w:szCs w:val="24"/>
        </w:rPr>
        <w:t>;</w:t>
      </w:r>
    </w:p>
    <w:p w14:paraId="3886237D" w14:textId="486D6BDD" w:rsidR="008C77F9" w:rsidRPr="007D1DD0" w:rsidRDefault="008C77F9" w:rsidP="007D1DD0">
      <w:pPr>
        <w:pStyle w:val="Akapitzlist"/>
        <w:numPr>
          <w:ilvl w:val="0"/>
          <w:numId w:val="44"/>
        </w:numPr>
        <w:spacing w:after="0"/>
        <w:ind w:left="709" w:hanging="425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 xml:space="preserve">branżowa szkoła II stopnia. </w:t>
      </w:r>
    </w:p>
    <w:p w14:paraId="28CFD973" w14:textId="7B4108EE" w:rsidR="008C77F9" w:rsidRPr="007D1DD0" w:rsidRDefault="008C77F9" w:rsidP="007D1DD0">
      <w:pPr>
        <w:spacing w:after="0"/>
        <w:ind w:left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 xml:space="preserve">Dodatkowo </w:t>
      </w:r>
      <w:proofErr w:type="spellStart"/>
      <w:r w:rsidRPr="007D1DD0">
        <w:rPr>
          <w:rFonts w:ascii="Arial" w:eastAsia="Calibri" w:hAnsi="Arial" w:cs="Arial"/>
          <w:sz w:val="24"/>
          <w:szCs w:val="24"/>
        </w:rPr>
        <w:t>CKZiU</w:t>
      </w:r>
      <w:proofErr w:type="spellEnd"/>
      <w:r w:rsidRPr="007D1DD0">
        <w:rPr>
          <w:rFonts w:ascii="Arial" w:eastAsia="Calibri" w:hAnsi="Arial" w:cs="Arial"/>
          <w:sz w:val="24"/>
          <w:szCs w:val="24"/>
        </w:rPr>
        <w:t xml:space="preserve"> oferuje bezpłatne kwalifikacyjne kursy zawodowe m.in. z branży budowlanej i elektrycznej. Kursy te adresowane są do osób dorosłych, które zainteresowane są uzyskaniem nowych kwalifikacji czy też uzupełnieniem wiedzy w określonym zawodzie</w:t>
      </w:r>
      <w:r w:rsidR="00E13CE2" w:rsidRPr="007D1DD0">
        <w:rPr>
          <w:rFonts w:ascii="Arial" w:eastAsia="Calibri" w:hAnsi="Arial" w:cs="Arial"/>
          <w:sz w:val="24"/>
          <w:szCs w:val="24"/>
        </w:rPr>
        <w:t>.</w:t>
      </w:r>
      <w:r w:rsidRPr="007D1DD0">
        <w:rPr>
          <w:rFonts w:ascii="Arial" w:eastAsia="Calibri" w:hAnsi="Arial" w:cs="Arial"/>
          <w:sz w:val="24"/>
          <w:szCs w:val="24"/>
        </w:rPr>
        <w:t xml:space="preserve"> Tut. Urząd na bieżąco analizuje potrzeby mieszkańców związane z kształceniem ustawicznym </w:t>
      </w:r>
      <w:r w:rsidR="00CC404E" w:rsidRPr="007D1DD0">
        <w:rPr>
          <w:rFonts w:ascii="Arial" w:eastAsia="Calibri" w:hAnsi="Arial" w:cs="Arial"/>
          <w:sz w:val="24"/>
          <w:szCs w:val="24"/>
        </w:rPr>
        <w:t xml:space="preserve">i na tej podstawie dostosowuje </w:t>
      </w:r>
      <w:r w:rsidR="003C34E2" w:rsidRPr="007D1DD0">
        <w:rPr>
          <w:rFonts w:ascii="Arial" w:eastAsia="Calibri" w:hAnsi="Arial" w:cs="Arial"/>
          <w:sz w:val="24"/>
          <w:szCs w:val="24"/>
        </w:rPr>
        <w:t xml:space="preserve">typy </w:t>
      </w:r>
      <w:r w:rsidR="00CC404E" w:rsidRPr="007D1DD0">
        <w:rPr>
          <w:rFonts w:ascii="Arial" w:eastAsia="Calibri" w:hAnsi="Arial" w:cs="Arial"/>
          <w:sz w:val="24"/>
          <w:szCs w:val="24"/>
        </w:rPr>
        <w:t xml:space="preserve">szkół do potrzeb mieszkańców. Z przeprowadzonej analizy wynika, że obecna oferta jest wystarczającą i spełnia potrzeby mieszkańców w ww. zakresie. W związku z powyższym, w obecnym stanie rzeczy nie znajduje się uzasadnienia do zakładania na terenie naszego miasta kolejnych szkół dla dorosłych, o których mowa w petycji z dnia </w:t>
      </w:r>
      <w:r w:rsidR="00E13CE2" w:rsidRPr="007D1DD0">
        <w:rPr>
          <w:rFonts w:ascii="Arial" w:eastAsia="Calibri" w:hAnsi="Arial" w:cs="Arial"/>
          <w:sz w:val="24"/>
          <w:szCs w:val="24"/>
        </w:rPr>
        <w:t>0</w:t>
      </w:r>
      <w:r w:rsidR="00CC404E" w:rsidRPr="007D1DD0">
        <w:rPr>
          <w:rFonts w:ascii="Arial" w:eastAsia="Calibri" w:hAnsi="Arial" w:cs="Arial"/>
          <w:sz w:val="24"/>
          <w:szCs w:val="24"/>
        </w:rPr>
        <w:t>4 marca 2021 r</w:t>
      </w:r>
      <w:r w:rsidR="0016058D" w:rsidRPr="007D1DD0">
        <w:rPr>
          <w:rFonts w:ascii="Arial" w:eastAsia="Calibri" w:hAnsi="Arial" w:cs="Arial"/>
          <w:sz w:val="24"/>
          <w:szCs w:val="24"/>
        </w:rPr>
        <w:t>.</w:t>
      </w:r>
      <w:r w:rsidR="00CC404E" w:rsidRPr="007D1DD0">
        <w:rPr>
          <w:rFonts w:ascii="Arial" w:eastAsia="Calibri" w:hAnsi="Arial" w:cs="Arial"/>
          <w:sz w:val="24"/>
          <w:szCs w:val="24"/>
        </w:rPr>
        <w:t xml:space="preserve"> </w:t>
      </w:r>
    </w:p>
    <w:p w14:paraId="00CDF4AE" w14:textId="77777777" w:rsidR="00D64F7D" w:rsidRPr="007D1DD0" w:rsidRDefault="00D64F7D" w:rsidP="007D1DD0">
      <w:pPr>
        <w:spacing w:after="0"/>
        <w:rPr>
          <w:rFonts w:ascii="Arial" w:eastAsia="Calibri" w:hAnsi="Arial" w:cs="Arial"/>
          <w:sz w:val="24"/>
          <w:szCs w:val="24"/>
        </w:rPr>
      </w:pPr>
    </w:p>
    <w:p w14:paraId="78306CDC" w14:textId="2039D6D7" w:rsidR="00D64F7D" w:rsidRPr="007D1DD0" w:rsidRDefault="00D64F7D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 xml:space="preserve">Petycja w sprawie </w:t>
      </w:r>
      <w:r w:rsidR="000C5CBD" w:rsidRPr="007D1DD0">
        <w:rPr>
          <w:rFonts w:ascii="Arial" w:hAnsi="Arial" w:cs="Arial"/>
        </w:rPr>
        <w:t>sprzeciwu mieszkańców ul. Toruńskiej dotyczące</w:t>
      </w:r>
      <w:r w:rsidR="00854B46" w:rsidRPr="007D1DD0">
        <w:rPr>
          <w:rFonts w:ascii="Arial" w:hAnsi="Arial" w:cs="Arial"/>
        </w:rPr>
        <w:t>go</w:t>
      </w:r>
      <w:r w:rsidR="000C5CBD" w:rsidRPr="007D1DD0">
        <w:rPr>
          <w:rFonts w:ascii="Arial" w:hAnsi="Arial" w:cs="Arial"/>
        </w:rPr>
        <w:t xml:space="preserve"> budowy kolejnych bloków socjalnych przy ul. Toruńskiej 168</w:t>
      </w:r>
    </w:p>
    <w:p w14:paraId="74CD26DA" w14:textId="356AAE82" w:rsidR="00D64F7D" w:rsidRPr="007D1DD0" w:rsidRDefault="00D64F7D" w:rsidP="007D1DD0">
      <w:pPr>
        <w:spacing w:after="0"/>
        <w:ind w:firstLine="284"/>
        <w:rPr>
          <w:rFonts w:ascii="Arial" w:eastAsia="Calibri" w:hAnsi="Arial" w:cs="Arial"/>
          <w:sz w:val="24"/>
          <w:szCs w:val="24"/>
        </w:rPr>
      </w:pPr>
      <w:r w:rsidRPr="007D1DD0">
        <w:rPr>
          <w:rFonts w:ascii="Arial" w:eastAsia="Calibri" w:hAnsi="Arial" w:cs="Arial"/>
          <w:sz w:val="24"/>
          <w:szCs w:val="24"/>
        </w:rPr>
        <w:t>Data wpływu petycji: 2</w:t>
      </w:r>
      <w:r w:rsidR="000C5CBD" w:rsidRPr="007D1DD0">
        <w:rPr>
          <w:rFonts w:ascii="Arial" w:eastAsia="Calibri" w:hAnsi="Arial" w:cs="Arial"/>
          <w:sz w:val="24"/>
          <w:szCs w:val="24"/>
        </w:rPr>
        <w:t xml:space="preserve">6 lipca 2021 </w:t>
      </w:r>
      <w:r w:rsidRPr="007D1DD0">
        <w:rPr>
          <w:rFonts w:ascii="Arial" w:eastAsia="Calibri" w:hAnsi="Arial" w:cs="Arial"/>
          <w:sz w:val="24"/>
          <w:szCs w:val="24"/>
        </w:rPr>
        <w:t>r.</w:t>
      </w:r>
    </w:p>
    <w:p w14:paraId="7D587ECA" w14:textId="7D32119D" w:rsidR="00D64F7D" w:rsidRPr="007D1DD0" w:rsidRDefault="00D64F7D" w:rsidP="007D1DD0">
      <w:pPr>
        <w:spacing w:after="0"/>
        <w:ind w:left="284"/>
        <w:contextualSpacing/>
        <w:rPr>
          <w:rFonts w:ascii="Arial" w:eastAsia="Calibri" w:hAnsi="Arial" w:cs="Arial"/>
          <w:sz w:val="24"/>
          <w:szCs w:val="24"/>
        </w:rPr>
      </w:pPr>
      <w:r w:rsidRPr="00752F57">
        <w:rPr>
          <w:rFonts w:ascii="Arial" w:eastAsia="Calibri" w:hAnsi="Arial" w:cs="Arial"/>
          <w:b/>
          <w:bCs/>
          <w:sz w:val="24"/>
          <w:szCs w:val="24"/>
        </w:rPr>
        <w:t>Sposób rozpatrzenia petycji:</w:t>
      </w:r>
      <w:r w:rsidRPr="007D1DD0">
        <w:rPr>
          <w:rFonts w:ascii="Arial" w:eastAsia="Calibri" w:hAnsi="Arial" w:cs="Arial"/>
          <w:sz w:val="24"/>
          <w:szCs w:val="24"/>
        </w:rPr>
        <w:t xml:space="preserve"> Pismem z dnia 2</w:t>
      </w:r>
      <w:r w:rsidR="00854B46" w:rsidRPr="007D1DD0">
        <w:rPr>
          <w:rFonts w:ascii="Arial" w:eastAsia="Calibri" w:hAnsi="Arial" w:cs="Arial"/>
          <w:sz w:val="24"/>
          <w:szCs w:val="24"/>
        </w:rPr>
        <w:t xml:space="preserve">1 października 2021 r. </w:t>
      </w:r>
      <w:r w:rsidRPr="007D1DD0">
        <w:rPr>
          <w:rFonts w:ascii="Arial" w:eastAsia="Calibri" w:hAnsi="Arial" w:cs="Arial"/>
          <w:sz w:val="24"/>
          <w:szCs w:val="24"/>
        </w:rPr>
        <w:t>znak: OPIK.BOM.152.</w:t>
      </w:r>
      <w:r w:rsidR="00854B46" w:rsidRPr="007D1DD0">
        <w:rPr>
          <w:rFonts w:ascii="Arial" w:eastAsia="Calibri" w:hAnsi="Arial" w:cs="Arial"/>
          <w:sz w:val="24"/>
          <w:szCs w:val="24"/>
        </w:rPr>
        <w:t>4</w:t>
      </w:r>
      <w:r w:rsidRPr="007D1DD0">
        <w:rPr>
          <w:rFonts w:ascii="Arial" w:eastAsia="Calibri" w:hAnsi="Arial" w:cs="Arial"/>
          <w:sz w:val="24"/>
          <w:szCs w:val="24"/>
        </w:rPr>
        <w:t>.202</w:t>
      </w:r>
      <w:r w:rsidR="00854B46" w:rsidRPr="007D1DD0">
        <w:rPr>
          <w:rFonts w:ascii="Arial" w:eastAsia="Calibri" w:hAnsi="Arial" w:cs="Arial"/>
          <w:sz w:val="24"/>
          <w:szCs w:val="24"/>
        </w:rPr>
        <w:t>1</w:t>
      </w:r>
      <w:r w:rsidRPr="007D1DD0">
        <w:rPr>
          <w:rFonts w:ascii="Arial" w:eastAsia="Calibri" w:hAnsi="Arial" w:cs="Arial"/>
          <w:sz w:val="24"/>
          <w:szCs w:val="24"/>
        </w:rPr>
        <w:t xml:space="preserve"> Prezydent Miasta Włocławek udzielił odpowiedzi. W przedmiotowej sprawie wskazano, że </w:t>
      </w:r>
      <w:r w:rsidR="00854B46" w:rsidRPr="007D1DD0">
        <w:rPr>
          <w:rFonts w:ascii="Arial" w:eastAsia="Calibri" w:hAnsi="Arial" w:cs="Arial"/>
          <w:sz w:val="24"/>
          <w:szCs w:val="24"/>
        </w:rPr>
        <w:t xml:space="preserve">katalog zadań własnych gminy obejmuje m.in. sprawy dotyczące gminnego budownictwa społecznego. Natomiast przepisy ustawy z dnia 21 czerwca 2001 r. o ochronie praw lokatorów, mieszkaniowym zasobie gminy i o zmianie Kodeksu cywilnego stanowią, że tworzenie warunków </w:t>
      </w:r>
      <w:r w:rsidR="004A714C" w:rsidRPr="007D1DD0">
        <w:rPr>
          <w:rFonts w:ascii="Arial" w:eastAsia="Calibri" w:hAnsi="Arial" w:cs="Arial"/>
          <w:sz w:val="24"/>
          <w:szCs w:val="24"/>
        </w:rPr>
        <w:t xml:space="preserve">do zaspokajania potrzeb mieszkaniowych członków wspólnoty samorządowej należy </w:t>
      </w:r>
      <w:r w:rsidR="004A714C" w:rsidRPr="007D1DD0">
        <w:rPr>
          <w:rFonts w:ascii="Arial" w:eastAsia="Calibri" w:hAnsi="Arial" w:cs="Arial"/>
          <w:sz w:val="24"/>
          <w:szCs w:val="24"/>
        </w:rPr>
        <w:lastRenderedPageBreak/>
        <w:t xml:space="preserve">do zadań własnych gminy. </w:t>
      </w:r>
      <w:r w:rsidR="00F66684" w:rsidRPr="007D1DD0">
        <w:rPr>
          <w:rFonts w:ascii="Arial" w:eastAsia="Calibri" w:hAnsi="Arial" w:cs="Arial"/>
          <w:sz w:val="24"/>
          <w:szCs w:val="24"/>
        </w:rPr>
        <w:br/>
      </w:r>
      <w:r w:rsidR="004A714C" w:rsidRPr="007D1DD0">
        <w:rPr>
          <w:rFonts w:ascii="Arial" w:eastAsia="Calibri" w:hAnsi="Arial" w:cs="Arial"/>
          <w:sz w:val="24"/>
          <w:szCs w:val="24"/>
        </w:rPr>
        <w:t xml:space="preserve">W związku z powyższym, Gmina Miasto Włocławek realizując ustawowe obowiązki w ww. zakresie zobowiązana jest m.in do podejmowania skutecznych działań tak, aby zapewnić możliwość zaspokojenia potrzeb swoich </w:t>
      </w:r>
      <w:r w:rsidR="00244370" w:rsidRPr="007D1DD0">
        <w:rPr>
          <w:rFonts w:ascii="Arial" w:eastAsia="Calibri" w:hAnsi="Arial" w:cs="Arial"/>
          <w:sz w:val="24"/>
          <w:szCs w:val="24"/>
        </w:rPr>
        <w:t>mieszkańców</w:t>
      </w:r>
      <w:r w:rsidR="004A714C" w:rsidRPr="007D1DD0">
        <w:rPr>
          <w:rFonts w:ascii="Arial" w:eastAsia="Calibri" w:hAnsi="Arial" w:cs="Arial"/>
          <w:sz w:val="24"/>
          <w:szCs w:val="24"/>
        </w:rPr>
        <w:t xml:space="preserve"> w zakresie </w:t>
      </w:r>
      <w:r w:rsidR="00244370" w:rsidRPr="007D1DD0">
        <w:rPr>
          <w:rFonts w:ascii="Arial" w:eastAsia="Calibri" w:hAnsi="Arial" w:cs="Arial"/>
          <w:sz w:val="24"/>
          <w:szCs w:val="24"/>
        </w:rPr>
        <w:t>przede</w:t>
      </w:r>
      <w:r w:rsidR="004A714C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244370" w:rsidRPr="007D1DD0">
        <w:rPr>
          <w:rFonts w:ascii="Arial" w:eastAsia="Calibri" w:hAnsi="Arial" w:cs="Arial"/>
          <w:sz w:val="24"/>
          <w:szCs w:val="24"/>
        </w:rPr>
        <w:t>wszystkim</w:t>
      </w:r>
      <w:r w:rsidR="004A714C" w:rsidRPr="007D1DD0">
        <w:rPr>
          <w:rFonts w:ascii="Arial" w:eastAsia="Calibri" w:hAnsi="Arial" w:cs="Arial"/>
          <w:sz w:val="24"/>
          <w:szCs w:val="24"/>
        </w:rPr>
        <w:t xml:space="preserve"> najmu lokalu socjalnego, lokali zamiennych </w:t>
      </w:r>
      <w:r w:rsidR="00244370" w:rsidRPr="007D1DD0">
        <w:rPr>
          <w:rFonts w:ascii="Arial" w:eastAsia="Calibri" w:hAnsi="Arial" w:cs="Arial"/>
          <w:sz w:val="24"/>
          <w:szCs w:val="24"/>
        </w:rPr>
        <w:t xml:space="preserve">(w ściśle określonych sytuacjach) oraz tymczasowych pomieszczeń a także najmu lokali na czas nieokreślony. </w:t>
      </w:r>
      <w:r w:rsidR="00994FBD" w:rsidRPr="007D1DD0">
        <w:rPr>
          <w:rFonts w:ascii="Arial" w:eastAsia="Calibri" w:hAnsi="Arial" w:cs="Arial"/>
          <w:sz w:val="24"/>
          <w:szCs w:val="24"/>
        </w:rPr>
        <w:t xml:space="preserve">Planowana inwestycja dotycząca budowy bloków socjalnych przy ul. Toruńskiej 168, została ujęta w </w:t>
      </w:r>
      <w:r w:rsidR="00B20DE2" w:rsidRPr="007D1DD0">
        <w:rPr>
          <w:rFonts w:ascii="Arial" w:eastAsia="Calibri" w:hAnsi="Arial" w:cs="Arial"/>
          <w:sz w:val="24"/>
          <w:szCs w:val="24"/>
        </w:rPr>
        <w:t>załączniku</w:t>
      </w:r>
      <w:r w:rsidR="00994FBD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B20DE2" w:rsidRPr="007D1DD0">
        <w:rPr>
          <w:rFonts w:ascii="Arial" w:eastAsia="Calibri" w:hAnsi="Arial" w:cs="Arial"/>
          <w:sz w:val="24"/>
          <w:szCs w:val="24"/>
        </w:rPr>
        <w:t>do uchwały nr XXXII/40/2021 Rady Miasta Włocławek z dnia 20 kwietnia 2021 r. w sprawie Wieloletniego programu</w:t>
      </w:r>
      <w:r w:rsidR="00654904" w:rsidRPr="007D1DD0">
        <w:rPr>
          <w:rFonts w:ascii="Arial" w:eastAsia="Calibri" w:hAnsi="Arial" w:cs="Arial"/>
          <w:sz w:val="24"/>
          <w:szCs w:val="24"/>
        </w:rPr>
        <w:t xml:space="preserve"> gospodarowania mieszkaniowym zasobem </w:t>
      </w:r>
      <w:r w:rsidR="0016058D" w:rsidRPr="007D1DD0">
        <w:rPr>
          <w:rFonts w:ascii="Arial" w:eastAsia="Calibri" w:hAnsi="Arial" w:cs="Arial"/>
          <w:sz w:val="24"/>
          <w:szCs w:val="24"/>
        </w:rPr>
        <w:t xml:space="preserve">Gminy Miasto Włocławek na lata 2021-2025. W uchwale tej wskazano, że w ramach budownictwa mieszkaniowego </w:t>
      </w:r>
      <w:r w:rsidR="00A113F4" w:rsidRPr="007D1DD0">
        <w:rPr>
          <w:rFonts w:ascii="Arial" w:eastAsia="Calibri" w:hAnsi="Arial" w:cs="Arial"/>
          <w:sz w:val="24"/>
          <w:szCs w:val="24"/>
        </w:rPr>
        <w:br/>
      </w:r>
      <w:r w:rsidR="0016058D" w:rsidRPr="007D1DD0">
        <w:rPr>
          <w:rFonts w:ascii="Arial" w:eastAsia="Calibri" w:hAnsi="Arial" w:cs="Arial"/>
          <w:sz w:val="24"/>
          <w:szCs w:val="24"/>
        </w:rPr>
        <w:t>w 202</w:t>
      </w:r>
      <w:r w:rsidR="00A113F4" w:rsidRPr="007D1DD0">
        <w:rPr>
          <w:rFonts w:ascii="Arial" w:eastAsia="Calibri" w:hAnsi="Arial" w:cs="Arial"/>
          <w:sz w:val="24"/>
          <w:szCs w:val="24"/>
        </w:rPr>
        <w:t>2</w:t>
      </w:r>
      <w:r w:rsidR="0016058D" w:rsidRPr="007D1DD0">
        <w:rPr>
          <w:rFonts w:ascii="Arial" w:eastAsia="Calibri" w:hAnsi="Arial" w:cs="Arial"/>
          <w:sz w:val="24"/>
          <w:szCs w:val="24"/>
        </w:rPr>
        <w:t xml:space="preserve"> r. planowa</w:t>
      </w:r>
      <w:r w:rsidR="00A113F4" w:rsidRPr="007D1DD0">
        <w:rPr>
          <w:rFonts w:ascii="Arial" w:eastAsia="Calibri" w:hAnsi="Arial" w:cs="Arial"/>
          <w:sz w:val="24"/>
          <w:szCs w:val="24"/>
        </w:rPr>
        <w:t>na</w:t>
      </w:r>
      <w:r w:rsidR="0016058D" w:rsidRPr="007D1DD0">
        <w:rPr>
          <w:rFonts w:ascii="Arial" w:eastAsia="Calibri" w:hAnsi="Arial" w:cs="Arial"/>
          <w:sz w:val="24"/>
          <w:szCs w:val="24"/>
        </w:rPr>
        <w:t xml:space="preserve"> jest inwestycja przy ul. Toruńskiej dotycząca budowy 2 budynków z 80 lokalami</w:t>
      </w:r>
      <w:r w:rsidR="00752F57">
        <w:rPr>
          <w:rFonts w:ascii="Arial" w:eastAsia="Calibri" w:hAnsi="Arial" w:cs="Arial"/>
          <w:sz w:val="24"/>
          <w:szCs w:val="24"/>
        </w:rPr>
        <w:t xml:space="preserve"> </w:t>
      </w:r>
      <w:r w:rsidR="0016058D" w:rsidRPr="007D1DD0">
        <w:rPr>
          <w:rFonts w:ascii="Arial" w:eastAsia="Calibri" w:hAnsi="Arial" w:cs="Arial"/>
          <w:sz w:val="24"/>
          <w:szCs w:val="24"/>
        </w:rPr>
        <w:t>(w przypadku pozyskania finansowania z Banku Gospodarstwa Krajowego).</w:t>
      </w:r>
      <w:r w:rsidR="00A113F4" w:rsidRPr="007D1DD0">
        <w:rPr>
          <w:rFonts w:ascii="Arial" w:eastAsia="Calibri" w:hAnsi="Arial" w:cs="Arial"/>
          <w:sz w:val="24"/>
          <w:szCs w:val="24"/>
        </w:rPr>
        <w:t xml:space="preserve"> </w:t>
      </w:r>
      <w:r w:rsidR="0016058D" w:rsidRPr="007D1DD0">
        <w:rPr>
          <w:rFonts w:ascii="Arial" w:eastAsia="Calibri" w:hAnsi="Arial" w:cs="Arial"/>
          <w:sz w:val="24"/>
          <w:szCs w:val="24"/>
        </w:rPr>
        <w:t xml:space="preserve">Celem tego przedsięwzięcia jest zwiększenie liczby lokali socjalnych stanowiących mieszkaniowy zasób Gminy Miasto Włocławek oraz zaspokojenie jak największej liczbie mieszkańców </w:t>
      </w:r>
      <w:r w:rsidR="008A564D" w:rsidRPr="007D1DD0">
        <w:rPr>
          <w:rFonts w:ascii="Arial" w:eastAsia="Calibri" w:hAnsi="Arial" w:cs="Arial"/>
          <w:sz w:val="24"/>
          <w:szCs w:val="24"/>
        </w:rPr>
        <w:t xml:space="preserve">potrzeb mieszkaniowych. </w:t>
      </w:r>
      <w:r w:rsidR="00DE5A56" w:rsidRPr="007D1DD0">
        <w:rPr>
          <w:rFonts w:ascii="Arial" w:eastAsia="Calibri" w:hAnsi="Arial" w:cs="Arial"/>
          <w:sz w:val="24"/>
          <w:szCs w:val="24"/>
        </w:rPr>
        <w:t xml:space="preserve">Przedmiotowa inwestycja stanowi II etap realizacji budowy budynków przy ul. Toruńskiej i jest kontynuacją wcześniej podjętych działań. </w:t>
      </w:r>
      <w:r w:rsidR="00A113F4" w:rsidRPr="007D1DD0">
        <w:rPr>
          <w:rFonts w:ascii="Arial" w:eastAsia="Calibri" w:hAnsi="Arial" w:cs="Arial"/>
          <w:sz w:val="24"/>
          <w:szCs w:val="24"/>
        </w:rPr>
        <w:t>Zauważono również, że z informacji otrzymanych ze Straży Miejskiej we Włocławku</w:t>
      </w:r>
      <w:r w:rsidR="00BF3207">
        <w:rPr>
          <w:rFonts w:ascii="Arial" w:eastAsia="Calibri" w:hAnsi="Arial" w:cs="Arial"/>
          <w:sz w:val="24"/>
          <w:szCs w:val="24"/>
        </w:rPr>
        <w:t xml:space="preserve"> </w:t>
      </w:r>
      <w:r w:rsidR="00A113F4" w:rsidRPr="007D1DD0">
        <w:rPr>
          <w:rFonts w:ascii="Arial" w:eastAsia="Calibri" w:hAnsi="Arial" w:cs="Arial"/>
          <w:sz w:val="24"/>
          <w:szCs w:val="24"/>
        </w:rPr>
        <w:t xml:space="preserve">wynika, że łączna ilość przeprowadzonych interwencji w roku ubiegłym na </w:t>
      </w:r>
      <w:proofErr w:type="spellStart"/>
      <w:r w:rsidR="00A113F4" w:rsidRPr="007D1DD0">
        <w:rPr>
          <w:rFonts w:ascii="Arial" w:eastAsia="Calibri" w:hAnsi="Arial" w:cs="Arial"/>
          <w:sz w:val="24"/>
          <w:szCs w:val="24"/>
        </w:rPr>
        <w:t>Zazamczu</w:t>
      </w:r>
      <w:proofErr w:type="spellEnd"/>
      <w:r w:rsidR="00A113F4" w:rsidRPr="007D1DD0">
        <w:rPr>
          <w:rFonts w:ascii="Arial" w:eastAsia="Calibri" w:hAnsi="Arial" w:cs="Arial"/>
          <w:sz w:val="24"/>
          <w:szCs w:val="24"/>
        </w:rPr>
        <w:t xml:space="preserve"> była mniejsza niż w innych rejonach miasta. Więcej interwencji odnotowano na Śródmieściu i osiedlu Południe. Zaznacz</w:t>
      </w:r>
      <w:r w:rsidR="000E7DA1" w:rsidRPr="007D1DD0">
        <w:rPr>
          <w:rFonts w:ascii="Arial" w:eastAsia="Calibri" w:hAnsi="Arial" w:cs="Arial"/>
          <w:sz w:val="24"/>
          <w:szCs w:val="24"/>
        </w:rPr>
        <w:t>ono także, że ilość interwencji</w:t>
      </w:r>
      <w:r w:rsidR="00BF3207">
        <w:rPr>
          <w:rFonts w:ascii="Arial" w:eastAsia="Calibri" w:hAnsi="Arial" w:cs="Arial"/>
          <w:sz w:val="24"/>
          <w:szCs w:val="24"/>
        </w:rPr>
        <w:t xml:space="preserve"> </w:t>
      </w:r>
      <w:r w:rsidR="000E7DA1" w:rsidRPr="007D1DD0">
        <w:rPr>
          <w:rFonts w:ascii="Arial" w:eastAsia="Calibri" w:hAnsi="Arial" w:cs="Arial"/>
          <w:sz w:val="24"/>
          <w:szCs w:val="24"/>
        </w:rPr>
        <w:t xml:space="preserve">z samej ul. Toruńskiej, w okresie od 2020 roku oscyluje w granicach 15-17% interwencji z </w:t>
      </w:r>
      <w:proofErr w:type="spellStart"/>
      <w:r w:rsidR="000E7DA1" w:rsidRPr="007D1DD0">
        <w:rPr>
          <w:rFonts w:ascii="Arial" w:eastAsia="Calibri" w:hAnsi="Arial" w:cs="Arial"/>
          <w:sz w:val="24"/>
          <w:szCs w:val="24"/>
        </w:rPr>
        <w:t>Zazamcza</w:t>
      </w:r>
      <w:proofErr w:type="spellEnd"/>
      <w:r w:rsidR="000E7DA1" w:rsidRPr="007D1DD0">
        <w:rPr>
          <w:rFonts w:ascii="Arial" w:eastAsia="Calibri" w:hAnsi="Arial" w:cs="Arial"/>
          <w:sz w:val="24"/>
          <w:szCs w:val="24"/>
        </w:rPr>
        <w:t xml:space="preserve">. Uwzględniając powyższe, nieuzasadnione są obawy mieszkańców odnośnie obniżenia poziomu bezpieczeństwa w tym rejonie miasta. </w:t>
      </w:r>
    </w:p>
    <w:p w14:paraId="1342B5F0" w14:textId="4BFF3E18" w:rsidR="000E7DA1" w:rsidRPr="007D1DD0" w:rsidRDefault="000E7DA1" w:rsidP="007D1DD0">
      <w:pPr>
        <w:spacing w:after="0"/>
        <w:ind w:left="284"/>
        <w:contextualSpacing/>
        <w:rPr>
          <w:rFonts w:ascii="Arial" w:eastAsia="Calibri" w:hAnsi="Arial" w:cs="Arial"/>
          <w:bCs/>
          <w:sz w:val="24"/>
          <w:szCs w:val="24"/>
        </w:rPr>
      </w:pPr>
    </w:p>
    <w:p w14:paraId="19FDEEE5" w14:textId="77777777" w:rsidR="00746712" w:rsidRPr="007D1DD0" w:rsidRDefault="00746712" w:rsidP="007D1DD0">
      <w:pPr>
        <w:spacing w:after="0"/>
        <w:ind w:left="284"/>
        <w:contextualSpacing/>
        <w:rPr>
          <w:rFonts w:ascii="Arial" w:eastAsia="Calibri" w:hAnsi="Arial" w:cs="Arial"/>
          <w:bCs/>
          <w:sz w:val="24"/>
          <w:szCs w:val="24"/>
        </w:rPr>
      </w:pPr>
    </w:p>
    <w:p w14:paraId="4705067D" w14:textId="5469C388" w:rsidR="00D64F7D" w:rsidRPr="007D1DD0" w:rsidRDefault="000E7DA1" w:rsidP="007D1DD0">
      <w:pPr>
        <w:pStyle w:val="Nagwek3"/>
        <w:jc w:val="left"/>
        <w:rPr>
          <w:rFonts w:ascii="Arial" w:hAnsi="Arial" w:cs="Arial"/>
        </w:rPr>
      </w:pPr>
      <w:r w:rsidRPr="007D1DD0">
        <w:rPr>
          <w:rFonts w:ascii="Arial" w:hAnsi="Arial" w:cs="Arial"/>
        </w:rPr>
        <w:t>Petycja mieszkańców ul. Herbacianej we Włocławku w sprawie utwardzenia przedmiotowej ulicy.</w:t>
      </w:r>
      <w:r w:rsidR="00BF3207">
        <w:rPr>
          <w:rFonts w:ascii="Arial" w:hAnsi="Arial" w:cs="Arial"/>
        </w:rPr>
        <w:t xml:space="preserve"> </w:t>
      </w:r>
    </w:p>
    <w:p w14:paraId="7FFE7A5D" w14:textId="357B6857" w:rsidR="000E7DA1" w:rsidRPr="007D1DD0" w:rsidRDefault="000E7DA1" w:rsidP="007D1DD0">
      <w:pPr>
        <w:pStyle w:val="Akapitzlist"/>
        <w:spacing w:after="0"/>
        <w:ind w:left="284"/>
        <w:rPr>
          <w:rFonts w:ascii="Arial" w:eastAsia="Calibri" w:hAnsi="Arial" w:cs="Arial"/>
          <w:bCs/>
          <w:sz w:val="24"/>
          <w:szCs w:val="24"/>
        </w:rPr>
      </w:pPr>
      <w:r w:rsidRPr="007D1DD0">
        <w:rPr>
          <w:rFonts w:ascii="Arial" w:eastAsia="Calibri" w:hAnsi="Arial" w:cs="Arial"/>
          <w:bCs/>
          <w:sz w:val="24"/>
          <w:szCs w:val="24"/>
        </w:rPr>
        <w:t xml:space="preserve">Data wpływu petycji: </w:t>
      </w:r>
      <w:r w:rsidR="009A23EF" w:rsidRPr="007D1DD0">
        <w:rPr>
          <w:rFonts w:ascii="Arial" w:eastAsia="Calibri" w:hAnsi="Arial" w:cs="Arial"/>
          <w:bCs/>
          <w:sz w:val="24"/>
          <w:szCs w:val="24"/>
        </w:rPr>
        <w:t xml:space="preserve">05 listopada 2021 r. </w:t>
      </w:r>
    </w:p>
    <w:p w14:paraId="02DF94AE" w14:textId="40B4E35D" w:rsidR="004D1F05" w:rsidRPr="007D1DD0" w:rsidRDefault="009A23EF" w:rsidP="007D1DD0">
      <w:pPr>
        <w:pStyle w:val="Akapitzlist"/>
        <w:spacing w:after="0"/>
        <w:ind w:left="284"/>
        <w:rPr>
          <w:rFonts w:ascii="Arial" w:eastAsia="Calibri" w:hAnsi="Arial" w:cs="Arial"/>
          <w:bCs/>
          <w:sz w:val="24"/>
          <w:szCs w:val="24"/>
        </w:rPr>
      </w:pPr>
      <w:r w:rsidRPr="00BF3207">
        <w:rPr>
          <w:rFonts w:ascii="Arial" w:eastAsia="Calibri" w:hAnsi="Arial" w:cs="Arial"/>
          <w:b/>
          <w:sz w:val="24"/>
          <w:szCs w:val="24"/>
        </w:rPr>
        <w:t>Sposób rozpatrzenia</w:t>
      </w:r>
      <w:r w:rsidR="00BF3207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F3207">
        <w:rPr>
          <w:rFonts w:ascii="Arial" w:eastAsia="Calibri" w:hAnsi="Arial" w:cs="Arial"/>
          <w:b/>
          <w:sz w:val="24"/>
          <w:szCs w:val="24"/>
        </w:rPr>
        <w:t>petycji: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 Pismem</w:t>
      </w:r>
      <w:r w:rsidR="00BF3207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z dnia 14 grudnia 2021 r. znak: OPIK.BOM.152.5.2021 Prezydent Miasta Włocławek udzielił odpowiedzi. W przedmiotowej sprawie wskazano, że z uwagi na ograniczone środki finansowe w budżecie miasta Włocławek na rok 2021 nie została ujęta inwestycja polegająca </w:t>
      </w:r>
      <w:r w:rsidR="006E4E0F" w:rsidRPr="007D1DD0">
        <w:rPr>
          <w:rFonts w:ascii="Arial" w:eastAsia="Calibri" w:hAnsi="Arial" w:cs="Arial"/>
          <w:bCs/>
          <w:sz w:val="24"/>
          <w:szCs w:val="24"/>
        </w:rPr>
        <w:br/>
      </w:r>
      <w:r w:rsidRPr="007D1DD0">
        <w:rPr>
          <w:rFonts w:ascii="Arial" w:eastAsia="Calibri" w:hAnsi="Arial" w:cs="Arial"/>
          <w:bCs/>
          <w:sz w:val="24"/>
          <w:szCs w:val="24"/>
        </w:rPr>
        <w:t xml:space="preserve">na </w:t>
      </w:r>
      <w:r w:rsidR="006E4E0F" w:rsidRPr="007D1DD0">
        <w:rPr>
          <w:rFonts w:ascii="Arial" w:eastAsia="Calibri" w:hAnsi="Arial" w:cs="Arial"/>
          <w:bCs/>
          <w:sz w:val="24"/>
          <w:szCs w:val="24"/>
        </w:rPr>
        <w:t>utwardzeniu ul. Herbacianej. Przedmiotowa ulica jest drogą wewnętrzną, a w projekcie budżetu na rok 2022 nie zostało ujęte zadanie inwestycyjne polegające na przebudowie dróg wewnętrznych. Niemniej zadanie takie zostanie zaproponowane do planu budżetu w kolejnych latach. Wskazano, że ostateczną decyzję w zakresie ewentualnej realizacji zadania podejmie Rada Miasta Włocławek procedując nad uchwałami budżetowymi w kolejnych latach.</w:t>
      </w:r>
    </w:p>
    <w:sectPr w:rsidR="004D1F05" w:rsidRPr="007D1DD0" w:rsidSect="00E723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99950" w14:textId="77777777" w:rsidR="00F13CBA" w:rsidRDefault="00F13CBA" w:rsidP="004D6949">
      <w:pPr>
        <w:spacing w:after="0" w:line="240" w:lineRule="auto"/>
      </w:pPr>
      <w:r>
        <w:separator/>
      </w:r>
    </w:p>
  </w:endnote>
  <w:endnote w:type="continuationSeparator" w:id="0">
    <w:p w14:paraId="5FDCEF1F" w14:textId="77777777" w:rsidR="00F13CBA" w:rsidRDefault="00F13CBA" w:rsidP="004D6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335A4BD-028B-40A4-999E-F027539A3F46}"/>
    <w:embedBold r:id="rId2" w:fontKey="{061E4E46-67F8-4FDA-BD63-1B3C6ACC4B8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DA3A957D-ABCD-4884-A125-2273D1B435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CCA785E-D641-49E6-A71D-78CAE6C7FC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85BE750-AF19-4D25-B1F4-F2FDA41AEF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67475AF-EA84-42A1-8CDC-99D560C81B70}"/>
    <w:embedBold r:id="rId7" w:fontKey="{523FC1B8-852B-435D-8741-E34151454D7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1972CF77-21B6-4969-8A38-1D82FB135EF4}"/>
    <w:embedBold r:id="rId9" w:fontKey="{F577E619-8411-4F1B-B3B1-1754E8CD1B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19DEF37-EC20-4776-ABDB-D53D4CF09D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53CE5592-2C30-4A6C-A83A-2A25AFD2D850}"/>
    <w:embedBold r:id="rId12" w:fontKey="{F0B04905-2DC6-4C10-98B0-2A74D6AE999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743823BA-298E-4AF8-A0BB-F393D2864A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DA24" w14:textId="77777777" w:rsidR="0060479F" w:rsidRDefault="006047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5613619"/>
      <w:docPartObj>
        <w:docPartGallery w:val="Page Numbers (Bottom of Page)"/>
        <w:docPartUnique/>
      </w:docPartObj>
    </w:sdtPr>
    <w:sdtEndPr/>
    <w:sdtContent>
      <w:p w14:paraId="2171E73F" w14:textId="6EC1F118" w:rsidR="0060479F" w:rsidRDefault="006047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E5EE72" w14:textId="77777777" w:rsidR="004D6949" w:rsidRDefault="004D694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A7F96" w14:textId="77777777" w:rsidR="0060479F" w:rsidRDefault="006047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30A63" w14:textId="77777777" w:rsidR="00F13CBA" w:rsidRDefault="00F13CBA" w:rsidP="004D6949">
      <w:pPr>
        <w:spacing w:after="0" w:line="240" w:lineRule="auto"/>
      </w:pPr>
      <w:r>
        <w:separator/>
      </w:r>
    </w:p>
  </w:footnote>
  <w:footnote w:type="continuationSeparator" w:id="0">
    <w:p w14:paraId="06240A0F" w14:textId="77777777" w:rsidR="00F13CBA" w:rsidRDefault="00F13CBA" w:rsidP="004D6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0295" w14:textId="77777777" w:rsidR="0060479F" w:rsidRDefault="006047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8C27F" w14:textId="77777777" w:rsidR="0060479F" w:rsidRDefault="0060479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7583" w14:textId="77777777" w:rsidR="0060479F" w:rsidRDefault="0060479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54C"/>
    <w:multiLevelType w:val="hybridMultilevel"/>
    <w:tmpl w:val="5C128A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B19"/>
    <w:multiLevelType w:val="hybridMultilevel"/>
    <w:tmpl w:val="B6A437B4"/>
    <w:lvl w:ilvl="0" w:tplc="79007F9E">
      <w:start w:val="1"/>
      <w:numFmt w:val="decimal"/>
      <w:pStyle w:val="Nagwek3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23E2F"/>
    <w:multiLevelType w:val="hybridMultilevel"/>
    <w:tmpl w:val="ED36C28E"/>
    <w:lvl w:ilvl="0" w:tplc="04150017">
      <w:start w:val="1"/>
      <w:numFmt w:val="lowerLetter"/>
      <w:lvlText w:val="%1)"/>
      <w:lvlJc w:val="left"/>
      <w:pPr>
        <w:ind w:left="6069" w:hanging="360"/>
      </w:pPr>
    </w:lvl>
    <w:lvl w:ilvl="1" w:tplc="04150019">
      <w:start w:val="1"/>
      <w:numFmt w:val="lowerLetter"/>
      <w:lvlText w:val="%2."/>
      <w:lvlJc w:val="left"/>
      <w:pPr>
        <w:ind w:left="6789" w:hanging="360"/>
      </w:pPr>
    </w:lvl>
    <w:lvl w:ilvl="2" w:tplc="0415001B">
      <w:start w:val="1"/>
      <w:numFmt w:val="lowerRoman"/>
      <w:lvlText w:val="%3."/>
      <w:lvlJc w:val="right"/>
      <w:pPr>
        <w:ind w:left="7509" w:hanging="180"/>
      </w:pPr>
    </w:lvl>
    <w:lvl w:ilvl="3" w:tplc="0415000F">
      <w:start w:val="1"/>
      <w:numFmt w:val="decimal"/>
      <w:lvlText w:val="%4."/>
      <w:lvlJc w:val="left"/>
      <w:pPr>
        <w:ind w:left="8229" w:hanging="360"/>
      </w:pPr>
    </w:lvl>
    <w:lvl w:ilvl="4" w:tplc="04150019">
      <w:start w:val="1"/>
      <w:numFmt w:val="lowerLetter"/>
      <w:lvlText w:val="%5."/>
      <w:lvlJc w:val="left"/>
      <w:pPr>
        <w:ind w:left="8949" w:hanging="360"/>
      </w:pPr>
    </w:lvl>
    <w:lvl w:ilvl="5" w:tplc="0415001B">
      <w:start w:val="1"/>
      <w:numFmt w:val="lowerRoman"/>
      <w:lvlText w:val="%6."/>
      <w:lvlJc w:val="right"/>
      <w:pPr>
        <w:ind w:left="9669" w:hanging="180"/>
      </w:pPr>
    </w:lvl>
    <w:lvl w:ilvl="6" w:tplc="0415000F">
      <w:start w:val="1"/>
      <w:numFmt w:val="decimal"/>
      <w:lvlText w:val="%7."/>
      <w:lvlJc w:val="left"/>
      <w:pPr>
        <w:ind w:left="10389" w:hanging="360"/>
      </w:pPr>
    </w:lvl>
    <w:lvl w:ilvl="7" w:tplc="04150019">
      <w:start w:val="1"/>
      <w:numFmt w:val="lowerLetter"/>
      <w:lvlText w:val="%8."/>
      <w:lvlJc w:val="left"/>
      <w:pPr>
        <w:ind w:left="11109" w:hanging="360"/>
      </w:pPr>
    </w:lvl>
    <w:lvl w:ilvl="8" w:tplc="0415001B">
      <w:start w:val="1"/>
      <w:numFmt w:val="lowerRoman"/>
      <w:lvlText w:val="%9."/>
      <w:lvlJc w:val="right"/>
      <w:pPr>
        <w:ind w:left="11829" w:hanging="180"/>
      </w:pPr>
    </w:lvl>
  </w:abstractNum>
  <w:abstractNum w:abstractNumId="3" w15:restartNumberingAfterBreak="0">
    <w:nsid w:val="0E49386C"/>
    <w:multiLevelType w:val="hybridMultilevel"/>
    <w:tmpl w:val="86086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845C8"/>
    <w:multiLevelType w:val="hybridMultilevel"/>
    <w:tmpl w:val="3FF27818"/>
    <w:lvl w:ilvl="0" w:tplc="8C028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C32009"/>
    <w:multiLevelType w:val="hybridMultilevel"/>
    <w:tmpl w:val="1CECD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F69D7"/>
    <w:multiLevelType w:val="hybridMultilevel"/>
    <w:tmpl w:val="6988F20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4307C86"/>
    <w:multiLevelType w:val="hybridMultilevel"/>
    <w:tmpl w:val="B07AE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63848"/>
    <w:multiLevelType w:val="hybridMultilevel"/>
    <w:tmpl w:val="58AAE198"/>
    <w:lvl w:ilvl="0" w:tplc="C35C55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372898"/>
    <w:multiLevelType w:val="hybridMultilevel"/>
    <w:tmpl w:val="BC942CD2"/>
    <w:lvl w:ilvl="0" w:tplc="1598CC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E17A87"/>
    <w:multiLevelType w:val="hybridMultilevel"/>
    <w:tmpl w:val="5C00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05F66"/>
    <w:multiLevelType w:val="hybridMultilevel"/>
    <w:tmpl w:val="E848D140"/>
    <w:lvl w:ilvl="0" w:tplc="329280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215A2"/>
    <w:multiLevelType w:val="hybridMultilevel"/>
    <w:tmpl w:val="2F5673A0"/>
    <w:lvl w:ilvl="0" w:tplc="260CFD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C0779"/>
    <w:multiLevelType w:val="hybridMultilevel"/>
    <w:tmpl w:val="C84E04F2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37295AAA"/>
    <w:multiLevelType w:val="hybridMultilevel"/>
    <w:tmpl w:val="ED22E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B0222"/>
    <w:multiLevelType w:val="hybridMultilevel"/>
    <w:tmpl w:val="FBA80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854BF"/>
    <w:multiLevelType w:val="hybridMultilevel"/>
    <w:tmpl w:val="F32EDD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EFD209B"/>
    <w:multiLevelType w:val="hybridMultilevel"/>
    <w:tmpl w:val="44E8C8C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686EA6"/>
    <w:multiLevelType w:val="hybridMultilevel"/>
    <w:tmpl w:val="4BD48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03D80"/>
    <w:multiLevelType w:val="hybridMultilevel"/>
    <w:tmpl w:val="C4B4E9E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52933"/>
    <w:multiLevelType w:val="hybridMultilevel"/>
    <w:tmpl w:val="AB06B766"/>
    <w:lvl w:ilvl="0" w:tplc="3808FC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F5E8A"/>
    <w:multiLevelType w:val="hybridMultilevel"/>
    <w:tmpl w:val="DB98D9E2"/>
    <w:lvl w:ilvl="0" w:tplc="1CC2AFE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40825A6"/>
    <w:multiLevelType w:val="hybridMultilevel"/>
    <w:tmpl w:val="46408936"/>
    <w:lvl w:ilvl="0" w:tplc="DAF21F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CA721A"/>
    <w:multiLevelType w:val="hybridMultilevel"/>
    <w:tmpl w:val="6AE091F6"/>
    <w:lvl w:ilvl="0" w:tplc="E692F3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771B2A"/>
    <w:multiLevelType w:val="hybridMultilevel"/>
    <w:tmpl w:val="040EF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6709A"/>
    <w:multiLevelType w:val="hybridMultilevel"/>
    <w:tmpl w:val="16F28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87C2D"/>
    <w:multiLevelType w:val="hybridMultilevel"/>
    <w:tmpl w:val="38C8AA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3A66129"/>
    <w:multiLevelType w:val="hybridMultilevel"/>
    <w:tmpl w:val="F5487DCA"/>
    <w:lvl w:ilvl="0" w:tplc="790E7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36D22"/>
    <w:multiLevelType w:val="hybridMultilevel"/>
    <w:tmpl w:val="F2CAC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6794E"/>
    <w:multiLevelType w:val="hybridMultilevel"/>
    <w:tmpl w:val="ED462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CF0E41"/>
    <w:multiLevelType w:val="hybridMultilevel"/>
    <w:tmpl w:val="153CE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F84EF5"/>
    <w:multiLevelType w:val="hybridMultilevel"/>
    <w:tmpl w:val="CC3A47A6"/>
    <w:lvl w:ilvl="0" w:tplc="0415000F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 w15:restartNumberingAfterBreak="0">
    <w:nsid w:val="615F50F7"/>
    <w:multiLevelType w:val="hybridMultilevel"/>
    <w:tmpl w:val="9864D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F6990"/>
    <w:multiLevelType w:val="hybridMultilevel"/>
    <w:tmpl w:val="11E26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0E791E"/>
    <w:multiLevelType w:val="hybridMultilevel"/>
    <w:tmpl w:val="911200B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24E0B62"/>
    <w:multiLevelType w:val="hybridMultilevel"/>
    <w:tmpl w:val="E3EA291E"/>
    <w:lvl w:ilvl="0" w:tplc="60564B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C0C642E"/>
    <w:multiLevelType w:val="hybridMultilevel"/>
    <w:tmpl w:val="9A7AE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816367"/>
    <w:multiLevelType w:val="hybridMultilevel"/>
    <w:tmpl w:val="F364DE4C"/>
    <w:lvl w:ilvl="0" w:tplc="A3822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336DA"/>
    <w:multiLevelType w:val="hybridMultilevel"/>
    <w:tmpl w:val="14265A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2A2074A"/>
    <w:multiLevelType w:val="hybridMultilevel"/>
    <w:tmpl w:val="8EDC198C"/>
    <w:lvl w:ilvl="0" w:tplc="0BE6F1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7FF4861"/>
    <w:multiLevelType w:val="hybridMultilevel"/>
    <w:tmpl w:val="03E49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121FD"/>
    <w:multiLevelType w:val="hybridMultilevel"/>
    <w:tmpl w:val="16948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7"/>
  </w:num>
  <w:num w:numId="3">
    <w:abstractNumId w:val="40"/>
  </w:num>
  <w:num w:numId="4">
    <w:abstractNumId w:val="30"/>
  </w:num>
  <w:num w:numId="5">
    <w:abstractNumId w:val="38"/>
  </w:num>
  <w:num w:numId="6">
    <w:abstractNumId w:val="19"/>
  </w:num>
  <w:num w:numId="7">
    <w:abstractNumId w:val="26"/>
  </w:num>
  <w:num w:numId="8">
    <w:abstractNumId w:val="28"/>
  </w:num>
  <w:num w:numId="9">
    <w:abstractNumId w:val="8"/>
  </w:num>
  <w:num w:numId="10">
    <w:abstractNumId w:val="24"/>
  </w:num>
  <w:num w:numId="11">
    <w:abstractNumId w:val="22"/>
  </w:num>
  <w:num w:numId="12">
    <w:abstractNumId w:val="23"/>
  </w:num>
  <w:num w:numId="13">
    <w:abstractNumId w:val="5"/>
  </w:num>
  <w:num w:numId="14">
    <w:abstractNumId w:val="33"/>
  </w:num>
  <w:num w:numId="15">
    <w:abstractNumId w:val="39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4"/>
  </w:num>
  <w:num w:numId="21">
    <w:abstractNumId w:val="35"/>
  </w:num>
  <w:num w:numId="22">
    <w:abstractNumId w:val="3"/>
  </w:num>
  <w:num w:numId="23">
    <w:abstractNumId w:val="11"/>
  </w:num>
  <w:num w:numId="24">
    <w:abstractNumId w:val="31"/>
  </w:num>
  <w:num w:numId="25">
    <w:abstractNumId w:val="7"/>
  </w:num>
  <w:num w:numId="26">
    <w:abstractNumId w:val="20"/>
  </w:num>
  <w:num w:numId="27">
    <w:abstractNumId w:val="14"/>
  </w:num>
  <w:num w:numId="28">
    <w:abstractNumId w:val="29"/>
  </w:num>
  <w:num w:numId="29">
    <w:abstractNumId w:val="18"/>
  </w:num>
  <w:num w:numId="30">
    <w:abstractNumId w:val="16"/>
  </w:num>
  <w:num w:numId="31">
    <w:abstractNumId w:val="25"/>
  </w:num>
  <w:num w:numId="32">
    <w:abstractNumId w:val="41"/>
  </w:num>
  <w:num w:numId="33">
    <w:abstractNumId w:val="17"/>
  </w:num>
  <w:num w:numId="34">
    <w:abstractNumId w:val="32"/>
  </w:num>
  <w:num w:numId="35">
    <w:abstractNumId w:val="36"/>
  </w:num>
  <w:num w:numId="36">
    <w:abstractNumId w:val="13"/>
  </w:num>
  <w:num w:numId="37">
    <w:abstractNumId w:val="9"/>
  </w:num>
  <w:num w:numId="38">
    <w:abstractNumId w:val="1"/>
  </w:num>
  <w:num w:numId="39">
    <w:abstractNumId w:val="6"/>
  </w:num>
  <w:num w:numId="40">
    <w:abstractNumId w:val="34"/>
  </w:num>
  <w:num w:numId="41">
    <w:abstractNumId w:val="21"/>
  </w:num>
  <w:num w:numId="42">
    <w:abstractNumId w:val="27"/>
  </w:num>
  <w:num w:numId="43">
    <w:abstractNumId w:val="12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BCC"/>
    <w:rsid w:val="00000180"/>
    <w:rsid w:val="00025664"/>
    <w:rsid w:val="00032376"/>
    <w:rsid w:val="00037AF0"/>
    <w:rsid w:val="000557A0"/>
    <w:rsid w:val="00067DDD"/>
    <w:rsid w:val="00097B05"/>
    <w:rsid w:val="000A7A14"/>
    <w:rsid w:val="000B736C"/>
    <w:rsid w:val="000C4840"/>
    <w:rsid w:val="000C5CBD"/>
    <w:rsid w:val="000D2F65"/>
    <w:rsid w:val="000E7DA1"/>
    <w:rsid w:val="00101856"/>
    <w:rsid w:val="00105F8E"/>
    <w:rsid w:val="00120818"/>
    <w:rsid w:val="00121C67"/>
    <w:rsid w:val="00142E98"/>
    <w:rsid w:val="001560D8"/>
    <w:rsid w:val="0015627B"/>
    <w:rsid w:val="0016058D"/>
    <w:rsid w:val="00166B9F"/>
    <w:rsid w:val="0017577D"/>
    <w:rsid w:val="00177AAD"/>
    <w:rsid w:val="00182C82"/>
    <w:rsid w:val="001858AF"/>
    <w:rsid w:val="001A22EF"/>
    <w:rsid w:val="001A4A7A"/>
    <w:rsid w:val="001B1C26"/>
    <w:rsid w:val="001E1127"/>
    <w:rsid w:val="001F45DD"/>
    <w:rsid w:val="00200E33"/>
    <w:rsid w:val="00201C0E"/>
    <w:rsid w:val="00203591"/>
    <w:rsid w:val="00205BCC"/>
    <w:rsid w:val="00210986"/>
    <w:rsid w:val="00221659"/>
    <w:rsid w:val="00234282"/>
    <w:rsid w:val="002352D2"/>
    <w:rsid w:val="00244370"/>
    <w:rsid w:val="00245A0E"/>
    <w:rsid w:val="0025351B"/>
    <w:rsid w:val="00267ACB"/>
    <w:rsid w:val="00295591"/>
    <w:rsid w:val="002A05DE"/>
    <w:rsid w:val="002A3B8E"/>
    <w:rsid w:val="002C0AE6"/>
    <w:rsid w:val="002D55CF"/>
    <w:rsid w:val="002D7E0E"/>
    <w:rsid w:val="00305868"/>
    <w:rsid w:val="00313FBB"/>
    <w:rsid w:val="003220B5"/>
    <w:rsid w:val="00347B0C"/>
    <w:rsid w:val="00361E0D"/>
    <w:rsid w:val="003638EE"/>
    <w:rsid w:val="003B49FE"/>
    <w:rsid w:val="003C23FE"/>
    <w:rsid w:val="003C2518"/>
    <w:rsid w:val="003C34E2"/>
    <w:rsid w:val="003C7CDA"/>
    <w:rsid w:val="003D40F5"/>
    <w:rsid w:val="00401170"/>
    <w:rsid w:val="00401740"/>
    <w:rsid w:val="00403EE2"/>
    <w:rsid w:val="00406768"/>
    <w:rsid w:val="004136CD"/>
    <w:rsid w:val="00414473"/>
    <w:rsid w:val="00424E1F"/>
    <w:rsid w:val="004370AF"/>
    <w:rsid w:val="00441401"/>
    <w:rsid w:val="00450C6D"/>
    <w:rsid w:val="00453710"/>
    <w:rsid w:val="00464A2E"/>
    <w:rsid w:val="00471F9B"/>
    <w:rsid w:val="00473EF8"/>
    <w:rsid w:val="004A24C4"/>
    <w:rsid w:val="004A28EE"/>
    <w:rsid w:val="004A714C"/>
    <w:rsid w:val="004B3952"/>
    <w:rsid w:val="004D1F05"/>
    <w:rsid w:val="004D3B25"/>
    <w:rsid w:val="004D6949"/>
    <w:rsid w:val="004E3703"/>
    <w:rsid w:val="00527035"/>
    <w:rsid w:val="005350C1"/>
    <w:rsid w:val="0054183D"/>
    <w:rsid w:val="005424A3"/>
    <w:rsid w:val="00550BAB"/>
    <w:rsid w:val="0055169E"/>
    <w:rsid w:val="00566867"/>
    <w:rsid w:val="00577FB5"/>
    <w:rsid w:val="00577FD5"/>
    <w:rsid w:val="005B23AC"/>
    <w:rsid w:val="005B67EF"/>
    <w:rsid w:val="005B7EAD"/>
    <w:rsid w:val="005C3D23"/>
    <w:rsid w:val="0060479F"/>
    <w:rsid w:val="00615654"/>
    <w:rsid w:val="00636691"/>
    <w:rsid w:val="00654904"/>
    <w:rsid w:val="0065696C"/>
    <w:rsid w:val="00657052"/>
    <w:rsid w:val="006645C2"/>
    <w:rsid w:val="00671E15"/>
    <w:rsid w:val="006919CF"/>
    <w:rsid w:val="006978FB"/>
    <w:rsid w:val="006D18B2"/>
    <w:rsid w:val="006E02EE"/>
    <w:rsid w:val="006E0A08"/>
    <w:rsid w:val="006E4E0F"/>
    <w:rsid w:val="00715422"/>
    <w:rsid w:val="00715502"/>
    <w:rsid w:val="00735D3B"/>
    <w:rsid w:val="00744EA6"/>
    <w:rsid w:val="007461E8"/>
    <w:rsid w:val="00746712"/>
    <w:rsid w:val="007509EA"/>
    <w:rsid w:val="00752F57"/>
    <w:rsid w:val="007645FE"/>
    <w:rsid w:val="0077635A"/>
    <w:rsid w:val="00781D03"/>
    <w:rsid w:val="007A79C5"/>
    <w:rsid w:val="007B1FF3"/>
    <w:rsid w:val="007D1DD0"/>
    <w:rsid w:val="007E7C26"/>
    <w:rsid w:val="00803079"/>
    <w:rsid w:val="00820831"/>
    <w:rsid w:val="008332A5"/>
    <w:rsid w:val="0083555E"/>
    <w:rsid w:val="0084113E"/>
    <w:rsid w:val="00854B46"/>
    <w:rsid w:val="008634F6"/>
    <w:rsid w:val="008676C2"/>
    <w:rsid w:val="00880586"/>
    <w:rsid w:val="00897A25"/>
    <w:rsid w:val="008A564D"/>
    <w:rsid w:val="008C640D"/>
    <w:rsid w:val="008C65D6"/>
    <w:rsid w:val="008C77F9"/>
    <w:rsid w:val="008E5F0B"/>
    <w:rsid w:val="00903119"/>
    <w:rsid w:val="00916166"/>
    <w:rsid w:val="00927384"/>
    <w:rsid w:val="00931112"/>
    <w:rsid w:val="009373DA"/>
    <w:rsid w:val="009553A7"/>
    <w:rsid w:val="00993197"/>
    <w:rsid w:val="00994FBD"/>
    <w:rsid w:val="009A23EF"/>
    <w:rsid w:val="009A7648"/>
    <w:rsid w:val="009B0A05"/>
    <w:rsid w:val="009D3F84"/>
    <w:rsid w:val="009E71B8"/>
    <w:rsid w:val="009F627A"/>
    <w:rsid w:val="009F785C"/>
    <w:rsid w:val="00A113F4"/>
    <w:rsid w:val="00A208E0"/>
    <w:rsid w:val="00A21439"/>
    <w:rsid w:val="00A34F56"/>
    <w:rsid w:val="00A44CE0"/>
    <w:rsid w:val="00A46A94"/>
    <w:rsid w:val="00A610BD"/>
    <w:rsid w:val="00A814D0"/>
    <w:rsid w:val="00AA3BB9"/>
    <w:rsid w:val="00AC196E"/>
    <w:rsid w:val="00AC3D8C"/>
    <w:rsid w:val="00AE77DA"/>
    <w:rsid w:val="00B02ED4"/>
    <w:rsid w:val="00B1265A"/>
    <w:rsid w:val="00B20DE2"/>
    <w:rsid w:val="00B322CC"/>
    <w:rsid w:val="00B4412A"/>
    <w:rsid w:val="00B52416"/>
    <w:rsid w:val="00B8435C"/>
    <w:rsid w:val="00BA242F"/>
    <w:rsid w:val="00BD1E6C"/>
    <w:rsid w:val="00BD5877"/>
    <w:rsid w:val="00BD7E18"/>
    <w:rsid w:val="00BF3207"/>
    <w:rsid w:val="00C2600D"/>
    <w:rsid w:val="00C33454"/>
    <w:rsid w:val="00C86B72"/>
    <w:rsid w:val="00CC404E"/>
    <w:rsid w:val="00CD0E46"/>
    <w:rsid w:val="00CD4DAB"/>
    <w:rsid w:val="00CD5A9C"/>
    <w:rsid w:val="00D023EA"/>
    <w:rsid w:val="00D11AD5"/>
    <w:rsid w:val="00D37A78"/>
    <w:rsid w:val="00D64F7D"/>
    <w:rsid w:val="00D9242F"/>
    <w:rsid w:val="00DB144A"/>
    <w:rsid w:val="00DD5654"/>
    <w:rsid w:val="00DE1954"/>
    <w:rsid w:val="00DE5A56"/>
    <w:rsid w:val="00E014B5"/>
    <w:rsid w:val="00E1164A"/>
    <w:rsid w:val="00E13CE2"/>
    <w:rsid w:val="00E13D21"/>
    <w:rsid w:val="00E45BD6"/>
    <w:rsid w:val="00E54058"/>
    <w:rsid w:val="00E671AB"/>
    <w:rsid w:val="00E723C5"/>
    <w:rsid w:val="00E75EE5"/>
    <w:rsid w:val="00E869F8"/>
    <w:rsid w:val="00E971E8"/>
    <w:rsid w:val="00F13CBA"/>
    <w:rsid w:val="00F30AD6"/>
    <w:rsid w:val="00F51A00"/>
    <w:rsid w:val="00F536AD"/>
    <w:rsid w:val="00F550E6"/>
    <w:rsid w:val="00F66684"/>
    <w:rsid w:val="00F676A7"/>
    <w:rsid w:val="00F90F45"/>
    <w:rsid w:val="00F92458"/>
    <w:rsid w:val="00FA33AB"/>
    <w:rsid w:val="00FC008F"/>
    <w:rsid w:val="00FC4098"/>
    <w:rsid w:val="00FD3A07"/>
    <w:rsid w:val="00FE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BE0E6"/>
  <w15:docId w15:val="{37265499-5DEB-4D79-8FF8-73E17884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640D"/>
    <w:pPr>
      <w:spacing w:after="0"/>
      <w:ind w:firstLine="142"/>
      <w:jc w:val="center"/>
      <w:outlineLvl w:val="0"/>
    </w:pPr>
    <w:rPr>
      <w:rFonts w:ascii="Arial Narrow" w:hAnsi="Arial Narrow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C640D"/>
    <w:pPr>
      <w:spacing w:after="0"/>
      <w:jc w:val="both"/>
      <w:outlineLvl w:val="1"/>
    </w:pPr>
    <w:rPr>
      <w:rFonts w:ascii="Arial Narrow" w:eastAsia="Calibri" w:hAnsi="Arial Narrow" w:cs="Times New Roman"/>
      <w:b/>
      <w:bCs/>
      <w:sz w:val="24"/>
      <w:szCs w:val="24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7B1FF3"/>
    <w:pPr>
      <w:numPr>
        <w:numId w:val="38"/>
      </w:numPr>
      <w:spacing w:after="0"/>
      <w:ind w:left="284" w:hanging="284"/>
      <w:jc w:val="both"/>
      <w:outlineLvl w:val="2"/>
    </w:pPr>
    <w:rPr>
      <w:rFonts w:ascii="Arial Narrow" w:eastAsia="Calibri" w:hAnsi="Arial Narrow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7B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6949"/>
  </w:style>
  <w:style w:type="paragraph" w:styleId="Stopka">
    <w:name w:val="footer"/>
    <w:basedOn w:val="Normalny"/>
    <w:link w:val="StopkaZnak"/>
    <w:uiPriority w:val="99"/>
    <w:unhideWhenUsed/>
    <w:rsid w:val="004D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6949"/>
  </w:style>
  <w:style w:type="paragraph" w:styleId="Tekstdymka">
    <w:name w:val="Balloon Text"/>
    <w:basedOn w:val="Normalny"/>
    <w:link w:val="TekstdymkaZnak"/>
    <w:uiPriority w:val="99"/>
    <w:semiHidden/>
    <w:unhideWhenUsed/>
    <w:rsid w:val="00535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0C1"/>
    <w:rPr>
      <w:rFonts w:ascii="Segoe UI" w:hAnsi="Segoe UI" w:cs="Segoe UI"/>
      <w:sz w:val="18"/>
      <w:szCs w:val="18"/>
    </w:rPr>
  </w:style>
  <w:style w:type="numbering" w:customStyle="1" w:styleId="Bezlisty1">
    <w:name w:val="Bez listy1"/>
    <w:next w:val="Bezlisty"/>
    <w:uiPriority w:val="99"/>
    <w:semiHidden/>
    <w:unhideWhenUsed/>
    <w:rsid w:val="00D64F7D"/>
  </w:style>
  <w:style w:type="character" w:styleId="Hipercze">
    <w:name w:val="Hyperlink"/>
    <w:uiPriority w:val="99"/>
    <w:unhideWhenUsed/>
    <w:rsid w:val="00D64F7D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4F7D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4F7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64F7D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D64F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A24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24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24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24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242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640D"/>
    <w:rPr>
      <w:rFonts w:ascii="Arial Narrow" w:hAnsi="Arial Narrow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C640D"/>
    <w:rPr>
      <w:rFonts w:ascii="Arial Narrow" w:eastAsia="Calibri" w:hAnsi="Arial Narrow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7B1FF3"/>
    <w:rPr>
      <w:rFonts w:ascii="Arial Narrow" w:eastAsia="Calibri" w:hAnsi="Arial Narrow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AA8CA-CE69-4F0A-92B7-3CDF778E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1567</Words>
  <Characters>9404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Zbiorcza informacja o petycjach rozpatrzonych przez Prezydenta Miasta Włocławek w 2021 roku</dc:title>
  <dc:creator>Małgorzata Wichlińska</dc:creator>
  <cp:keywords>Petycje</cp:keywords>
  <cp:lastModifiedBy>Łukasz Stolarski</cp:lastModifiedBy>
  <cp:revision>22</cp:revision>
  <cp:lastPrinted>2022-03-03T10:49:00Z</cp:lastPrinted>
  <dcterms:created xsi:type="dcterms:W3CDTF">2021-12-23T13:36:00Z</dcterms:created>
  <dcterms:modified xsi:type="dcterms:W3CDTF">2022-03-03T10:54:00Z</dcterms:modified>
</cp:coreProperties>
</file>