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C692"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Włocławek, dnia  31 marca 2022r</w:t>
      </w:r>
    </w:p>
    <w:p w14:paraId="790EA654"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420FD5CF" w14:textId="77777777" w:rsidR="00CE5B19" w:rsidRPr="00C758B1" w:rsidRDefault="00CE5B19" w:rsidP="00C15868">
      <w:pPr>
        <w:widowControl w:val="0"/>
        <w:suppressAutoHyphens/>
        <w:autoSpaceDN w:val="0"/>
        <w:spacing w:after="0" w:line="240" w:lineRule="auto"/>
        <w:jc w:val="right"/>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S. 6220.77.2021</w:t>
      </w:r>
    </w:p>
    <w:p w14:paraId="748A3240"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1E821AFF" w14:textId="4FF9082B" w:rsidR="00CE5B19" w:rsidRPr="00C15868" w:rsidRDefault="00CE5B19" w:rsidP="00C15868">
      <w:pPr>
        <w:pStyle w:val="Nagwek1"/>
      </w:pPr>
      <w:r w:rsidRPr="00C15868">
        <w:t>Decyzja</w:t>
      </w:r>
      <w:r w:rsidR="00C15868" w:rsidRPr="00C15868">
        <w:t xml:space="preserve"> </w:t>
      </w:r>
      <w:r w:rsidRPr="00C15868">
        <w:t>o środowiskowych uwarunkowaniach dla przedsięwzięcia</w:t>
      </w:r>
    </w:p>
    <w:p w14:paraId="0052664F"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742B849E" w14:textId="77777777" w:rsidR="00CE5B19" w:rsidRPr="00C758B1" w:rsidRDefault="00CE5B19" w:rsidP="009A67D4">
      <w:pPr>
        <w:spacing w:before="160" w:after="100" w:line="240" w:lineRule="auto"/>
        <w:contextualSpacing/>
        <w:rPr>
          <w:rFonts w:ascii="Arial" w:eastAsiaTheme="minorEastAsia" w:hAnsi="Arial" w:cs="Arial"/>
          <w:caps/>
          <w:sz w:val="24"/>
          <w:szCs w:val="24"/>
          <w:lang w:eastAsia="pl-PL"/>
        </w:rPr>
      </w:pPr>
      <w:r w:rsidRPr="00C758B1">
        <w:rPr>
          <w:rFonts w:ascii="Arial" w:eastAsiaTheme="minorEastAsia" w:hAnsi="Arial" w:cs="Arial"/>
          <w:sz w:val="24"/>
          <w:szCs w:val="24"/>
          <w:lang w:eastAsia="pl-PL"/>
        </w:rPr>
        <w:t xml:space="preserve">Na podstawie art. 71 ust. 2 pkt. 2, , art. 75 ust.1 pkt.4, art. 84, art. 85ust.1, ust.2, ust.3 </w:t>
      </w:r>
      <w:r w:rsidR="009A67D4" w:rsidRPr="00C758B1">
        <w:rPr>
          <w:rFonts w:ascii="Arial" w:eastAsiaTheme="minorEastAsia" w:hAnsi="Arial" w:cs="Arial"/>
          <w:sz w:val="24"/>
          <w:szCs w:val="24"/>
          <w:lang w:eastAsia="pl-PL"/>
        </w:rPr>
        <w:t xml:space="preserve"> ustawy z dnia </w:t>
      </w:r>
      <w:r w:rsidRPr="00C758B1">
        <w:rPr>
          <w:rFonts w:ascii="Arial" w:eastAsiaTheme="minorEastAsia" w:hAnsi="Arial" w:cs="Arial"/>
          <w:sz w:val="24"/>
          <w:szCs w:val="24"/>
          <w:lang w:eastAsia="pl-PL"/>
        </w:rPr>
        <w:t xml:space="preserve">3 października 2008r. o udostępnieniu informacji o środowisku i jego ochronie, udziale społeczeństwa w ochronie środowiska oraz ocenach oddziaływania na środowisko (Dz. U. z 2021r, poz. 2373 ze zm..), § 3 ust.1 – pkt 83 rozporządzenia Rady Ministrów z dnia 10 września 2019r  w sprawie przedsięwzięć mogących oddziaływać na środowisko ( Dz.U. z 2019,  poz. 1839)  oraz art. 104 ustawy z dnia 14 czerwca 1960r. – Kodeks postępowania administracyjnego (Dz. U. z 2021r, poz. 735 j.t.) , po rozpatrzeniu wniosku </w:t>
      </w:r>
      <w:r w:rsidRPr="00C758B1">
        <w:rPr>
          <w:rFonts w:ascii="Arial" w:eastAsia="Times New Roman" w:hAnsi="Arial" w:cs="Arial"/>
          <w:sz w:val="24"/>
          <w:szCs w:val="24"/>
          <w:lang w:eastAsia="pl-PL"/>
        </w:rPr>
        <w:t xml:space="preserve">Pana Piotra </w:t>
      </w:r>
      <w:proofErr w:type="spellStart"/>
      <w:r w:rsidRPr="00C758B1">
        <w:rPr>
          <w:rFonts w:ascii="Arial" w:eastAsia="Times New Roman" w:hAnsi="Arial" w:cs="Arial"/>
          <w:sz w:val="24"/>
          <w:szCs w:val="24"/>
          <w:lang w:eastAsia="pl-PL"/>
        </w:rPr>
        <w:t>Powałowskiego</w:t>
      </w:r>
      <w:proofErr w:type="spellEnd"/>
      <w:r w:rsidRPr="00C758B1">
        <w:rPr>
          <w:rFonts w:ascii="Arial" w:eastAsia="Times New Roman" w:hAnsi="Arial" w:cs="Arial"/>
          <w:sz w:val="24"/>
          <w:szCs w:val="24"/>
          <w:lang w:eastAsia="pl-PL"/>
        </w:rPr>
        <w:t xml:space="preserve">, właściciela Zakładu Handlowo-Usługowego Piotr </w:t>
      </w:r>
      <w:proofErr w:type="spellStart"/>
      <w:r w:rsidRPr="00C758B1">
        <w:rPr>
          <w:rFonts w:ascii="Arial" w:eastAsia="Times New Roman" w:hAnsi="Arial" w:cs="Arial"/>
          <w:sz w:val="24"/>
          <w:szCs w:val="24"/>
          <w:lang w:eastAsia="pl-PL"/>
        </w:rPr>
        <w:t>Powałowski</w:t>
      </w:r>
      <w:proofErr w:type="spellEnd"/>
      <w:r w:rsidRPr="00C758B1">
        <w:rPr>
          <w:rFonts w:ascii="Arial" w:eastAsia="Times New Roman" w:hAnsi="Arial" w:cs="Arial"/>
          <w:sz w:val="24"/>
          <w:szCs w:val="24"/>
          <w:lang w:eastAsia="pl-PL"/>
        </w:rPr>
        <w:t xml:space="preserve">, </w:t>
      </w:r>
      <w:proofErr w:type="spellStart"/>
      <w:r w:rsidRPr="00C758B1">
        <w:rPr>
          <w:rFonts w:ascii="Arial" w:eastAsia="Times New Roman" w:hAnsi="Arial" w:cs="Arial"/>
          <w:sz w:val="24"/>
          <w:szCs w:val="24"/>
          <w:lang w:eastAsia="pl-PL"/>
        </w:rPr>
        <w:t>ul.Stawki</w:t>
      </w:r>
      <w:proofErr w:type="spellEnd"/>
      <w:r w:rsidRPr="00C758B1">
        <w:rPr>
          <w:rFonts w:ascii="Arial" w:eastAsia="Times New Roman" w:hAnsi="Arial" w:cs="Arial"/>
          <w:sz w:val="24"/>
          <w:szCs w:val="24"/>
          <w:lang w:eastAsia="pl-PL"/>
        </w:rPr>
        <w:t xml:space="preserve"> 2a/73, 00-193 Warszawa (  </w:t>
      </w:r>
      <w:r w:rsidRPr="00C758B1">
        <w:rPr>
          <w:rFonts w:ascii="Arial" w:eastAsiaTheme="minorEastAsia" w:hAnsi="Arial" w:cs="Arial"/>
          <w:sz w:val="24"/>
          <w:szCs w:val="24"/>
          <w:lang w:eastAsia="pl-PL"/>
        </w:rPr>
        <w:t xml:space="preserve">NIP 556 200 09 30, Regon 091524360) </w:t>
      </w:r>
      <w:r w:rsidRPr="00C758B1">
        <w:rPr>
          <w:rFonts w:ascii="Arial" w:eastAsia="Times New Roman" w:hAnsi="Arial" w:cs="Arial"/>
          <w:sz w:val="24"/>
          <w:szCs w:val="24"/>
          <w:lang w:eastAsia="pl-PL"/>
        </w:rPr>
        <w:t xml:space="preserve">w sprawie wydania decyzji o środowiskowych uwarunkowaniach dla przedsięwzięcia pn. </w:t>
      </w:r>
      <w:r w:rsidRPr="00C758B1">
        <w:rPr>
          <w:rFonts w:ascii="Arial" w:eastAsia="Times New Roman" w:hAnsi="Arial" w:cs="Arial"/>
          <w:b/>
          <w:sz w:val="24"/>
          <w:szCs w:val="24"/>
          <w:lang w:eastAsia="pl-PL"/>
        </w:rPr>
        <w:t>Realizacja punktu skupu, w tym przeładunku złomu oraz zbieranie odpadów budowlanych i rozbiórkowych na działkach 5/40 i 5/34 KM 123, położonych przy Al. Kazimier</w:t>
      </w:r>
      <w:r w:rsidR="009A67D4" w:rsidRPr="00C758B1">
        <w:rPr>
          <w:rFonts w:ascii="Arial" w:eastAsia="Times New Roman" w:hAnsi="Arial" w:cs="Arial"/>
          <w:b/>
          <w:sz w:val="24"/>
          <w:szCs w:val="24"/>
          <w:lang w:eastAsia="pl-PL"/>
        </w:rPr>
        <w:t>za Wielkiego 1 B we Włocławku</w:t>
      </w:r>
      <w:r w:rsidRPr="00C758B1">
        <w:rPr>
          <w:rFonts w:ascii="Arial" w:eastAsia="Times New Roman" w:hAnsi="Arial" w:cs="Arial"/>
          <w:b/>
          <w:sz w:val="24"/>
          <w:szCs w:val="24"/>
          <w:lang w:eastAsia="pl-PL"/>
        </w:rPr>
        <w:t>.</w:t>
      </w:r>
    </w:p>
    <w:p w14:paraId="448B89C6" w14:textId="77777777" w:rsidR="00CE5B19" w:rsidRPr="00C758B1" w:rsidRDefault="00CE5B19" w:rsidP="009A67D4">
      <w:pPr>
        <w:widowControl w:val="0"/>
        <w:suppressLineNumbers/>
        <w:shd w:val="clear" w:color="auto" w:fill="FFFFFF"/>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br/>
      </w:r>
      <w:r w:rsidRPr="00C758B1">
        <w:rPr>
          <w:rFonts w:ascii="Arial" w:eastAsia="SimSun" w:hAnsi="Arial" w:cs="Arial"/>
          <w:b/>
          <w:bCs/>
          <w:kern w:val="3"/>
          <w:sz w:val="24"/>
          <w:szCs w:val="24"/>
          <w:lang w:eastAsia="zh-CN" w:bidi="hi-IN"/>
        </w:rPr>
        <w:t>orzekam</w:t>
      </w:r>
    </w:p>
    <w:p w14:paraId="38315A34" w14:textId="77777777" w:rsidR="00CE5B19" w:rsidRPr="00C758B1" w:rsidRDefault="00CE5B19" w:rsidP="009A67D4">
      <w:pPr>
        <w:widowControl w:val="0"/>
        <w:suppressLineNumbers/>
        <w:shd w:val="clear" w:color="auto" w:fill="FFFFFF"/>
        <w:suppressAutoHyphens/>
        <w:autoSpaceDN w:val="0"/>
        <w:spacing w:after="0" w:line="240" w:lineRule="auto"/>
        <w:textAlignment w:val="baseline"/>
        <w:rPr>
          <w:rFonts w:ascii="Arial" w:eastAsia="SimSun" w:hAnsi="Arial" w:cs="Arial"/>
          <w:b/>
          <w:bCs/>
          <w:kern w:val="3"/>
          <w:sz w:val="24"/>
          <w:szCs w:val="24"/>
          <w:lang w:eastAsia="zh-CN" w:bidi="hi-IN"/>
        </w:rPr>
      </w:pPr>
    </w:p>
    <w:p w14:paraId="585E5E99" w14:textId="77777777" w:rsidR="00CE5B19" w:rsidRPr="00C758B1" w:rsidRDefault="00CE5B19" w:rsidP="009A67D4">
      <w:pPr>
        <w:widowControl w:val="0"/>
        <w:suppressLineNumbers/>
        <w:shd w:val="clear" w:color="auto" w:fill="FFFFFF"/>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brak  potrzeby  przeprowadzenia  oceny  oddziaływania  na  środowisko  dla  przedsięwzięcia</w:t>
      </w:r>
      <w:r w:rsidR="009A67D4" w:rsidRPr="00C758B1">
        <w:rPr>
          <w:rFonts w:ascii="Arial" w:eastAsia="SimSun" w:hAnsi="Arial" w:cs="Arial"/>
          <w:kern w:val="3"/>
          <w:sz w:val="24"/>
          <w:szCs w:val="24"/>
          <w:lang w:eastAsia="zh-CN" w:bidi="hi-IN"/>
        </w:rPr>
        <w:t xml:space="preserve"> </w:t>
      </w:r>
      <w:r w:rsidRPr="00C758B1">
        <w:rPr>
          <w:rFonts w:ascii="Arial" w:eastAsia="Times New Roman" w:hAnsi="Arial" w:cs="Arial"/>
          <w:sz w:val="24"/>
          <w:szCs w:val="24"/>
          <w:lang w:eastAsia="pl-PL"/>
        </w:rPr>
        <w:t xml:space="preserve">pn. </w:t>
      </w:r>
      <w:r w:rsidRPr="00C758B1">
        <w:rPr>
          <w:rFonts w:ascii="Arial" w:eastAsia="Times New Roman" w:hAnsi="Arial" w:cs="Arial"/>
          <w:b/>
          <w:sz w:val="24"/>
          <w:szCs w:val="24"/>
          <w:lang w:eastAsia="pl-PL"/>
        </w:rPr>
        <w:t>Realizacja punktu skupu, w tym przeładunku złomu oraz zbieranie odpadów budowlanych i rozbiórkowych na działkach 5/40 i 5/34 KM 123, położonych przy Al. Kazimierza Wielkiego 1 B we Włocławku”.</w:t>
      </w:r>
    </w:p>
    <w:p w14:paraId="375FE807" w14:textId="77777777" w:rsidR="00CE5B19" w:rsidRPr="00C758B1" w:rsidRDefault="00CE5B19" w:rsidP="009A67D4">
      <w:pPr>
        <w:widowControl w:val="0"/>
        <w:suppressLineNumbers/>
        <w:shd w:val="clear" w:color="auto" w:fill="FFFFFF"/>
        <w:suppressAutoHyphens/>
        <w:autoSpaceDN w:val="0"/>
        <w:spacing w:after="0" w:line="240" w:lineRule="auto"/>
        <w:textAlignment w:val="baseline"/>
        <w:rPr>
          <w:rFonts w:ascii="Arial" w:eastAsia="SimSun" w:hAnsi="Arial" w:cs="Arial"/>
          <w:kern w:val="3"/>
          <w:sz w:val="24"/>
          <w:szCs w:val="24"/>
          <w:lang w:eastAsia="zh-CN" w:bidi="hi-IN"/>
        </w:rPr>
      </w:pPr>
    </w:p>
    <w:p w14:paraId="75552337" w14:textId="77777777" w:rsidR="00CE5B19" w:rsidRPr="00C758B1" w:rsidRDefault="00CE5B19" w:rsidP="009A67D4">
      <w:pPr>
        <w:widowControl w:val="0"/>
        <w:suppressLineNumbers/>
        <w:shd w:val="clear" w:color="auto" w:fill="FFFFFF"/>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Charakterystyka przedsięwzięcia stanowi załącznik do niniejszej decyzji.</w:t>
      </w:r>
      <w:r w:rsidRPr="00C758B1">
        <w:rPr>
          <w:rFonts w:ascii="Arial" w:eastAsia="SimSun" w:hAnsi="Arial" w:cs="Arial"/>
          <w:kern w:val="3"/>
          <w:sz w:val="24"/>
          <w:szCs w:val="24"/>
          <w:lang w:eastAsia="zh-CN" w:bidi="hi-IN"/>
        </w:rPr>
        <w:br/>
      </w:r>
    </w:p>
    <w:p w14:paraId="5E34EA8B" w14:textId="77777777" w:rsidR="00CE5B19" w:rsidRPr="00C758B1" w:rsidRDefault="00CE5B19" w:rsidP="00C15868">
      <w:pPr>
        <w:pStyle w:val="Nagwek1"/>
      </w:pPr>
      <w:r w:rsidRPr="00C758B1">
        <w:t>Uzasadnienie</w:t>
      </w:r>
    </w:p>
    <w:p w14:paraId="2F16B030"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1471E52D" w14:textId="77777777" w:rsidR="00CE5B19" w:rsidRPr="00C758B1" w:rsidRDefault="00CE5B19" w:rsidP="009A67D4">
      <w:pPr>
        <w:spacing w:before="160" w:after="100" w:line="276" w:lineRule="auto"/>
        <w:contextualSpacing/>
        <w:rPr>
          <w:rFonts w:ascii="Arial" w:eastAsia="Arial Unicode MS" w:hAnsi="Arial" w:cs="Arial"/>
          <w:sz w:val="24"/>
          <w:szCs w:val="24"/>
        </w:rPr>
      </w:pPr>
      <w:r w:rsidRPr="00C758B1">
        <w:rPr>
          <w:rFonts w:ascii="Arial" w:eastAsia="Times New Roman" w:hAnsi="Arial" w:cs="Arial"/>
          <w:sz w:val="24"/>
          <w:szCs w:val="24"/>
          <w:lang w:eastAsia="pl-PL"/>
        </w:rPr>
        <w:t xml:space="preserve">Piotr </w:t>
      </w:r>
      <w:proofErr w:type="spellStart"/>
      <w:r w:rsidRPr="00C758B1">
        <w:rPr>
          <w:rFonts w:ascii="Arial" w:eastAsia="Times New Roman" w:hAnsi="Arial" w:cs="Arial"/>
          <w:sz w:val="24"/>
          <w:szCs w:val="24"/>
          <w:lang w:eastAsia="pl-PL"/>
        </w:rPr>
        <w:t>Powałowski</w:t>
      </w:r>
      <w:proofErr w:type="spellEnd"/>
      <w:r w:rsidRPr="00C758B1">
        <w:rPr>
          <w:rFonts w:ascii="Arial" w:eastAsia="Times New Roman" w:hAnsi="Arial" w:cs="Arial"/>
          <w:sz w:val="24"/>
          <w:szCs w:val="24"/>
          <w:lang w:eastAsia="pl-PL"/>
        </w:rPr>
        <w:t xml:space="preserve">, właściciel Zakładu Handlowo-Usługowego Piotr </w:t>
      </w:r>
      <w:proofErr w:type="spellStart"/>
      <w:r w:rsidRPr="00C758B1">
        <w:rPr>
          <w:rFonts w:ascii="Arial" w:eastAsia="Times New Roman" w:hAnsi="Arial" w:cs="Arial"/>
          <w:sz w:val="24"/>
          <w:szCs w:val="24"/>
          <w:lang w:eastAsia="pl-PL"/>
        </w:rPr>
        <w:t>Powałowski</w:t>
      </w:r>
      <w:proofErr w:type="spellEnd"/>
      <w:r w:rsidRPr="00C758B1">
        <w:rPr>
          <w:rFonts w:ascii="Arial" w:eastAsia="Times New Roman" w:hAnsi="Arial" w:cs="Arial"/>
          <w:sz w:val="24"/>
          <w:szCs w:val="24"/>
          <w:lang w:eastAsia="pl-PL"/>
        </w:rPr>
        <w:t xml:space="preserve">, ul. Stawki 2a/ </w:t>
      </w:r>
      <w:r w:rsidR="009A67D4" w:rsidRPr="00C758B1">
        <w:rPr>
          <w:rFonts w:ascii="Arial" w:eastAsia="Times New Roman" w:hAnsi="Arial" w:cs="Arial"/>
          <w:sz w:val="24"/>
          <w:szCs w:val="24"/>
          <w:lang w:eastAsia="pl-PL"/>
        </w:rPr>
        <w:t xml:space="preserve">73, </w:t>
      </w:r>
      <w:r w:rsidRPr="00C758B1">
        <w:rPr>
          <w:rFonts w:ascii="Arial" w:eastAsia="Times New Roman" w:hAnsi="Arial" w:cs="Arial"/>
          <w:sz w:val="24"/>
          <w:szCs w:val="24"/>
          <w:lang w:eastAsia="pl-PL"/>
        </w:rPr>
        <w:t xml:space="preserve">00-193 Warszawa wystąpił wnioskiem z dnia 10.12.2021r w sprawie wydania decyzji o środowiskowych uwarunkowaniach dla przedsięwzięcia pn. </w:t>
      </w:r>
      <w:r w:rsidRPr="00C758B1">
        <w:rPr>
          <w:rFonts w:ascii="Arial" w:eastAsia="Times New Roman" w:hAnsi="Arial" w:cs="Arial"/>
          <w:b/>
          <w:sz w:val="24"/>
          <w:szCs w:val="24"/>
          <w:lang w:eastAsia="pl-PL"/>
        </w:rPr>
        <w:t>Realizacja punktu skupu, w tym przeładunku złomu oraz zbieranie odpadów budowlanych i rozbiórkowych na działkach 5/40 i 5/34 KM 123, położonych przy Al. Kazimi</w:t>
      </w:r>
      <w:r w:rsidR="009A67D4" w:rsidRPr="00C758B1">
        <w:rPr>
          <w:rFonts w:ascii="Arial" w:eastAsia="Times New Roman" w:hAnsi="Arial" w:cs="Arial"/>
          <w:b/>
          <w:sz w:val="24"/>
          <w:szCs w:val="24"/>
          <w:lang w:eastAsia="pl-PL"/>
        </w:rPr>
        <w:t>erza Wielkiego 1 B we Włocławku</w:t>
      </w:r>
      <w:r w:rsidRPr="00C758B1">
        <w:rPr>
          <w:rFonts w:ascii="Arial" w:eastAsia="Times New Roman" w:hAnsi="Arial" w:cs="Arial"/>
          <w:b/>
          <w:sz w:val="24"/>
          <w:szCs w:val="24"/>
          <w:lang w:eastAsia="pl-PL"/>
        </w:rPr>
        <w:t>.</w:t>
      </w:r>
      <w:r w:rsidRPr="00C758B1">
        <w:rPr>
          <w:rFonts w:ascii="Arial" w:eastAsia="Calibri" w:hAnsi="Arial" w:cs="Arial"/>
          <w:sz w:val="24"/>
          <w:szCs w:val="24"/>
        </w:rPr>
        <w:t xml:space="preserve"> </w:t>
      </w:r>
      <w:r w:rsidRPr="00C758B1">
        <w:rPr>
          <w:rFonts w:ascii="Arial" w:eastAsia="Arial Unicode MS" w:hAnsi="Arial" w:cs="Arial"/>
          <w:sz w:val="24"/>
          <w:szCs w:val="24"/>
        </w:rPr>
        <w:t>Wnioskowane przedsięwzięcie polega na prowadzeniu działalności w zakresie zbierania odpadów złomu i</w:t>
      </w:r>
      <w:r w:rsidR="009A67D4" w:rsidRPr="00C758B1">
        <w:rPr>
          <w:rFonts w:ascii="Arial" w:eastAsia="Arial Unicode MS" w:hAnsi="Arial" w:cs="Arial"/>
          <w:sz w:val="24"/>
          <w:szCs w:val="24"/>
        </w:rPr>
        <w:t xml:space="preserve"> odpadów budowlanych </w:t>
      </w:r>
      <w:r w:rsidRPr="00C758B1">
        <w:rPr>
          <w:rFonts w:ascii="Arial" w:eastAsia="Arial Unicode MS" w:hAnsi="Arial" w:cs="Arial"/>
          <w:sz w:val="24"/>
          <w:szCs w:val="24"/>
        </w:rPr>
        <w:t xml:space="preserve">i porozbiórkowych. Zamierzenie kwalifikuje się do przedsięwzięć wymienionych w Rozporządzeniu Rady Ministrów z dnia 10 września 2019 r. w sprawie przedsięwzięć mogących znacząco oddziaływać na środowisko (Dz.U. 2019 poz., 1839):  </w:t>
      </w:r>
      <w:r w:rsidRPr="00C758B1">
        <w:rPr>
          <w:rFonts w:ascii="Arial" w:eastAsia="Arial Unicode MS" w:hAnsi="Arial" w:cs="Arial"/>
          <w:b/>
          <w:bCs/>
          <w:sz w:val="24"/>
          <w:szCs w:val="24"/>
        </w:rPr>
        <w:t>§ 3 ust.1. punkt 81a</w:t>
      </w:r>
      <w:r w:rsidRPr="00C758B1">
        <w:rPr>
          <w:rFonts w:ascii="Arial" w:eastAsia="Arial Unicode MS" w:hAnsi="Arial" w:cs="Arial"/>
          <w:sz w:val="24"/>
          <w:szCs w:val="24"/>
        </w:rPr>
        <w:t xml:space="preserve"> „punkty do zbierania, w tym przeładunku złomu” oraz </w:t>
      </w:r>
      <w:r w:rsidRPr="00C758B1">
        <w:rPr>
          <w:rFonts w:ascii="Arial" w:eastAsia="Calibri" w:hAnsi="Arial" w:cs="Arial"/>
          <w:b/>
          <w:sz w:val="24"/>
          <w:szCs w:val="24"/>
        </w:rPr>
        <w:t xml:space="preserve">§ 3 ust. 1 pkt </w:t>
      </w:r>
      <w:r w:rsidRPr="00C758B1">
        <w:rPr>
          <w:rFonts w:ascii="Arial" w:eastAsia="Calibri" w:hAnsi="Arial" w:cs="Arial"/>
          <w:b/>
          <w:bCs/>
          <w:sz w:val="24"/>
          <w:szCs w:val="24"/>
        </w:rPr>
        <w:t xml:space="preserve">83 b </w:t>
      </w:r>
      <w:r w:rsidRPr="00C758B1">
        <w:rPr>
          <w:rFonts w:ascii="Arial" w:eastAsia="Calibri" w:hAnsi="Arial" w:cs="Arial"/>
          <w:sz w:val="24"/>
          <w:szCs w:val="24"/>
        </w:rPr>
        <w:t xml:space="preserve">„punkty do zbierania, w tym przeładunku odpadów wymagających uzyskania zezwolenia na zbieranie odpadów z wyłączeniem odpadów obojętnych oraz punktów selektywnego zbierania odpadów komunalnych”. </w:t>
      </w:r>
      <w:r w:rsidRPr="00C758B1">
        <w:rPr>
          <w:rFonts w:ascii="Arial" w:eastAsia="Arial Unicode MS" w:hAnsi="Arial" w:cs="Arial"/>
          <w:sz w:val="24"/>
          <w:szCs w:val="24"/>
        </w:rPr>
        <w:t xml:space="preserve">Przedsięwzięcie zalicza się do przedsięwzięć mogących potencjalnie znacząco oddziaływać na środowisko, dla których przeprowadzenie oceny oddziaływania na </w:t>
      </w:r>
      <w:r w:rsidRPr="00C758B1">
        <w:rPr>
          <w:rFonts w:ascii="Arial" w:eastAsia="Arial Unicode MS" w:hAnsi="Arial" w:cs="Arial"/>
          <w:sz w:val="24"/>
          <w:szCs w:val="24"/>
        </w:rPr>
        <w:lastRenderedPageBreak/>
        <w:t>środowisko jest fakultatywne i wymaga się dla niego sporządzenia Karty Informacyjnej Przedsięwzięcia, zgodnie z zapisami ustawy z dnia 3 października 2008 r. o dostępie do informacji o środowisku i jego ochronie, udziale społeczeństwa w ochronie środowiska oraz o ocenach oddziaływania na środowisko.</w:t>
      </w:r>
    </w:p>
    <w:p w14:paraId="7071AA9D"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p>
    <w:p w14:paraId="53AB3CE0"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Do przedmiotowego wniosku inwestor dołączył:</w:t>
      </w:r>
    </w:p>
    <w:p w14:paraId="6B4B3051"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Kartę informacyjną przedsięwzięcia,</w:t>
      </w:r>
    </w:p>
    <w:p w14:paraId="3E89968D" w14:textId="77777777" w:rsidR="00CE5B19" w:rsidRPr="00C758B1" w:rsidRDefault="00CE5B19" w:rsidP="009A67D4">
      <w:pPr>
        <w:autoSpaceDE w:val="0"/>
        <w:autoSpaceDN w:val="0"/>
        <w:adjustRightInd w:val="0"/>
        <w:spacing w:before="160" w:after="100" w:line="240"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Zakres opracowania KIP, określony w art. 62a przywołanej ustawy zawiera:</w:t>
      </w:r>
    </w:p>
    <w:p w14:paraId="3F617444"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określenie rodzaju, cech, skali i usytuowanie przedsięwzięcia,</w:t>
      </w:r>
    </w:p>
    <w:p w14:paraId="18B634C4"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ustalenie powierzchni zajmowanej nieruchomości, a także obiektu budowlanego oraz dotychczasowego sposobu wykorzystania i pokrycia nieruchomości szatą roślinną,</w:t>
      </w:r>
    </w:p>
    <w:p w14:paraId="2112F170"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opis rodzaju technologii,</w:t>
      </w:r>
    </w:p>
    <w:p w14:paraId="6EC50BEF"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informacja nt. ewentualnych wariantów przedsięwzięcia,</w:t>
      </w:r>
    </w:p>
    <w:p w14:paraId="1867BD26"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przewidywane ilości wykorzystywanej wody, surowców, materiałów, paliw i energii,</w:t>
      </w:r>
    </w:p>
    <w:p w14:paraId="5ED00EE1"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opis rozwiązań chroniących środowisko,</w:t>
      </w:r>
    </w:p>
    <w:p w14:paraId="6ED7B0CA"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określenie rodzaju i przewidywanych ilości wprowadzanych do środowiska substancji lub energii przy zastosowaniu rozwiązań chroniących środowisko,</w:t>
      </w:r>
    </w:p>
    <w:p w14:paraId="63A63A87"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informacje o możliwym transgranicznym oddziaływaniu na środowisko,</w:t>
      </w:r>
    </w:p>
    <w:p w14:paraId="7B2044B3"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informacje o obszarach podlegających ochronie na podstawie ustawy z dnia 16 kwietnia 2004 r. o ochronie przyrody oraz korytarzach ekologicznych znajdujących się w zasięgu znaczącego oddziaływania przedsięwzięcia,</w:t>
      </w:r>
    </w:p>
    <w:p w14:paraId="1FF88A4E"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informacje o przedsięwzięciach realizowanych i zrealizowanych, znajdujących się na obszarze oddziaływania przedsięwzięcia-w zakresie w jakim ich oddziaływania mogą prowadzić do oddziaływań skumulowanych,</w:t>
      </w:r>
    </w:p>
    <w:p w14:paraId="1CDE8ECE"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ocenę ryzyka wystąpienia poważnej awarii lub katastrofy naturalnej i budowlanej,</w:t>
      </w:r>
    </w:p>
    <w:p w14:paraId="21193EB8"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określenie przewidywanych ilości i rodzajów wytwarzanych odpadów oraz ich wpływie na środowisko,</w:t>
      </w:r>
    </w:p>
    <w:p w14:paraId="6087D010" w14:textId="77777777" w:rsidR="00CE5B19" w:rsidRPr="00C758B1" w:rsidRDefault="00CE5B19" w:rsidP="009A67D4">
      <w:pPr>
        <w:numPr>
          <w:ilvl w:val="0"/>
          <w:numId w:val="3"/>
        </w:numPr>
        <w:tabs>
          <w:tab w:val="left" w:pos="284"/>
        </w:tabs>
        <w:autoSpaceDE w:val="0"/>
        <w:autoSpaceDN w:val="0"/>
        <w:adjustRightInd w:val="0"/>
        <w:spacing w:before="160" w:after="100" w:line="276" w:lineRule="auto"/>
        <w:ind w:left="284"/>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informacje o ewentualnych pracach rozbiórkowych dotyczących realizacji przedsięwzięcia</w:t>
      </w:r>
    </w:p>
    <w:p w14:paraId="5545F0FE"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Poświadczoną przez właściwy organ kopię mapy ewidencyjnej obejmującą przewidywany teren, na którym będzie realizowane przedsięwzięcie oraz obszar jego oddziaływania,</w:t>
      </w:r>
    </w:p>
    <w:p w14:paraId="773B31C9"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Wypisy z rejestru gruntów.</w:t>
      </w:r>
    </w:p>
    <w:p w14:paraId="34F1F357"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Dane o złożonym wniosku zostały umieszczone w publicznie dostępnym wykazie danych o dokumentach, prowadzonym przez Prezydenta Miasta Włocławek poprzez zamieszczenie na stronie internetowej Urzędu Miasta Włocławek </w:t>
      </w:r>
      <w:hyperlink r:id="rId7" w:history="1">
        <w:r w:rsidRPr="00C758B1">
          <w:rPr>
            <w:rFonts w:ascii="Arial" w:eastAsia="Calibri" w:hAnsi="Arial" w:cs="Arial"/>
            <w:color w:val="0000FF"/>
            <w:sz w:val="24"/>
            <w:szCs w:val="24"/>
            <w:u w:val="single"/>
          </w:rPr>
          <w:t>www.wloclawek.pl</w:t>
        </w:r>
      </w:hyperlink>
      <w:r w:rsidRPr="00C758B1">
        <w:rPr>
          <w:rFonts w:ascii="Arial" w:eastAsia="Calibri" w:hAnsi="Arial" w:cs="Arial"/>
          <w:sz w:val="24"/>
          <w:szCs w:val="24"/>
        </w:rPr>
        <w:t xml:space="preserve"> w Biuletynie Informacji Publicznej BIP, w zakładce Środowisko- informacje, wykaz danych, obwieszczeń, formularz A. Ustalono strony postępowania, zgodnie z art. 28 ustawy z dnia 14 czerwca 1960r Kodeks postępowania administracyjnego (</w:t>
      </w:r>
      <w:r w:rsidRPr="00C758B1">
        <w:rPr>
          <w:rFonts w:ascii="Arial" w:eastAsia="Times New Roman" w:hAnsi="Arial" w:cs="Arial"/>
          <w:sz w:val="24"/>
          <w:szCs w:val="24"/>
          <w:lang w:eastAsia="pl-PL"/>
        </w:rPr>
        <w:t xml:space="preserve">Dz. U. </w:t>
      </w:r>
      <w:r w:rsidRPr="00C758B1">
        <w:rPr>
          <w:rFonts w:ascii="Arial" w:eastAsia="Times New Roman" w:hAnsi="Arial" w:cs="Arial"/>
          <w:sz w:val="24"/>
          <w:szCs w:val="24"/>
          <w:lang w:eastAsia="pl-PL"/>
        </w:rPr>
        <w:br/>
        <w:t>z 2021r., poz. 735 j.t.),</w:t>
      </w:r>
      <w:r w:rsidRPr="00C758B1">
        <w:rPr>
          <w:rFonts w:ascii="Arial" w:eastAsia="Calibri" w:hAnsi="Arial" w:cs="Arial"/>
          <w:sz w:val="24"/>
          <w:szCs w:val="24"/>
        </w:rPr>
        <w:t xml:space="preserve"> W dniu 16 grudnia 2021r pismem znak: S.6220.77.2021 strony przedmiotowego postępowania zostały zawiadomione przez tut. organ o wszczęciu postępowania w sprawie wydania przedmiotowej decyzji, wystąpieniu do organów współdziałających oraz o możliwości zapoznania się z aktami sprawy. </w:t>
      </w:r>
      <w:r w:rsidRPr="00C758B1">
        <w:rPr>
          <w:rFonts w:ascii="Arial" w:eastAsia="Calibri" w:hAnsi="Arial" w:cs="Arial"/>
          <w:sz w:val="24"/>
          <w:szCs w:val="24"/>
        </w:rPr>
        <w:lastRenderedPageBreak/>
        <w:t xml:space="preserve">Strony  postępowania mogły zapoznać się z zakresem planowanego przedsięwzięcia </w:t>
      </w:r>
      <w:r w:rsidRPr="00C758B1">
        <w:rPr>
          <w:rFonts w:ascii="Arial" w:eastAsia="Calibri" w:hAnsi="Arial" w:cs="Arial"/>
          <w:sz w:val="24"/>
          <w:szCs w:val="24"/>
        </w:rPr>
        <w:br/>
        <w:t xml:space="preserve">i zgłosić ewentualne uwagi i wnioski w </w:t>
      </w:r>
      <w:r w:rsidR="009A67D4" w:rsidRPr="00C758B1">
        <w:rPr>
          <w:rFonts w:ascii="Arial" w:eastAsia="Calibri" w:hAnsi="Arial" w:cs="Arial"/>
          <w:sz w:val="24"/>
          <w:szCs w:val="24"/>
        </w:rPr>
        <w:t xml:space="preserve">ciągu 14 dni od dnia otrzymania </w:t>
      </w:r>
      <w:r w:rsidRPr="00C758B1">
        <w:rPr>
          <w:rFonts w:ascii="Arial" w:eastAsia="Calibri" w:hAnsi="Arial" w:cs="Arial"/>
          <w:sz w:val="24"/>
          <w:szCs w:val="24"/>
        </w:rPr>
        <w:t xml:space="preserve">zawiadomienia. W wyznaczonym, jak wyżej 14-dniowym terminie, tj. w terminie licząc od dnia otrzymania tegoż zawiadomienia, do tut. organu nie wpłynęły żadne uwagi i wnioski, tj. uwagi i wnioski od osób fizycznych, osób prawnych, organów administracji państwowej, instytucji, jednostek organizacyjnych, organizacji, będących właścicielami działek położonych bezpośrednio przy działkach, na których zaplanowano przedsięwzięcie odnośnie jego realizacji. Również w czasie do chwili wydania niniejszej decyzji żadna ze stron ani zainteresowanych podmiotów, osób fizycznych, osób prawnych, organów administracji państwowej, instytucji, jednostek organizacyjnych, organizacji ekologicznych nie wniosła uwag ani zastrzeżeń </w:t>
      </w:r>
      <w:r w:rsidRPr="00C758B1">
        <w:rPr>
          <w:rFonts w:ascii="Arial" w:eastAsia="Calibri" w:hAnsi="Arial" w:cs="Arial"/>
          <w:sz w:val="24"/>
          <w:szCs w:val="24"/>
        </w:rPr>
        <w:br/>
        <w:t xml:space="preserve">w przedmiotowej sprawie. Planowana inwestycja zgodnie z art. 59 ust. 1 pkt 2 ustawy </w:t>
      </w:r>
      <w:r w:rsidR="009A67D4" w:rsidRPr="00C758B1">
        <w:rPr>
          <w:rFonts w:ascii="Arial" w:eastAsia="Calibri" w:hAnsi="Arial" w:cs="Arial"/>
          <w:sz w:val="24"/>
          <w:szCs w:val="24"/>
        </w:rPr>
        <w:t xml:space="preserve">z dnia </w:t>
      </w:r>
      <w:r w:rsidRPr="00C758B1">
        <w:rPr>
          <w:rFonts w:ascii="Arial" w:eastAsia="Calibri" w:hAnsi="Arial" w:cs="Arial"/>
          <w:sz w:val="24"/>
          <w:szCs w:val="24"/>
        </w:rPr>
        <w:t>3 października 2008ro udostępnianiu informacji o środowisku, udziale społeczeństwa w ochronie środowiska oraz o ocenach oddziaływania na środowisko ( Dz. U. z 2021r, poz. 2373 ze zm.), z rozporządzeniem Rady Ministrów  z dnia 9 listopada 2010 roku w sprawie przedsięwzięć mog</w:t>
      </w:r>
      <w:r w:rsidR="009A67D4" w:rsidRPr="00C758B1">
        <w:rPr>
          <w:rFonts w:ascii="Arial" w:eastAsia="Calibri" w:hAnsi="Arial" w:cs="Arial"/>
          <w:sz w:val="24"/>
          <w:szCs w:val="24"/>
        </w:rPr>
        <w:t xml:space="preserve">ących oddziaływać na środowisko </w:t>
      </w:r>
      <w:r w:rsidRPr="00C758B1">
        <w:rPr>
          <w:rFonts w:ascii="Arial" w:eastAsia="Calibri" w:hAnsi="Arial" w:cs="Arial"/>
          <w:sz w:val="24"/>
          <w:szCs w:val="24"/>
        </w:rPr>
        <w:t>(</w:t>
      </w:r>
      <w:r w:rsidRPr="00C758B1">
        <w:rPr>
          <w:rFonts w:ascii="Arial" w:eastAsia="Arial Unicode MS" w:hAnsi="Arial" w:cs="Arial"/>
          <w:sz w:val="24"/>
          <w:szCs w:val="24"/>
        </w:rPr>
        <w:t xml:space="preserve">Dz.U. 2019 poz., 1839)-  </w:t>
      </w:r>
      <w:r w:rsidRPr="00C758B1">
        <w:rPr>
          <w:rFonts w:ascii="Arial" w:eastAsia="Arial Unicode MS" w:hAnsi="Arial" w:cs="Arial"/>
          <w:b/>
          <w:bCs/>
          <w:sz w:val="24"/>
          <w:szCs w:val="24"/>
        </w:rPr>
        <w:t>§ 3 ust.1. punkt 81a</w:t>
      </w:r>
      <w:r w:rsidRPr="00C758B1">
        <w:rPr>
          <w:rFonts w:ascii="Arial" w:eastAsia="Arial Unicode MS" w:hAnsi="Arial" w:cs="Arial"/>
          <w:sz w:val="24"/>
          <w:szCs w:val="24"/>
        </w:rPr>
        <w:t xml:space="preserve"> „punkty do zbierania, w tym przeładunku złomu” oraz </w:t>
      </w:r>
      <w:r w:rsidRPr="00C758B1">
        <w:rPr>
          <w:rFonts w:ascii="Arial" w:eastAsia="Calibri" w:hAnsi="Arial" w:cs="Arial"/>
          <w:b/>
          <w:sz w:val="24"/>
          <w:szCs w:val="24"/>
        </w:rPr>
        <w:t xml:space="preserve">§ 3 ust. 1 pkt </w:t>
      </w:r>
      <w:r w:rsidRPr="00C758B1">
        <w:rPr>
          <w:rFonts w:ascii="Arial" w:eastAsia="Calibri" w:hAnsi="Arial" w:cs="Arial"/>
          <w:b/>
          <w:bCs/>
          <w:sz w:val="24"/>
          <w:szCs w:val="24"/>
        </w:rPr>
        <w:t xml:space="preserve">83 b </w:t>
      </w:r>
      <w:r w:rsidRPr="00C758B1">
        <w:rPr>
          <w:rFonts w:ascii="Arial" w:eastAsia="Calibri" w:hAnsi="Arial" w:cs="Arial"/>
          <w:sz w:val="24"/>
          <w:szCs w:val="24"/>
        </w:rPr>
        <w:t xml:space="preserve">„punkty do zbierania, w tym przeładunku odpadów wymagających uzyskania zezwolenia na zbieranie odpadów z wyłączeniem odpadów obojętnych oraz punktów selektywnego zbierania odpadów komunalnych”; została zakwalifikowana do przedsięwzięć mogących potencjalnie znacząco oddziaływać na środowisko. Dla przedmiotowego przedsięwzięcia, zgodnie z art. 64 ust. 1 pkt. 2  ustawy o udostępnianiu informacji o środowisku, udziale społeczeństwa </w:t>
      </w:r>
      <w:r w:rsidRPr="00C758B1">
        <w:rPr>
          <w:rFonts w:ascii="Arial" w:eastAsia="Calibri" w:hAnsi="Arial" w:cs="Arial"/>
          <w:sz w:val="24"/>
          <w:szCs w:val="24"/>
        </w:rPr>
        <w:br/>
        <w:t>w ochronie środowiska oraz o ocenach oddziaływania na środowisko, obowiązek przeprowadzenia oceny oddziaływania na środowisko stwierdza się po zasięgnięciu opinii</w:t>
      </w:r>
      <w:r w:rsidRPr="00C758B1">
        <w:rPr>
          <w:rFonts w:ascii="Arial" w:eastAsia="Times New Roman" w:hAnsi="Arial" w:cs="Arial"/>
          <w:sz w:val="24"/>
          <w:szCs w:val="24"/>
          <w:lang w:eastAsia="pl-PL"/>
        </w:rPr>
        <w:t xml:space="preserve"> Regionalnego Dyrektora Ochrony Środowiska w Bydgoszczy, Państwowego Powiatowego Inspektora Sanitarnego we Włocławku oraz do Państwowego Gospodarstwa Wodnego - Wody Polskie Zarząd Zlewni we Włocławku</w:t>
      </w:r>
      <w:r w:rsidRPr="00C758B1">
        <w:rPr>
          <w:rFonts w:ascii="Arial" w:eastAsia="Calibri" w:hAnsi="Arial" w:cs="Arial"/>
          <w:sz w:val="24"/>
          <w:szCs w:val="24"/>
        </w:rPr>
        <w:t xml:space="preserve">. Regionalny Dyrektor Ochrony Środowiska w Bydgoszczy po uzupełnieniach i dodatkowych wyjaśnieniach strony dot. planowanej inwestycji, postanowieniem  z dnia 15 marca 2022r, znak: WOO.4220.1518.2021.AG1.6  ( wpływ do tut. organu w dniu 15 marca 2022r,), wyraził opinię, że dla przedmiotowego przedsięwzięcia </w:t>
      </w:r>
      <w:r w:rsidRPr="00C758B1">
        <w:rPr>
          <w:rFonts w:ascii="Arial" w:eastAsia="Lucida Sans Unicode" w:hAnsi="Arial" w:cs="Arial"/>
          <w:kern w:val="3"/>
          <w:sz w:val="24"/>
          <w:szCs w:val="24"/>
          <w:lang w:eastAsia="pl-PL"/>
        </w:rPr>
        <w:t>pn.: „Realizacja punktu skupu, w tym przeładunku złomu oraz zbieranie odpadów budowlanych i rozbiórkowych na działkach nr 5/40 i 5/34 KM 123, położonych przy Al. Kazimierza Wielkiego 1 B we Włocławku”</w:t>
      </w:r>
      <w:r w:rsidRPr="00C758B1">
        <w:rPr>
          <w:rFonts w:ascii="Arial" w:eastAsia="Calibri" w:hAnsi="Arial" w:cs="Arial"/>
          <w:sz w:val="24"/>
          <w:szCs w:val="24"/>
        </w:rPr>
        <w:t>, nie istnieje konieczność przeprowadzenia oceny oddziaływania na środowisko.</w:t>
      </w:r>
    </w:p>
    <w:p w14:paraId="41112C3E" w14:textId="77777777" w:rsidR="00CE5B19" w:rsidRPr="00C758B1" w:rsidRDefault="00CE5B19" w:rsidP="009A67D4">
      <w:pPr>
        <w:spacing w:after="0" w:line="360" w:lineRule="auto"/>
        <w:rPr>
          <w:rFonts w:ascii="Arial" w:eastAsia="Calibri" w:hAnsi="Arial" w:cs="Arial"/>
          <w:sz w:val="24"/>
          <w:szCs w:val="24"/>
        </w:rPr>
      </w:pPr>
      <w:r w:rsidRPr="00C758B1">
        <w:rPr>
          <w:rFonts w:ascii="Arial" w:eastAsia="Calibri" w:hAnsi="Arial" w:cs="Arial"/>
          <w:sz w:val="24"/>
          <w:szCs w:val="24"/>
        </w:rPr>
        <w:t xml:space="preserve">Organ ten wskazał zgodnie z treścią art. 64 ust. 3a </w:t>
      </w:r>
      <w:r w:rsidRPr="00C758B1">
        <w:rPr>
          <w:rFonts w:ascii="Arial" w:eastAsia="Times New Roman" w:hAnsi="Arial" w:cs="Arial"/>
          <w:sz w:val="24"/>
          <w:szCs w:val="24"/>
          <w:lang w:eastAsia="ar-SA"/>
        </w:rPr>
        <w:t xml:space="preserve">uouioś wskazał: </w:t>
      </w:r>
    </w:p>
    <w:p w14:paraId="4ADB25FB" w14:textId="77777777" w:rsidR="00CE5B19" w:rsidRPr="00C758B1" w:rsidRDefault="00CE5B19" w:rsidP="009A67D4">
      <w:pPr>
        <w:numPr>
          <w:ilvl w:val="0"/>
          <w:numId w:val="12"/>
        </w:numPr>
        <w:spacing w:after="0" w:line="276" w:lineRule="auto"/>
        <w:ind w:left="709"/>
        <w:rPr>
          <w:rFonts w:ascii="Arial" w:eastAsia="Calibri" w:hAnsi="Arial" w:cs="Arial"/>
          <w:sz w:val="24"/>
          <w:szCs w:val="24"/>
        </w:rPr>
      </w:pPr>
      <w:r w:rsidRPr="00C758B1">
        <w:rPr>
          <w:rFonts w:ascii="Arial" w:eastAsia="Calibri"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t>
      </w:r>
    </w:p>
    <w:p w14:paraId="544CF7C2" w14:textId="77777777" w:rsidR="00CE5B19" w:rsidRPr="00C758B1" w:rsidRDefault="00CE5B19" w:rsidP="009A67D4">
      <w:pPr>
        <w:numPr>
          <w:ilvl w:val="0"/>
          <w:numId w:val="10"/>
        </w:numPr>
        <w:spacing w:after="0" w:line="276" w:lineRule="auto"/>
        <w:contextualSpacing/>
        <w:rPr>
          <w:rFonts w:ascii="Arial" w:hAnsi="Arial" w:cs="Arial"/>
          <w:sz w:val="24"/>
          <w:szCs w:val="24"/>
        </w:rPr>
      </w:pPr>
      <w:r w:rsidRPr="00C758B1">
        <w:rPr>
          <w:rFonts w:ascii="Arial" w:hAnsi="Arial" w:cs="Arial"/>
          <w:sz w:val="24"/>
          <w:szCs w:val="24"/>
        </w:rPr>
        <w:t xml:space="preserve">W ramach przedmiotowej inwestycji, odpad o kodzie 17 03 02 Mieszanki bitumiczne inne niż wymienione w 17 03 01, zbierać i przekazywać do </w:t>
      </w:r>
      <w:r w:rsidRPr="00C758B1">
        <w:rPr>
          <w:rFonts w:ascii="Arial" w:hAnsi="Arial" w:cs="Arial"/>
          <w:sz w:val="24"/>
          <w:szCs w:val="24"/>
        </w:rPr>
        <w:lastRenderedPageBreak/>
        <w:t>dalszego zagospodarowania podmiotom posiadającym stosowane uprawnienia.</w:t>
      </w:r>
    </w:p>
    <w:p w14:paraId="27C9A4B2" w14:textId="77777777" w:rsidR="00CE5B19" w:rsidRPr="00C758B1" w:rsidRDefault="00CE5B19" w:rsidP="009A67D4">
      <w:pPr>
        <w:numPr>
          <w:ilvl w:val="0"/>
          <w:numId w:val="10"/>
        </w:num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 xml:space="preserve">Większe gabarytowo odpady poddawać cięciu na mniejsze kawałki, w sposób </w:t>
      </w:r>
      <w:r w:rsidRPr="00C758B1">
        <w:rPr>
          <w:rFonts w:ascii="Arial" w:eastAsia="Calibri" w:hAnsi="Arial" w:cs="Arial"/>
          <w:sz w:val="24"/>
          <w:szCs w:val="24"/>
        </w:rPr>
        <w:br/>
        <w:t xml:space="preserve">niepowodujący zmiany ich charakteru oraz składu. </w:t>
      </w:r>
    </w:p>
    <w:p w14:paraId="7DC0049F" w14:textId="77777777" w:rsidR="00CE5B19" w:rsidRPr="00C758B1" w:rsidRDefault="00CE5B19" w:rsidP="009A67D4">
      <w:pPr>
        <w:numPr>
          <w:ilvl w:val="0"/>
          <w:numId w:val="10"/>
        </w:num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Zbieranych odpadów nie poddawać procesom przetwarzania.</w:t>
      </w:r>
    </w:p>
    <w:p w14:paraId="4A7E3E4C" w14:textId="77777777" w:rsidR="00CE5B19" w:rsidRPr="00C758B1" w:rsidRDefault="00CE5B19" w:rsidP="009A67D4">
      <w:pPr>
        <w:numPr>
          <w:ilvl w:val="0"/>
          <w:numId w:val="10"/>
        </w:numPr>
        <w:spacing w:after="0" w:line="276" w:lineRule="auto"/>
        <w:ind w:left="1066" w:hanging="357"/>
        <w:contextualSpacing/>
        <w:rPr>
          <w:rFonts w:ascii="Arial" w:hAnsi="Arial" w:cs="Arial"/>
          <w:sz w:val="24"/>
          <w:szCs w:val="24"/>
        </w:rPr>
      </w:pPr>
      <w:r w:rsidRPr="00C758B1">
        <w:rPr>
          <w:rFonts w:ascii="Arial" w:hAnsi="Arial" w:cs="Arial"/>
          <w:sz w:val="24"/>
          <w:szCs w:val="24"/>
        </w:rPr>
        <w:t>Wody opadowe i roztopowe odprowadzać do odbiornika, po uprzednim podczyszczeniu w separatorze substancji ropopochodnych.</w:t>
      </w:r>
    </w:p>
    <w:p w14:paraId="6828D13C" w14:textId="77777777" w:rsidR="00CE5B19" w:rsidRPr="00C758B1" w:rsidRDefault="00CE5B19" w:rsidP="009A67D4">
      <w:pPr>
        <w:numPr>
          <w:ilvl w:val="0"/>
          <w:numId w:val="10"/>
        </w:numPr>
        <w:spacing w:after="0" w:line="276" w:lineRule="auto"/>
        <w:ind w:left="1066" w:hanging="357"/>
        <w:contextualSpacing/>
        <w:rPr>
          <w:rFonts w:ascii="Arial" w:hAnsi="Arial" w:cs="Arial"/>
          <w:sz w:val="24"/>
          <w:szCs w:val="24"/>
        </w:rPr>
      </w:pPr>
      <w:r w:rsidRPr="00C758B1">
        <w:rPr>
          <w:rFonts w:ascii="Arial" w:hAnsi="Arial" w:cs="Arial"/>
          <w:sz w:val="24"/>
          <w:szCs w:val="24"/>
        </w:rPr>
        <w:t>Zakład wyposażyć w sorbenty do neutralizacji ewentualnych wycieków substancji ropopochodnych.</w:t>
      </w:r>
    </w:p>
    <w:p w14:paraId="00EFCCA8" w14:textId="77777777" w:rsidR="00CE5B19" w:rsidRPr="00C758B1" w:rsidRDefault="00CE5B19" w:rsidP="009A67D4">
      <w:pPr>
        <w:tabs>
          <w:tab w:val="left" w:pos="340"/>
          <w:tab w:val="left" w:pos="680"/>
        </w:tabs>
        <w:suppressAutoHyphens/>
        <w:autoSpaceDN w:val="0"/>
        <w:spacing w:after="0" w:line="276" w:lineRule="auto"/>
        <w:rPr>
          <w:rFonts w:ascii="Arial" w:eastAsia="Times New Roman" w:hAnsi="Arial" w:cs="Arial"/>
          <w:sz w:val="24"/>
          <w:szCs w:val="24"/>
          <w:lang w:eastAsia="ar-SA"/>
        </w:rPr>
      </w:pPr>
      <w:r w:rsidRPr="00C758B1">
        <w:rPr>
          <w:rFonts w:ascii="Arial" w:eastAsia="Andale Sans UI" w:hAnsi="Arial" w:cs="Arial"/>
          <w:kern w:val="2"/>
          <w:sz w:val="24"/>
          <w:szCs w:val="24"/>
          <w:lang w:eastAsia="pl-PL"/>
        </w:rPr>
        <w:t>Jednocześnie RDOŚ poinformował, że w przypadku jeśli skutkiem prac inwestycyjnych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ustawy o ochronie przyrody.</w:t>
      </w:r>
    </w:p>
    <w:p w14:paraId="0A8B050D"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Państwowy Powiatowy Inspektor Sanitarny we Włocławku pismem z dnia 04.01.2022 roku, znak: N.NZ-42-05-132/21 uwzględniając kryteria wynikające z art. 63 ustawy  o udostępnianiu informacji o środowisku, udziale społeczeństwa w ochronie środowiska oraz o ocenach oddziaływania na środowisko, wyraził opinię, że dla planowanego przedsięwzięcia nie ma potrzeby przeprowadzenia oceny</w:t>
      </w:r>
      <w:r w:rsidR="009A67D4" w:rsidRPr="00C758B1">
        <w:rPr>
          <w:rFonts w:ascii="Arial" w:eastAsia="Calibri" w:hAnsi="Arial" w:cs="Arial"/>
          <w:sz w:val="24"/>
          <w:szCs w:val="24"/>
        </w:rPr>
        <w:t xml:space="preserve"> </w:t>
      </w:r>
      <w:r w:rsidRPr="00C758B1">
        <w:rPr>
          <w:rFonts w:ascii="Arial" w:eastAsia="Calibri" w:hAnsi="Arial" w:cs="Arial"/>
          <w:sz w:val="24"/>
          <w:szCs w:val="24"/>
        </w:rPr>
        <w:t>oddziaływania na środowisko.</w:t>
      </w:r>
    </w:p>
    <w:p w14:paraId="124D8A29"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Państwowe Gospodarstwo Wodne Wody Polskie, Dyrektor Zarządu Zlewni we Włocławku pismem z dnia 21.01.2022r, znak: WA.ZZŚ.7.435.1.445.2021.WŁ wyraziło opinię, że dla </w:t>
      </w:r>
      <w:r w:rsidRPr="00C758B1">
        <w:rPr>
          <w:rFonts w:ascii="Arial" w:eastAsia="Times New Roman" w:hAnsi="Arial" w:cs="Arial"/>
          <w:sz w:val="24"/>
          <w:szCs w:val="24"/>
          <w:lang w:eastAsia="pl-PL"/>
        </w:rPr>
        <w:t xml:space="preserve"> przedsięwzięcia </w:t>
      </w:r>
      <w:proofErr w:type="spellStart"/>
      <w:r w:rsidRPr="00C758B1">
        <w:rPr>
          <w:rFonts w:ascii="Arial" w:eastAsia="Times New Roman" w:hAnsi="Arial" w:cs="Arial"/>
          <w:sz w:val="24"/>
          <w:szCs w:val="24"/>
          <w:lang w:eastAsia="pl-PL"/>
        </w:rPr>
        <w:t>pn</w:t>
      </w:r>
      <w:proofErr w:type="spellEnd"/>
      <w:r w:rsidRPr="00C758B1">
        <w:rPr>
          <w:rFonts w:ascii="Arial" w:eastAsia="Times New Roman" w:hAnsi="Arial" w:cs="Arial"/>
          <w:sz w:val="24"/>
          <w:szCs w:val="24"/>
          <w:lang w:eastAsia="pl-PL"/>
        </w:rPr>
        <w:t>.„</w:t>
      </w:r>
      <w:r w:rsidRPr="00C758B1">
        <w:rPr>
          <w:rFonts w:ascii="Arial" w:eastAsia="Times New Roman" w:hAnsi="Arial" w:cs="Arial"/>
          <w:b/>
          <w:sz w:val="24"/>
          <w:szCs w:val="24"/>
          <w:lang w:eastAsia="pl-PL"/>
        </w:rPr>
        <w:t xml:space="preserve">Realizacja punktu skupu, w tym przeładunku złomu oraz zbieranie odpadów budowlanych i rozbiórkowych na działkach 5/40 i 5/34 KM 123, położonych przy Al. Kazimierza Wielkiego 1 B we Włocławku” </w:t>
      </w:r>
      <w:r w:rsidRPr="00C758B1">
        <w:rPr>
          <w:rFonts w:ascii="Arial" w:eastAsia="Calibri" w:hAnsi="Arial" w:cs="Arial"/>
          <w:sz w:val="24"/>
          <w:szCs w:val="24"/>
        </w:rPr>
        <w:t>nie istnieje potrzeba przepro</w:t>
      </w:r>
      <w:r w:rsidR="009A67D4" w:rsidRPr="00C758B1">
        <w:rPr>
          <w:rFonts w:ascii="Arial" w:eastAsia="Calibri" w:hAnsi="Arial" w:cs="Arial"/>
          <w:sz w:val="24"/>
          <w:szCs w:val="24"/>
        </w:rPr>
        <w:t xml:space="preserve">wadzenia oceny oddziaływania na </w:t>
      </w:r>
      <w:r w:rsidRPr="00C758B1">
        <w:rPr>
          <w:rFonts w:ascii="Arial" w:eastAsia="Calibri" w:hAnsi="Arial" w:cs="Arial"/>
          <w:sz w:val="24"/>
          <w:szCs w:val="24"/>
        </w:rPr>
        <w:t xml:space="preserve">środowisko, jednocześnie określił konieczność zawarcia w decyzji o środowiskowych uwarunkowaniach warunków i wymagań, o których mowa w art. 82 ust.1 pkt.1 </w:t>
      </w:r>
      <w:proofErr w:type="spellStart"/>
      <w:r w:rsidRPr="00C758B1">
        <w:rPr>
          <w:rFonts w:ascii="Arial" w:eastAsia="Calibri" w:hAnsi="Arial" w:cs="Arial"/>
          <w:sz w:val="24"/>
          <w:szCs w:val="24"/>
        </w:rPr>
        <w:t>lit.b</w:t>
      </w:r>
      <w:proofErr w:type="spellEnd"/>
      <w:r w:rsidRPr="00C758B1">
        <w:rPr>
          <w:rFonts w:ascii="Arial" w:eastAsia="Calibri" w:hAnsi="Arial" w:cs="Arial"/>
          <w:sz w:val="24"/>
          <w:szCs w:val="24"/>
        </w:rPr>
        <w:t xml:space="preserve"> ustawy o udostępnianiu informacji o środowisku, udziale społeczeństwa w ochronie środowiska oraz o ocenach oddziaływania na środowisko  oraz nałożenie obowiązku działań, o których mowa w art. 82 ust.1 pkt 2 </w:t>
      </w:r>
      <w:proofErr w:type="spellStart"/>
      <w:r w:rsidRPr="00C758B1">
        <w:rPr>
          <w:rFonts w:ascii="Arial" w:eastAsia="Calibri" w:hAnsi="Arial" w:cs="Arial"/>
          <w:sz w:val="24"/>
          <w:szCs w:val="24"/>
        </w:rPr>
        <w:t>lit.b</w:t>
      </w:r>
      <w:proofErr w:type="spellEnd"/>
      <w:r w:rsidRPr="00C758B1">
        <w:rPr>
          <w:rFonts w:ascii="Arial" w:eastAsia="Calibri" w:hAnsi="Arial" w:cs="Arial"/>
          <w:sz w:val="24"/>
          <w:szCs w:val="24"/>
        </w:rPr>
        <w:t xml:space="preserve"> tej ustawy, z uwzględnieniem następujących elementów: </w:t>
      </w:r>
    </w:p>
    <w:p w14:paraId="43B9FBFB"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1. Teren inwestycji wyposażyć w materiały sorpcyjne umożliwiające szybkie usunięcie ewentualnych wycieków paliw i substancji ropopochodnych</w:t>
      </w:r>
    </w:p>
    <w:p w14:paraId="5104AD67"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2.  W  sytuacjach  awaryjnych, takich  jak np. wyciek paliwa, podjąć natychmiastowe działania w celu usunięcia  awarii  oraz usunięcia zanieczyszczonego  gruntu, zanieczyszczony grunt należy przekazać podmiotom uprawnionym do jego rekultywacji</w:t>
      </w:r>
    </w:p>
    <w:p w14:paraId="3B7D2913"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3. Inwestycję zaopatrywać w wodę z wodociągu miejskiego</w:t>
      </w:r>
    </w:p>
    <w:p w14:paraId="4B9DA3E1"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lastRenderedPageBreak/>
        <w:t>4. Ścieki bytowe odprowadzać do miejskiej sieci kanalizacyjnej</w:t>
      </w:r>
    </w:p>
    <w:p w14:paraId="79A4D0BE"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5. Wody opadowe i roztopowe z powierzchni dachów i terenów utwardzonych  oraz ewentualne odcieki z hałd odpadów po uprzednim podczyszczeniu w separatorze odprowadzać do kanalizacji miejskiej</w:t>
      </w:r>
    </w:p>
    <w:p w14:paraId="42E8F957"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6. Urządzenia kanalizacyjne poddawać regularnym przeglądom</w:t>
      </w:r>
    </w:p>
    <w:p w14:paraId="7EB2633B"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7. Przygotować miejsca  do selektywnej zbiórki odpadów  i odpowiednio zabezpieczyć odpady przed odpływem czynników  atmosferycznych, w sposób uniemożliwiający przedostawanie się zanieczyszczeń do środowiska gruntowo-glebowego.</w:t>
      </w:r>
    </w:p>
    <w:p w14:paraId="1C95CC77" w14:textId="77777777" w:rsidR="00CE5B19" w:rsidRPr="00C758B1" w:rsidRDefault="00CE5B19" w:rsidP="009A67D4">
      <w:pPr>
        <w:spacing w:before="160" w:after="100" w:line="276" w:lineRule="auto"/>
        <w:ind w:firstLine="720"/>
        <w:contextualSpacing/>
        <w:rPr>
          <w:rFonts w:ascii="Arial" w:eastAsia="Calibri" w:hAnsi="Arial" w:cs="Arial"/>
          <w:sz w:val="24"/>
          <w:szCs w:val="24"/>
        </w:rPr>
      </w:pPr>
      <w:r w:rsidRPr="00C758B1">
        <w:rPr>
          <w:rFonts w:ascii="Arial" w:eastAsia="Calibri" w:hAnsi="Arial" w:cs="Arial"/>
          <w:sz w:val="24"/>
          <w:szCs w:val="24"/>
        </w:rPr>
        <w:t>8. Odpady komunalne gromadzić i magazynować w sposób selektywny, nie dopuścić do przedostania się zanieczyszczeń do gruntu i wód.</w:t>
      </w:r>
    </w:p>
    <w:p w14:paraId="39D1B8CA"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Biorąc pod uwagę informacje  o przedsięwzięciu przedstawione w karcie informacyjnej załączonej do wniosku o wydanie decyzji o środowiskowych uwarunkowaniach oraz uwarunkowania wymienione w art. 63 ust. 1 ustawy z dnia 3 października 2008r o udostępnianiu informacji o środowisku, udziale społeczeństwa w ochronie środowiska oraz o ocenach oddziaływania na środowisko (Dz. U. z 2021r, </w:t>
      </w:r>
      <w:r w:rsidRPr="00C758B1">
        <w:rPr>
          <w:rFonts w:ascii="Arial" w:eastAsia="Calibri" w:hAnsi="Arial" w:cs="Arial"/>
          <w:sz w:val="24"/>
          <w:szCs w:val="24"/>
        </w:rPr>
        <w:br/>
        <w:t xml:space="preserve">poz. 2373 ze zm.),po przeanalizowaniu: skali i charakteru inwestycji, wielkości zajmowanego terenu, zakresu robót związanych z jej realizacją, prawdopodobieństwa jej oddziaływania, czas trwania, zasięgu oddziaływania oraz odwracalności oddziaływania, a także wykorzystania zasobów naturalnych, emisji </w:t>
      </w:r>
      <w:r w:rsidRPr="00C758B1">
        <w:rPr>
          <w:rFonts w:ascii="Arial" w:eastAsia="Calibri" w:hAnsi="Arial" w:cs="Arial"/>
          <w:sz w:val="24"/>
          <w:szCs w:val="24"/>
        </w:rPr>
        <w:br/>
        <w:t xml:space="preserve">i uciążliwości związanych z eksploatacją przedsięwzięcia oraz usytuowania przedsięwzięcia na obszarach wymagających specjalnej ochrony, ze względu na występowanie gatunków roślin i zwierząt lub ich siedlisk lub siedlisk przyrodniczych objętych ochroną, w tym obszarach Natura 2000, organ ustalił, co następuje. Przedsięwzięcie realizowane będzie na nieruchomości stanowiącej działkach  o numerach ewidencyjnych 5/40 i 5/34 KM 123 przy Al. Kazimierza Wielkiego 1 B we Włocławku, do których  wnioskodawca posiada tytuł prawny. </w:t>
      </w:r>
    </w:p>
    <w:p w14:paraId="3DAAE2C4" w14:textId="77777777" w:rsidR="00CE5B19" w:rsidRPr="00C758B1" w:rsidRDefault="00CE5B19" w:rsidP="009A67D4">
      <w:pPr>
        <w:suppressAutoHyphens/>
        <w:autoSpaceDN w:val="0"/>
        <w:spacing w:after="0" w:line="276" w:lineRule="auto"/>
        <w:textAlignment w:val="baseline"/>
        <w:rPr>
          <w:rFonts w:ascii="Arial" w:eastAsia="Calibri" w:hAnsi="Arial" w:cs="Arial"/>
          <w:sz w:val="24"/>
          <w:szCs w:val="24"/>
        </w:rPr>
      </w:pPr>
      <w:r w:rsidRPr="00C758B1">
        <w:rPr>
          <w:rFonts w:ascii="Arial" w:eastAsia="Calibri" w:hAnsi="Arial" w:cs="Arial"/>
          <w:sz w:val="24"/>
          <w:szCs w:val="24"/>
        </w:rPr>
        <w:t>Teren, na którym zlokalizowana jest planowana inwestycja, znajduje się na obszarze objętym ustaleniami miejscowego planu zagospodarowania przestrzennego, przyjętego Uchwałą Nr 50/XXIV/2004 Rady Miasta Włocławek z dnia 30 sierpnia 2004 r. w sprawie miejscowego planu zagospodarowania przestrzennego Miasta Włocławek w zakresie obszaru położonego we Włocławku pomiędzy zaporą boczną stopnia wodnego na rzece Wiśle, ul. Płocką, Aleją Kazimierza Wielkiego, granicą gruntów leśnych wzdłuż byłych zakładów („URSUS”, „Fabryką Domów”), zaporą awaryjną stopnia wodnego na rzece Wiśle, ul. Rybnicką i granicą miasta. (Dz. Urz. Woj. Kuj.-Pom. z 2004 r. Nr 104, poz. 1783). Analizowany obszar znajduje się w całości na terenie oznaczonym jako „1-P/U”, z przeznaczeniem podstawowym pod funkcję przemysłową oraz składowo-magazynową. Uzupełniającą funkcją są usługi nieuciążliwe i komunikacja wewnętrzna wraz z obsługą w zakresie miejsc postojowych, garaży: min. 1 miejsce postojowe/50 m</w:t>
      </w:r>
      <w:r w:rsidRPr="00C758B1">
        <w:rPr>
          <w:rFonts w:ascii="Arial" w:eastAsia="Calibri" w:hAnsi="Arial" w:cs="Arial"/>
          <w:sz w:val="24"/>
          <w:szCs w:val="24"/>
          <w:vertAlign w:val="superscript"/>
        </w:rPr>
        <w:t>2</w:t>
      </w:r>
      <w:r w:rsidRPr="00C758B1">
        <w:rPr>
          <w:rFonts w:ascii="Arial" w:eastAsia="Calibri" w:hAnsi="Arial" w:cs="Arial"/>
          <w:sz w:val="24"/>
          <w:szCs w:val="24"/>
        </w:rPr>
        <w:t xml:space="preserve"> pow. użytkowej, usług, min. 1 miejsce postojowe/150 m</w:t>
      </w:r>
      <w:r w:rsidRPr="00C758B1">
        <w:rPr>
          <w:rFonts w:ascii="Arial" w:eastAsia="Calibri" w:hAnsi="Arial" w:cs="Arial"/>
          <w:sz w:val="24"/>
          <w:szCs w:val="24"/>
          <w:vertAlign w:val="superscript"/>
        </w:rPr>
        <w:t>2</w:t>
      </w:r>
      <w:r w:rsidRPr="00C758B1">
        <w:rPr>
          <w:rFonts w:ascii="Arial" w:eastAsia="Calibri" w:hAnsi="Arial" w:cs="Arial"/>
          <w:sz w:val="24"/>
          <w:szCs w:val="24"/>
        </w:rPr>
        <w:t xml:space="preserve"> pow. użytkowej produkcyjnej.</w:t>
      </w:r>
    </w:p>
    <w:p w14:paraId="5FCA5AAF" w14:textId="77777777" w:rsidR="00CE5B19" w:rsidRPr="00C758B1" w:rsidRDefault="00CE5B19" w:rsidP="009A67D4">
      <w:pPr>
        <w:suppressAutoHyphens/>
        <w:autoSpaceDN w:val="0"/>
        <w:spacing w:after="0" w:line="276" w:lineRule="auto"/>
        <w:textAlignment w:val="baseline"/>
        <w:rPr>
          <w:rFonts w:ascii="Arial" w:eastAsia="Calibri" w:hAnsi="Arial" w:cs="Arial"/>
          <w:sz w:val="24"/>
          <w:szCs w:val="24"/>
          <w:lang w:eastAsia="pl-PL"/>
        </w:rPr>
      </w:pPr>
      <w:r w:rsidRPr="00C758B1">
        <w:rPr>
          <w:rFonts w:ascii="Arial" w:eastAsia="Calibri" w:hAnsi="Arial" w:cs="Arial"/>
          <w:sz w:val="24"/>
          <w:szCs w:val="24"/>
          <w:lang w:eastAsia="pl-PL"/>
        </w:rPr>
        <w:t xml:space="preserve">Stwierdzenie zgodności lokalizacji przedsięwzięcia z ustaleniami miejscowego planu zagospodarowania przestrzennego stanowi podstawowe kryterium dla dalszej oceny wpływu inwestycji na środowisko. Zgodnie z art. 80 ust. 2 uouioś, to Prezydent </w:t>
      </w:r>
      <w:r w:rsidRPr="00C758B1">
        <w:rPr>
          <w:rFonts w:ascii="Arial" w:eastAsia="Calibri" w:hAnsi="Arial" w:cs="Arial"/>
          <w:sz w:val="24"/>
          <w:szCs w:val="24"/>
          <w:lang w:eastAsia="pl-PL"/>
        </w:rPr>
        <w:lastRenderedPageBreak/>
        <w:t>Miasta Włocławek stwierdza zgodności lokalizacji zamierzenia z zapisami aktu prawa miejscowego, przed wydaniem decyzji o środowiskowych uwarunkowaniach.</w:t>
      </w:r>
    </w:p>
    <w:p w14:paraId="7105D179"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Biorąc pod  uwagę cechy przedsięwzięcia takie jak:</w:t>
      </w:r>
    </w:p>
    <w:p w14:paraId="0742105D" w14:textId="77777777" w:rsidR="00CE5B19" w:rsidRPr="00C758B1" w:rsidRDefault="00CE5B19" w:rsidP="009A67D4">
      <w:pPr>
        <w:widowControl w:val="0"/>
        <w:suppressAutoHyphens/>
        <w:autoSpaceDN w:val="0"/>
        <w:spacing w:after="0" w:line="276" w:lineRule="auto"/>
        <w:textAlignment w:val="baseline"/>
        <w:rPr>
          <w:rFonts w:ascii="Arial" w:eastAsia="Arial Unicode MS" w:hAnsi="Arial" w:cs="Arial"/>
          <w:kern w:val="3"/>
          <w:sz w:val="24"/>
          <w:szCs w:val="24"/>
          <w:lang w:eastAsia="zh-CN" w:bidi="hi-IN"/>
        </w:rPr>
      </w:pPr>
      <w:r w:rsidRPr="00C758B1">
        <w:rPr>
          <w:rFonts w:ascii="Arial" w:eastAsia="SimSun" w:hAnsi="Arial" w:cs="Arial"/>
          <w:kern w:val="3"/>
          <w:sz w:val="24"/>
          <w:szCs w:val="24"/>
          <w:u w:val="single"/>
          <w:lang w:eastAsia="zh-CN" w:bidi="hi-IN"/>
        </w:rPr>
        <w:t>Rodzaj i skala przedsięwzięcia</w:t>
      </w:r>
      <w:r w:rsidRPr="00C758B1">
        <w:rPr>
          <w:rFonts w:ascii="Arial" w:eastAsia="SimSun" w:hAnsi="Arial" w:cs="Arial"/>
          <w:kern w:val="3"/>
          <w:sz w:val="24"/>
          <w:szCs w:val="24"/>
          <w:lang w:eastAsia="zh-CN" w:bidi="hi-IN"/>
        </w:rPr>
        <w:t xml:space="preserve"> – </w:t>
      </w:r>
      <w:r w:rsidRPr="00C758B1">
        <w:rPr>
          <w:rFonts w:ascii="Arial" w:eastAsia="Arial Unicode MS" w:hAnsi="Arial" w:cs="Arial"/>
          <w:kern w:val="3"/>
          <w:sz w:val="24"/>
          <w:szCs w:val="24"/>
          <w:lang w:eastAsia="zh-CN" w:bidi="hi-IN"/>
        </w:rPr>
        <w:t xml:space="preserve">Wnioskowane przedsięwzięcie polega na prowadzeniu działalności w zakresie zbierania i przeładunku złomu. Zbieranie będzie prowadzone na terenie dziełek 5/40 i 5/34, należących do inwestora, o łącznej powierzchni 1,6979ha. </w:t>
      </w:r>
    </w:p>
    <w:p w14:paraId="0C7A6793" w14:textId="77777777" w:rsidR="00CE5B19" w:rsidRPr="00C758B1" w:rsidRDefault="00CE5B19" w:rsidP="009A67D4">
      <w:pPr>
        <w:autoSpaceDE w:val="0"/>
        <w:autoSpaceDN w:val="0"/>
        <w:adjustRightInd w:val="0"/>
        <w:spacing w:before="160" w:after="100" w:line="276" w:lineRule="auto"/>
        <w:ind w:right="10"/>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 xml:space="preserve">Planowana działalność będzie obejmowała zbieranie, przeładunek i transport odpadów o następujących kodach i rodzajach: </w:t>
      </w:r>
    </w:p>
    <w:p w14:paraId="4EE43730" w14:textId="77777777" w:rsidR="00CE5B19" w:rsidRPr="00C758B1" w:rsidRDefault="00CE5B19" w:rsidP="009A67D4">
      <w:pPr>
        <w:autoSpaceDE w:val="0"/>
        <w:autoSpaceDN w:val="0"/>
        <w:adjustRightInd w:val="0"/>
        <w:spacing w:before="160" w:after="100" w:line="240" w:lineRule="auto"/>
        <w:ind w:right="10" w:firstLine="360"/>
        <w:contextualSpacing/>
        <w:rPr>
          <w:rFonts w:ascii="Arial" w:eastAsia="Arial Unicode MS" w:hAnsi="Arial" w:cs="Arial"/>
          <w:sz w:val="24"/>
          <w:szCs w:val="24"/>
          <w:lang w:eastAsia="pl-PL"/>
        </w:rPr>
      </w:pPr>
    </w:p>
    <w:tbl>
      <w:tblPr>
        <w:tblStyle w:val="Tabela-Siatka"/>
        <w:tblW w:w="9062" w:type="dxa"/>
        <w:tblLook w:val="04A0" w:firstRow="1" w:lastRow="0" w:firstColumn="1" w:lastColumn="0" w:noHBand="0" w:noVBand="1"/>
      </w:tblPr>
      <w:tblGrid>
        <w:gridCol w:w="700"/>
        <w:gridCol w:w="1275"/>
        <w:gridCol w:w="7087"/>
      </w:tblGrid>
      <w:tr w:rsidR="00CE5B19" w:rsidRPr="00C758B1" w14:paraId="139718A1" w14:textId="77777777" w:rsidTr="00C15868">
        <w:trPr>
          <w:trHeight w:val="240"/>
        </w:trPr>
        <w:tc>
          <w:tcPr>
            <w:tcW w:w="700" w:type="dxa"/>
            <w:hideMark/>
          </w:tcPr>
          <w:p w14:paraId="2425FC8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Lp.</w:t>
            </w:r>
          </w:p>
        </w:tc>
        <w:tc>
          <w:tcPr>
            <w:tcW w:w="1275" w:type="dxa"/>
            <w:hideMark/>
          </w:tcPr>
          <w:p w14:paraId="6055F44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Kod odpadu</w:t>
            </w:r>
          </w:p>
        </w:tc>
        <w:tc>
          <w:tcPr>
            <w:tcW w:w="7087" w:type="dxa"/>
            <w:hideMark/>
          </w:tcPr>
          <w:p w14:paraId="5C891FD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Rodzaj odpadu</w:t>
            </w:r>
          </w:p>
        </w:tc>
      </w:tr>
      <w:tr w:rsidR="00CE5B19" w:rsidRPr="00C758B1" w14:paraId="7188CA39" w14:textId="77777777" w:rsidTr="00C15868">
        <w:trPr>
          <w:trHeight w:val="240"/>
        </w:trPr>
        <w:tc>
          <w:tcPr>
            <w:tcW w:w="700" w:type="dxa"/>
            <w:hideMark/>
          </w:tcPr>
          <w:p w14:paraId="2698A1B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w:t>
            </w:r>
          </w:p>
        </w:tc>
        <w:tc>
          <w:tcPr>
            <w:tcW w:w="1275" w:type="dxa"/>
            <w:hideMark/>
          </w:tcPr>
          <w:p w14:paraId="487FEEE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01 01 01</w:t>
            </w:r>
          </w:p>
        </w:tc>
        <w:tc>
          <w:tcPr>
            <w:tcW w:w="7087" w:type="dxa"/>
            <w:hideMark/>
          </w:tcPr>
          <w:p w14:paraId="6EFCC11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wydobywania rud metali (z wyłączeniem 01 01 80)</w:t>
            </w:r>
          </w:p>
        </w:tc>
      </w:tr>
      <w:tr w:rsidR="00CE5B19" w:rsidRPr="00C758B1" w14:paraId="1EC5CFD1" w14:textId="77777777" w:rsidTr="00C15868">
        <w:trPr>
          <w:trHeight w:val="240"/>
        </w:trPr>
        <w:tc>
          <w:tcPr>
            <w:tcW w:w="700" w:type="dxa"/>
            <w:hideMark/>
          </w:tcPr>
          <w:p w14:paraId="27C2ED8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w:t>
            </w:r>
          </w:p>
        </w:tc>
        <w:tc>
          <w:tcPr>
            <w:tcW w:w="1275" w:type="dxa"/>
            <w:hideMark/>
          </w:tcPr>
          <w:p w14:paraId="7C1E775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01 01 02</w:t>
            </w:r>
          </w:p>
        </w:tc>
        <w:tc>
          <w:tcPr>
            <w:tcW w:w="7087" w:type="dxa"/>
            <w:hideMark/>
          </w:tcPr>
          <w:p w14:paraId="37D5C3D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wydobywania kopalin innych niż rudy metali</w:t>
            </w:r>
          </w:p>
        </w:tc>
      </w:tr>
      <w:tr w:rsidR="00CE5B19" w:rsidRPr="00C758B1" w14:paraId="6A5D59CB" w14:textId="77777777" w:rsidTr="00C15868">
        <w:trPr>
          <w:trHeight w:val="240"/>
        </w:trPr>
        <w:tc>
          <w:tcPr>
            <w:tcW w:w="700" w:type="dxa"/>
            <w:hideMark/>
          </w:tcPr>
          <w:p w14:paraId="25C242D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w:t>
            </w:r>
          </w:p>
        </w:tc>
        <w:tc>
          <w:tcPr>
            <w:tcW w:w="1275" w:type="dxa"/>
            <w:hideMark/>
          </w:tcPr>
          <w:p w14:paraId="288A271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01 01 80</w:t>
            </w:r>
          </w:p>
        </w:tc>
        <w:tc>
          <w:tcPr>
            <w:tcW w:w="7087" w:type="dxa"/>
            <w:hideMark/>
          </w:tcPr>
          <w:p w14:paraId="570B5F8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skalne z górnictwa miedzi, cynku i ołowiu</w:t>
            </w:r>
          </w:p>
        </w:tc>
      </w:tr>
      <w:tr w:rsidR="00CE5B19" w:rsidRPr="00C758B1" w14:paraId="56497B2A" w14:textId="77777777" w:rsidTr="00C15868">
        <w:trPr>
          <w:trHeight w:val="240"/>
        </w:trPr>
        <w:tc>
          <w:tcPr>
            <w:tcW w:w="700" w:type="dxa"/>
            <w:hideMark/>
          </w:tcPr>
          <w:p w14:paraId="1A4ABC1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w:t>
            </w:r>
          </w:p>
        </w:tc>
        <w:tc>
          <w:tcPr>
            <w:tcW w:w="1275" w:type="dxa"/>
            <w:hideMark/>
          </w:tcPr>
          <w:p w14:paraId="401E245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01 04 08</w:t>
            </w:r>
          </w:p>
        </w:tc>
        <w:tc>
          <w:tcPr>
            <w:tcW w:w="7087" w:type="dxa"/>
            <w:hideMark/>
          </w:tcPr>
          <w:p w14:paraId="5F658FC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żwiru lub skruszone skały inne niż wymienione w 01 04 07</w:t>
            </w:r>
          </w:p>
        </w:tc>
      </w:tr>
      <w:tr w:rsidR="00CE5B19" w:rsidRPr="00C758B1" w14:paraId="69221656" w14:textId="77777777" w:rsidTr="00C15868">
        <w:trPr>
          <w:trHeight w:val="240"/>
        </w:trPr>
        <w:tc>
          <w:tcPr>
            <w:tcW w:w="700" w:type="dxa"/>
            <w:hideMark/>
          </w:tcPr>
          <w:p w14:paraId="5C06EB1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w:t>
            </w:r>
          </w:p>
        </w:tc>
        <w:tc>
          <w:tcPr>
            <w:tcW w:w="1275" w:type="dxa"/>
            <w:hideMark/>
          </w:tcPr>
          <w:p w14:paraId="10760D0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01 04 09</w:t>
            </w:r>
          </w:p>
        </w:tc>
        <w:tc>
          <w:tcPr>
            <w:tcW w:w="7087" w:type="dxa"/>
            <w:hideMark/>
          </w:tcPr>
          <w:p w14:paraId="1BDF85F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Odpadowe piaski i iły</w:t>
            </w:r>
          </w:p>
        </w:tc>
      </w:tr>
      <w:tr w:rsidR="00CE5B19" w:rsidRPr="00C758B1" w14:paraId="133FA9DA" w14:textId="77777777" w:rsidTr="00C15868">
        <w:trPr>
          <w:trHeight w:val="240"/>
        </w:trPr>
        <w:tc>
          <w:tcPr>
            <w:tcW w:w="700" w:type="dxa"/>
            <w:hideMark/>
          </w:tcPr>
          <w:p w14:paraId="5BBFCC6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w:t>
            </w:r>
          </w:p>
        </w:tc>
        <w:tc>
          <w:tcPr>
            <w:tcW w:w="1275" w:type="dxa"/>
            <w:hideMark/>
          </w:tcPr>
          <w:p w14:paraId="6810E86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01 04 10</w:t>
            </w:r>
          </w:p>
        </w:tc>
        <w:tc>
          <w:tcPr>
            <w:tcW w:w="7087" w:type="dxa"/>
            <w:hideMark/>
          </w:tcPr>
          <w:p w14:paraId="6BB17E1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w postaci pyłów i proszków inne niż wymienione w 01 04 07</w:t>
            </w:r>
          </w:p>
        </w:tc>
      </w:tr>
      <w:tr w:rsidR="00CE5B19" w:rsidRPr="00C758B1" w14:paraId="31575AA5" w14:textId="77777777" w:rsidTr="00C15868">
        <w:trPr>
          <w:trHeight w:val="240"/>
        </w:trPr>
        <w:tc>
          <w:tcPr>
            <w:tcW w:w="700" w:type="dxa"/>
            <w:hideMark/>
          </w:tcPr>
          <w:p w14:paraId="0C63D42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w:t>
            </w:r>
          </w:p>
        </w:tc>
        <w:tc>
          <w:tcPr>
            <w:tcW w:w="1275" w:type="dxa"/>
            <w:hideMark/>
          </w:tcPr>
          <w:p w14:paraId="6CCED2B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02 01 10</w:t>
            </w:r>
          </w:p>
        </w:tc>
        <w:tc>
          <w:tcPr>
            <w:tcW w:w="7087" w:type="dxa"/>
            <w:hideMark/>
          </w:tcPr>
          <w:p w14:paraId="55762AD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metalowe</w:t>
            </w:r>
          </w:p>
        </w:tc>
      </w:tr>
      <w:tr w:rsidR="00CE5B19" w:rsidRPr="00C758B1" w14:paraId="119DA0D7" w14:textId="77777777" w:rsidTr="00C15868">
        <w:trPr>
          <w:trHeight w:val="240"/>
        </w:trPr>
        <w:tc>
          <w:tcPr>
            <w:tcW w:w="700" w:type="dxa"/>
            <w:hideMark/>
          </w:tcPr>
          <w:p w14:paraId="7F3D372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w:t>
            </w:r>
          </w:p>
        </w:tc>
        <w:tc>
          <w:tcPr>
            <w:tcW w:w="1275" w:type="dxa"/>
            <w:hideMark/>
          </w:tcPr>
          <w:p w14:paraId="6A7A548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02 03 01</w:t>
            </w:r>
          </w:p>
        </w:tc>
        <w:tc>
          <w:tcPr>
            <w:tcW w:w="7087" w:type="dxa"/>
            <w:hideMark/>
          </w:tcPr>
          <w:p w14:paraId="720A564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Szlamy z mycia, oczyszczania, obierania, odwirowywania i oddzielania surowców</w:t>
            </w:r>
          </w:p>
        </w:tc>
      </w:tr>
      <w:tr w:rsidR="00CE5B19" w:rsidRPr="00C758B1" w14:paraId="408DCA1F" w14:textId="77777777" w:rsidTr="00C15868">
        <w:trPr>
          <w:trHeight w:val="240"/>
        </w:trPr>
        <w:tc>
          <w:tcPr>
            <w:tcW w:w="700" w:type="dxa"/>
            <w:hideMark/>
          </w:tcPr>
          <w:p w14:paraId="67301C1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w:t>
            </w:r>
          </w:p>
        </w:tc>
        <w:tc>
          <w:tcPr>
            <w:tcW w:w="1275" w:type="dxa"/>
            <w:hideMark/>
          </w:tcPr>
          <w:p w14:paraId="3BB1885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04 01 06</w:t>
            </w:r>
          </w:p>
        </w:tc>
        <w:tc>
          <w:tcPr>
            <w:tcW w:w="7087" w:type="dxa"/>
            <w:hideMark/>
          </w:tcPr>
          <w:p w14:paraId="24C8A5C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Osady zawierające chrom, zwłaszcza z zakładowych oczyszczalni ścieków</w:t>
            </w:r>
          </w:p>
        </w:tc>
      </w:tr>
      <w:tr w:rsidR="00CE5B19" w:rsidRPr="00C758B1" w14:paraId="4D6CB6B6" w14:textId="77777777" w:rsidTr="00C15868">
        <w:trPr>
          <w:trHeight w:val="240"/>
        </w:trPr>
        <w:tc>
          <w:tcPr>
            <w:tcW w:w="700" w:type="dxa"/>
            <w:hideMark/>
          </w:tcPr>
          <w:p w14:paraId="1A8FCB8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w:t>
            </w:r>
          </w:p>
        </w:tc>
        <w:tc>
          <w:tcPr>
            <w:tcW w:w="1275" w:type="dxa"/>
            <w:hideMark/>
          </w:tcPr>
          <w:p w14:paraId="197F995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06 03 16</w:t>
            </w:r>
          </w:p>
        </w:tc>
        <w:tc>
          <w:tcPr>
            <w:tcW w:w="7087" w:type="dxa"/>
            <w:hideMark/>
          </w:tcPr>
          <w:p w14:paraId="4F2B5BC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Tlenki metali inne niż wymienione w 06 03 16</w:t>
            </w:r>
          </w:p>
        </w:tc>
      </w:tr>
      <w:tr w:rsidR="00CE5B19" w:rsidRPr="00C758B1" w14:paraId="339220B0" w14:textId="77777777" w:rsidTr="00C15868">
        <w:trPr>
          <w:trHeight w:val="240"/>
        </w:trPr>
        <w:tc>
          <w:tcPr>
            <w:tcW w:w="700" w:type="dxa"/>
            <w:hideMark/>
          </w:tcPr>
          <w:p w14:paraId="5EAA40A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w:t>
            </w:r>
          </w:p>
        </w:tc>
        <w:tc>
          <w:tcPr>
            <w:tcW w:w="1275" w:type="dxa"/>
            <w:hideMark/>
          </w:tcPr>
          <w:p w14:paraId="447F2D0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06 06 99</w:t>
            </w:r>
          </w:p>
        </w:tc>
        <w:tc>
          <w:tcPr>
            <w:tcW w:w="7087" w:type="dxa"/>
            <w:hideMark/>
          </w:tcPr>
          <w:p w14:paraId="5DEEF74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6CBA2EBC" w14:textId="77777777" w:rsidTr="00C15868">
        <w:trPr>
          <w:trHeight w:val="240"/>
        </w:trPr>
        <w:tc>
          <w:tcPr>
            <w:tcW w:w="700" w:type="dxa"/>
            <w:hideMark/>
          </w:tcPr>
          <w:p w14:paraId="07FCC00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w:t>
            </w:r>
          </w:p>
        </w:tc>
        <w:tc>
          <w:tcPr>
            <w:tcW w:w="1275" w:type="dxa"/>
            <w:hideMark/>
          </w:tcPr>
          <w:p w14:paraId="065EA57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06 10 99</w:t>
            </w:r>
          </w:p>
        </w:tc>
        <w:tc>
          <w:tcPr>
            <w:tcW w:w="7087" w:type="dxa"/>
            <w:hideMark/>
          </w:tcPr>
          <w:p w14:paraId="77FE2AB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5C988012" w14:textId="77777777" w:rsidTr="00C15868">
        <w:trPr>
          <w:trHeight w:val="240"/>
        </w:trPr>
        <w:tc>
          <w:tcPr>
            <w:tcW w:w="700" w:type="dxa"/>
            <w:hideMark/>
          </w:tcPr>
          <w:p w14:paraId="3D9FC43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w:t>
            </w:r>
          </w:p>
        </w:tc>
        <w:tc>
          <w:tcPr>
            <w:tcW w:w="1275" w:type="dxa"/>
            <w:hideMark/>
          </w:tcPr>
          <w:p w14:paraId="3537CE7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06 11 81</w:t>
            </w:r>
          </w:p>
        </w:tc>
        <w:tc>
          <w:tcPr>
            <w:tcW w:w="7087" w:type="dxa"/>
            <w:hideMark/>
          </w:tcPr>
          <w:p w14:paraId="38F9A76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produkcji związków chromu</w:t>
            </w:r>
          </w:p>
        </w:tc>
      </w:tr>
      <w:tr w:rsidR="00CE5B19" w:rsidRPr="00C758B1" w14:paraId="054B1D21" w14:textId="77777777" w:rsidTr="00C15868">
        <w:trPr>
          <w:trHeight w:val="240"/>
        </w:trPr>
        <w:tc>
          <w:tcPr>
            <w:tcW w:w="700" w:type="dxa"/>
            <w:hideMark/>
          </w:tcPr>
          <w:p w14:paraId="6176285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14</w:t>
            </w:r>
          </w:p>
        </w:tc>
        <w:tc>
          <w:tcPr>
            <w:tcW w:w="1275" w:type="dxa"/>
            <w:hideMark/>
          </w:tcPr>
          <w:p w14:paraId="0CF5E6A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06 11 82</w:t>
            </w:r>
          </w:p>
        </w:tc>
        <w:tc>
          <w:tcPr>
            <w:tcW w:w="7087" w:type="dxa"/>
            <w:hideMark/>
          </w:tcPr>
          <w:p w14:paraId="509F2B4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produkcji związków kobaltu</w:t>
            </w:r>
          </w:p>
        </w:tc>
      </w:tr>
      <w:tr w:rsidR="00CE5B19" w:rsidRPr="00C758B1" w14:paraId="5DC814AE" w14:textId="77777777" w:rsidTr="00C15868">
        <w:trPr>
          <w:trHeight w:val="240"/>
        </w:trPr>
        <w:tc>
          <w:tcPr>
            <w:tcW w:w="700" w:type="dxa"/>
            <w:hideMark/>
          </w:tcPr>
          <w:p w14:paraId="2DA93D8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15</w:t>
            </w:r>
          </w:p>
        </w:tc>
        <w:tc>
          <w:tcPr>
            <w:tcW w:w="1275" w:type="dxa"/>
            <w:hideMark/>
          </w:tcPr>
          <w:p w14:paraId="50AA22E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06 13 99</w:t>
            </w:r>
          </w:p>
        </w:tc>
        <w:tc>
          <w:tcPr>
            <w:tcW w:w="7087" w:type="dxa"/>
            <w:hideMark/>
          </w:tcPr>
          <w:p w14:paraId="2A0A075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07F67BB7" w14:textId="77777777" w:rsidTr="00C15868">
        <w:trPr>
          <w:trHeight w:val="240"/>
        </w:trPr>
        <w:tc>
          <w:tcPr>
            <w:tcW w:w="700" w:type="dxa"/>
            <w:hideMark/>
          </w:tcPr>
          <w:p w14:paraId="5FCE380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w:t>
            </w:r>
          </w:p>
        </w:tc>
        <w:tc>
          <w:tcPr>
            <w:tcW w:w="1275" w:type="dxa"/>
            <w:hideMark/>
          </w:tcPr>
          <w:p w14:paraId="0547E55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07 03 99</w:t>
            </w:r>
          </w:p>
        </w:tc>
        <w:tc>
          <w:tcPr>
            <w:tcW w:w="7087" w:type="dxa"/>
            <w:hideMark/>
          </w:tcPr>
          <w:p w14:paraId="323720E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372F0879" w14:textId="77777777" w:rsidTr="00C15868">
        <w:trPr>
          <w:trHeight w:val="240"/>
        </w:trPr>
        <w:tc>
          <w:tcPr>
            <w:tcW w:w="700" w:type="dxa"/>
            <w:hideMark/>
          </w:tcPr>
          <w:p w14:paraId="15F4D2A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w:t>
            </w:r>
          </w:p>
        </w:tc>
        <w:tc>
          <w:tcPr>
            <w:tcW w:w="1275" w:type="dxa"/>
            <w:hideMark/>
          </w:tcPr>
          <w:p w14:paraId="6C41385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07 11 99</w:t>
            </w:r>
          </w:p>
        </w:tc>
        <w:tc>
          <w:tcPr>
            <w:tcW w:w="7087" w:type="dxa"/>
            <w:hideMark/>
          </w:tcPr>
          <w:p w14:paraId="1D1B30E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55A48A79" w14:textId="77777777" w:rsidTr="00C15868">
        <w:trPr>
          <w:trHeight w:val="240"/>
        </w:trPr>
        <w:tc>
          <w:tcPr>
            <w:tcW w:w="700" w:type="dxa"/>
            <w:hideMark/>
          </w:tcPr>
          <w:p w14:paraId="2264D08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18</w:t>
            </w:r>
          </w:p>
        </w:tc>
        <w:tc>
          <w:tcPr>
            <w:tcW w:w="1275" w:type="dxa"/>
            <w:hideMark/>
          </w:tcPr>
          <w:p w14:paraId="10A11C0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08 03 99</w:t>
            </w:r>
          </w:p>
        </w:tc>
        <w:tc>
          <w:tcPr>
            <w:tcW w:w="7087" w:type="dxa"/>
            <w:hideMark/>
          </w:tcPr>
          <w:p w14:paraId="0FBCB62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niewymienione odpady </w:t>
            </w:r>
          </w:p>
        </w:tc>
      </w:tr>
      <w:tr w:rsidR="00CE5B19" w:rsidRPr="00C758B1" w14:paraId="05C637E8" w14:textId="77777777" w:rsidTr="00C15868">
        <w:trPr>
          <w:trHeight w:val="240"/>
        </w:trPr>
        <w:tc>
          <w:tcPr>
            <w:tcW w:w="700" w:type="dxa"/>
            <w:hideMark/>
          </w:tcPr>
          <w:p w14:paraId="2461266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w:t>
            </w:r>
          </w:p>
        </w:tc>
        <w:tc>
          <w:tcPr>
            <w:tcW w:w="1275" w:type="dxa"/>
            <w:hideMark/>
          </w:tcPr>
          <w:p w14:paraId="3E0B7DE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10 01 01</w:t>
            </w:r>
          </w:p>
        </w:tc>
        <w:tc>
          <w:tcPr>
            <w:tcW w:w="7087" w:type="dxa"/>
            <w:hideMark/>
          </w:tcPr>
          <w:p w14:paraId="59EA1F7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popioły paleniskowe i pyły z kotłów (z wyłączeniem pyłów z kotłów wymienionych w 10 01 04)</w:t>
            </w:r>
          </w:p>
        </w:tc>
      </w:tr>
      <w:tr w:rsidR="00CE5B19" w:rsidRPr="00C758B1" w14:paraId="1824414D" w14:textId="77777777" w:rsidTr="00C15868">
        <w:trPr>
          <w:trHeight w:val="240"/>
        </w:trPr>
        <w:tc>
          <w:tcPr>
            <w:tcW w:w="700" w:type="dxa"/>
            <w:hideMark/>
          </w:tcPr>
          <w:p w14:paraId="205B75A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20</w:t>
            </w:r>
          </w:p>
        </w:tc>
        <w:tc>
          <w:tcPr>
            <w:tcW w:w="1275" w:type="dxa"/>
            <w:hideMark/>
          </w:tcPr>
          <w:p w14:paraId="6FBE691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10 01 02</w:t>
            </w:r>
          </w:p>
        </w:tc>
        <w:tc>
          <w:tcPr>
            <w:tcW w:w="7087" w:type="dxa"/>
            <w:hideMark/>
          </w:tcPr>
          <w:p w14:paraId="76D302E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Popioły lotne z węgla</w:t>
            </w:r>
          </w:p>
        </w:tc>
      </w:tr>
      <w:tr w:rsidR="00CE5B19" w:rsidRPr="00C758B1" w14:paraId="1F8A1D87" w14:textId="77777777" w:rsidTr="00C15868">
        <w:trPr>
          <w:trHeight w:val="240"/>
        </w:trPr>
        <w:tc>
          <w:tcPr>
            <w:tcW w:w="700" w:type="dxa"/>
            <w:hideMark/>
          </w:tcPr>
          <w:p w14:paraId="41E9DC8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21</w:t>
            </w:r>
          </w:p>
        </w:tc>
        <w:tc>
          <w:tcPr>
            <w:tcW w:w="1275" w:type="dxa"/>
            <w:hideMark/>
          </w:tcPr>
          <w:p w14:paraId="43BEBBD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10 01 03</w:t>
            </w:r>
          </w:p>
        </w:tc>
        <w:tc>
          <w:tcPr>
            <w:tcW w:w="7087" w:type="dxa"/>
            <w:hideMark/>
          </w:tcPr>
          <w:p w14:paraId="07388D1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Popioły lotne z torfu i drewna niepoddanego obróbce chemicznej</w:t>
            </w:r>
          </w:p>
        </w:tc>
      </w:tr>
      <w:tr w:rsidR="00CE5B19" w:rsidRPr="00C758B1" w14:paraId="46BF7FB0" w14:textId="77777777" w:rsidTr="00C15868">
        <w:trPr>
          <w:trHeight w:val="240"/>
        </w:trPr>
        <w:tc>
          <w:tcPr>
            <w:tcW w:w="700" w:type="dxa"/>
            <w:hideMark/>
          </w:tcPr>
          <w:p w14:paraId="109B79E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22</w:t>
            </w:r>
          </w:p>
        </w:tc>
        <w:tc>
          <w:tcPr>
            <w:tcW w:w="1275" w:type="dxa"/>
            <w:hideMark/>
          </w:tcPr>
          <w:p w14:paraId="37A0F6D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10 01 07</w:t>
            </w:r>
          </w:p>
        </w:tc>
        <w:tc>
          <w:tcPr>
            <w:tcW w:w="7087" w:type="dxa"/>
            <w:hideMark/>
          </w:tcPr>
          <w:p w14:paraId="352AD1C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Produkty z wapniowych metod odsiarczania gazów odlotowych odprowadzane w postaci szlamu</w:t>
            </w:r>
          </w:p>
        </w:tc>
      </w:tr>
      <w:tr w:rsidR="00CE5B19" w:rsidRPr="00C758B1" w14:paraId="2208A3EF" w14:textId="77777777" w:rsidTr="00C15868">
        <w:trPr>
          <w:trHeight w:val="240"/>
        </w:trPr>
        <w:tc>
          <w:tcPr>
            <w:tcW w:w="700" w:type="dxa"/>
            <w:hideMark/>
          </w:tcPr>
          <w:p w14:paraId="3B92511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23</w:t>
            </w:r>
          </w:p>
        </w:tc>
        <w:tc>
          <w:tcPr>
            <w:tcW w:w="1275" w:type="dxa"/>
            <w:hideMark/>
          </w:tcPr>
          <w:p w14:paraId="773DA42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10 01 80</w:t>
            </w:r>
          </w:p>
        </w:tc>
        <w:tc>
          <w:tcPr>
            <w:tcW w:w="7087" w:type="dxa"/>
            <w:hideMark/>
          </w:tcPr>
          <w:p w14:paraId="12CEC92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Mieszanki popiołowo-żużlowe z mokrego odprowadzania odpadów paleniskowych</w:t>
            </w:r>
          </w:p>
        </w:tc>
      </w:tr>
      <w:tr w:rsidR="00CE5B19" w:rsidRPr="00C758B1" w14:paraId="7326AA18" w14:textId="77777777" w:rsidTr="00C15868">
        <w:trPr>
          <w:trHeight w:val="240"/>
        </w:trPr>
        <w:tc>
          <w:tcPr>
            <w:tcW w:w="700" w:type="dxa"/>
            <w:hideMark/>
          </w:tcPr>
          <w:p w14:paraId="4085C07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lastRenderedPageBreak/>
              <w:t>24</w:t>
            </w:r>
          </w:p>
        </w:tc>
        <w:tc>
          <w:tcPr>
            <w:tcW w:w="1275" w:type="dxa"/>
            <w:hideMark/>
          </w:tcPr>
          <w:p w14:paraId="6635A1B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10 02 01</w:t>
            </w:r>
          </w:p>
        </w:tc>
        <w:tc>
          <w:tcPr>
            <w:tcW w:w="7087" w:type="dxa"/>
            <w:hideMark/>
          </w:tcPr>
          <w:p w14:paraId="3289FFC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procesów wytapiania (wielkopiecowe, stalownicze)</w:t>
            </w:r>
          </w:p>
        </w:tc>
      </w:tr>
      <w:tr w:rsidR="00CE5B19" w:rsidRPr="00C758B1" w14:paraId="206EE96B" w14:textId="77777777" w:rsidTr="00C15868">
        <w:trPr>
          <w:trHeight w:val="240"/>
        </w:trPr>
        <w:tc>
          <w:tcPr>
            <w:tcW w:w="700" w:type="dxa"/>
            <w:hideMark/>
          </w:tcPr>
          <w:p w14:paraId="2D58400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25</w:t>
            </w:r>
          </w:p>
        </w:tc>
        <w:tc>
          <w:tcPr>
            <w:tcW w:w="1275" w:type="dxa"/>
            <w:hideMark/>
          </w:tcPr>
          <w:p w14:paraId="2D9CEFD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10 02 02</w:t>
            </w:r>
          </w:p>
        </w:tc>
        <w:tc>
          <w:tcPr>
            <w:tcW w:w="7087" w:type="dxa"/>
            <w:hideMark/>
          </w:tcPr>
          <w:p w14:paraId="78A9AD6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Nieprzerobione żużle z innych procesów</w:t>
            </w:r>
          </w:p>
        </w:tc>
      </w:tr>
      <w:tr w:rsidR="00CE5B19" w:rsidRPr="00C758B1" w14:paraId="588F47A6" w14:textId="77777777" w:rsidTr="00C15868">
        <w:trPr>
          <w:trHeight w:val="240"/>
        </w:trPr>
        <w:tc>
          <w:tcPr>
            <w:tcW w:w="700" w:type="dxa"/>
            <w:hideMark/>
          </w:tcPr>
          <w:p w14:paraId="59FD77F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26</w:t>
            </w:r>
          </w:p>
        </w:tc>
        <w:tc>
          <w:tcPr>
            <w:tcW w:w="1275" w:type="dxa"/>
            <w:hideMark/>
          </w:tcPr>
          <w:p w14:paraId="6BF07DF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10 02 10</w:t>
            </w:r>
          </w:p>
        </w:tc>
        <w:tc>
          <w:tcPr>
            <w:tcW w:w="7087" w:type="dxa"/>
            <w:hideMark/>
          </w:tcPr>
          <w:p w14:paraId="041C9BB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Zgorzelina walcownicza</w:t>
            </w:r>
          </w:p>
        </w:tc>
      </w:tr>
      <w:tr w:rsidR="00CE5B19" w:rsidRPr="00C758B1" w14:paraId="6D6276DA" w14:textId="77777777" w:rsidTr="00C15868">
        <w:trPr>
          <w:trHeight w:val="240"/>
        </w:trPr>
        <w:tc>
          <w:tcPr>
            <w:tcW w:w="700" w:type="dxa"/>
            <w:hideMark/>
          </w:tcPr>
          <w:p w14:paraId="0BBC88A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27</w:t>
            </w:r>
          </w:p>
        </w:tc>
        <w:tc>
          <w:tcPr>
            <w:tcW w:w="1275" w:type="dxa"/>
            <w:hideMark/>
          </w:tcPr>
          <w:p w14:paraId="5AD3C80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10 02 14</w:t>
            </w:r>
          </w:p>
        </w:tc>
        <w:tc>
          <w:tcPr>
            <w:tcW w:w="7087" w:type="dxa"/>
            <w:hideMark/>
          </w:tcPr>
          <w:p w14:paraId="09ADD8C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Szlamy i osady </w:t>
            </w:r>
            <w:proofErr w:type="spellStart"/>
            <w:r w:rsidRPr="00C758B1">
              <w:rPr>
                <w:rFonts w:ascii="Arial" w:eastAsia="Times New Roman" w:hAnsi="Arial" w:cs="Arial"/>
                <w:sz w:val="24"/>
                <w:szCs w:val="24"/>
              </w:rPr>
              <w:t>pofiltracyjne</w:t>
            </w:r>
            <w:proofErr w:type="spellEnd"/>
            <w:r w:rsidRPr="00C758B1">
              <w:rPr>
                <w:rFonts w:ascii="Arial" w:eastAsia="Times New Roman" w:hAnsi="Arial" w:cs="Arial"/>
                <w:sz w:val="24"/>
                <w:szCs w:val="24"/>
              </w:rPr>
              <w:t xml:space="preserve"> z oczyszczania gazów odlotowych inne niż wymienione w 10 02 13</w:t>
            </w:r>
          </w:p>
        </w:tc>
      </w:tr>
      <w:tr w:rsidR="00CE5B19" w:rsidRPr="00C758B1" w14:paraId="216DF77B" w14:textId="77777777" w:rsidTr="00C15868">
        <w:trPr>
          <w:trHeight w:val="240"/>
        </w:trPr>
        <w:tc>
          <w:tcPr>
            <w:tcW w:w="700" w:type="dxa"/>
            <w:hideMark/>
          </w:tcPr>
          <w:p w14:paraId="75766F3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28</w:t>
            </w:r>
          </w:p>
        </w:tc>
        <w:tc>
          <w:tcPr>
            <w:tcW w:w="1275" w:type="dxa"/>
            <w:hideMark/>
          </w:tcPr>
          <w:p w14:paraId="5B96AD0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10 02 14</w:t>
            </w:r>
          </w:p>
        </w:tc>
        <w:tc>
          <w:tcPr>
            <w:tcW w:w="7087" w:type="dxa"/>
            <w:hideMark/>
          </w:tcPr>
          <w:p w14:paraId="3E781FE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Szlamy i osady </w:t>
            </w:r>
            <w:proofErr w:type="spellStart"/>
            <w:r w:rsidRPr="00C758B1">
              <w:rPr>
                <w:rFonts w:ascii="Arial" w:eastAsia="Times New Roman" w:hAnsi="Arial" w:cs="Arial"/>
                <w:sz w:val="24"/>
                <w:szCs w:val="24"/>
              </w:rPr>
              <w:t>pofiltracyjne</w:t>
            </w:r>
            <w:proofErr w:type="spellEnd"/>
            <w:r w:rsidRPr="00C758B1">
              <w:rPr>
                <w:rFonts w:ascii="Arial" w:eastAsia="Times New Roman" w:hAnsi="Arial" w:cs="Arial"/>
                <w:sz w:val="24"/>
                <w:szCs w:val="24"/>
              </w:rPr>
              <w:t xml:space="preserve"> z oczyszczania gazów odlotowych inne niż wymienione w 10 02 13</w:t>
            </w:r>
          </w:p>
        </w:tc>
      </w:tr>
      <w:tr w:rsidR="00CE5B19" w:rsidRPr="00C758B1" w14:paraId="0440F1D4" w14:textId="77777777" w:rsidTr="00C15868">
        <w:trPr>
          <w:trHeight w:val="240"/>
        </w:trPr>
        <w:tc>
          <w:tcPr>
            <w:tcW w:w="700" w:type="dxa"/>
            <w:hideMark/>
          </w:tcPr>
          <w:p w14:paraId="12BBF37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29</w:t>
            </w:r>
          </w:p>
        </w:tc>
        <w:tc>
          <w:tcPr>
            <w:tcW w:w="1275" w:type="dxa"/>
            <w:hideMark/>
          </w:tcPr>
          <w:p w14:paraId="4F78D90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10 02 15</w:t>
            </w:r>
          </w:p>
        </w:tc>
        <w:tc>
          <w:tcPr>
            <w:tcW w:w="7087" w:type="dxa"/>
            <w:hideMark/>
          </w:tcPr>
          <w:p w14:paraId="6A2ABA7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Inne szlamy i osady </w:t>
            </w:r>
            <w:proofErr w:type="spellStart"/>
            <w:r w:rsidRPr="00C758B1">
              <w:rPr>
                <w:rFonts w:ascii="Arial" w:eastAsia="Times New Roman" w:hAnsi="Arial" w:cs="Arial"/>
                <w:sz w:val="24"/>
                <w:szCs w:val="24"/>
              </w:rPr>
              <w:t>pofiltracyjne</w:t>
            </w:r>
            <w:proofErr w:type="spellEnd"/>
          </w:p>
        </w:tc>
      </w:tr>
      <w:tr w:rsidR="00CE5B19" w:rsidRPr="00C758B1" w14:paraId="625843DA" w14:textId="77777777" w:rsidTr="00C15868">
        <w:trPr>
          <w:trHeight w:val="240"/>
        </w:trPr>
        <w:tc>
          <w:tcPr>
            <w:tcW w:w="700" w:type="dxa"/>
            <w:hideMark/>
          </w:tcPr>
          <w:p w14:paraId="4A8A102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30</w:t>
            </w:r>
          </w:p>
        </w:tc>
        <w:tc>
          <w:tcPr>
            <w:tcW w:w="1275" w:type="dxa"/>
            <w:hideMark/>
          </w:tcPr>
          <w:p w14:paraId="2D99B21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10 02 80</w:t>
            </w:r>
          </w:p>
        </w:tc>
        <w:tc>
          <w:tcPr>
            <w:tcW w:w="7087" w:type="dxa"/>
            <w:hideMark/>
          </w:tcPr>
          <w:p w14:paraId="7C519F4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Zgary z hutnictwa żelaza</w:t>
            </w:r>
          </w:p>
        </w:tc>
      </w:tr>
      <w:tr w:rsidR="00CE5B19" w:rsidRPr="00C758B1" w14:paraId="2544CDF9" w14:textId="77777777" w:rsidTr="00C15868">
        <w:trPr>
          <w:trHeight w:val="240"/>
        </w:trPr>
        <w:tc>
          <w:tcPr>
            <w:tcW w:w="700" w:type="dxa"/>
            <w:hideMark/>
          </w:tcPr>
          <w:p w14:paraId="6F2FF31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31</w:t>
            </w:r>
          </w:p>
        </w:tc>
        <w:tc>
          <w:tcPr>
            <w:tcW w:w="1275" w:type="dxa"/>
            <w:hideMark/>
          </w:tcPr>
          <w:p w14:paraId="1D8E6F1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10 02 99</w:t>
            </w:r>
          </w:p>
        </w:tc>
        <w:tc>
          <w:tcPr>
            <w:tcW w:w="7087" w:type="dxa"/>
            <w:hideMark/>
          </w:tcPr>
          <w:p w14:paraId="7C495B6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198533C2" w14:textId="77777777" w:rsidTr="00C15868">
        <w:trPr>
          <w:trHeight w:val="240"/>
        </w:trPr>
        <w:tc>
          <w:tcPr>
            <w:tcW w:w="700" w:type="dxa"/>
            <w:hideMark/>
          </w:tcPr>
          <w:p w14:paraId="5B9E82A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32</w:t>
            </w:r>
          </w:p>
        </w:tc>
        <w:tc>
          <w:tcPr>
            <w:tcW w:w="1275" w:type="dxa"/>
            <w:hideMark/>
          </w:tcPr>
          <w:p w14:paraId="6B0624A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10 03 02</w:t>
            </w:r>
          </w:p>
        </w:tc>
        <w:tc>
          <w:tcPr>
            <w:tcW w:w="7087" w:type="dxa"/>
            <w:hideMark/>
          </w:tcPr>
          <w:p w14:paraId="65B9873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Odpadowe anody</w:t>
            </w:r>
          </w:p>
        </w:tc>
      </w:tr>
      <w:tr w:rsidR="00CE5B19" w:rsidRPr="00C758B1" w14:paraId="54465B89" w14:textId="77777777" w:rsidTr="00C15868">
        <w:trPr>
          <w:trHeight w:val="240"/>
        </w:trPr>
        <w:tc>
          <w:tcPr>
            <w:tcW w:w="700" w:type="dxa"/>
            <w:hideMark/>
          </w:tcPr>
          <w:p w14:paraId="261F46B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33</w:t>
            </w:r>
          </w:p>
        </w:tc>
        <w:tc>
          <w:tcPr>
            <w:tcW w:w="1275" w:type="dxa"/>
            <w:hideMark/>
          </w:tcPr>
          <w:p w14:paraId="18E9690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10 03 05</w:t>
            </w:r>
          </w:p>
        </w:tc>
        <w:tc>
          <w:tcPr>
            <w:tcW w:w="7087" w:type="dxa"/>
            <w:hideMark/>
          </w:tcPr>
          <w:p w14:paraId="4D6FC78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Odpady tlenku </w:t>
            </w:r>
            <w:proofErr w:type="spellStart"/>
            <w:r w:rsidRPr="00C758B1">
              <w:rPr>
                <w:rFonts w:ascii="Arial" w:eastAsia="Times New Roman" w:hAnsi="Arial" w:cs="Arial"/>
                <w:sz w:val="24"/>
                <w:szCs w:val="24"/>
              </w:rPr>
              <w:t>glinu</w:t>
            </w:r>
            <w:proofErr w:type="spellEnd"/>
          </w:p>
        </w:tc>
      </w:tr>
      <w:tr w:rsidR="00CE5B19" w:rsidRPr="00C758B1" w14:paraId="5B2BB8F4" w14:textId="77777777" w:rsidTr="00C15868">
        <w:trPr>
          <w:trHeight w:val="240"/>
        </w:trPr>
        <w:tc>
          <w:tcPr>
            <w:tcW w:w="700" w:type="dxa"/>
            <w:hideMark/>
          </w:tcPr>
          <w:p w14:paraId="2A327A4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34</w:t>
            </w:r>
          </w:p>
        </w:tc>
        <w:tc>
          <w:tcPr>
            <w:tcW w:w="1275" w:type="dxa"/>
            <w:hideMark/>
          </w:tcPr>
          <w:p w14:paraId="6D89B1A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10 03 16</w:t>
            </w:r>
          </w:p>
        </w:tc>
        <w:tc>
          <w:tcPr>
            <w:tcW w:w="7087" w:type="dxa"/>
            <w:hideMark/>
          </w:tcPr>
          <w:p w14:paraId="56717F4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Zgary z wytopu inne niż wymienione w 10 03 15</w:t>
            </w:r>
          </w:p>
        </w:tc>
      </w:tr>
      <w:tr w:rsidR="00CE5B19" w:rsidRPr="00C758B1" w14:paraId="0AFB6006" w14:textId="77777777" w:rsidTr="00C15868">
        <w:trPr>
          <w:trHeight w:val="240"/>
        </w:trPr>
        <w:tc>
          <w:tcPr>
            <w:tcW w:w="700" w:type="dxa"/>
            <w:hideMark/>
          </w:tcPr>
          <w:p w14:paraId="3763486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35</w:t>
            </w:r>
          </w:p>
        </w:tc>
        <w:tc>
          <w:tcPr>
            <w:tcW w:w="1275" w:type="dxa"/>
            <w:hideMark/>
          </w:tcPr>
          <w:p w14:paraId="76DD502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10 03 18</w:t>
            </w:r>
          </w:p>
        </w:tc>
        <w:tc>
          <w:tcPr>
            <w:tcW w:w="7087" w:type="dxa"/>
            <w:hideMark/>
          </w:tcPr>
          <w:p w14:paraId="23583BD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zawierające węgiel z produkcji anod inne niż wymienione w 10 03 17</w:t>
            </w:r>
          </w:p>
        </w:tc>
      </w:tr>
      <w:tr w:rsidR="00CE5B19" w:rsidRPr="00C758B1" w14:paraId="20EEF36C" w14:textId="77777777" w:rsidTr="00C15868">
        <w:trPr>
          <w:trHeight w:val="240"/>
        </w:trPr>
        <w:tc>
          <w:tcPr>
            <w:tcW w:w="700" w:type="dxa"/>
            <w:hideMark/>
          </w:tcPr>
          <w:p w14:paraId="689F884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36</w:t>
            </w:r>
          </w:p>
        </w:tc>
        <w:tc>
          <w:tcPr>
            <w:tcW w:w="1275" w:type="dxa"/>
            <w:hideMark/>
          </w:tcPr>
          <w:p w14:paraId="4B3B7A7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10 03 22</w:t>
            </w:r>
          </w:p>
        </w:tc>
        <w:tc>
          <w:tcPr>
            <w:tcW w:w="7087" w:type="dxa"/>
            <w:hideMark/>
          </w:tcPr>
          <w:p w14:paraId="43D6C27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cząstki stałe i pyły (łącznie z pyłami z młynów kulowych) inne niż wymienione w 10 03 21</w:t>
            </w:r>
          </w:p>
        </w:tc>
      </w:tr>
      <w:tr w:rsidR="00CE5B19" w:rsidRPr="00C758B1" w14:paraId="0E80B832" w14:textId="77777777" w:rsidTr="00C15868">
        <w:trPr>
          <w:trHeight w:val="240"/>
        </w:trPr>
        <w:tc>
          <w:tcPr>
            <w:tcW w:w="700" w:type="dxa"/>
            <w:hideMark/>
          </w:tcPr>
          <w:p w14:paraId="09FD45D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37</w:t>
            </w:r>
          </w:p>
        </w:tc>
        <w:tc>
          <w:tcPr>
            <w:tcW w:w="1275" w:type="dxa"/>
            <w:hideMark/>
          </w:tcPr>
          <w:p w14:paraId="546BEC4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10 03 99</w:t>
            </w:r>
          </w:p>
        </w:tc>
        <w:tc>
          <w:tcPr>
            <w:tcW w:w="7087" w:type="dxa"/>
            <w:hideMark/>
          </w:tcPr>
          <w:p w14:paraId="4B54C7C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408CF15F" w14:textId="77777777" w:rsidTr="00C15868">
        <w:trPr>
          <w:trHeight w:val="240"/>
        </w:trPr>
        <w:tc>
          <w:tcPr>
            <w:tcW w:w="700" w:type="dxa"/>
            <w:hideMark/>
          </w:tcPr>
          <w:p w14:paraId="7B2711A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38</w:t>
            </w:r>
          </w:p>
        </w:tc>
        <w:tc>
          <w:tcPr>
            <w:tcW w:w="1275" w:type="dxa"/>
            <w:hideMark/>
          </w:tcPr>
          <w:p w14:paraId="24DD3C6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10 05 01</w:t>
            </w:r>
          </w:p>
        </w:tc>
        <w:tc>
          <w:tcPr>
            <w:tcW w:w="7087" w:type="dxa"/>
            <w:hideMark/>
          </w:tcPr>
          <w:p w14:paraId="5663750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produkcji pierwotnej i wtórnej (z wyłączeniem 10 05 80)</w:t>
            </w:r>
          </w:p>
        </w:tc>
      </w:tr>
      <w:tr w:rsidR="00CE5B19" w:rsidRPr="00C758B1" w14:paraId="3E16DD48" w14:textId="77777777" w:rsidTr="00C15868">
        <w:trPr>
          <w:trHeight w:val="240"/>
        </w:trPr>
        <w:tc>
          <w:tcPr>
            <w:tcW w:w="700" w:type="dxa"/>
            <w:hideMark/>
          </w:tcPr>
          <w:p w14:paraId="7A1497F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39</w:t>
            </w:r>
          </w:p>
        </w:tc>
        <w:tc>
          <w:tcPr>
            <w:tcW w:w="1275" w:type="dxa"/>
            <w:hideMark/>
          </w:tcPr>
          <w:p w14:paraId="0316990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10 05 04</w:t>
            </w:r>
          </w:p>
        </w:tc>
        <w:tc>
          <w:tcPr>
            <w:tcW w:w="7087" w:type="dxa"/>
            <w:hideMark/>
          </w:tcPr>
          <w:p w14:paraId="14F9614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cząstki i pyły</w:t>
            </w:r>
          </w:p>
        </w:tc>
      </w:tr>
      <w:tr w:rsidR="00CE5B19" w:rsidRPr="00C758B1" w14:paraId="470C61B0" w14:textId="77777777" w:rsidTr="00C15868">
        <w:trPr>
          <w:trHeight w:val="240"/>
        </w:trPr>
        <w:tc>
          <w:tcPr>
            <w:tcW w:w="700" w:type="dxa"/>
            <w:hideMark/>
          </w:tcPr>
          <w:p w14:paraId="0E33EBE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40</w:t>
            </w:r>
          </w:p>
        </w:tc>
        <w:tc>
          <w:tcPr>
            <w:tcW w:w="1275" w:type="dxa"/>
            <w:hideMark/>
          </w:tcPr>
          <w:p w14:paraId="78ECA63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10 05 11</w:t>
            </w:r>
          </w:p>
        </w:tc>
        <w:tc>
          <w:tcPr>
            <w:tcW w:w="7087" w:type="dxa"/>
            <w:hideMark/>
          </w:tcPr>
          <w:p w14:paraId="29B2AFB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Kożuchy żużlowe i zgary inne niż wymienione w 10 05 10</w:t>
            </w:r>
          </w:p>
        </w:tc>
      </w:tr>
      <w:tr w:rsidR="00CE5B19" w:rsidRPr="00C758B1" w14:paraId="082BDC38" w14:textId="77777777" w:rsidTr="00C15868">
        <w:trPr>
          <w:trHeight w:val="240"/>
        </w:trPr>
        <w:tc>
          <w:tcPr>
            <w:tcW w:w="700" w:type="dxa"/>
            <w:hideMark/>
          </w:tcPr>
          <w:p w14:paraId="410C851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41</w:t>
            </w:r>
          </w:p>
        </w:tc>
        <w:tc>
          <w:tcPr>
            <w:tcW w:w="1275" w:type="dxa"/>
            <w:hideMark/>
          </w:tcPr>
          <w:p w14:paraId="185A894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10 05 80</w:t>
            </w:r>
          </w:p>
        </w:tc>
        <w:tc>
          <w:tcPr>
            <w:tcW w:w="7087" w:type="dxa"/>
            <w:hideMark/>
          </w:tcPr>
          <w:p w14:paraId="6450BB3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granulowane z pieców szybowych oraz żużle z pieców obrotowych</w:t>
            </w:r>
          </w:p>
        </w:tc>
      </w:tr>
      <w:tr w:rsidR="00CE5B19" w:rsidRPr="00C758B1" w14:paraId="4BCF590B" w14:textId="77777777" w:rsidTr="00C15868">
        <w:trPr>
          <w:trHeight w:val="240"/>
        </w:trPr>
        <w:tc>
          <w:tcPr>
            <w:tcW w:w="700" w:type="dxa"/>
            <w:hideMark/>
          </w:tcPr>
          <w:p w14:paraId="15AC07A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42</w:t>
            </w:r>
          </w:p>
        </w:tc>
        <w:tc>
          <w:tcPr>
            <w:tcW w:w="1275" w:type="dxa"/>
            <w:hideMark/>
          </w:tcPr>
          <w:p w14:paraId="03ADFA5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10 05 99</w:t>
            </w:r>
          </w:p>
        </w:tc>
        <w:tc>
          <w:tcPr>
            <w:tcW w:w="7087" w:type="dxa"/>
            <w:hideMark/>
          </w:tcPr>
          <w:p w14:paraId="446AAF2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355C9E95" w14:textId="77777777" w:rsidTr="00C15868">
        <w:trPr>
          <w:trHeight w:val="240"/>
        </w:trPr>
        <w:tc>
          <w:tcPr>
            <w:tcW w:w="700" w:type="dxa"/>
            <w:hideMark/>
          </w:tcPr>
          <w:p w14:paraId="6C97D2F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43</w:t>
            </w:r>
          </w:p>
        </w:tc>
        <w:tc>
          <w:tcPr>
            <w:tcW w:w="1275" w:type="dxa"/>
            <w:hideMark/>
          </w:tcPr>
          <w:p w14:paraId="17850AA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10 06 01</w:t>
            </w:r>
          </w:p>
        </w:tc>
        <w:tc>
          <w:tcPr>
            <w:tcW w:w="7087" w:type="dxa"/>
            <w:hideMark/>
          </w:tcPr>
          <w:p w14:paraId="65F64FB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produkcji pierwotnej i wtórnej</w:t>
            </w:r>
          </w:p>
        </w:tc>
      </w:tr>
      <w:tr w:rsidR="00CE5B19" w:rsidRPr="00C758B1" w14:paraId="41F10CCA" w14:textId="77777777" w:rsidTr="00C15868">
        <w:trPr>
          <w:trHeight w:val="240"/>
        </w:trPr>
        <w:tc>
          <w:tcPr>
            <w:tcW w:w="700" w:type="dxa"/>
            <w:hideMark/>
          </w:tcPr>
          <w:p w14:paraId="3D3C8D1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44</w:t>
            </w:r>
          </w:p>
        </w:tc>
        <w:tc>
          <w:tcPr>
            <w:tcW w:w="1275" w:type="dxa"/>
            <w:hideMark/>
          </w:tcPr>
          <w:p w14:paraId="56FCEEA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10 06 02</w:t>
            </w:r>
          </w:p>
        </w:tc>
        <w:tc>
          <w:tcPr>
            <w:tcW w:w="7087" w:type="dxa"/>
            <w:hideMark/>
          </w:tcPr>
          <w:p w14:paraId="405CC4A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Kożuchy żużlowe i zgary z produkcji pierwotnej i wtórnej</w:t>
            </w:r>
          </w:p>
        </w:tc>
      </w:tr>
      <w:tr w:rsidR="00CE5B19" w:rsidRPr="00C758B1" w14:paraId="4BEFB3D3" w14:textId="77777777" w:rsidTr="00C15868">
        <w:trPr>
          <w:trHeight w:val="240"/>
        </w:trPr>
        <w:tc>
          <w:tcPr>
            <w:tcW w:w="700" w:type="dxa"/>
            <w:hideMark/>
          </w:tcPr>
          <w:p w14:paraId="57847E3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45</w:t>
            </w:r>
          </w:p>
        </w:tc>
        <w:tc>
          <w:tcPr>
            <w:tcW w:w="1275" w:type="dxa"/>
            <w:hideMark/>
          </w:tcPr>
          <w:p w14:paraId="10EB063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10 06 04</w:t>
            </w:r>
          </w:p>
        </w:tc>
        <w:tc>
          <w:tcPr>
            <w:tcW w:w="7087" w:type="dxa"/>
            <w:hideMark/>
          </w:tcPr>
          <w:p w14:paraId="2359ED4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cząstki i pyły</w:t>
            </w:r>
          </w:p>
        </w:tc>
      </w:tr>
      <w:tr w:rsidR="00CE5B19" w:rsidRPr="00C758B1" w14:paraId="61C7E501" w14:textId="77777777" w:rsidTr="00C15868">
        <w:trPr>
          <w:trHeight w:val="240"/>
        </w:trPr>
        <w:tc>
          <w:tcPr>
            <w:tcW w:w="700" w:type="dxa"/>
            <w:hideMark/>
          </w:tcPr>
          <w:p w14:paraId="45D27DF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46</w:t>
            </w:r>
          </w:p>
        </w:tc>
        <w:tc>
          <w:tcPr>
            <w:tcW w:w="1275" w:type="dxa"/>
            <w:hideMark/>
          </w:tcPr>
          <w:p w14:paraId="3738590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10 06 80</w:t>
            </w:r>
          </w:p>
        </w:tc>
        <w:tc>
          <w:tcPr>
            <w:tcW w:w="7087" w:type="dxa"/>
            <w:hideMark/>
          </w:tcPr>
          <w:p w14:paraId="07BC66F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szybowe i granulowane</w:t>
            </w:r>
          </w:p>
        </w:tc>
      </w:tr>
      <w:tr w:rsidR="00CE5B19" w:rsidRPr="00C758B1" w14:paraId="19530248" w14:textId="77777777" w:rsidTr="00C15868">
        <w:trPr>
          <w:trHeight w:val="240"/>
        </w:trPr>
        <w:tc>
          <w:tcPr>
            <w:tcW w:w="700" w:type="dxa"/>
            <w:hideMark/>
          </w:tcPr>
          <w:p w14:paraId="4CA9432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47</w:t>
            </w:r>
          </w:p>
        </w:tc>
        <w:tc>
          <w:tcPr>
            <w:tcW w:w="1275" w:type="dxa"/>
            <w:hideMark/>
          </w:tcPr>
          <w:p w14:paraId="14834A8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10 06 99</w:t>
            </w:r>
          </w:p>
        </w:tc>
        <w:tc>
          <w:tcPr>
            <w:tcW w:w="7087" w:type="dxa"/>
            <w:hideMark/>
          </w:tcPr>
          <w:p w14:paraId="0BCED87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26B26038" w14:textId="77777777" w:rsidTr="00C15868">
        <w:trPr>
          <w:trHeight w:val="240"/>
        </w:trPr>
        <w:tc>
          <w:tcPr>
            <w:tcW w:w="700" w:type="dxa"/>
            <w:hideMark/>
          </w:tcPr>
          <w:p w14:paraId="208B4EB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48</w:t>
            </w:r>
          </w:p>
        </w:tc>
        <w:tc>
          <w:tcPr>
            <w:tcW w:w="1275" w:type="dxa"/>
            <w:hideMark/>
          </w:tcPr>
          <w:p w14:paraId="1B576BB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10 08 04</w:t>
            </w:r>
          </w:p>
        </w:tc>
        <w:tc>
          <w:tcPr>
            <w:tcW w:w="7087" w:type="dxa"/>
            <w:hideMark/>
          </w:tcPr>
          <w:p w14:paraId="03CB3B6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Cząstki i pyły</w:t>
            </w:r>
          </w:p>
        </w:tc>
      </w:tr>
      <w:tr w:rsidR="00CE5B19" w:rsidRPr="00C758B1" w14:paraId="0D62C804" w14:textId="77777777" w:rsidTr="00C15868">
        <w:trPr>
          <w:trHeight w:val="240"/>
        </w:trPr>
        <w:tc>
          <w:tcPr>
            <w:tcW w:w="700" w:type="dxa"/>
            <w:hideMark/>
          </w:tcPr>
          <w:p w14:paraId="2422059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49</w:t>
            </w:r>
          </w:p>
        </w:tc>
        <w:tc>
          <w:tcPr>
            <w:tcW w:w="1275" w:type="dxa"/>
            <w:hideMark/>
          </w:tcPr>
          <w:p w14:paraId="483DED2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10 08 09</w:t>
            </w:r>
          </w:p>
        </w:tc>
        <w:tc>
          <w:tcPr>
            <w:tcW w:w="7087" w:type="dxa"/>
            <w:hideMark/>
          </w:tcPr>
          <w:p w14:paraId="0AC046A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żużle</w:t>
            </w:r>
          </w:p>
        </w:tc>
      </w:tr>
      <w:tr w:rsidR="00CE5B19" w:rsidRPr="00C758B1" w14:paraId="4A77997C" w14:textId="77777777" w:rsidTr="00C15868">
        <w:trPr>
          <w:trHeight w:val="240"/>
        </w:trPr>
        <w:tc>
          <w:tcPr>
            <w:tcW w:w="700" w:type="dxa"/>
            <w:hideMark/>
          </w:tcPr>
          <w:p w14:paraId="219FEB0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50</w:t>
            </w:r>
          </w:p>
        </w:tc>
        <w:tc>
          <w:tcPr>
            <w:tcW w:w="1275" w:type="dxa"/>
            <w:hideMark/>
          </w:tcPr>
          <w:p w14:paraId="0F08B13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10 08 11</w:t>
            </w:r>
          </w:p>
        </w:tc>
        <w:tc>
          <w:tcPr>
            <w:tcW w:w="7087" w:type="dxa"/>
            <w:hideMark/>
          </w:tcPr>
          <w:p w14:paraId="5B82F82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Kożuchy żużlowe i zgary inne niż wymienione w 10 08 10</w:t>
            </w:r>
          </w:p>
        </w:tc>
      </w:tr>
      <w:tr w:rsidR="00CE5B19" w:rsidRPr="00C758B1" w14:paraId="598F8D14" w14:textId="77777777" w:rsidTr="00C15868">
        <w:trPr>
          <w:trHeight w:val="240"/>
        </w:trPr>
        <w:tc>
          <w:tcPr>
            <w:tcW w:w="700" w:type="dxa"/>
            <w:hideMark/>
          </w:tcPr>
          <w:p w14:paraId="6947FA4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51</w:t>
            </w:r>
          </w:p>
        </w:tc>
        <w:tc>
          <w:tcPr>
            <w:tcW w:w="1275" w:type="dxa"/>
            <w:hideMark/>
          </w:tcPr>
          <w:p w14:paraId="0959FDB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10 08 13</w:t>
            </w:r>
          </w:p>
        </w:tc>
        <w:tc>
          <w:tcPr>
            <w:tcW w:w="7087" w:type="dxa"/>
            <w:hideMark/>
          </w:tcPr>
          <w:p w14:paraId="5C663F1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zawierające węgiel z produkcji anod inne niż wymienione w 10 08 12</w:t>
            </w:r>
          </w:p>
        </w:tc>
      </w:tr>
      <w:tr w:rsidR="00CE5B19" w:rsidRPr="00C758B1" w14:paraId="7ABAD59C" w14:textId="77777777" w:rsidTr="00C15868">
        <w:trPr>
          <w:trHeight w:val="240"/>
        </w:trPr>
        <w:tc>
          <w:tcPr>
            <w:tcW w:w="700" w:type="dxa"/>
            <w:hideMark/>
          </w:tcPr>
          <w:p w14:paraId="732420C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52</w:t>
            </w:r>
          </w:p>
        </w:tc>
        <w:tc>
          <w:tcPr>
            <w:tcW w:w="1275" w:type="dxa"/>
            <w:hideMark/>
          </w:tcPr>
          <w:p w14:paraId="4C0ACE2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10 08 14</w:t>
            </w:r>
          </w:p>
        </w:tc>
        <w:tc>
          <w:tcPr>
            <w:tcW w:w="7087" w:type="dxa"/>
            <w:hideMark/>
          </w:tcPr>
          <w:p w14:paraId="5592C5C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Odpadowe anody</w:t>
            </w:r>
          </w:p>
        </w:tc>
      </w:tr>
      <w:tr w:rsidR="00CE5B19" w:rsidRPr="00C758B1" w14:paraId="45123320" w14:textId="77777777" w:rsidTr="00C15868">
        <w:trPr>
          <w:trHeight w:val="240"/>
        </w:trPr>
        <w:tc>
          <w:tcPr>
            <w:tcW w:w="700" w:type="dxa"/>
            <w:hideMark/>
          </w:tcPr>
          <w:p w14:paraId="6CA1ABD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53</w:t>
            </w:r>
          </w:p>
        </w:tc>
        <w:tc>
          <w:tcPr>
            <w:tcW w:w="1275" w:type="dxa"/>
            <w:hideMark/>
          </w:tcPr>
          <w:p w14:paraId="114A662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10 08 99</w:t>
            </w:r>
          </w:p>
        </w:tc>
        <w:tc>
          <w:tcPr>
            <w:tcW w:w="7087" w:type="dxa"/>
            <w:hideMark/>
          </w:tcPr>
          <w:p w14:paraId="6E3D69D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0D83A074" w14:textId="77777777" w:rsidTr="00C15868">
        <w:trPr>
          <w:trHeight w:val="240"/>
        </w:trPr>
        <w:tc>
          <w:tcPr>
            <w:tcW w:w="700" w:type="dxa"/>
            <w:hideMark/>
          </w:tcPr>
          <w:p w14:paraId="66401A2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54</w:t>
            </w:r>
          </w:p>
        </w:tc>
        <w:tc>
          <w:tcPr>
            <w:tcW w:w="1275" w:type="dxa"/>
            <w:hideMark/>
          </w:tcPr>
          <w:p w14:paraId="4439427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10 09 03</w:t>
            </w:r>
          </w:p>
        </w:tc>
        <w:tc>
          <w:tcPr>
            <w:tcW w:w="7087" w:type="dxa"/>
            <w:hideMark/>
          </w:tcPr>
          <w:p w14:paraId="63B763F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odlewnicze</w:t>
            </w:r>
          </w:p>
        </w:tc>
      </w:tr>
      <w:tr w:rsidR="00CE5B19" w:rsidRPr="00C758B1" w14:paraId="4A7BBAEE" w14:textId="77777777" w:rsidTr="00C15868">
        <w:trPr>
          <w:trHeight w:val="240"/>
        </w:trPr>
        <w:tc>
          <w:tcPr>
            <w:tcW w:w="700" w:type="dxa"/>
            <w:hideMark/>
          </w:tcPr>
          <w:p w14:paraId="0DAF36D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55</w:t>
            </w:r>
          </w:p>
        </w:tc>
        <w:tc>
          <w:tcPr>
            <w:tcW w:w="1275" w:type="dxa"/>
            <w:hideMark/>
          </w:tcPr>
          <w:p w14:paraId="15D6BE0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10 09 06</w:t>
            </w:r>
          </w:p>
        </w:tc>
        <w:tc>
          <w:tcPr>
            <w:tcW w:w="7087" w:type="dxa"/>
            <w:hideMark/>
          </w:tcPr>
          <w:p w14:paraId="6A43EA2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Rdzenie i formy odlewnicze przed procesem odlewania inne niż wymienione w 10 09 05</w:t>
            </w:r>
          </w:p>
        </w:tc>
      </w:tr>
      <w:tr w:rsidR="00CE5B19" w:rsidRPr="00C758B1" w14:paraId="58D62423" w14:textId="77777777" w:rsidTr="00C15868">
        <w:trPr>
          <w:trHeight w:val="240"/>
        </w:trPr>
        <w:tc>
          <w:tcPr>
            <w:tcW w:w="700" w:type="dxa"/>
            <w:hideMark/>
          </w:tcPr>
          <w:p w14:paraId="07BF1C9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56</w:t>
            </w:r>
          </w:p>
        </w:tc>
        <w:tc>
          <w:tcPr>
            <w:tcW w:w="1275" w:type="dxa"/>
            <w:hideMark/>
          </w:tcPr>
          <w:p w14:paraId="49B8CEC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10 09 08</w:t>
            </w:r>
          </w:p>
        </w:tc>
        <w:tc>
          <w:tcPr>
            <w:tcW w:w="7087" w:type="dxa"/>
            <w:hideMark/>
          </w:tcPr>
          <w:p w14:paraId="51E1A72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Rdzenie i formy odlewnicze po procesie odlewania inne niż wymienione w 10 09 07</w:t>
            </w:r>
          </w:p>
        </w:tc>
      </w:tr>
      <w:tr w:rsidR="00CE5B19" w:rsidRPr="00C758B1" w14:paraId="11238244" w14:textId="77777777" w:rsidTr="00C15868">
        <w:trPr>
          <w:trHeight w:val="240"/>
        </w:trPr>
        <w:tc>
          <w:tcPr>
            <w:tcW w:w="700" w:type="dxa"/>
            <w:hideMark/>
          </w:tcPr>
          <w:p w14:paraId="2A35298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57</w:t>
            </w:r>
          </w:p>
        </w:tc>
        <w:tc>
          <w:tcPr>
            <w:tcW w:w="1275" w:type="dxa"/>
            <w:hideMark/>
          </w:tcPr>
          <w:p w14:paraId="54881A6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10 09 80</w:t>
            </w:r>
          </w:p>
        </w:tc>
        <w:tc>
          <w:tcPr>
            <w:tcW w:w="7087" w:type="dxa"/>
            <w:hideMark/>
          </w:tcPr>
          <w:p w14:paraId="046AD2B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Wybrakowane wyroby żeliwne</w:t>
            </w:r>
          </w:p>
        </w:tc>
      </w:tr>
      <w:tr w:rsidR="00CE5B19" w:rsidRPr="00C758B1" w14:paraId="0399A222" w14:textId="77777777" w:rsidTr="00C15868">
        <w:trPr>
          <w:trHeight w:val="240"/>
        </w:trPr>
        <w:tc>
          <w:tcPr>
            <w:tcW w:w="700" w:type="dxa"/>
            <w:hideMark/>
          </w:tcPr>
          <w:p w14:paraId="1A4929D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lastRenderedPageBreak/>
              <w:t>58</w:t>
            </w:r>
          </w:p>
        </w:tc>
        <w:tc>
          <w:tcPr>
            <w:tcW w:w="1275" w:type="dxa"/>
            <w:hideMark/>
          </w:tcPr>
          <w:p w14:paraId="03D8083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10 09 99</w:t>
            </w:r>
          </w:p>
        </w:tc>
        <w:tc>
          <w:tcPr>
            <w:tcW w:w="7087" w:type="dxa"/>
            <w:hideMark/>
          </w:tcPr>
          <w:p w14:paraId="11BFBBF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44CD392F" w14:textId="77777777" w:rsidTr="00C15868">
        <w:trPr>
          <w:trHeight w:val="240"/>
        </w:trPr>
        <w:tc>
          <w:tcPr>
            <w:tcW w:w="700" w:type="dxa"/>
            <w:hideMark/>
          </w:tcPr>
          <w:p w14:paraId="37EDB1D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59</w:t>
            </w:r>
          </w:p>
        </w:tc>
        <w:tc>
          <w:tcPr>
            <w:tcW w:w="1275" w:type="dxa"/>
            <w:hideMark/>
          </w:tcPr>
          <w:p w14:paraId="34CB72F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10 10 03</w:t>
            </w:r>
          </w:p>
        </w:tc>
        <w:tc>
          <w:tcPr>
            <w:tcW w:w="7087" w:type="dxa"/>
            <w:hideMark/>
          </w:tcPr>
          <w:p w14:paraId="7C0772D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Zgary i żużle odlewnicze</w:t>
            </w:r>
          </w:p>
        </w:tc>
      </w:tr>
      <w:tr w:rsidR="00CE5B19" w:rsidRPr="00C758B1" w14:paraId="0E674792" w14:textId="77777777" w:rsidTr="00C15868">
        <w:trPr>
          <w:trHeight w:val="240"/>
        </w:trPr>
        <w:tc>
          <w:tcPr>
            <w:tcW w:w="700" w:type="dxa"/>
            <w:hideMark/>
          </w:tcPr>
          <w:p w14:paraId="101797D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60</w:t>
            </w:r>
          </w:p>
        </w:tc>
        <w:tc>
          <w:tcPr>
            <w:tcW w:w="1275" w:type="dxa"/>
            <w:hideMark/>
          </w:tcPr>
          <w:p w14:paraId="7427FB4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10 10 06</w:t>
            </w:r>
          </w:p>
        </w:tc>
        <w:tc>
          <w:tcPr>
            <w:tcW w:w="7087" w:type="dxa"/>
            <w:hideMark/>
          </w:tcPr>
          <w:p w14:paraId="3CE092A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Rdzenie i formy odlewnicze przed procesem odlewania inne niż wymienione w 10 10 05</w:t>
            </w:r>
          </w:p>
        </w:tc>
      </w:tr>
      <w:tr w:rsidR="00CE5B19" w:rsidRPr="00C758B1" w14:paraId="3448F120" w14:textId="77777777" w:rsidTr="00C15868">
        <w:trPr>
          <w:trHeight w:val="240"/>
        </w:trPr>
        <w:tc>
          <w:tcPr>
            <w:tcW w:w="700" w:type="dxa"/>
            <w:hideMark/>
          </w:tcPr>
          <w:p w14:paraId="2B316E4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61</w:t>
            </w:r>
          </w:p>
        </w:tc>
        <w:tc>
          <w:tcPr>
            <w:tcW w:w="1275" w:type="dxa"/>
            <w:hideMark/>
          </w:tcPr>
          <w:p w14:paraId="2260632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10 10 08</w:t>
            </w:r>
          </w:p>
        </w:tc>
        <w:tc>
          <w:tcPr>
            <w:tcW w:w="7087" w:type="dxa"/>
            <w:hideMark/>
          </w:tcPr>
          <w:p w14:paraId="66C87BF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Rdzenie i formy odlewnicze po procesie odlewania inne niż wymienione w 10 10 07</w:t>
            </w:r>
          </w:p>
        </w:tc>
      </w:tr>
      <w:tr w:rsidR="00CE5B19" w:rsidRPr="00C758B1" w14:paraId="4A89B0F5" w14:textId="77777777" w:rsidTr="00C15868">
        <w:trPr>
          <w:trHeight w:val="240"/>
        </w:trPr>
        <w:tc>
          <w:tcPr>
            <w:tcW w:w="700" w:type="dxa"/>
            <w:hideMark/>
          </w:tcPr>
          <w:p w14:paraId="6D57212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62</w:t>
            </w:r>
          </w:p>
        </w:tc>
        <w:tc>
          <w:tcPr>
            <w:tcW w:w="1275" w:type="dxa"/>
            <w:hideMark/>
          </w:tcPr>
          <w:p w14:paraId="429FCEC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10 10 12</w:t>
            </w:r>
          </w:p>
        </w:tc>
        <w:tc>
          <w:tcPr>
            <w:tcW w:w="7087" w:type="dxa"/>
            <w:hideMark/>
          </w:tcPr>
          <w:p w14:paraId="07CC7AA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cząstki stałe niż wymienione w 10 10 11</w:t>
            </w:r>
          </w:p>
        </w:tc>
      </w:tr>
      <w:tr w:rsidR="00CE5B19" w:rsidRPr="00C758B1" w14:paraId="126B43D7" w14:textId="77777777" w:rsidTr="00C15868">
        <w:trPr>
          <w:trHeight w:val="240"/>
        </w:trPr>
        <w:tc>
          <w:tcPr>
            <w:tcW w:w="700" w:type="dxa"/>
            <w:hideMark/>
          </w:tcPr>
          <w:p w14:paraId="1F56768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63</w:t>
            </w:r>
          </w:p>
        </w:tc>
        <w:tc>
          <w:tcPr>
            <w:tcW w:w="1275" w:type="dxa"/>
            <w:hideMark/>
          </w:tcPr>
          <w:p w14:paraId="530D01F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10 10 99</w:t>
            </w:r>
          </w:p>
        </w:tc>
        <w:tc>
          <w:tcPr>
            <w:tcW w:w="7087" w:type="dxa"/>
            <w:hideMark/>
          </w:tcPr>
          <w:p w14:paraId="3512198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2B582FBD" w14:textId="77777777" w:rsidTr="00C15868">
        <w:trPr>
          <w:trHeight w:val="240"/>
        </w:trPr>
        <w:tc>
          <w:tcPr>
            <w:tcW w:w="700" w:type="dxa"/>
            <w:hideMark/>
          </w:tcPr>
          <w:p w14:paraId="38164E1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64</w:t>
            </w:r>
          </w:p>
        </w:tc>
        <w:tc>
          <w:tcPr>
            <w:tcW w:w="1275" w:type="dxa"/>
            <w:hideMark/>
          </w:tcPr>
          <w:p w14:paraId="4ABFCBE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10 12 08</w:t>
            </w:r>
          </w:p>
        </w:tc>
        <w:tc>
          <w:tcPr>
            <w:tcW w:w="7087" w:type="dxa"/>
            <w:hideMark/>
          </w:tcPr>
          <w:p w14:paraId="3AFD880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Wybrakowane wyroby ceramiczne, cegły, kafle i ceramika budowlana (po przeróbce termicznej)</w:t>
            </w:r>
          </w:p>
        </w:tc>
      </w:tr>
      <w:tr w:rsidR="00CE5B19" w:rsidRPr="00C758B1" w14:paraId="213DA4CA" w14:textId="77777777" w:rsidTr="00C15868">
        <w:trPr>
          <w:trHeight w:val="240"/>
        </w:trPr>
        <w:tc>
          <w:tcPr>
            <w:tcW w:w="700" w:type="dxa"/>
            <w:hideMark/>
          </w:tcPr>
          <w:p w14:paraId="712C2C2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65</w:t>
            </w:r>
          </w:p>
        </w:tc>
        <w:tc>
          <w:tcPr>
            <w:tcW w:w="1275" w:type="dxa"/>
            <w:hideMark/>
          </w:tcPr>
          <w:p w14:paraId="46A7448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10 13 14</w:t>
            </w:r>
          </w:p>
        </w:tc>
        <w:tc>
          <w:tcPr>
            <w:tcW w:w="7087" w:type="dxa"/>
            <w:hideMark/>
          </w:tcPr>
          <w:p w14:paraId="19FD309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betonowe i szlam betonowy</w:t>
            </w:r>
          </w:p>
        </w:tc>
      </w:tr>
      <w:tr w:rsidR="00CE5B19" w:rsidRPr="00C758B1" w14:paraId="645D9CBE" w14:textId="77777777" w:rsidTr="00C15868">
        <w:trPr>
          <w:trHeight w:val="240"/>
        </w:trPr>
        <w:tc>
          <w:tcPr>
            <w:tcW w:w="700" w:type="dxa"/>
            <w:hideMark/>
          </w:tcPr>
          <w:p w14:paraId="54E798F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66</w:t>
            </w:r>
          </w:p>
        </w:tc>
        <w:tc>
          <w:tcPr>
            <w:tcW w:w="1275" w:type="dxa"/>
            <w:hideMark/>
          </w:tcPr>
          <w:p w14:paraId="53E550A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10 13 80</w:t>
            </w:r>
          </w:p>
        </w:tc>
        <w:tc>
          <w:tcPr>
            <w:tcW w:w="7087" w:type="dxa"/>
            <w:hideMark/>
          </w:tcPr>
          <w:p w14:paraId="1F5393E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produkcji cementu</w:t>
            </w:r>
          </w:p>
        </w:tc>
      </w:tr>
      <w:tr w:rsidR="00CE5B19" w:rsidRPr="00C758B1" w14:paraId="6F520D11" w14:textId="77777777" w:rsidTr="00C15868">
        <w:trPr>
          <w:trHeight w:val="240"/>
        </w:trPr>
        <w:tc>
          <w:tcPr>
            <w:tcW w:w="700" w:type="dxa"/>
            <w:hideMark/>
          </w:tcPr>
          <w:p w14:paraId="76531C1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67</w:t>
            </w:r>
          </w:p>
        </w:tc>
        <w:tc>
          <w:tcPr>
            <w:tcW w:w="1275" w:type="dxa"/>
            <w:hideMark/>
          </w:tcPr>
          <w:p w14:paraId="6D69438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10 13 82</w:t>
            </w:r>
          </w:p>
        </w:tc>
        <w:tc>
          <w:tcPr>
            <w:tcW w:w="7087" w:type="dxa"/>
            <w:hideMark/>
          </w:tcPr>
          <w:p w14:paraId="7A5022C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Wybrakowane wyroby</w:t>
            </w:r>
          </w:p>
        </w:tc>
      </w:tr>
      <w:tr w:rsidR="00CE5B19" w:rsidRPr="00C758B1" w14:paraId="50FA4A28" w14:textId="77777777" w:rsidTr="00C15868">
        <w:trPr>
          <w:trHeight w:val="240"/>
        </w:trPr>
        <w:tc>
          <w:tcPr>
            <w:tcW w:w="700" w:type="dxa"/>
            <w:hideMark/>
          </w:tcPr>
          <w:p w14:paraId="39CC45F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68</w:t>
            </w:r>
          </w:p>
        </w:tc>
        <w:tc>
          <w:tcPr>
            <w:tcW w:w="1275" w:type="dxa"/>
            <w:hideMark/>
          </w:tcPr>
          <w:p w14:paraId="6CA56AF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10 80 01</w:t>
            </w:r>
          </w:p>
        </w:tc>
        <w:tc>
          <w:tcPr>
            <w:tcW w:w="7087" w:type="dxa"/>
            <w:hideMark/>
          </w:tcPr>
          <w:p w14:paraId="2104D20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produkcji żelazokrzemu</w:t>
            </w:r>
          </w:p>
        </w:tc>
      </w:tr>
      <w:tr w:rsidR="00CE5B19" w:rsidRPr="00C758B1" w14:paraId="3B6EA3A4" w14:textId="77777777" w:rsidTr="00C15868">
        <w:trPr>
          <w:trHeight w:val="240"/>
        </w:trPr>
        <w:tc>
          <w:tcPr>
            <w:tcW w:w="700" w:type="dxa"/>
            <w:hideMark/>
          </w:tcPr>
          <w:p w14:paraId="2CFBC4C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69</w:t>
            </w:r>
          </w:p>
        </w:tc>
        <w:tc>
          <w:tcPr>
            <w:tcW w:w="1275" w:type="dxa"/>
            <w:hideMark/>
          </w:tcPr>
          <w:p w14:paraId="51B92E3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10 80 02</w:t>
            </w:r>
          </w:p>
        </w:tc>
        <w:tc>
          <w:tcPr>
            <w:tcW w:w="7087" w:type="dxa"/>
            <w:hideMark/>
          </w:tcPr>
          <w:p w14:paraId="482E834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Pyły z produkcji żelazokrzemu</w:t>
            </w:r>
          </w:p>
        </w:tc>
      </w:tr>
      <w:tr w:rsidR="00CE5B19" w:rsidRPr="00C758B1" w14:paraId="611CAC82" w14:textId="77777777" w:rsidTr="00C15868">
        <w:trPr>
          <w:trHeight w:val="240"/>
        </w:trPr>
        <w:tc>
          <w:tcPr>
            <w:tcW w:w="700" w:type="dxa"/>
            <w:hideMark/>
          </w:tcPr>
          <w:p w14:paraId="1E889F8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70</w:t>
            </w:r>
          </w:p>
        </w:tc>
        <w:tc>
          <w:tcPr>
            <w:tcW w:w="1275" w:type="dxa"/>
            <w:hideMark/>
          </w:tcPr>
          <w:p w14:paraId="7A5D96F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10 80 03</w:t>
            </w:r>
          </w:p>
        </w:tc>
        <w:tc>
          <w:tcPr>
            <w:tcW w:w="7087" w:type="dxa"/>
            <w:hideMark/>
          </w:tcPr>
          <w:p w14:paraId="7374C0F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produkcji żelazochromu</w:t>
            </w:r>
          </w:p>
        </w:tc>
      </w:tr>
      <w:tr w:rsidR="00CE5B19" w:rsidRPr="00C758B1" w14:paraId="52B41762" w14:textId="77777777" w:rsidTr="00C15868">
        <w:trPr>
          <w:trHeight w:val="240"/>
        </w:trPr>
        <w:tc>
          <w:tcPr>
            <w:tcW w:w="700" w:type="dxa"/>
            <w:hideMark/>
          </w:tcPr>
          <w:p w14:paraId="2412E82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71</w:t>
            </w:r>
          </w:p>
        </w:tc>
        <w:tc>
          <w:tcPr>
            <w:tcW w:w="1275" w:type="dxa"/>
            <w:hideMark/>
          </w:tcPr>
          <w:p w14:paraId="0460A30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10 80 04</w:t>
            </w:r>
          </w:p>
        </w:tc>
        <w:tc>
          <w:tcPr>
            <w:tcW w:w="7087" w:type="dxa"/>
            <w:hideMark/>
          </w:tcPr>
          <w:p w14:paraId="0A5AA68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Pyły z produkcji żelazochromu</w:t>
            </w:r>
          </w:p>
        </w:tc>
      </w:tr>
      <w:tr w:rsidR="00CE5B19" w:rsidRPr="00C758B1" w14:paraId="2E5B9F1E" w14:textId="77777777" w:rsidTr="00C15868">
        <w:trPr>
          <w:trHeight w:val="240"/>
        </w:trPr>
        <w:tc>
          <w:tcPr>
            <w:tcW w:w="700" w:type="dxa"/>
            <w:hideMark/>
          </w:tcPr>
          <w:p w14:paraId="61F1F23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72</w:t>
            </w:r>
          </w:p>
        </w:tc>
        <w:tc>
          <w:tcPr>
            <w:tcW w:w="1275" w:type="dxa"/>
            <w:hideMark/>
          </w:tcPr>
          <w:p w14:paraId="19E67CE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10 80 05</w:t>
            </w:r>
          </w:p>
        </w:tc>
        <w:tc>
          <w:tcPr>
            <w:tcW w:w="7087" w:type="dxa"/>
            <w:hideMark/>
          </w:tcPr>
          <w:p w14:paraId="3A53727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Żużle z produkcji żelazomanganu</w:t>
            </w:r>
          </w:p>
        </w:tc>
      </w:tr>
      <w:tr w:rsidR="00CE5B19" w:rsidRPr="00C758B1" w14:paraId="4D0B1387" w14:textId="77777777" w:rsidTr="00C15868">
        <w:trPr>
          <w:trHeight w:val="240"/>
        </w:trPr>
        <w:tc>
          <w:tcPr>
            <w:tcW w:w="700" w:type="dxa"/>
            <w:hideMark/>
          </w:tcPr>
          <w:p w14:paraId="0BF411D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73</w:t>
            </w:r>
          </w:p>
        </w:tc>
        <w:tc>
          <w:tcPr>
            <w:tcW w:w="1275" w:type="dxa"/>
            <w:hideMark/>
          </w:tcPr>
          <w:p w14:paraId="2D5D846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10 80 06</w:t>
            </w:r>
          </w:p>
        </w:tc>
        <w:tc>
          <w:tcPr>
            <w:tcW w:w="7087" w:type="dxa"/>
            <w:hideMark/>
          </w:tcPr>
          <w:p w14:paraId="77AD43B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Pyły z produkcji żelazomanganu</w:t>
            </w:r>
          </w:p>
        </w:tc>
      </w:tr>
      <w:tr w:rsidR="00CE5B19" w:rsidRPr="00C758B1" w14:paraId="18F09D10" w14:textId="77777777" w:rsidTr="00C15868">
        <w:trPr>
          <w:trHeight w:val="240"/>
        </w:trPr>
        <w:tc>
          <w:tcPr>
            <w:tcW w:w="700" w:type="dxa"/>
            <w:hideMark/>
          </w:tcPr>
          <w:p w14:paraId="3CF8F24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74</w:t>
            </w:r>
          </w:p>
        </w:tc>
        <w:tc>
          <w:tcPr>
            <w:tcW w:w="1275" w:type="dxa"/>
            <w:hideMark/>
          </w:tcPr>
          <w:p w14:paraId="3573EF5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10 80 99</w:t>
            </w:r>
          </w:p>
        </w:tc>
        <w:tc>
          <w:tcPr>
            <w:tcW w:w="7087" w:type="dxa"/>
            <w:hideMark/>
          </w:tcPr>
          <w:p w14:paraId="3BB1395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4B411ECA" w14:textId="77777777" w:rsidTr="00C15868">
        <w:trPr>
          <w:trHeight w:val="240"/>
        </w:trPr>
        <w:tc>
          <w:tcPr>
            <w:tcW w:w="700" w:type="dxa"/>
            <w:hideMark/>
          </w:tcPr>
          <w:p w14:paraId="61C630F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75</w:t>
            </w:r>
          </w:p>
        </w:tc>
        <w:tc>
          <w:tcPr>
            <w:tcW w:w="1275" w:type="dxa"/>
            <w:hideMark/>
          </w:tcPr>
          <w:p w14:paraId="0B51A93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11 01 10</w:t>
            </w:r>
          </w:p>
        </w:tc>
        <w:tc>
          <w:tcPr>
            <w:tcW w:w="7087" w:type="dxa"/>
            <w:hideMark/>
          </w:tcPr>
          <w:p w14:paraId="56D52D8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 xml:space="preserve">Szlamy i osady </w:t>
            </w:r>
            <w:proofErr w:type="spellStart"/>
            <w:r w:rsidRPr="00C758B1">
              <w:rPr>
                <w:rFonts w:ascii="Arial" w:eastAsia="Times New Roman" w:hAnsi="Arial" w:cs="Arial"/>
                <w:sz w:val="24"/>
                <w:szCs w:val="24"/>
              </w:rPr>
              <w:t>pofiltracyjne</w:t>
            </w:r>
            <w:proofErr w:type="spellEnd"/>
            <w:r w:rsidRPr="00C758B1">
              <w:rPr>
                <w:rFonts w:ascii="Arial" w:eastAsia="Times New Roman" w:hAnsi="Arial" w:cs="Arial"/>
                <w:sz w:val="24"/>
                <w:szCs w:val="24"/>
              </w:rPr>
              <w:t xml:space="preserve"> inne niż wymienione w 11 01 09</w:t>
            </w:r>
          </w:p>
        </w:tc>
      </w:tr>
      <w:tr w:rsidR="00CE5B19" w:rsidRPr="00C758B1" w14:paraId="7AC63867" w14:textId="77777777" w:rsidTr="00C15868">
        <w:trPr>
          <w:trHeight w:val="240"/>
        </w:trPr>
        <w:tc>
          <w:tcPr>
            <w:tcW w:w="700" w:type="dxa"/>
            <w:hideMark/>
          </w:tcPr>
          <w:p w14:paraId="1C46F77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76</w:t>
            </w:r>
          </w:p>
        </w:tc>
        <w:tc>
          <w:tcPr>
            <w:tcW w:w="1275" w:type="dxa"/>
            <w:hideMark/>
          </w:tcPr>
          <w:p w14:paraId="698F452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11 01 99</w:t>
            </w:r>
          </w:p>
        </w:tc>
        <w:tc>
          <w:tcPr>
            <w:tcW w:w="7087" w:type="dxa"/>
            <w:hideMark/>
          </w:tcPr>
          <w:p w14:paraId="385D9FB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4EE2521F" w14:textId="77777777" w:rsidTr="00C15868">
        <w:trPr>
          <w:trHeight w:val="240"/>
        </w:trPr>
        <w:tc>
          <w:tcPr>
            <w:tcW w:w="700" w:type="dxa"/>
            <w:hideMark/>
          </w:tcPr>
          <w:p w14:paraId="216EB55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77</w:t>
            </w:r>
          </w:p>
        </w:tc>
        <w:tc>
          <w:tcPr>
            <w:tcW w:w="1275" w:type="dxa"/>
            <w:hideMark/>
          </w:tcPr>
          <w:p w14:paraId="2F2F901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11 02 03</w:t>
            </w:r>
          </w:p>
        </w:tc>
        <w:tc>
          <w:tcPr>
            <w:tcW w:w="7087" w:type="dxa"/>
            <w:hideMark/>
          </w:tcPr>
          <w:p w14:paraId="4EB69E4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produkcji anod dla procesów elektrolizy</w:t>
            </w:r>
          </w:p>
        </w:tc>
      </w:tr>
      <w:tr w:rsidR="00CE5B19" w:rsidRPr="00C758B1" w14:paraId="7E448D5D" w14:textId="77777777" w:rsidTr="00C15868">
        <w:trPr>
          <w:trHeight w:val="240"/>
        </w:trPr>
        <w:tc>
          <w:tcPr>
            <w:tcW w:w="700" w:type="dxa"/>
            <w:hideMark/>
          </w:tcPr>
          <w:p w14:paraId="5B754AA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78</w:t>
            </w:r>
          </w:p>
        </w:tc>
        <w:tc>
          <w:tcPr>
            <w:tcW w:w="1275" w:type="dxa"/>
            <w:hideMark/>
          </w:tcPr>
          <w:p w14:paraId="3DBE996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11 02 06</w:t>
            </w:r>
          </w:p>
        </w:tc>
        <w:tc>
          <w:tcPr>
            <w:tcW w:w="7087" w:type="dxa"/>
            <w:hideMark/>
          </w:tcPr>
          <w:p w14:paraId="540FD3F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hydrometalurgii miedzi inne niż wymienione w 11 02 05</w:t>
            </w:r>
          </w:p>
        </w:tc>
      </w:tr>
      <w:tr w:rsidR="00CE5B19" w:rsidRPr="00C758B1" w14:paraId="6B6761EC" w14:textId="77777777" w:rsidTr="00C15868">
        <w:trPr>
          <w:trHeight w:val="240"/>
        </w:trPr>
        <w:tc>
          <w:tcPr>
            <w:tcW w:w="700" w:type="dxa"/>
            <w:hideMark/>
          </w:tcPr>
          <w:p w14:paraId="26F01DA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79</w:t>
            </w:r>
          </w:p>
        </w:tc>
        <w:tc>
          <w:tcPr>
            <w:tcW w:w="1275" w:type="dxa"/>
            <w:hideMark/>
          </w:tcPr>
          <w:p w14:paraId="64AF371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11 02 99</w:t>
            </w:r>
          </w:p>
        </w:tc>
        <w:tc>
          <w:tcPr>
            <w:tcW w:w="7087" w:type="dxa"/>
            <w:hideMark/>
          </w:tcPr>
          <w:p w14:paraId="30E20F0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658D7DA4" w14:textId="77777777" w:rsidTr="00C15868">
        <w:trPr>
          <w:trHeight w:val="240"/>
        </w:trPr>
        <w:tc>
          <w:tcPr>
            <w:tcW w:w="700" w:type="dxa"/>
            <w:hideMark/>
          </w:tcPr>
          <w:p w14:paraId="7824878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80</w:t>
            </w:r>
          </w:p>
        </w:tc>
        <w:tc>
          <w:tcPr>
            <w:tcW w:w="1275" w:type="dxa"/>
            <w:hideMark/>
          </w:tcPr>
          <w:p w14:paraId="2C703C5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11 05 01</w:t>
            </w:r>
          </w:p>
        </w:tc>
        <w:tc>
          <w:tcPr>
            <w:tcW w:w="7087" w:type="dxa"/>
            <w:hideMark/>
          </w:tcPr>
          <w:p w14:paraId="68C841B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Cynk twardy</w:t>
            </w:r>
          </w:p>
        </w:tc>
      </w:tr>
      <w:tr w:rsidR="00CE5B19" w:rsidRPr="00C758B1" w14:paraId="404B50A1" w14:textId="77777777" w:rsidTr="00C15868">
        <w:trPr>
          <w:trHeight w:val="240"/>
        </w:trPr>
        <w:tc>
          <w:tcPr>
            <w:tcW w:w="700" w:type="dxa"/>
            <w:hideMark/>
          </w:tcPr>
          <w:p w14:paraId="0019E1F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81</w:t>
            </w:r>
          </w:p>
        </w:tc>
        <w:tc>
          <w:tcPr>
            <w:tcW w:w="1275" w:type="dxa"/>
            <w:hideMark/>
          </w:tcPr>
          <w:p w14:paraId="7BFE44A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11 05 02</w:t>
            </w:r>
          </w:p>
        </w:tc>
        <w:tc>
          <w:tcPr>
            <w:tcW w:w="7087" w:type="dxa"/>
            <w:hideMark/>
          </w:tcPr>
          <w:p w14:paraId="649B990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Popiół cynkowy</w:t>
            </w:r>
          </w:p>
        </w:tc>
      </w:tr>
      <w:tr w:rsidR="00CE5B19" w:rsidRPr="00C758B1" w14:paraId="1221C3DF" w14:textId="77777777" w:rsidTr="00C15868">
        <w:trPr>
          <w:trHeight w:val="240"/>
        </w:trPr>
        <w:tc>
          <w:tcPr>
            <w:tcW w:w="700" w:type="dxa"/>
            <w:hideMark/>
          </w:tcPr>
          <w:p w14:paraId="2461003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82</w:t>
            </w:r>
          </w:p>
        </w:tc>
        <w:tc>
          <w:tcPr>
            <w:tcW w:w="1275" w:type="dxa"/>
            <w:hideMark/>
          </w:tcPr>
          <w:p w14:paraId="3851FBA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11 05 99</w:t>
            </w:r>
          </w:p>
        </w:tc>
        <w:tc>
          <w:tcPr>
            <w:tcW w:w="7087" w:type="dxa"/>
            <w:hideMark/>
          </w:tcPr>
          <w:p w14:paraId="3C2FD59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50D1C1D4" w14:textId="77777777" w:rsidTr="00C15868">
        <w:trPr>
          <w:trHeight w:val="240"/>
        </w:trPr>
        <w:tc>
          <w:tcPr>
            <w:tcW w:w="700" w:type="dxa"/>
            <w:hideMark/>
          </w:tcPr>
          <w:p w14:paraId="3463F67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83</w:t>
            </w:r>
          </w:p>
        </w:tc>
        <w:tc>
          <w:tcPr>
            <w:tcW w:w="1275" w:type="dxa"/>
            <w:hideMark/>
          </w:tcPr>
          <w:p w14:paraId="79F2EC6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12 01 01</w:t>
            </w:r>
          </w:p>
        </w:tc>
        <w:tc>
          <w:tcPr>
            <w:tcW w:w="7087" w:type="dxa"/>
            <w:hideMark/>
          </w:tcPr>
          <w:p w14:paraId="7763F59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toczenia i piłowania żelaza oraz jego stopów</w:t>
            </w:r>
          </w:p>
        </w:tc>
      </w:tr>
      <w:tr w:rsidR="00CE5B19" w:rsidRPr="00C758B1" w14:paraId="22BEAA9A" w14:textId="77777777" w:rsidTr="00C15868">
        <w:trPr>
          <w:trHeight w:val="240"/>
        </w:trPr>
        <w:tc>
          <w:tcPr>
            <w:tcW w:w="700" w:type="dxa"/>
            <w:hideMark/>
          </w:tcPr>
          <w:p w14:paraId="1A05B45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84</w:t>
            </w:r>
          </w:p>
        </w:tc>
        <w:tc>
          <w:tcPr>
            <w:tcW w:w="1275" w:type="dxa"/>
            <w:hideMark/>
          </w:tcPr>
          <w:p w14:paraId="67E51F2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12 01 02</w:t>
            </w:r>
          </w:p>
        </w:tc>
        <w:tc>
          <w:tcPr>
            <w:tcW w:w="7087" w:type="dxa"/>
            <w:hideMark/>
          </w:tcPr>
          <w:p w14:paraId="5BE95DC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Cząstki i pyły żelaza oraz jego stopów</w:t>
            </w:r>
          </w:p>
        </w:tc>
      </w:tr>
      <w:tr w:rsidR="00CE5B19" w:rsidRPr="00C758B1" w14:paraId="6FC19F0F" w14:textId="77777777" w:rsidTr="00C15868">
        <w:trPr>
          <w:trHeight w:val="240"/>
        </w:trPr>
        <w:tc>
          <w:tcPr>
            <w:tcW w:w="700" w:type="dxa"/>
            <w:hideMark/>
          </w:tcPr>
          <w:p w14:paraId="07A3A89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85</w:t>
            </w:r>
          </w:p>
        </w:tc>
        <w:tc>
          <w:tcPr>
            <w:tcW w:w="1275" w:type="dxa"/>
            <w:hideMark/>
          </w:tcPr>
          <w:p w14:paraId="2C87901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12 01 03</w:t>
            </w:r>
          </w:p>
        </w:tc>
        <w:tc>
          <w:tcPr>
            <w:tcW w:w="7087" w:type="dxa"/>
            <w:hideMark/>
          </w:tcPr>
          <w:p w14:paraId="67B0412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toczenia i piłowania metali nieżelaznych</w:t>
            </w:r>
          </w:p>
        </w:tc>
      </w:tr>
      <w:tr w:rsidR="00CE5B19" w:rsidRPr="00C758B1" w14:paraId="5B85110A" w14:textId="77777777" w:rsidTr="00C15868">
        <w:trPr>
          <w:trHeight w:val="240"/>
        </w:trPr>
        <w:tc>
          <w:tcPr>
            <w:tcW w:w="700" w:type="dxa"/>
            <w:hideMark/>
          </w:tcPr>
          <w:p w14:paraId="71FFED5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86</w:t>
            </w:r>
          </w:p>
        </w:tc>
        <w:tc>
          <w:tcPr>
            <w:tcW w:w="1275" w:type="dxa"/>
            <w:hideMark/>
          </w:tcPr>
          <w:p w14:paraId="0242372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12 01 04</w:t>
            </w:r>
          </w:p>
        </w:tc>
        <w:tc>
          <w:tcPr>
            <w:tcW w:w="7087" w:type="dxa"/>
            <w:hideMark/>
          </w:tcPr>
          <w:p w14:paraId="414A53F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Cząstki i pyły metali nieżelaznych</w:t>
            </w:r>
          </w:p>
        </w:tc>
      </w:tr>
      <w:tr w:rsidR="00CE5B19" w:rsidRPr="00C758B1" w14:paraId="39DD4941" w14:textId="77777777" w:rsidTr="00C15868">
        <w:trPr>
          <w:trHeight w:val="240"/>
        </w:trPr>
        <w:tc>
          <w:tcPr>
            <w:tcW w:w="700" w:type="dxa"/>
            <w:hideMark/>
          </w:tcPr>
          <w:p w14:paraId="1AEB8E5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87</w:t>
            </w:r>
          </w:p>
        </w:tc>
        <w:tc>
          <w:tcPr>
            <w:tcW w:w="1275" w:type="dxa"/>
            <w:hideMark/>
          </w:tcPr>
          <w:p w14:paraId="59C0740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12 01 13</w:t>
            </w:r>
          </w:p>
        </w:tc>
        <w:tc>
          <w:tcPr>
            <w:tcW w:w="7087" w:type="dxa"/>
            <w:hideMark/>
          </w:tcPr>
          <w:p w14:paraId="4730E56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spawalnicze</w:t>
            </w:r>
          </w:p>
        </w:tc>
      </w:tr>
      <w:tr w:rsidR="00CE5B19" w:rsidRPr="00C758B1" w14:paraId="24B25921" w14:textId="77777777" w:rsidTr="00C15868">
        <w:trPr>
          <w:trHeight w:val="240"/>
        </w:trPr>
        <w:tc>
          <w:tcPr>
            <w:tcW w:w="700" w:type="dxa"/>
            <w:hideMark/>
          </w:tcPr>
          <w:p w14:paraId="79501C3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88</w:t>
            </w:r>
          </w:p>
        </w:tc>
        <w:tc>
          <w:tcPr>
            <w:tcW w:w="1275" w:type="dxa"/>
            <w:hideMark/>
          </w:tcPr>
          <w:p w14:paraId="1157C03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12 01 17</w:t>
            </w:r>
          </w:p>
        </w:tc>
        <w:tc>
          <w:tcPr>
            <w:tcW w:w="7087" w:type="dxa"/>
            <w:hideMark/>
          </w:tcPr>
          <w:p w14:paraId="6E754A5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poszlifierskie inne niż wymienione w 12 01 16</w:t>
            </w:r>
          </w:p>
        </w:tc>
      </w:tr>
      <w:tr w:rsidR="00CE5B19" w:rsidRPr="00C758B1" w14:paraId="421A2B8A" w14:textId="77777777" w:rsidTr="00C15868">
        <w:trPr>
          <w:trHeight w:val="240"/>
        </w:trPr>
        <w:tc>
          <w:tcPr>
            <w:tcW w:w="700" w:type="dxa"/>
            <w:hideMark/>
          </w:tcPr>
          <w:p w14:paraId="6912195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89</w:t>
            </w:r>
          </w:p>
        </w:tc>
        <w:tc>
          <w:tcPr>
            <w:tcW w:w="1275" w:type="dxa"/>
            <w:hideMark/>
          </w:tcPr>
          <w:p w14:paraId="7662C39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12 01 21</w:t>
            </w:r>
          </w:p>
        </w:tc>
        <w:tc>
          <w:tcPr>
            <w:tcW w:w="7087" w:type="dxa"/>
            <w:hideMark/>
          </w:tcPr>
          <w:p w14:paraId="45F77A4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materiały szlifierskie inne niż wymienione w 12 01 20</w:t>
            </w:r>
          </w:p>
        </w:tc>
      </w:tr>
      <w:tr w:rsidR="00CE5B19" w:rsidRPr="00C758B1" w14:paraId="230FA152" w14:textId="77777777" w:rsidTr="00C15868">
        <w:trPr>
          <w:trHeight w:val="240"/>
        </w:trPr>
        <w:tc>
          <w:tcPr>
            <w:tcW w:w="700" w:type="dxa"/>
            <w:hideMark/>
          </w:tcPr>
          <w:p w14:paraId="010526C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90</w:t>
            </w:r>
          </w:p>
        </w:tc>
        <w:tc>
          <w:tcPr>
            <w:tcW w:w="1275" w:type="dxa"/>
            <w:hideMark/>
          </w:tcPr>
          <w:p w14:paraId="3DAC508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12 01 99</w:t>
            </w:r>
          </w:p>
        </w:tc>
        <w:tc>
          <w:tcPr>
            <w:tcW w:w="7087" w:type="dxa"/>
            <w:hideMark/>
          </w:tcPr>
          <w:p w14:paraId="1699BDB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78D4E784" w14:textId="77777777" w:rsidTr="00C15868">
        <w:trPr>
          <w:trHeight w:val="240"/>
        </w:trPr>
        <w:tc>
          <w:tcPr>
            <w:tcW w:w="700" w:type="dxa"/>
            <w:hideMark/>
          </w:tcPr>
          <w:p w14:paraId="29AC951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91</w:t>
            </w:r>
          </w:p>
        </w:tc>
        <w:tc>
          <w:tcPr>
            <w:tcW w:w="1275" w:type="dxa"/>
            <w:hideMark/>
          </w:tcPr>
          <w:p w14:paraId="5CE0661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15 01 04</w:t>
            </w:r>
          </w:p>
        </w:tc>
        <w:tc>
          <w:tcPr>
            <w:tcW w:w="7087" w:type="dxa"/>
            <w:hideMark/>
          </w:tcPr>
          <w:p w14:paraId="27B8D52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Opakowania z metali</w:t>
            </w:r>
          </w:p>
        </w:tc>
      </w:tr>
      <w:tr w:rsidR="00CE5B19" w:rsidRPr="00C758B1" w14:paraId="6B036D58" w14:textId="77777777" w:rsidTr="00C15868">
        <w:trPr>
          <w:trHeight w:val="240"/>
        </w:trPr>
        <w:tc>
          <w:tcPr>
            <w:tcW w:w="700" w:type="dxa"/>
            <w:hideMark/>
          </w:tcPr>
          <w:p w14:paraId="1AC2AA5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92</w:t>
            </w:r>
          </w:p>
        </w:tc>
        <w:tc>
          <w:tcPr>
            <w:tcW w:w="1275" w:type="dxa"/>
            <w:hideMark/>
          </w:tcPr>
          <w:p w14:paraId="390CA68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15 01 06</w:t>
            </w:r>
          </w:p>
        </w:tc>
        <w:tc>
          <w:tcPr>
            <w:tcW w:w="7087" w:type="dxa"/>
            <w:hideMark/>
          </w:tcPr>
          <w:p w14:paraId="355DD00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Zmieszane odpady opakowaniowe</w:t>
            </w:r>
          </w:p>
        </w:tc>
      </w:tr>
      <w:tr w:rsidR="00CE5B19" w:rsidRPr="00C758B1" w14:paraId="5B9CF691" w14:textId="77777777" w:rsidTr="00C15868">
        <w:trPr>
          <w:trHeight w:val="240"/>
        </w:trPr>
        <w:tc>
          <w:tcPr>
            <w:tcW w:w="700" w:type="dxa"/>
            <w:hideMark/>
          </w:tcPr>
          <w:p w14:paraId="7D86B50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93</w:t>
            </w:r>
          </w:p>
        </w:tc>
        <w:tc>
          <w:tcPr>
            <w:tcW w:w="1275" w:type="dxa"/>
            <w:hideMark/>
          </w:tcPr>
          <w:p w14:paraId="33DB319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16 01 16</w:t>
            </w:r>
          </w:p>
        </w:tc>
        <w:tc>
          <w:tcPr>
            <w:tcW w:w="7087" w:type="dxa"/>
            <w:hideMark/>
          </w:tcPr>
          <w:p w14:paraId="7B0A77A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Zbiorniki na gaz skroplony</w:t>
            </w:r>
          </w:p>
        </w:tc>
      </w:tr>
      <w:tr w:rsidR="00CE5B19" w:rsidRPr="00C758B1" w14:paraId="45C2F165" w14:textId="77777777" w:rsidTr="00C15868">
        <w:trPr>
          <w:trHeight w:val="240"/>
        </w:trPr>
        <w:tc>
          <w:tcPr>
            <w:tcW w:w="700" w:type="dxa"/>
            <w:hideMark/>
          </w:tcPr>
          <w:p w14:paraId="2FABFBC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94</w:t>
            </w:r>
          </w:p>
        </w:tc>
        <w:tc>
          <w:tcPr>
            <w:tcW w:w="1275" w:type="dxa"/>
            <w:hideMark/>
          </w:tcPr>
          <w:p w14:paraId="73E7F39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16 01 17</w:t>
            </w:r>
          </w:p>
        </w:tc>
        <w:tc>
          <w:tcPr>
            <w:tcW w:w="7087" w:type="dxa"/>
            <w:hideMark/>
          </w:tcPr>
          <w:p w14:paraId="2478B4F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Metale żelazne</w:t>
            </w:r>
          </w:p>
        </w:tc>
      </w:tr>
      <w:tr w:rsidR="00CE5B19" w:rsidRPr="00C758B1" w14:paraId="1B1A6812" w14:textId="77777777" w:rsidTr="00C15868">
        <w:trPr>
          <w:trHeight w:val="240"/>
        </w:trPr>
        <w:tc>
          <w:tcPr>
            <w:tcW w:w="700" w:type="dxa"/>
            <w:hideMark/>
          </w:tcPr>
          <w:p w14:paraId="62B39A1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95</w:t>
            </w:r>
          </w:p>
        </w:tc>
        <w:tc>
          <w:tcPr>
            <w:tcW w:w="1275" w:type="dxa"/>
            <w:hideMark/>
          </w:tcPr>
          <w:p w14:paraId="1F2B3B8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16 01 18</w:t>
            </w:r>
          </w:p>
        </w:tc>
        <w:tc>
          <w:tcPr>
            <w:tcW w:w="7087" w:type="dxa"/>
            <w:hideMark/>
          </w:tcPr>
          <w:p w14:paraId="58965A7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Metale nieżelazne</w:t>
            </w:r>
          </w:p>
        </w:tc>
      </w:tr>
      <w:tr w:rsidR="00CE5B19" w:rsidRPr="00C758B1" w14:paraId="32A3B592" w14:textId="77777777" w:rsidTr="00C15868">
        <w:trPr>
          <w:trHeight w:val="240"/>
        </w:trPr>
        <w:tc>
          <w:tcPr>
            <w:tcW w:w="700" w:type="dxa"/>
            <w:hideMark/>
          </w:tcPr>
          <w:p w14:paraId="5F173B4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lastRenderedPageBreak/>
              <w:t>96</w:t>
            </w:r>
          </w:p>
        </w:tc>
        <w:tc>
          <w:tcPr>
            <w:tcW w:w="1275" w:type="dxa"/>
            <w:hideMark/>
          </w:tcPr>
          <w:p w14:paraId="1949EA3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16 01 22</w:t>
            </w:r>
          </w:p>
        </w:tc>
        <w:tc>
          <w:tcPr>
            <w:tcW w:w="7087" w:type="dxa"/>
            <w:hideMark/>
          </w:tcPr>
          <w:p w14:paraId="43ABD8A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elementy</w:t>
            </w:r>
          </w:p>
        </w:tc>
      </w:tr>
      <w:tr w:rsidR="00CE5B19" w:rsidRPr="00C758B1" w14:paraId="59E0BF1F" w14:textId="77777777" w:rsidTr="00C15868">
        <w:trPr>
          <w:trHeight w:val="240"/>
        </w:trPr>
        <w:tc>
          <w:tcPr>
            <w:tcW w:w="700" w:type="dxa"/>
            <w:hideMark/>
          </w:tcPr>
          <w:p w14:paraId="4D79644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97</w:t>
            </w:r>
          </w:p>
        </w:tc>
        <w:tc>
          <w:tcPr>
            <w:tcW w:w="1275" w:type="dxa"/>
            <w:hideMark/>
          </w:tcPr>
          <w:p w14:paraId="4508C12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16 01 99</w:t>
            </w:r>
          </w:p>
        </w:tc>
        <w:tc>
          <w:tcPr>
            <w:tcW w:w="7087" w:type="dxa"/>
            <w:hideMark/>
          </w:tcPr>
          <w:p w14:paraId="7BE6A1F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52A44F4A" w14:textId="77777777" w:rsidTr="00C15868">
        <w:trPr>
          <w:trHeight w:val="240"/>
        </w:trPr>
        <w:tc>
          <w:tcPr>
            <w:tcW w:w="700" w:type="dxa"/>
            <w:hideMark/>
          </w:tcPr>
          <w:p w14:paraId="1E10F73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98</w:t>
            </w:r>
          </w:p>
        </w:tc>
        <w:tc>
          <w:tcPr>
            <w:tcW w:w="1275" w:type="dxa"/>
            <w:hideMark/>
          </w:tcPr>
          <w:p w14:paraId="0BE96CA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02 11*</w:t>
            </w:r>
          </w:p>
        </w:tc>
        <w:tc>
          <w:tcPr>
            <w:tcW w:w="7087" w:type="dxa"/>
            <w:hideMark/>
          </w:tcPr>
          <w:p w14:paraId="14F9EA7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urządzenia zawierające freony, HCFC, HFC</w:t>
            </w:r>
          </w:p>
        </w:tc>
      </w:tr>
      <w:tr w:rsidR="00CE5B19" w:rsidRPr="00C758B1" w14:paraId="6D5D3BDA" w14:textId="77777777" w:rsidTr="00C15868">
        <w:trPr>
          <w:trHeight w:val="240"/>
        </w:trPr>
        <w:tc>
          <w:tcPr>
            <w:tcW w:w="700" w:type="dxa"/>
            <w:hideMark/>
          </w:tcPr>
          <w:p w14:paraId="048299F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99</w:t>
            </w:r>
          </w:p>
        </w:tc>
        <w:tc>
          <w:tcPr>
            <w:tcW w:w="1275" w:type="dxa"/>
            <w:hideMark/>
          </w:tcPr>
          <w:p w14:paraId="215A12B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16 02 14</w:t>
            </w:r>
          </w:p>
        </w:tc>
        <w:tc>
          <w:tcPr>
            <w:tcW w:w="7087" w:type="dxa"/>
            <w:hideMark/>
          </w:tcPr>
          <w:p w14:paraId="178BE85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urządzenia inne niż wymienione w 16 02 09 do 16 02 13</w:t>
            </w:r>
          </w:p>
        </w:tc>
      </w:tr>
      <w:tr w:rsidR="00CE5B19" w:rsidRPr="00C758B1" w14:paraId="56FE4C78" w14:textId="77777777" w:rsidTr="00C15868">
        <w:trPr>
          <w:trHeight w:val="240"/>
        </w:trPr>
        <w:tc>
          <w:tcPr>
            <w:tcW w:w="700" w:type="dxa"/>
            <w:hideMark/>
          </w:tcPr>
          <w:p w14:paraId="2CCE09C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100</w:t>
            </w:r>
          </w:p>
        </w:tc>
        <w:tc>
          <w:tcPr>
            <w:tcW w:w="1275" w:type="dxa"/>
            <w:hideMark/>
          </w:tcPr>
          <w:p w14:paraId="7759698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16 03 04</w:t>
            </w:r>
          </w:p>
        </w:tc>
        <w:tc>
          <w:tcPr>
            <w:tcW w:w="7087" w:type="dxa"/>
            <w:hideMark/>
          </w:tcPr>
          <w:p w14:paraId="3C31A11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Nieorganiczne odpady inne niż wymienione w 16 03 03, 16 03 80</w:t>
            </w:r>
          </w:p>
        </w:tc>
      </w:tr>
      <w:tr w:rsidR="00CE5B19" w:rsidRPr="00C758B1" w14:paraId="0D7D7CDF" w14:textId="77777777" w:rsidTr="00C15868">
        <w:trPr>
          <w:trHeight w:val="240"/>
        </w:trPr>
        <w:tc>
          <w:tcPr>
            <w:tcW w:w="700" w:type="dxa"/>
            <w:hideMark/>
          </w:tcPr>
          <w:p w14:paraId="74C8724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101</w:t>
            </w:r>
          </w:p>
        </w:tc>
        <w:tc>
          <w:tcPr>
            <w:tcW w:w="1275" w:type="dxa"/>
            <w:hideMark/>
          </w:tcPr>
          <w:p w14:paraId="48D41F9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06 01*</w:t>
            </w:r>
          </w:p>
        </w:tc>
        <w:tc>
          <w:tcPr>
            <w:tcW w:w="7087" w:type="dxa"/>
            <w:hideMark/>
          </w:tcPr>
          <w:p w14:paraId="0CCC1CE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Baterie i akumulatory ołowiowe</w:t>
            </w:r>
          </w:p>
        </w:tc>
      </w:tr>
      <w:tr w:rsidR="00CE5B19" w:rsidRPr="00C758B1" w14:paraId="49F56D92" w14:textId="77777777" w:rsidTr="00C15868">
        <w:trPr>
          <w:trHeight w:val="240"/>
        </w:trPr>
        <w:tc>
          <w:tcPr>
            <w:tcW w:w="700" w:type="dxa"/>
            <w:hideMark/>
          </w:tcPr>
          <w:p w14:paraId="222C3E4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102</w:t>
            </w:r>
          </w:p>
        </w:tc>
        <w:tc>
          <w:tcPr>
            <w:tcW w:w="1275" w:type="dxa"/>
            <w:hideMark/>
          </w:tcPr>
          <w:p w14:paraId="165DACF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06 02*</w:t>
            </w:r>
          </w:p>
        </w:tc>
        <w:tc>
          <w:tcPr>
            <w:tcW w:w="7087" w:type="dxa"/>
            <w:hideMark/>
          </w:tcPr>
          <w:p w14:paraId="22C0652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Baterie i akumulatory niklowo-kadmowe</w:t>
            </w:r>
          </w:p>
        </w:tc>
      </w:tr>
      <w:tr w:rsidR="00CE5B19" w:rsidRPr="00C758B1" w14:paraId="7456905B" w14:textId="77777777" w:rsidTr="00C15868">
        <w:trPr>
          <w:trHeight w:val="240"/>
        </w:trPr>
        <w:tc>
          <w:tcPr>
            <w:tcW w:w="700" w:type="dxa"/>
            <w:hideMark/>
          </w:tcPr>
          <w:p w14:paraId="6779632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103</w:t>
            </w:r>
          </w:p>
        </w:tc>
        <w:tc>
          <w:tcPr>
            <w:tcW w:w="1275" w:type="dxa"/>
            <w:hideMark/>
          </w:tcPr>
          <w:p w14:paraId="36DE160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16 08 01</w:t>
            </w:r>
          </w:p>
        </w:tc>
        <w:tc>
          <w:tcPr>
            <w:tcW w:w="7087" w:type="dxa"/>
            <w:hideMark/>
          </w:tcPr>
          <w:p w14:paraId="00FFE73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katalizatory zawierające złoto, srebro, ren, rod, pallad, iryd lub platynę (z wyłączeniem 16 08 07)</w:t>
            </w:r>
          </w:p>
        </w:tc>
      </w:tr>
      <w:tr w:rsidR="00CE5B19" w:rsidRPr="00C758B1" w14:paraId="5666673A" w14:textId="77777777" w:rsidTr="00C15868">
        <w:trPr>
          <w:trHeight w:val="240"/>
        </w:trPr>
        <w:tc>
          <w:tcPr>
            <w:tcW w:w="700" w:type="dxa"/>
            <w:hideMark/>
          </w:tcPr>
          <w:p w14:paraId="37ECEFA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104</w:t>
            </w:r>
          </w:p>
        </w:tc>
        <w:tc>
          <w:tcPr>
            <w:tcW w:w="1275" w:type="dxa"/>
            <w:hideMark/>
          </w:tcPr>
          <w:p w14:paraId="17B334D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16 08 03</w:t>
            </w:r>
          </w:p>
        </w:tc>
        <w:tc>
          <w:tcPr>
            <w:tcW w:w="7087" w:type="dxa"/>
            <w:hideMark/>
          </w:tcPr>
          <w:p w14:paraId="50FEB4A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katalizatory zawierające metale przejściowe lub ich związki inne niż wymienione w 16 08 02</w:t>
            </w:r>
          </w:p>
        </w:tc>
      </w:tr>
      <w:tr w:rsidR="00CE5B19" w:rsidRPr="00C758B1" w14:paraId="5E91BA88" w14:textId="77777777" w:rsidTr="00C15868">
        <w:trPr>
          <w:trHeight w:val="465"/>
        </w:trPr>
        <w:tc>
          <w:tcPr>
            <w:tcW w:w="700" w:type="dxa"/>
            <w:hideMark/>
          </w:tcPr>
          <w:p w14:paraId="31930B1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105</w:t>
            </w:r>
          </w:p>
        </w:tc>
        <w:tc>
          <w:tcPr>
            <w:tcW w:w="1275" w:type="dxa"/>
            <w:hideMark/>
          </w:tcPr>
          <w:p w14:paraId="711E38B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16 08 04</w:t>
            </w:r>
          </w:p>
        </w:tc>
        <w:tc>
          <w:tcPr>
            <w:tcW w:w="7087" w:type="dxa"/>
            <w:hideMark/>
          </w:tcPr>
          <w:p w14:paraId="2F72B4E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Zużyte katalizatory stosowane do katalitycznego krakingu w procesie fluidyzacyjnym (z wyłączeniem 16 08 07)</w:t>
            </w:r>
          </w:p>
        </w:tc>
      </w:tr>
      <w:tr w:rsidR="00CE5B19" w:rsidRPr="00C758B1" w14:paraId="04B569C3" w14:textId="77777777" w:rsidTr="00C15868">
        <w:trPr>
          <w:trHeight w:val="240"/>
        </w:trPr>
        <w:tc>
          <w:tcPr>
            <w:tcW w:w="700" w:type="dxa"/>
            <w:hideMark/>
          </w:tcPr>
          <w:p w14:paraId="17ADE65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106</w:t>
            </w:r>
          </w:p>
        </w:tc>
        <w:tc>
          <w:tcPr>
            <w:tcW w:w="1275" w:type="dxa"/>
            <w:hideMark/>
          </w:tcPr>
          <w:p w14:paraId="056AB03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16 11 04</w:t>
            </w:r>
          </w:p>
        </w:tc>
        <w:tc>
          <w:tcPr>
            <w:tcW w:w="7087" w:type="dxa"/>
            <w:hideMark/>
          </w:tcPr>
          <w:p w14:paraId="68F7C7B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Okładziny piecowe i materiały ogniotrwałe z procesów metalurgicznych inne niż wymienione w 16 11 03</w:t>
            </w:r>
          </w:p>
        </w:tc>
      </w:tr>
      <w:tr w:rsidR="00CE5B19" w:rsidRPr="00C758B1" w14:paraId="5D8BBDD0" w14:textId="77777777" w:rsidTr="00C15868">
        <w:trPr>
          <w:trHeight w:val="240"/>
        </w:trPr>
        <w:tc>
          <w:tcPr>
            <w:tcW w:w="700" w:type="dxa"/>
            <w:hideMark/>
          </w:tcPr>
          <w:p w14:paraId="3EA70CB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107</w:t>
            </w:r>
          </w:p>
        </w:tc>
        <w:tc>
          <w:tcPr>
            <w:tcW w:w="1275" w:type="dxa"/>
            <w:hideMark/>
          </w:tcPr>
          <w:p w14:paraId="29A0C9F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16 80 01</w:t>
            </w:r>
          </w:p>
        </w:tc>
        <w:tc>
          <w:tcPr>
            <w:tcW w:w="7087" w:type="dxa"/>
            <w:hideMark/>
          </w:tcPr>
          <w:p w14:paraId="1871B72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Magnetyczne i optyczne nośniki informacji</w:t>
            </w:r>
          </w:p>
        </w:tc>
      </w:tr>
      <w:tr w:rsidR="00CE5B19" w:rsidRPr="00C758B1" w14:paraId="4AC063BE" w14:textId="77777777" w:rsidTr="00C15868">
        <w:trPr>
          <w:trHeight w:val="240"/>
        </w:trPr>
        <w:tc>
          <w:tcPr>
            <w:tcW w:w="700" w:type="dxa"/>
            <w:hideMark/>
          </w:tcPr>
          <w:p w14:paraId="54FDB75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108</w:t>
            </w:r>
          </w:p>
        </w:tc>
        <w:tc>
          <w:tcPr>
            <w:tcW w:w="1275" w:type="dxa"/>
            <w:hideMark/>
          </w:tcPr>
          <w:p w14:paraId="246E87B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17 01 01</w:t>
            </w:r>
          </w:p>
        </w:tc>
        <w:tc>
          <w:tcPr>
            <w:tcW w:w="7087" w:type="dxa"/>
            <w:hideMark/>
          </w:tcPr>
          <w:p w14:paraId="3F58BFB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betonu oraz gruz betonowy z rozbiórek i remontów</w:t>
            </w:r>
          </w:p>
        </w:tc>
      </w:tr>
      <w:tr w:rsidR="00CE5B19" w:rsidRPr="00C758B1" w14:paraId="325AA6B5" w14:textId="77777777" w:rsidTr="00C15868">
        <w:trPr>
          <w:trHeight w:val="240"/>
        </w:trPr>
        <w:tc>
          <w:tcPr>
            <w:tcW w:w="700" w:type="dxa"/>
            <w:hideMark/>
          </w:tcPr>
          <w:p w14:paraId="51BF3EB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109</w:t>
            </w:r>
          </w:p>
        </w:tc>
        <w:tc>
          <w:tcPr>
            <w:tcW w:w="1275" w:type="dxa"/>
            <w:hideMark/>
          </w:tcPr>
          <w:p w14:paraId="30D5283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17 01 02</w:t>
            </w:r>
          </w:p>
        </w:tc>
        <w:tc>
          <w:tcPr>
            <w:tcW w:w="7087" w:type="dxa"/>
            <w:hideMark/>
          </w:tcPr>
          <w:p w14:paraId="7C7512A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Gruz ceglany</w:t>
            </w:r>
          </w:p>
        </w:tc>
      </w:tr>
      <w:tr w:rsidR="00CE5B19" w:rsidRPr="00C758B1" w14:paraId="3D191A32" w14:textId="77777777" w:rsidTr="00C15868">
        <w:trPr>
          <w:trHeight w:val="240"/>
        </w:trPr>
        <w:tc>
          <w:tcPr>
            <w:tcW w:w="700" w:type="dxa"/>
            <w:hideMark/>
          </w:tcPr>
          <w:p w14:paraId="5ABA2D3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110</w:t>
            </w:r>
          </w:p>
        </w:tc>
        <w:tc>
          <w:tcPr>
            <w:tcW w:w="1275" w:type="dxa"/>
            <w:hideMark/>
          </w:tcPr>
          <w:p w14:paraId="3365916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17 01 03</w:t>
            </w:r>
          </w:p>
        </w:tc>
        <w:tc>
          <w:tcPr>
            <w:tcW w:w="7087" w:type="dxa"/>
            <w:hideMark/>
          </w:tcPr>
          <w:p w14:paraId="5A8861B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innych materiałów ceramicznych i elementów wyposażenia</w:t>
            </w:r>
          </w:p>
        </w:tc>
      </w:tr>
      <w:tr w:rsidR="00CE5B19" w:rsidRPr="00C758B1" w14:paraId="35C22FF1" w14:textId="77777777" w:rsidTr="00C15868">
        <w:trPr>
          <w:trHeight w:val="465"/>
        </w:trPr>
        <w:tc>
          <w:tcPr>
            <w:tcW w:w="700" w:type="dxa"/>
            <w:hideMark/>
          </w:tcPr>
          <w:p w14:paraId="070EC7E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111</w:t>
            </w:r>
          </w:p>
        </w:tc>
        <w:tc>
          <w:tcPr>
            <w:tcW w:w="1275" w:type="dxa"/>
            <w:hideMark/>
          </w:tcPr>
          <w:p w14:paraId="5D17DDA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17 01 07</w:t>
            </w:r>
          </w:p>
        </w:tc>
        <w:tc>
          <w:tcPr>
            <w:tcW w:w="7087" w:type="dxa"/>
            <w:hideMark/>
          </w:tcPr>
          <w:p w14:paraId="779F4FB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Zmieszane odpady z betonu, gruzu ceglanego, odpadowych materiałów ceramicznych i elementów wyposażenia inne niż wymienione w 17 01 06</w:t>
            </w:r>
          </w:p>
        </w:tc>
      </w:tr>
      <w:tr w:rsidR="00CE5B19" w:rsidRPr="00C758B1" w14:paraId="724BE461" w14:textId="77777777" w:rsidTr="00C15868">
        <w:trPr>
          <w:trHeight w:val="240"/>
        </w:trPr>
        <w:tc>
          <w:tcPr>
            <w:tcW w:w="700" w:type="dxa"/>
            <w:hideMark/>
          </w:tcPr>
          <w:p w14:paraId="75B6122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112</w:t>
            </w:r>
          </w:p>
        </w:tc>
        <w:tc>
          <w:tcPr>
            <w:tcW w:w="1275" w:type="dxa"/>
            <w:hideMark/>
          </w:tcPr>
          <w:p w14:paraId="64E4628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17 01 81</w:t>
            </w:r>
          </w:p>
        </w:tc>
        <w:tc>
          <w:tcPr>
            <w:tcW w:w="7087" w:type="dxa"/>
            <w:hideMark/>
          </w:tcPr>
          <w:p w14:paraId="28A58E2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z remontów i przebudowy dróg</w:t>
            </w:r>
          </w:p>
        </w:tc>
      </w:tr>
      <w:tr w:rsidR="00CE5B19" w:rsidRPr="00C758B1" w14:paraId="62851350" w14:textId="77777777" w:rsidTr="00C15868">
        <w:trPr>
          <w:trHeight w:val="240"/>
        </w:trPr>
        <w:tc>
          <w:tcPr>
            <w:tcW w:w="700" w:type="dxa"/>
            <w:hideMark/>
          </w:tcPr>
          <w:p w14:paraId="6485587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113</w:t>
            </w:r>
          </w:p>
        </w:tc>
        <w:tc>
          <w:tcPr>
            <w:tcW w:w="1275" w:type="dxa"/>
            <w:hideMark/>
          </w:tcPr>
          <w:p w14:paraId="6AA0D25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17 01 82</w:t>
            </w:r>
          </w:p>
        </w:tc>
        <w:tc>
          <w:tcPr>
            <w:tcW w:w="7087" w:type="dxa"/>
            <w:hideMark/>
          </w:tcPr>
          <w:p w14:paraId="36B1EAA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niewymienione odpady</w:t>
            </w:r>
          </w:p>
        </w:tc>
      </w:tr>
      <w:tr w:rsidR="00CE5B19" w:rsidRPr="00C758B1" w14:paraId="3340E1E8" w14:textId="77777777" w:rsidTr="00C15868">
        <w:trPr>
          <w:trHeight w:val="240"/>
        </w:trPr>
        <w:tc>
          <w:tcPr>
            <w:tcW w:w="700" w:type="dxa"/>
            <w:hideMark/>
          </w:tcPr>
          <w:p w14:paraId="2642D8C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114</w:t>
            </w:r>
          </w:p>
        </w:tc>
        <w:tc>
          <w:tcPr>
            <w:tcW w:w="1275" w:type="dxa"/>
            <w:hideMark/>
          </w:tcPr>
          <w:p w14:paraId="6D840A2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17 02 01</w:t>
            </w:r>
          </w:p>
        </w:tc>
        <w:tc>
          <w:tcPr>
            <w:tcW w:w="7087" w:type="dxa"/>
            <w:hideMark/>
          </w:tcPr>
          <w:p w14:paraId="7D86B0F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Drewno</w:t>
            </w:r>
          </w:p>
        </w:tc>
      </w:tr>
      <w:tr w:rsidR="00CE5B19" w:rsidRPr="00C758B1" w14:paraId="4ECBD9F4" w14:textId="77777777" w:rsidTr="00C15868">
        <w:trPr>
          <w:trHeight w:val="240"/>
        </w:trPr>
        <w:tc>
          <w:tcPr>
            <w:tcW w:w="700" w:type="dxa"/>
            <w:hideMark/>
          </w:tcPr>
          <w:p w14:paraId="5B274ED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115</w:t>
            </w:r>
          </w:p>
        </w:tc>
        <w:tc>
          <w:tcPr>
            <w:tcW w:w="1275" w:type="dxa"/>
            <w:hideMark/>
          </w:tcPr>
          <w:p w14:paraId="0E081B2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17 02 02</w:t>
            </w:r>
          </w:p>
        </w:tc>
        <w:tc>
          <w:tcPr>
            <w:tcW w:w="7087" w:type="dxa"/>
            <w:hideMark/>
          </w:tcPr>
          <w:p w14:paraId="6806252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Szkło</w:t>
            </w:r>
          </w:p>
        </w:tc>
      </w:tr>
      <w:tr w:rsidR="00CE5B19" w:rsidRPr="00C758B1" w14:paraId="69C4304D" w14:textId="77777777" w:rsidTr="00C15868">
        <w:trPr>
          <w:trHeight w:val="240"/>
        </w:trPr>
        <w:tc>
          <w:tcPr>
            <w:tcW w:w="700" w:type="dxa"/>
            <w:hideMark/>
          </w:tcPr>
          <w:p w14:paraId="7D75337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116</w:t>
            </w:r>
          </w:p>
        </w:tc>
        <w:tc>
          <w:tcPr>
            <w:tcW w:w="1275" w:type="dxa"/>
            <w:hideMark/>
          </w:tcPr>
          <w:p w14:paraId="1445380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17 02 03</w:t>
            </w:r>
          </w:p>
        </w:tc>
        <w:tc>
          <w:tcPr>
            <w:tcW w:w="7087" w:type="dxa"/>
            <w:hideMark/>
          </w:tcPr>
          <w:p w14:paraId="3E84051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Tworzywa sztuczne</w:t>
            </w:r>
          </w:p>
        </w:tc>
      </w:tr>
      <w:tr w:rsidR="00CE5B19" w:rsidRPr="00C758B1" w14:paraId="6AA5C99C" w14:textId="77777777" w:rsidTr="00C15868">
        <w:trPr>
          <w:trHeight w:val="240"/>
        </w:trPr>
        <w:tc>
          <w:tcPr>
            <w:tcW w:w="700" w:type="dxa"/>
            <w:hideMark/>
          </w:tcPr>
          <w:p w14:paraId="267DD7D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117</w:t>
            </w:r>
          </w:p>
        </w:tc>
        <w:tc>
          <w:tcPr>
            <w:tcW w:w="1275" w:type="dxa"/>
            <w:hideMark/>
          </w:tcPr>
          <w:p w14:paraId="44CEDD4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17 04 01</w:t>
            </w:r>
          </w:p>
        </w:tc>
        <w:tc>
          <w:tcPr>
            <w:tcW w:w="7087" w:type="dxa"/>
            <w:hideMark/>
          </w:tcPr>
          <w:p w14:paraId="4F0AC14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Miedź, brąz, mosiądz</w:t>
            </w:r>
          </w:p>
        </w:tc>
      </w:tr>
      <w:tr w:rsidR="00CE5B19" w:rsidRPr="00C758B1" w14:paraId="63EE3764" w14:textId="77777777" w:rsidTr="00C15868">
        <w:trPr>
          <w:trHeight w:val="240"/>
        </w:trPr>
        <w:tc>
          <w:tcPr>
            <w:tcW w:w="700" w:type="dxa"/>
            <w:hideMark/>
          </w:tcPr>
          <w:p w14:paraId="7534596F"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118</w:t>
            </w:r>
          </w:p>
        </w:tc>
        <w:tc>
          <w:tcPr>
            <w:tcW w:w="1275" w:type="dxa"/>
            <w:hideMark/>
          </w:tcPr>
          <w:p w14:paraId="7457E98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17 04 02</w:t>
            </w:r>
          </w:p>
        </w:tc>
        <w:tc>
          <w:tcPr>
            <w:tcW w:w="7087" w:type="dxa"/>
            <w:hideMark/>
          </w:tcPr>
          <w:p w14:paraId="6BA63FE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Aluminium</w:t>
            </w:r>
          </w:p>
        </w:tc>
      </w:tr>
      <w:tr w:rsidR="00CE5B19" w:rsidRPr="00C758B1" w14:paraId="506FAF31" w14:textId="77777777" w:rsidTr="00C15868">
        <w:trPr>
          <w:trHeight w:val="240"/>
        </w:trPr>
        <w:tc>
          <w:tcPr>
            <w:tcW w:w="700" w:type="dxa"/>
            <w:hideMark/>
          </w:tcPr>
          <w:p w14:paraId="44CFD34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119</w:t>
            </w:r>
          </w:p>
        </w:tc>
        <w:tc>
          <w:tcPr>
            <w:tcW w:w="1275" w:type="dxa"/>
            <w:hideMark/>
          </w:tcPr>
          <w:p w14:paraId="73E8ACA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17 04 03</w:t>
            </w:r>
          </w:p>
        </w:tc>
        <w:tc>
          <w:tcPr>
            <w:tcW w:w="7087" w:type="dxa"/>
            <w:hideMark/>
          </w:tcPr>
          <w:p w14:paraId="40351B9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Ołów</w:t>
            </w:r>
          </w:p>
        </w:tc>
      </w:tr>
      <w:tr w:rsidR="00CE5B19" w:rsidRPr="00C758B1" w14:paraId="55605C26" w14:textId="77777777" w:rsidTr="00C15868">
        <w:trPr>
          <w:trHeight w:val="240"/>
        </w:trPr>
        <w:tc>
          <w:tcPr>
            <w:tcW w:w="700" w:type="dxa"/>
            <w:hideMark/>
          </w:tcPr>
          <w:p w14:paraId="67A0CE0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120</w:t>
            </w:r>
          </w:p>
        </w:tc>
        <w:tc>
          <w:tcPr>
            <w:tcW w:w="1275" w:type="dxa"/>
            <w:hideMark/>
          </w:tcPr>
          <w:p w14:paraId="1F0BE91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17 04 04</w:t>
            </w:r>
          </w:p>
        </w:tc>
        <w:tc>
          <w:tcPr>
            <w:tcW w:w="7087" w:type="dxa"/>
            <w:hideMark/>
          </w:tcPr>
          <w:p w14:paraId="26F9B9F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Cynk</w:t>
            </w:r>
          </w:p>
        </w:tc>
      </w:tr>
      <w:tr w:rsidR="00CE5B19" w:rsidRPr="00C758B1" w14:paraId="33793A1F" w14:textId="77777777" w:rsidTr="00C15868">
        <w:trPr>
          <w:trHeight w:val="240"/>
        </w:trPr>
        <w:tc>
          <w:tcPr>
            <w:tcW w:w="700" w:type="dxa"/>
            <w:hideMark/>
          </w:tcPr>
          <w:p w14:paraId="6CBBFDB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121</w:t>
            </w:r>
          </w:p>
        </w:tc>
        <w:tc>
          <w:tcPr>
            <w:tcW w:w="1275" w:type="dxa"/>
            <w:hideMark/>
          </w:tcPr>
          <w:p w14:paraId="03011C2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17 04 05</w:t>
            </w:r>
          </w:p>
        </w:tc>
        <w:tc>
          <w:tcPr>
            <w:tcW w:w="7087" w:type="dxa"/>
            <w:hideMark/>
          </w:tcPr>
          <w:p w14:paraId="5CA14FA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Żelazo i stal</w:t>
            </w:r>
          </w:p>
        </w:tc>
      </w:tr>
      <w:tr w:rsidR="00CE5B19" w:rsidRPr="00C758B1" w14:paraId="032790DF" w14:textId="77777777" w:rsidTr="00C15868">
        <w:trPr>
          <w:trHeight w:val="240"/>
        </w:trPr>
        <w:tc>
          <w:tcPr>
            <w:tcW w:w="700" w:type="dxa"/>
            <w:hideMark/>
          </w:tcPr>
          <w:p w14:paraId="4CB7853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122</w:t>
            </w:r>
          </w:p>
        </w:tc>
        <w:tc>
          <w:tcPr>
            <w:tcW w:w="1275" w:type="dxa"/>
            <w:hideMark/>
          </w:tcPr>
          <w:p w14:paraId="377D58A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17 04 06</w:t>
            </w:r>
          </w:p>
        </w:tc>
        <w:tc>
          <w:tcPr>
            <w:tcW w:w="7087" w:type="dxa"/>
            <w:hideMark/>
          </w:tcPr>
          <w:p w14:paraId="5EBFE7A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Cyna</w:t>
            </w:r>
          </w:p>
        </w:tc>
      </w:tr>
      <w:tr w:rsidR="00CE5B19" w:rsidRPr="00C758B1" w14:paraId="667C2C23" w14:textId="77777777" w:rsidTr="00C15868">
        <w:trPr>
          <w:trHeight w:val="240"/>
        </w:trPr>
        <w:tc>
          <w:tcPr>
            <w:tcW w:w="700" w:type="dxa"/>
            <w:hideMark/>
          </w:tcPr>
          <w:p w14:paraId="1FED774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123</w:t>
            </w:r>
          </w:p>
        </w:tc>
        <w:tc>
          <w:tcPr>
            <w:tcW w:w="1275" w:type="dxa"/>
            <w:hideMark/>
          </w:tcPr>
          <w:p w14:paraId="7404D3F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17 04 07</w:t>
            </w:r>
          </w:p>
        </w:tc>
        <w:tc>
          <w:tcPr>
            <w:tcW w:w="7087" w:type="dxa"/>
            <w:hideMark/>
          </w:tcPr>
          <w:p w14:paraId="7844123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Mieszaniny metali</w:t>
            </w:r>
          </w:p>
        </w:tc>
      </w:tr>
      <w:tr w:rsidR="00CE5B19" w:rsidRPr="00C758B1" w14:paraId="2BBC3C83" w14:textId="77777777" w:rsidTr="00C15868">
        <w:trPr>
          <w:trHeight w:val="240"/>
        </w:trPr>
        <w:tc>
          <w:tcPr>
            <w:tcW w:w="700" w:type="dxa"/>
            <w:hideMark/>
          </w:tcPr>
          <w:p w14:paraId="44B6184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124</w:t>
            </w:r>
          </w:p>
        </w:tc>
        <w:tc>
          <w:tcPr>
            <w:tcW w:w="1275" w:type="dxa"/>
            <w:hideMark/>
          </w:tcPr>
          <w:p w14:paraId="18CF16C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17 04 11</w:t>
            </w:r>
          </w:p>
        </w:tc>
        <w:tc>
          <w:tcPr>
            <w:tcW w:w="7087" w:type="dxa"/>
            <w:hideMark/>
          </w:tcPr>
          <w:p w14:paraId="5BAA34E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Kable inne niż wymienione w 17 04 10</w:t>
            </w:r>
          </w:p>
        </w:tc>
      </w:tr>
      <w:tr w:rsidR="00CE5B19" w:rsidRPr="00C758B1" w14:paraId="5B477535" w14:textId="77777777" w:rsidTr="00C15868">
        <w:trPr>
          <w:trHeight w:val="240"/>
        </w:trPr>
        <w:tc>
          <w:tcPr>
            <w:tcW w:w="700" w:type="dxa"/>
            <w:hideMark/>
          </w:tcPr>
          <w:p w14:paraId="6F6A491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125</w:t>
            </w:r>
          </w:p>
        </w:tc>
        <w:tc>
          <w:tcPr>
            <w:tcW w:w="1275" w:type="dxa"/>
            <w:hideMark/>
          </w:tcPr>
          <w:p w14:paraId="5B8255C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17 05 04</w:t>
            </w:r>
          </w:p>
        </w:tc>
        <w:tc>
          <w:tcPr>
            <w:tcW w:w="7087" w:type="dxa"/>
            <w:hideMark/>
          </w:tcPr>
          <w:p w14:paraId="3221F1D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Gleba i ziemia, w tym kamienie, inne niż wymienione w 17 05 03</w:t>
            </w:r>
          </w:p>
        </w:tc>
      </w:tr>
      <w:tr w:rsidR="00CE5B19" w:rsidRPr="00C758B1" w14:paraId="120BD7BE" w14:textId="77777777" w:rsidTr="00C15868">
        <w:trPr>
          <w:trHeight w:val="240"/>
        </w:trPr>
        <w:tc>
          <w:tcPr>
            <w:tcW w:w="700" w:type="dxa"/>
            <w:hideMark/>
          </w:tcPr>
          <w:p w14:paraId="5F68639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126</w:t>
            </w:r>
          </w:p>
        </w:tc>
        <w:tc>
          <w:tcPr>
            <w:tcW w:w="1275" w:type="dxa"/>
            <w:hideMark/>
          </w:tcPr>
          <w:p w14:paraId="42C29DC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17 05 06</w:t>
            </w:r>
          </w:p>
        </w:tc>
        <w:tc>
          <w:tcPr>
            <w:tcW w:w="7087" w:type="dxa"/>
            <w:hideMark/>
          </w:tcPr>
          <w:p w14:paraId="3F2BE56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Urobek z pogłębiania inny niż wymieniony w 17 05 05</w:t>
            </w:r>
          </w:p>
        </w:tc>
      </w:tr>
      <w:tr w:rsidR="00CE5B19" w:rsidRPr="00C758B1" w14:paraId="5233ED3A" w14:textId="77777777" w:rsidTr="00C15868">
        <w:trPr>
          <w:trHeight w:val="240"/>
        </w:trPr>
        <w:tc>
          <w:tcPr>
            <w:tcW w:w="700" w:type="dxa"/>
            <w:hideMark/>
          </w:tcPr>
          <w:p w14:paraId="6B60402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127</w:t>
            </w:r>
          </w:p>
        </w:tc>
        <w:tc>
          <w:tcPr>
            <w:tcW w:w="1275" w:type="dxa"/>
            <w:hideMark/>
          </w:tcPr>
          <w:p w14:paraId="668A17D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17 05 08</w:t>
            </w:r>
          </w:p>
        </w:tc>
        <w:tc>
          <w:tcPr>
            <w:tcW w:w="7087" w:type="dxa"/>
            <w:hideMark/>
          </w:tcPr>
          <w:p w14:paraId="5AC1A71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Tłuczeń torowy (kruszywo) inny niż wymieniony w 17 05 07</w:t>
            </w:r>
          </w:p>
        </w:tc>
      </w:tr>
      <w:tr w:rsidR="00CE5B19" w:rsidRPr="00C758B1" w14:paraId="62E65871" w14:textId="77777777" w:rsidTr="00C15868">
        <w:trPr>
          <w:trHeight w:val="240"/>
        </w:trPr>
        <w:tc>
          <w:tcPr>
            <w:tcW w:w="700" w:type="dxa"/>
            <w:hideMark/>
          </w:tcPr>
          <w:p w14:paraId="2D20BC0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128</w:t>
            </w:r>
          </w:p>
        </w:tc>
        <w:tc>
          <w:tcPr>
            <w:tcW w:w="1275" w:type="dxa"/>
            <w:hideMark/>
          </w:tcPr>
          <w:p w14:paraId="5BDA89A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17 06 04</w:t>
            </w:r>
          </w:p>
        </w:tc>
        <w:tc>
          <w:tcPr>
            <w:tcW w:w="7087" w:type="dxa"/>
            <w:hideMark/>
          </w:tcPr>
          <w:p w14:paraId="69E0749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Materiały izolacyjne inne niż wymienione w 17 06 01 i 17 06 03</w:t>
            </w:r>
          </w:p>
        </w:tc>
      </w:tr>
      <w:tr w:rsidR="00CE5B19" w:rsidRPr="00C758B1" w14:paraId="4F6A07C2" w14:textId="77777777" w:rsidTr="00C15868">
        <w:trPr>
          <w:trHeight w:val="240"/>
        </w:trPr>
        <w:tc>
          <w:tcPr>
            <w:tcW w:w="700" w:type="dxa"/>
            <w:hideMark/>
          </w:tcPr>
          <w:p w14:paraId="39DBC3B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129</w:t>
            </w:r>
          </w:p>
        </w:tc>
        <w:tc>
          <w:tcPr>
            <w:tcW w:w="1275" w:type="dxa"/>
            <w:hideMark/>
          </w:tcPr>
          <w:p w14:paraId="3EF0F79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17 08 02</w:t>
            </w:r>
          </w:p>
        </w:tc>
        <w:tc>
          <w:tcPr>
            <w:tcW w:w="7087" w:type="dxa"/>
            <w:hideMark/>
          </w:tcPr>
          <w:p w14:paraId="3D570BB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Materiały budowlane zawierające gips inne niż wymienione w 17 08 01</w:t>
            </w:r>
          </w:p>
        </w:tc>
      </w:tr>
      <w:tr w:rsidR="00CE5B19" w:rsidRPr="00C758B1" w14:paraId="03D10731" w14:textId="77777777" w:rsidTr="00C15868">
        <w:trPr>
          <w:trHeight w:val="465"/>
        </w:trPr>
        <w:tc>
          <w:tcPr>
            <w:tcW w:w="700" w:type="dxa"/>
            <w:hideMark/>
          </w:tcPr>
          <w:p w14:paraId="31B87CD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lastRenderedPageBreak/>
              <w:t>130</w:t>
            </w:r>
          </w:p>
        </w:tc>
        <w:tc>
          <w:tcPr>
            <w:tcW w:w="1275" w:type="dxa"/>
            <w:hideMark/>
          </w:tcPr>
          <w:p w14:paraId="0D9AE68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17 09 04</w:t>
            </w:r>
          </w:p>
        </w:tc>
        <w:tc>
          <w:tcPr>
            <w:tcW w:w="7087" w:type="dxa"/>
            <w:hideMark/>
          </w:tcPr>
          <w:p w14:paraId="0A8AA46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Zmieszane odpady z budowy, remontów i demontażu inne niż wymienione w 17 09 01, 17 09 02 i 17 09 03</w:t>
            </w:r>
          </w:p>
        </w:tc>
      </w:tr>
      <w:tr w:rsidR="00CE5B19" w:rsidRPr="00C758B1" w14:paraId="2EEBF270" w14:textId="77777777" w:rsidTr="00C15868">
        <w:trPr>
          <w:trHeight w:val="240"/>
        </w:trPr>
        <w:tc>
          <w:tcPr>
            <w:tcW w:w="700" w:type="dxa"/>
            <w:hideMark/>
          </w:tcPr>
          <w:p w14:paraId="050D902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131</w:t>
            </w:r>
          </w:p>
        </w:tc>
        <w:tc>
          <w:tcPr>
            <w:tcW w:w="1275" w:type="dxa"/>
            <w:hideMark/>
          </w:tcPr>
          <w:p w14:paraId="745F3E11"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18 01 01</w:t>
            </w:r>
          </w:p>
        </w:tc>
        <w:tc>
          <w:tcPr>
            <w:tcW w:w="7087" w:type="dxa"/>
            <w:hideMark/>
          </w:tcPr>
          <w:p w14:paraId="04DD0A9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Narzędzia chirurgiczne i zabiegowe oraz ich resztki (z wyłączeniem 18 01 03)</w:t>
            </w:r>
          </w:p>
        </w:tc>
      </w:tr>
      <w:tr w:rsidR="00CE5B19" w:rsidRPr="00C758B1" w14:paraId="7388DDE7" w14:textId="77777777" w:rsidTr="00C15868">
        <w:trPr>
          <w:trHeight w:val="240"/>
        </w:trPr>
        <w:tc>
          <w:tcPr>
            <w:tcW w:w="700" w:type="dxa"/>
            <w:hideMark/>
          </w:tcPr>
          <w:p w14:paraId="2CC0734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132</w:t>
            </w:r>
          </w:p>
        </w:tc>
        <w:tc>
          <w:tcPr>
            <w:tcW w:w="1275" w:type="dxa"/>
            <w:hideMark/>
          </w:tcPr>
          <w:p w14:paraId="6E13344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18 02 01</w:t>
            </w:r>
          </w:p>
        </w:tc>
        <w:tc>
          <w:tcPr>
            <w:tcW w:w="7087" w:type="dxa"/>
            <w:hideMark/>
          </w:tcPr>
          <w:p w14:paraId="71CA28B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Narzędzia chirurgiczne i zabiegowe oraz ich resztki (z wyłączeniem 18 02 02)</w:t>
            </w:r>
          </w:p>
        </w:tc>
      </w:tr>
      <w:tr w:rsidR="00CE5B19" w:rsidRPr="00C758B1" w14:paraId="7589747C" w14:textId="77777777" w:rsidTr="00C15868">
        <w:trPr>
          <w:trHeight w:val="240"/>
        </w:trPr>
        <w:tc>
          <w:tcPr>
            <w:tcW w:w="700" w:type="dxa"/>
            <w:hideMark/>
          </w:tcPr>
          <w:p w14:paraId="64B5D6A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133</w:t>
            </w:r>
          </w:p>
        </w:tc>
        <w:tc>
          <w:tcPr>
            <w:tcW w:w="1275" w:type="dxa"/>
            <w:hideMark/>
          </w:tcPr>
          <w:p w14:paraId="2EF7FE7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19 01 02</w:t>
            </w:r>
          </w:p>
        </w:tc>
        <w:tc>
          <w:tcPr>
            <w:tcW w:w="7087" w:type="dxa"/>
            <w:hideMark/>
          </w:tcPr>
          <w:p w14:paraId="7AE9C72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Złom żelazny usunięty z popiołów paleniskowych</w:t>
            </w:r>
          </w:p>
        </w:tc>
      </w:tr>
      <w:tr w:rsidR="00CE5B19" w:rsidRPr="00C758B1" w14:paraId="30DD931D" w14:textId="77777777" w:rsidTr="00C15868">
        <w:trPr>
          <w:trHeight w:val="240"/>
        </w:trPr>
        <w:tc>
          <w:tcPr>
            <w:tcW w:w="700" w:type="dxa"/>
            <w:hideMark/>
          </w:tcPr>
          <w:p w14:paraId="3546B31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134</w:t>
            </w:r>
          </w:p>
        </w:tc>
        <w:tc>
          <w:tcPr>
            <w:tcW w:w="1275" w:type="dxa"/>
            <w:hideMark/>
          </w:tcPr>
          <w:p w14:paraId="7451E899"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19 02 06</w:t>
            </w:r>
          </w:p>
        </w:tc>
        <w:tc>
          <w:tcPr>
            <w:tcW w:w="7087" w:type="dxa"/>
            <w:hideMark/>
          </w:tcPr>
          <w:p w14:paraId="055534F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Szlamy z fizykochemicznej przeróbki odpadów inne niż wymienione w 19 02 05</w:t>
            </w:r>
          </w:p>
        </w:tc>
      </w:tr>
      <w:tr w:rsidR="00CE5B19" w:rsidRPr="00C758B1" w14:paraId="5BF77C1D" w14:textId="77777777" w:rsidTr="00C15868">
        <w:trPr>
          <w:trHeight w:val="240"/>
        </w:trPr>
        <w:tc>
          <w:tcPr>
            <w:tcW w:w="700" w:type="dxa"/>
            <w:hideMark/>
          </w:tcPr>
          <w:p w14:paraId="3F619FE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135</w:t>
            </w:r>
          </w:p>
        </w:tc>
        <w:tc>
          <w:tcPr>
            <w:tcW w:w="1275" w:type="dxa"/>
            <w:hideMark/>
          </w:tcPr>
          <w:p w14:paraId="1F3FDE4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19 10 01</w:t>
            </w:r>
          </w:p>
        </w:tc>
        <w:tc>
          <w:tcPr>
            <w:tcW w:w="7087" w:type="dxa"/>
            <w:hideMark/>
          </w:tcPr>
          <w:p w14:paraId="703FD5B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żelaza i stali</w:t>
            </w:r>
          </w:p>
        </w:tc>
      </w:tr>
      <w:tr w:rsidR="00CE5B19" w:rsidRPr="00C758B1" w14:paraId="40E676DE" w14:textId="77777777" w:rsidTr="00C15868">
        <w:trPr>
          <w:trHeight w:val="240"/>
        </w:trPr>
        <w:tc>
          <w:tcPr>
            <w:tcW w:w="700" w:type="dxa"/>
            <w:hideMark/>
          </w:tcPr>
          <w:p w14:paraId="4061574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136</w:t>
            </w:r>
          </w:p>
        </w:tc>
        <w:tc>
          <w:tcPr>
            <w:tcW w:w="1275" w:type="dxa"/>
            <w:hideMark/>
          </w:tcPr>
          <w:p w14:paraId="715D0F9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19 10 02</w:t>
            </w:r>
          </w:p>
        </w:tc>
        <w:tc>
          <w:tcPr>
            <w:tcW w:w="7087" w:type="dxa"/>
            <w:hideMark/>
          </w:tcPr>
          <w:p w14:paraId="1A2CB9F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Odpady metali nieżelaznych</w:t>
            </w:r>
          </w:p>
        </w:tc>
      </w:tr>
      <w:tr w:rsidR="00CE5B19" w:rsidRPr="00C758B1" w14:paraId="131F0546" w14:textId="77777777" w:rsidTr="00C15868">
        <w:trPr>
          <w:trHeight w:val="240"/>
        </w:trPr>
        <w:tc>
          <w:tcPr>
            <w:tcW w:w="700" w:type="dxa"/>
            <w:hideMark/>
          </w:tcPr>
          <w:p w14:paraId="646B0973"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137</w:t>
            </w:r>
          </w:p>
        </w:tc>
        <w:tc>
          <w:tcPr>
            <w:tcW w:w="1275" w:type="dxa"/>
            <w:hideMark/>
          </w:tcPr>
          <w:p w14:paraId="795662B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19 10 04</w:t>
            </w:r>
          </w:p>
        </w:tc>
        <w:tc>
          <w:tcPr>
            <w:tcW w:w="7087" w:type="dxa"/>
            <w:hideMark/>
          </w:tcPr>
          <w:p w14:paraId="0215A31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Lekka frakcja i pyły inne niż wymienione w 19 10 03</w:t>
            </w:r>
          </w:p>
        </w:tc>
      </w:tr>
      <w:tr w:rsidR="00CE5B19" w:rsidRPr="00C758B1" w14:paraId="636BFD87" w14:textId="77777777" w:rsidTr="00C15868">
        <w:trPr>
          <w:trHeight w:val="240"/>
        </w:trPr>
        <w:tc>
          <w:tcPr>
            <w:tcW w:w="700" w:type="dxa"/>
            <w:hideMark/>
          </w:tcPr>
          <w:p w14:paraId="281A065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138</w:t>
            </w:r>
          </w:p>
        </w:tc>
        <w:tc>
          <w:tcPr>
            <w:tcW w:w="1275" w:type="dxa"/>
            <w:hideMark/>
          </w:tcPr>
          <w:p w14:paraId="0971A25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19 10 06</w:t>
            </w:r>
          </w:p>
        </w:tc>
        <w:tc>
          <w:tcPr>
            <w:tcW w:w="7087" w:type="dxa"/>
            <w:hideMark/>
          </w:tcPr>
          <w:p w14:paraId="676D33E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frakcje niż wymienione w 19 10 05</w:t>
            </w:r>
          </w:p>
        </w:tc>
      </w:tr>
      <w:tr w:rsidR="00CE5B19" w:rsidRPr="00C758B1" w14:paraId="2D283765" w14:textId="77777777" w:rsidTr="00C15868">
        <w:trPr>
          <w:trHeight w:val="240"/>
        </w:trPr>
        <w:tc>
          <w:tcPr>
            <w:tcW w:w="700" w:type="dxa"/>
            <w:hideMark/>
          </w:tcPr>
          <w:p w14:paraId="40EA0620"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139</w:t>
            </w:r>
          </w:p>
        </w:tc>
        <w:tc>
          <w:tcPr>
            <w:tcW w:w="1275" w:type="dxa"/>
            <w:hideMark/>
          </w:tcPr>
          <w:p w14:paraId="6CF9CA8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19 12 02</w:t>
            </w:r>
          </w:p>
        </w:tc>
        <w:tc>
          <w:tcPr>
            <w:tcW w:w="7087" w:type="dxa"/>
            <w:hideMark/>
          </w:tcPr>
          <w:p w14:paraId="45DC3D4B"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Metale żelazne</w:t>
            </w:r>
          </w:p>
        </w:tc>
      </w:tr>
      <w:tr w:rsidR="00CE5B19" w:rsidRPr="00C758B1" w14:paraId="4CDAC3BA" w14:textId="77777777" w:rsidTr="00C15868">
        <w:trPr>
          <w:trHeight w:val="240"/>
        </w:trPr>
        <w:tc>
          <w:tcPr>
            <w:tcW w:w="700" w:type="dxa"/>
            <w:hideMark/>
          </w:tcPr>
          <w:p w14:paraId="7AE1ECAA"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140</w:t>
            </w:r>
          </w:p>
        </w:tc>
        <w:tc>
          <w:tcPr>
            <w:tcW w:w="1275" w:type="dxa"/>
            <w:hideMark/>
          </w:tcPr>
          <w:p w14:paraId="484120D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19 12 03</w:t>
            </w:r>
          </w:p>
        </w:tc>
        <w:tc>
          <w:tcPr>
            <w:tcW w:w="7087" w:type="dxa"/>
            <w:hideMark/>
          </w:tcPr>
          <w:p w14:paraId="05955496"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Metale nieżelazne</w:t>
            </w:r>
          </w:p>
        </w:tc>
      </w:tr>
      <w:tr w:rsidR="00CE5B19" w:rsidRPr="00C758B1" w14:paraId="7A67845B" w14:textId="77777777" w:rsidTr="00C15868">
        <w:trPr>
          <w:trHeight w:val="240"/>
        </w:trPr>
        <w:tc>
          <w:tcPr>
            <w:tcW w:w="700" w:type="dxa"/>
            <w:hideMark/>
          </w:tcPr>
          <w:p w14:paraId="7F938A1D"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141</w:t>
            </w:r>
          </w:p>
        </w:tc>
        <w:tc>
          <w:tcPr>
            <w:tcW w:w="1275" w:type="dxa"/>
            <w:hideMark/>
          </w:tcPr>
          <w:p w14:paraId="5A2668AE"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19 12 09</w:t>
            </w:r>
          </w:p>
        </w:tc>
        <w:tc>
          <w:tcPr>
            <w:tcW w:w="7087" w:type="dxa"/>
            <w:hideMark/>
          </w:tcPr>
          <w:p w14:paraId="0E8AB5A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Minerały (np. piasek, kamienie)</w:t>
            </w:r>
          </w:p>
        </w:tc>
      </w:tr>
      <w:tr w:rsidR="00CE5B19" w:rsidRPr="00C758B1" w14:paraId="3E0C7F21" w14:textId="77777777" w:rsidTr="00C15868">
        <w:trPr>
          <w:trHeight w:val="465"/>
        </w:trPr>
        <w:tc>
          <w:tcPr>
            <w:tcW w:w="700" w:type="dxa"/>
            <w:hideMark/>
          </w:tcPr>
          <w:p w14:paraId="704D9C34"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142</w:t>
            </w:r>
          </w:p>
        </w:tc>
        <w:tc>
          <w:tcPr>
            <w:tcW w:w="1275" w:type="dxa"/>
            <w:hideMark/>
          </w:tcPr>
          <w:p w14:paraId="6C6E6E8C"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19 12 12</w:t>
            </w:r>
          </w:p>
        </w:tc>
        <w:tc>
          <w:tcPr>
            <w:tcW w:w="7087" w:type="dxa"/>
            <w:hideMark/>
          </w:tcPr>
          <w:p w14:paraId="6393F435"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Inne odpady (w tym zmieszane substancje i przedmioty) z mechanicznej obróbki odpadów inne niż wymienione w 19 12 11</w:t>
            </w:r>
          </w:p>
        </w:tc>
      </w:tr>
      <w:tr w:rsidR="00CE5B19" w:rsidRPr="00C758B1" w14:paraId="02A1BDBA" w14:textId="77777777" w:rsidTr="00C15868">
        <w:trPr>
          <w:trHeight w:val="240"/>
        </w:trPr>
        <w:tc>
          <w:tcPr>
            <w:tcW w:w="700" w:type="dxa"/>
            <w:hideMark/>
          </w:tcPr>
          <w:p w14:paraId="0075E1B8"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143</w:t>
            </w:r>
          </w:p>
        </w:tc>
        <w:tc>
          <w:tcPr>
            <w:tcW w:w="1275" w:type="dxa"/>
            <w:hideMark/>
          </w:tcPr>
          <w:p w14:paraId="45610352"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20 01 40</w:t>
            </w:r>
          </w:p>
        </w:tc>
        <w:tc>
          <w:tcPr>
            <w:tcW w:w="7087" w:type="dxa"/>
            <w:hideMark/>
          </w:tcPr>
          <w:p w14:paraId="35C93277" w14:textId="77777777" w:rsidR="00CE5B19" w:rsidRPr="00C758B1" w:rsidRDefault="00CE5B19" w:rsidP="009A67D4">
            <w:pPr>
              <w:spacing w:before="160" w:after="100" w:line="276" w:lineRule="auto"/>
              <w:contextualSpacing/>
              <w:rPr>
                <w:rFonts w:ascii="Arial" w:eastAsia="Times New Roman" w:hAnsi="Arial" w:cs="Arial"/>
                <w:sz w:val="24"/>
                <w:szCs w:val="24"/>
              </w:rPr>
            </w:pPr>
            <w:r w:rsidRPr="00C758B1">
              <w:rPr>
                <w:rFonts w:ascii="Arial" w:eastAsia="Times New Roman" w:hAnsi="Arial" w:cs="Arial"/>
                <w:sz w:val="24"/>
                <w:szCs w:val="24"/>
              </w:rPr>
              <w:t>Metale</w:t>
            </w:r>
          </w:p>
        </w:tc>
      </w:tr>
    </w:tbl>
    <w:p w14:paraId="11F8286B" w14:textId="77777777" w:rsidR="00CE5B19" w:rsidRPr="00C758B1" w:rsidRDefault="00CE5B19" w:rsidP="009A67D4">
      <w:pPr>
        <w:autoSpaceDE w:val="0"/>
        <w:autoSpaceDN w:val="0"/>
        <w:adjustRightInd w:val="0"/>
        <w:spacing w:before="160" w:after="100" w:line="276" w:lineRule="auto"/>
        <w:ind w:right="10"/>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Zebrane odpady będą w całości, bez przetwarzania przekazywane uprawnionym odbiorcom w celu ich dalszego zagospodarowania.  Przewiduje się, że łączna ilość zbieranych rocznie odpadów wyniesie max. 42 000 Mg (około 20 000Mg odpadów mineralnych i budowlanych oraz około 22 000Mg odpadów metali i złomu). Powierzchnia terenu przeznaczonego na wnioskowaną działalność wynosi 1,6949ha.</w:t>
      </w:r>
    </w:p>
    <w:p w14:paraId="78334BEA" w14:textId="77777777" w:rsidR="00CE5B19" w:rsidRPr="00C758B1" w:rsidRDefault="00CE5B19" w:rsidP="009A67D4">
      <w:pPr>
        <w:autoSpaceDE w:val="0"/>
        <w:autoSpaceDN w:val="0"/>
        <w:adjustRightInd w:val="0"/>
        <w:spacing w:after="0" w:line="276"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 xml:space="preserve">Teren przedmiotowej inwestycji znajduje się na działce, na której do tej pory istniało przedsiębiorstwo robót drogowych i prowadzona była działalność w zakresie przetwórstwa odpadów i produkcji kruszyw drogowych. Teren jest w większości utwardzony płytami drogowymi i kostką brukową, zachowane zostało 20% powierzchni biologicznie czynnej (wymaganie </w:t>
      </w:r>
      <w:proofErr w:type="spellStart"/>
      <w:r w:rsidRPr="00C758B1">
        <w:rPr>
          <w:rFonts w:ascii="Arial" w:eastAsia="Arial Unicode MS" w:hAnsi="Arial" w:cs="Arial"/>
          <w:sz w:val="24"/>
          <w:szCs w:val="24"/>
          <w:lang w:eastAsia="pl-PL"/>
        </w:rPr>
        <w:t>mpzp</w:t>
      </w:r>
      <w:proofErr w:type="spellEnd"/>
      <w:r w:rsidRPr="00C758B1">
        <w:rPr>
          <w:rFonts w:ascii="Arial" w:eastAsia="Arial Unicode MS" w:hAnsi="Arial" w:cs="Arial"/>
          <w:sz w:val="24"/>
          <w:szCs w:val="24"/>
          <w:lang w:eastAsia="pl-PL"/>
        </w:rPr>
        <w:t xml:space="preserve"> dla terenu 1 P/U) – trawniki, klomby, krzewy ozdobne. Na działce nie planuje się wycinki drzew i krzewów, w związku z tym nie planuje się także </w:t>
      </w:r>
      <w:proofErr w:type="spellStart"/>
      <w:r w:rsidRPr="00C758B1">
        <w:rPr>
          <w:rFonts w:ascii="Arial" w:eastAsia="Arial Unicode MS" w:hAnsi="Arial" w:cs="Arial"/>
          <w:sz w:val="24"/>
          <w:szCs w:val="24"/>
          <w:lang w:eastAsia="pl-PL"/>
        </w:rPr>
        <w:t>nasadzeń</w:t>
      </w:r>
      <w:proofErr w:type="spellEnd"/>
      <w:r w:rsidRPr="00C758B1">
        <w:rPr>
          <w:rFonts w:ascii="Arial" w:eastAsia="Arial Unicode MS" w:hAnsi="Arial" w:cs="Arial"/>
          <w:sz w:val="24"/>
          <w:szCs w:val="24"/>
          <w:lang w:eastAsia="pl-PL"/>
        </w:rPr>
        <w:t xml:space="preserve"> zastępczych czy kompensujących. </w:t>
      </w:r>
    </w:p>
    <w:p w14:paraId="62F445F1" w14:textId="77777777" w:rsidR="00CE5B19" w:rsidRPr="00C758B1" w:rsidRDefault="00CE5B19" w:rsidP="009A67D4">
      <w:pPr>
        <w:widowControl w:val="0"/>
        <w:suppressAutoHyphens/>
        <w:autoSpaceDN w:val="0"/>
        <w:spacing w:after="0" w:line="276" w:lineRule="auto"/>
        <w:textAlignment w:val="baseline"/>
        <w:rPr>
          <w:rFonts w:ascii="Arial" w:eastAsia="Arial Unicode MS" w:hAnsi="Arial" w:cs="Arial"/>
          <w:kern w:val="3"/>
          <w:sz w:val="24"/>
          <w:szCs w:val="24"/>
          <w:lang w:eastAsia="zh-CN" w:bidi="hi-IN"/>
        </w:rPr>
      </w:pPr>
      <w:r w:rsidRPr="00C758B1">
        <w:rPr>
          <w:rFonts w:ascii="Arial" w:eastAsia="Arial Unicode MS" w:hAnsi="Arial" w:cs="Arial"/>
          <w:kern w:val="3"/>
          <w:sz w:val="24"/>
          <w:szCs w:val="24"/>
          <w:lang w:eastAsia="zh-CN" w:bidi="hi-IN"/>
        </w:rPr>
        <w:t>Powierzchnia nieruchomości planowanej pod działalność jest już zagospodarowana. Istniejąca infrastruktura będzie zupełnie wystarczająca do prowadzenia planowanej działalności.</w:t>
      </w:r>
    </w:p>
    <w:p w14:paraId="502C2B28" w14:textId="77777777" w:rsidR="00CE5B19" w:rsidRPr="00C758B1" w:rsidRDefault="00CE5B19" w:rsidP="009A67D4">
      <w:pPr>
        <w:widowControl w:val="0"/>
        <w:suppressAutoHyphens/>
        <w:autoSpaceDN w:val="0"/>
        <w:spacing w:after="0" w:line="276" w:lineRule="auto"/>
        <w:textAlignment w:val="baseline"/>
        <w:rPr>
          <w:rFonts w:ascii="Arial" w:eastAsia="Arial Unicode MS" w:hAnsi="Arial" w:cs="Arial"/>
          <w:kern w:val="3"/>
          <w:sz w:val="24"/>
          <w:szCs w:val="24"/>
          <w:lang w:eastAsia="zh-CN" w:bidi="hi-IN"/>
        </w:rPr>
      </w:pPr>
      <w:r w:rsidRPr="00C758B1">
        <w:rPr>
          <w:rFonts w:ascii="Arial" w:eastAsia="Arial Unicode MS" w:hAnsi="Arial" w:cs="Arial"/>
          <w:kern w:val="3"/>
          <w:sz w:val="24"/>
          <w:szCs w:val="24"/>
          <w:lang w:eastAsia="zh-CN" w:bidi="hi-IN"/>
        </w:rPr>
        <w:t>Na działce 5/40 znajduje się budynek socjalno - biurowy o powierzchni 272m</w:t>
      </w:r>
      <w:r w:rsidRPr="00C758B1">
        <w:rPr>
          <w:rFonts w:ascii="Arial" w:eastAsia="Arial Unicode MS" w:hAnsi="Arial" w:cs="Arial"/>
          <w:kern w:val="3"/>
          <w:sz w:val="24"/>
          <w:szCs w:val="24"/>
          <w:vertAlign w:val="superscript"/>
          <w:lang w:eastAsia="zh-CN" w:bidi="hi-IN"/>
        </w:rPr>
        <w:t>2</w:t>
      </w:r>
      <w:r w:rsidRPr="00C758B1">
        <w:rPr>
          <w:rFonts w:ascii="Arial" w:eastAsia="Arial Unicode MS" w:hAnsi="Arial" w:cs="Arial"/>
          <w:kern w:val="3"/>
          <w:sz w:val="24"/>
          <w:szCs w:val="24"/>
          <w:lang w:eastAsia="zh-CN" w:bidi="hi-IN"/>
        </w:rPr>
        <w:t xml:space="preserve">, budynek warsztatowy </w:t>
      </w:r>
      <w:r w:rsidRPr="00C758B1">
        <w:rPr>
          <w:rFonts w:ascii="Arial" w:eastAsia="Arial Unicode MS" w:hAnsi="Arial" w:cs="Arial"/>
          <w:kern w:val="3"/>
          <w:sz w:val="24"/>
          <w:szCs w:val="24"/>
          <w:lang w:eastAsia="zh-CN" w:bidi="hi-IN"/>
        </w:rPr>
        <w:br/>
        <w:t>o powierzchni około 518m</w:t>
      </w:r>
      <w:r w:rsidRPr="00C758B1">
        <w:rPr>
          <w:rFonts w:ascii="Arial" w:eastAsia="Arial Unicode MS" w:hAnsi="Arial" w:cs="Arial"/>
          <w:kern w:val="3"/>
          <w:sz w:val="24"/>
          <w:szCs w:val="24"/>
          <w:vertAlign w:val="superscript"/>
          <w:lang w:eastAsia="zh-CN" w:bidi="hi-IN"/>
        </w:rPr>
        <w:t>2</w:t>
      </w:r>
      <w:r w:rsidRPr="00C758B1">
        <w:rPr>
          <w:rFonts w:ascii="Arial" w:eastAsia="Arial Unicode MS" w:hAnsi="Arial" w:cs="Arial"/>
          <w:kern w:val="3"/>
          <w:sz w:val="24"/>
          <w:szCs w:val="24"/>
          <w:lang w:eastAsia="zh-CN" w:bidi="hi-IN"/>
        </w:rPr>
        <w:t>, 490m</w:t>
      </w:r>
      <w:r w:rsidRPr="00C758B1">
        <w:rPr>
          <w:rFonts w:ascii="Arial" w:eastAsia="Arial Unicode MS" w:hAnsi="Arial" w:cs="Arial"/>
          <w:kern w:val="3"/>
          <w:sz w:val="24"/>
          <w:szCs w:val="24"/>
          <w:vertAlign w:val="superscript"/>
          <w:lang w:eastAsia="zh-CN" w:bidi="hi-IN"/>
        </w:rPr>
        <w:t>2</w:t>
      </w:r>
      <w:r w:rsidRPr="00C758B1">
        <w:rPr>
          <w:rFonts w:ascii="Arial" w:eastAsia="Arial Unicode MS" w:hAnsi="Arial" w:cs="Arial"/>
          <w:kern w:val="3"/>
          <w:sz w:val="24"/>
          <w:szCs w:val="24"/>
          <w:lang w:eastAsia="zh-CN" w:bidi="hi-IN"/>
        </w:rPr>
        <w:t xml:space="preserve"> wiat magazynowo warsztatowych oraz dwa wolno stojące lekkie garaże o powierzchni około 40m</w:t>
      </w:r>
      <w:r w:rsidRPr="00C758B1">
        <w:rPr>
          <w:rFonts w:ascii="Arial" w:eastAsia="Arial Unicode MS" w:hAnsi="Arial" w:cs="Arial"/>
          <w:kern w:val="3"/>
          <w:sz w:val="24"/>
          <w:szCs w:val="24"/>
          <w:vertAlign w:val="superscript"/>
          <w:lang w:eastAsia="zh-CN" w:bidi="hi-IN"/>
        </w:rPr>
        <w:t>2</w:t>
      </w:r>
      <w:r w:rsidRPr="00C758B1">
        <w:rPr>
          <w:rFonts w:ascii="Arial" w:eastAsia="Arial Unicode MS" w:hAnsi="Arial" w:cs="Arial"/>
          <w:kern w:val="3"/>
          <w:sz w:val="24"/>
          <w:szCs w:val="24"/>
          <w:lang w:eastAsia="zh-CN" w:bidi="hi-IN"/>
        </w:rPr>
        <w:t xml:space="preserve"> łącznie. Na działce 5/34 znajdują się jedynie place magazynowe, manewrowe, parkingi oraz niewielki (27m</w:t>
      </w:r>
      <w:r w:rsidRPr="00C758B1">
        <w:rPr>
          <w:rFonts w:ascii="Arial" w:eastAsia="Arial Unicode MS" w:hAnsi="Arial" w:cs="Arial"/>
          <w:kern w:val="3"/>
          <w:sz w:val="24"/>
          <w:szCs w:val="24"/>
          <w:vertAlign w:val="superscript"/>
          <w:lang w:eastAsia="zh-CN" w:bidi="hi-IN"/>
        </w:rPr>
        <w:t>2</w:t>
      </w:r>
      <w:r w:rsidRPr="00C758B1">
        <w:rPr>
          <w:rFonts w:ascii="Arial" w:eastAsia="Arial Unicode MS" w:hAnsi="Arial" w:cs="Arial"/>
          <w:kern w:val="3"/>
          <w:sz w:val="24"/>
          <w:szCs w:val="24"/>
          <w:lang w:eastAsia="zh-CN" w:bidi="hi-IN"/>
        </w:rPr>
        <w:t>) budynek techniczny. Obie działki są ogrodzone, wyposażone w bramę wjazdową, stróżówkę oraz system monitoringu wizyjnego. Inwestor nie planuje dalszej zabudowy terenu.</w:t>
      </w:r>
    </w:p>
    <w:p w14:paraId="498079FE" w14:textId="77777777" w:rsidR="00CE5B19" w:rsidRPr="00C758B1" w:rsidRDefault="00CE5B19" w:rsidP="009A67D4">
      <w:p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Zakład zostanie wyposażony w:</w:t>
      </w:r>
    </w:p>
    <w:p w14:paraId="60D4E4A8"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t>kontenery stalowe (do magazynowania odpadów) w zależności o potrzeb,</w:t>
      </w:r>
    </w:p>
    <w:p w14:paraId="6254E3A3"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lastRenderedPageBreak/>
        <w:t>wagę samochodową, o nośności do 60 Mg,</w:t>
      </w:r>
    </w:p>
    <w:p w14:paraId="6DADBF8D"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t xml:space="preserve">samochód ciężarowy (tzw. </w:t>
      </w:r>
      <w:proofErr w:type="spellStart"/>
      <w:r w:rsidRPr="00C758B1">
        <w:rPr>
          <w:rFonts w:ascii="Arial" w:hAnsi="Arial" w:cs="Arial"/>
          <w:sz w:val="24"/>
          <w:szCs w:val="24"/>
        </w:rPr>
        <w:t>hakowiec</w:t>
      </w:r>
      <w:proofErr w:type="spellEnd"/>
      <w:r w:rsidRPr="00C758B1">
        <w:rPr>
          <w:rFonts w:ascii="Arial" w:hAnsi="Arial" w:cs="Arial"/>
          <w:sz w:val="24"/>
          <w:szCs w:val="24"/>
        </w:rPr>
        <w:t xml:space="preserve">) do transportu kontenerów, </w:t>
      </w:r>
    </w:p>
    <w:p w14:paraId="3D9A6E2C"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t>ciągniki siodłowe z naczepami typu łódki,</w:t>
      </w:r>
    </w:p>
    <w:p w14:paraId="688161D4"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t>koparko-ładowarkę, zaopatrzoną w chwytak i elektromagnes,</w:t>
      </w:r>
    </w:p>
    <w:p w14:paraId="4692E5AC" w14:textId="77777777" w:rsidR="00CE5B19" w:rsidRPr="00C758B1" w:rsidRDefault="00CE5B19" w:rsidP="00C758B1">
      <w:pPr>
        <w:autoSpaceDE w:val="0"/>
        <w:autoSpaceDN w:val="0"/>
        <w:adjustRightInd w:val="0"/>
        <w:spacing w:after="0" w:line="276" w:lineRule="auto"/>
        <w:contextualSpacing/>
        <w:rPr>
          <w:rFonts w:ascii="Arial" w:hAnsi="Arial" w:cs="Arial"/>
          <w:sz w:val="24"/>
          <w:szCs w:val="24"/>
        </w:rPr>
      </w:pPr>
      <w:r w:rsidRPr="00C758B1">
        <w:rPr>
          <w:rFonts w:ascii="Arial" w:hAnsi="Arial" w:cs="Arial"/>
          <w:sz w:val="24"/>
          <w:szCs w:val="24"/>
        </w:rPr>
        <w:t>wózek widłowy.</w:t>
      </w:r>
    </w:p>
    <w:p w14:paraId="0C81C14B" w14:textId="77777777" w:rsidR="00CE5B19" w:rsidRPr="00C758B1" w:rsidRDefault="00CE5B19" w:rsidP="009A67D4">
      <w:pPr>
        <w:autoSpaceDE w:val="0"/>
        <w:autoSpaceDN w:val="0"/>
        <w:adjustRightInd w:val="0"/>
        <w:spacing w:after="0" w:line="276" w:lineRule="auto"/>
        <w:ind w:left="720"/>
        <w:contextualSpacing/>
        <w:rPr>
          <w:rFonts w:ascii="Arial" w:hAnsi="Arial" w:cs="Arial"/>
          <w:sz w:val="24"/>
          <w:szCs w:val="24"/>
        </w:rPr>
      </w:pPr>
    </w:p>
    <w:p w14:paraId="68E10A7F" w14:textId="77777777" w:rsidR="00CE5B19" w:rsidRPr="00C758B1" w:rsidRDefault="00CE5B19" w:rsidP="009A67D4">
      <w:pPr>
        <w:widowControl w:val="0"/>
        <w:suppressAutoHyphens/>
        <w:autoSpaceDN w:val="0"/>
        <w:spacing w:after="0" w:line="276" w:lineRule="auto"/>
        <w:textAlignment w:val="baseline"/>
        <w:rPr>
          <w:rFonts w:ascii="Arial" w:eastAsia="Arial Unicode MS" w:hAnsi="Arial" w:cs="Arial"/>
          <w:kern w:val="3"/>
          <w:sz w:val="24"/>
          <w:szCs w:val="24"/>
          <w:lang w:eastAsia="zh-CN" w:bidi="hi-IN"/>
        </w:rPr>
      </w:pPr>
      <w:r w:rsidRPr="00C758B1">
        <w:rPr>
          <w:rFonts w:ascii="Arial" w:eastAsia="SimSun" w:hAnsi="Arial" w:cs="Arial"/>
          <w:kern w:val="3"/>
          <w:sz w:val="24"/>
          <w:szCs w:val="24"/>
          <w:lang w:eastAsia="zh-CN" w:bidi="hi-IN"/>
        </w:rPr>
        <w:t>Działalność obejmować będzie następujące czynności: przyjmowanie, magazynowanie, sortowanie poza instalacjami i urządzeniami, cięcie wielkogabarytowych odpadów na mniejsze kawałki, dostosowane gabarytowo do posiadanych pojemników magazynowych i środków transportowych, przekazywanie odpadów do dalszego zagospodarowania uprawnionym odbiorcom.</w:t>
      </w:r>
    </w:p>
    <w:p w14:paraId="1C5CA971" w14:textId="77777777" w:rsidR="00CE5B19" w:rsidRPr="00C758B1" w:rsidRDefault="00CE5B19" w:rsidP="009A67D4">
      <w:p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Ze względu na fakt, że w analizowanym przedsięwzięciu nie wystąpi etap budowy, odpady w tej fazie nie będą wytwarzane.</w:t>
      </w:r>
    </w:p>
    <w:p w14:paraId="29DD1ED5" w14:textId="77777777" w:rsidR="00CE5B19" w:rsidRPr="00C758B1" w:rsidRDefault="00CE5B19" w:rsidP="009A67D4">
      <w:p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W ramach eksploatacji punktu zbierane będą odpady złomu, metali kolorowych i odpadów zawierających metale oraz odpady mineralne i budowlano-rozbiórkowe.</w:t>
      </w:r>
    </w:p>
    <w:p w14:paraId="22F48F7F"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odbierane od wytwórcy odpadów będą przewożone na miejsce zbierania własnym transportem samochodowym, ale także transportem wytwórcy oraz firm uprawnionych do działalności w tym zakresie. Pojazdy z ładunkiem odpadów oraz po rozładunku będą ważone w celu ustalenia masy zbieranych odpadów. Odpady przywożone przez klientów indywidualnych w małej ilości będą ważone na wadze platformowej o nośności około 100kg. </w:t>
      </w:r>
    </w:p>
    <w:p w14:paraId="1B31C4DE"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transportowane luzem wyładowywane będą bezpośrednio z naczepy samochodu i umieszczane w docelowych miejscach magazynowania. Dotyczy to odpadów magazynowanych luzem. Beczki pojemniki z odpadami wyładowywane będą za pomocą ładowarki. </w:t>
      </w:r>
    </w:p>
    <w:p w14:paraId="5F5A484C"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Przyjmowane odpady będą sortowane według gatunku i postaci większe gabarytowo odpady będą cięte na mniejsze kawałki właściwie gabarytowo do posiadanych pojemników magazynowych i środków transportowych. Nie będzie to powodowało zmiany ich charakteru oraz składu odpadów oraz zmiany ich klasyfikacji. </w:t>
      </w:r>
    </w:p>
    <w:p w14:paraId="259468AC"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poddawane będą segregacji polegającej na przeglądaniu pojemników z odpadami w celu wyeliminowania błędnie umieszczonych odpadów. </w:t>
      </w:r>
    </w:p>
    <w:p w14:paraId="498058E3"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Przemieszczanie odpadów na terenie punktu zbierania jak i załadunek części odpadów na środki transportu, zarówno samochodowe celem wywiezienia ich do uprawnionego w zakresie gospodarowania nimi odbiorcy będzie się odbywać za pomocą ładowarki wyposażonej </w:t>
      </w:r>
      <w:r w:rsidRPr="00C758B1">
        <w:rPr>
          <w:rFonts w:ascii="Arial" w:eastAsiaTheme="minorEastAsia" w:hAnsi="Arial" w:cs="Arial"/>
          <w:spacing w:val="10"/>
          <w:sz w:val="24"/>
          <w:szCs w:val="24"/>
          <w:lang w:eastAsia="pl-PL"/>
        </w:rPr>
        <w:br/>
        <w:t>w chwytak i elektromagnes.</w:t>
      </w:r>
    </w:p>
    <w:p w14:paraId="5BDEE477"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W przypadku zapełnienia obiektów i miejsc magazynowania odpady bez zbędnej zwłoki przekazywane będą kolejnym posiadaczom odpadów. Odpady niebezpieczne będą przekazywane bezpośrednio do przetwarzania odbiorcom posiadającym stosowne zezwolenia. Obiekty przeznaczone do zbierania odpadów będą wyposażone w zestaw sorbetów do usuwania rozlewów cieczy pochłaniający wodę, oleje, płyny przemysłowe, produkty ropopochodne i nieagresywne chemikalia.</w:t>
      </w:r>
    </w:p>
    <w:p w14:paraId="10EF8792"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lastRenderedPageBreak/>
        <w:t>Jednoznacznie oznakowane kodem i nazwą odpadu partie poszczególnych rodzajów odpadów będą magazynowane wyłącznie przez czas niezbędny do zebrania odpowiedniej partii odpadów do transportu do docelowych miejsc odzysku i unieszkodliwiania: nie dłużej jednak niż przez okres 3 lat, w przypadku odpadów przeznaczonych do odzysku i nie dłużej niż przez okres jednego roku w przypadku odpadów przeznaczonych do unieszkodliwiania przez składowanie.</w:t>
      </w:r>
    </w:p>
    <w:p w14:paraId="50309373"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Powyższe okresy magazynowania odpadów liczone będą łącznie dla wszystkich kolejnych posiadaczy odpadów. Rozładunek i załadunek odpadów prowadzić będzie się w sposób nie powodujący rozproszenia odpadów oraz zagrożenia dla życia lub zdrowia ludzi i środowiska. </w:t>
      </w:r>
    </w:p>
    <w:p w14:paraId="72959172"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magazynowane będą w pojemnikach, kontenerach, beczkach i innych opakowaniach wykonanych z materiałów odpornych na działanie substancji zawartych w odpadach oraz zapobiegających ich negatywnemu wpływowi na otoczenie. Działalność w zakresie zbierania odpadów będzie się odbywać wyłącznie w porze dziennej (7.00-22.00) w cyklu jednozmianowym. </w:t>
      </w:r>
    </w:p>
    <w:p w14:paraId="6EF9A71D" w14:textId="77777777" w:rsidR="00CE5B19" w:rsidRPr="00C758B1" w:rsidRDefault="00CE5B19" w:rsidP="009A67D4">
      <w:p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Odpady o kodach:</w:t>
      </w:r>
    </w:p>
    <w:p w14:paraId="7A8D0888" w14:textId="77777777" w:rsidR="00CE5B19" w:rsidRPr="00C758B1" w:rsidRDefault="00CE5B19" w:rsidP="009A67D4">
      <w:pPr>
        <w:numPr>
          <w:ilvl w:val="0"/>
          <w:numId w:val="4"/>
        </w:num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02 01 10 odpady metalowe,</w:t>
      </w:r>
    </w:p>
    <w:p w14:paraId="0F8D3322" w14:textId="77777777" w:rsidR="00CE5B19" w:rsidRPr="00C758B1" w:rsidRDefault="00CE5B19" w:rsidP="009A67D4">
      <w:pPr>
        <w:numPr>
          <w:ilvl w:val="0"/>
          <w:numId w:val="4"/>
        </w:num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17 04 01 miedź brąz mosiądz,</w:t>
      </w:r>
    </w:p>
    <w:p w14:paraId="36EF5E38" w14:textId="77777777" w:rsidR="00CE5B19" w:rsidRPr="00C758B1" w:rsidRDefault="00CE5B19" w:rsidP="009A67D4">
      <w:pPr>
        <w:numPr>
          <w:ilvl w:val="0"/>
          <w:numId w:val="4"/>
        </w:num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17 04 02 aluminium,</w:t>
      </w:r>
    </w:p>
    <w:p w14:paraId="17FE4D08" w14:textId="77777777" w:rsidR="00CE5B19" w:rsidRPr="00C758B1" w:rsidRDefault="00CE5B19" w:rsidP="009A67D4">
      <w:pPr>
        <w:numPr>
          <w:ilvl w:val="0"/>
          <w:numId w:val="4"/>
        </w:num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17 04 05 żelazo i stal</w:t>
      </w:r>
    </w:p>
    <w:p w14:paraId="11DDF8B6" w14:textId="77777777" w:rsidR="00CE5B19" w:rsidRPr="00C758B1" w:rsidRDefault="00CE5B19" w:rsidP="009A67D4">
      <w:pPr>
        <w:numPr>
          <w:ilvl w:val="0"/>
          <w:numId w:val="4"/>
        </w:numPr>
        <w:autoSpaceDE w:val="0"/>
        <w:autoSpaceDN w:val="0"/>
        <w:adjustRightInd w:val="0"/>
        <w:spacing w:before="160" w:after="100" w:line="240"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17 04 07 mieszaniny metali </w:t>
      </w:r>
    </w:p>
    <w:p w14:paraId="0B9B1891"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mogą być przekazywane osobom fizycznym lub jednostkom organizacyjnym, nie będącym przedsiębiorcami na ich własne potrzeby, zgodnie z rozporządzeniem Ministra Środowiska z dnia 10 listopada 2015 r. w sprawie listy rodzajów odpadów, które posiadacz odpadów może przekazywać osobom fizycznym lub jednostkom organizacyjnym niebędącym przedsiębiorcami oraz dopuszczalnych metod ich odzysku (Dz.U. 2016, poz. 93).</w:t>
      </w:r>
    </w:p>
    <w:p w14:paraId="580A19DD"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Odpad o kodzie 17 03 02 Asfalt inny niż wymieniony w 17 03 01 (destrukt asfaltowy). Inwestor planuje tylko zbierać i przekazywać. Zgodnie z uzupełnieniem Kip z dnia 8 lutego 2022 r. Wnioskodawca nie przewiduje przetwarzania tego odpadu poza instalacjami i urządzeniami, w kontekście rozporządzenia Ministra Środowiska z dnia 11 maja 2015 r. w sprawie odzysku odpadów poza instalacjami i urządzeniami (Dz. U. z 2015 r., poz. 796) ani stosowania kryteriów utraty statusu odpadów w kontekście rozporządzenia Ministra Klimatu i Środowiska z dnia 23 grudnia 2021 r. w sprawie określenia szczegółowych warunków utraty statusu odpadów dla odpadów destruktu asfaltowego (Dz.U. 2021 r., poz. 2468).</w:t>
      </w:r>
    </w:p>
    <w:p w14:paraId="168F0D0D"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Ostatecznie wszystkie odpady zostaną poddane następującym procesom odzysku: R4 tj. recykling lub odzysk metali i związków metali; R11 tj. wykorzystanie odpadów uzyskanych w wyniku któregokolwiek z procesów wymienionych w pozycjach R1 – R10.</w:t>
      </w:r>
    </w:p>
    <w:p w14:paraId="08F4766E"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 xml:space="preserve">W punkcie skupu nie będą używane maszyny i urządzenia. </w:t>
      </w:r>
    </w:p>
    <w:p w14:paraId="2570111C"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u w:val="single"/>
          <w:lang w:eastAsia="pl-PL"/>
        </w:rPr>
        <w:t>Usytuowanie przedsięwzięcia</w:t>
      </w:r>
      <w:r w:rsidRPr="00C758B1">
        <w:rPr>
          <w:rFonts w:ascii="Arial" w:eastAsiaTheme="minorEastAsia" w:hAnsi="Arial" w:cs="Arial"/>
          <w:sz w:val="24"/>
          <w:szCs w:val="24"/>
          <w:lang w:eastAsia="pl-PL"/>
        </w:rPr>
        <w:t>- inwestycja będzie zajmować obszar już zurbanizowany</w:t>
      </w:r>
      <w:r w:rsidRPr="00C758B1">
        <w:rPr>
          <w:rFonts w:ascii="Arial" w:eastAsiaTheme="minorEastAsia" w:hAnsi="Arial" w:cs="Arial"/>
          <w:sz w:val="24"/>
          <w:szCs w:val="24"/>
          <w:lang w:eastAsia="pl-PL"/>
        </w:rPr>
        <w:br/>
      </w:r>
      <w:r w:rsidRPr="00C758B1">
        <w:rPr>
          <w:rFonts w:ascii="Arial" w:eastAsiaTheme="minorEastAsia" w:hAnsi="Arial" w:cs="Arial"/>
          <w:sz w:val="24"/>
          <w:szCs w:val="24"/>
          <w:lang w:eastAsia="pl-PL"/>
        </w:rPr>
        <w:lastRenderedPageBreak/>
        <w:t xml:space="preserve"> i przekształcony, zlokalizowana będzie na nieruchomości stanowiącej działki o numerach   ewidencyjnych 5/40 i 5/34 KM 123 przy Al. Kazimierza Wielkiego 1 B we Włocławku. </w:t>
      </w:r>
    </w:p>
    <w:p w14:paraId="574D2D05"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 xml:space="preserve">Teren lokalizacji przedsięwzięcia położony jest w obszarze objętym </w:t>
      </w:r>
      <w:proofErr w:type="spellStart"/>
      <w:r w:rsidRPr="00C758B1">
        <w:rPr>
          <w:rFonts w:ascii="Arial" w:eastAsiaTheme="minorEastAsia" w:hAnsi="Arial" w:cs="Arial"/>
          <w:sz w:val="24"/>
          <w:szCs w:val="24"/>
          <w:lang w:eastAsia="pl-PL"/>
        </w:rPr>
        <w:t>m.p.z.p</w:t>
      </w:r>
      <w:proofErr w:type="spellEnd"/>
      <w:r w:rsidRPr="00C758B1">
        <w:rPr>
          <w:rFonts w:ascii="Arial" w:eastAsiaTheme="minorEastAsia" w:hAnsi="Arial" w:cs="Arial"/>
          <w:sz w:val="24"/>
          <w:szCs w:val="24"/>
          <w:lang w:eastAsia="pl-PL"/>
        </w:rPr>
        <w:t xml:space="preserve">., zarówno obszaru przedsięwzięcia jak i najbliższych terenów podlegających ochronie akustycznej. </w:t>
      </w:r>
    </w:p>
    <w:p w14:paraId="46C50E74" w14:textId="77777777" w:rsidR="00CE5B19" w:rsidRPr="00C758B1" w:rsidRDefault="00CE5B19" w:rsidP="009A67D4">
      <w:pPr>
        <w:autoSpaceDE w:val="0"/>
        <w:autoSpaceDN w:val="0"/>
        <w:adjustRightInd w:val="0"/>
        <w:spacing w:before="160" w:after="100" w:line="276" w:lineRule="auto"/>
        <w:contextualSpacing/>
        <w:rPr>
          <w:rFonts w:ascii="Arial" w:eastAsia="Arial Unicode MS" w:hAnsi="Arial" w:cs="Arial"/>
          <w:sz w:val="24"/>
          <w:szCs w:val="24"/>
          <w:lang w:eastAsia="pl-PL"/>
        </w:rPr>
      </w:pPr>
      <w:r w:rsidRPr="00C758B1">
        <w:rPr>
          <w:rFonts w:ascii="Arial" w:eastAsiaTheme="minorEastAsia" w:hAnsi="Arial" w:cs="Arial"/>
          <w:sz w:val="24"/>
          <w:szCs w:val="24"/>
          <w:lang w:eastAsia="pl-PL"/>
        </w:rPr>
        <w:t xml:space="preserve">Planując przedsięwzięcie Inwestor zwrócił się z wnioskiem o określenie możliwości realizacji planowanego przedsięwzięcia do Prezydenta Miasta Włocławka. W piśmie z dnia 6 lipca 2021 r. znak:  UA.ZP.6727.479.2021 Prezydent poinformował inwestora, że </w:t>
      </w:r>
      <w:r w:rsidRPr="00C758B1">
        <w:rPr>
          <w:rFonts w:ascii="Arial" w:eastAsia="Arial Unicode MS" w:hAnsi="Arial" w:cs="Arial"/>
          <w:sz w:val="24"/>
          <w:szCs w:val="24"/>
          <w:lang w:eastAsia="pl-PL"/>
        </w:rPr>
        <w:t xml:space="preserve">zgodnie z ustaleniami </w:t>
      </w:r>
      <w:r w:rsidRPr="00C758B1">
        <w:rPr>
          <w:rFonts w:ascii="Arial" w:eastAsia="Arial Unicode MS" w:hAnsi="Arial" w:cs="Arial"/>
          <w:iCs/>
          <w:sz w:val="24"/>
          <w:szCs w:val="24"/>
          <w:lang w:eastAsia="pl-PL"/>
        </w:rPr>
        <w:t>miejscowego planu zagospodarowania przestrzennego miasta Włocławek, w zakresie obszaru, położonego we Włocławku pomiędzy zaporą boczną stopnia wodnego na rzece Wiśle, ul. Płocką, Aleją Kazimierza Wielkiego, granica gruntów leśnych wzdłuż byłych zakładów („Ursus”, „Fabryką Domów), zaporą awaryjną stopnia wodnego na rzece Wiśle, ul. Rybnicką i granicą miasta,</w:t>
      </w:r>
      <w:r w:rsidRPr="00C758B1">
        <w:rPr>
          <w:rFonts w:ascii="Arial" w:eastAsia="Arial Unicode MS" w:hAnsi="Arial" w:cs="Arial"/>
          <w:sz w:val="24"/>
          <w:szCs w:val="24"/>
          <w:lang w:eastAsia="pl-PL"/>
        </w:rPr>
        <w:t xml:space="preserve"> przyjętego uchwałą Rady Miasta Włocławka z dnia 30 sierpnia 2004 r. nr 50/XXIV/2004 (Dz. Urz. Wo</w:t>
      </w:r>
      <w:r w:rsidR="00C758B1">
        <w:rPr>
          <w:rFonts w:ascii="Arial" w:eastAsia="Arial Unicode MS" w:hAnsi="Arial" w:cs="Arial"/>
          <w:sz w:val="24"/>
          <w:szCs w:val="24"/>
          <w:lang w:eastAsia="pl-PL"/>
        </w:rPr>
        <w:t xml:space="preserve">j. Kujawsko-Pomorskiego Nr 104 </w:t>
      </w:r>
      <w:r w:rsidRPr="00C758B1">
        <w:rPr>
          <w:rFonts w:ascii="Arial" w:eastAsia="Arial Unicode MS" w:hAnsi="Arial" w:cs="Arial"/>
          <w:sz w:val="24"/>
          <w:szCs w:val="24"/>
          <w:lang w:eastAsia="pl-PL"/>
        </w:rPr>
        <w:t>z dnia 6 października 2004 r. poz. 1783 omawiane tereny (działki 5/40 i 5/34) znajdują się w całości na terenie oznaczonym 1P/U.</w:t>
      </w:r>
    </w:p>
    <w:p w14:paraId="10C858BA" w14:textId="77777777" w:rsidR="00CE5B19" w:rsidRPr="00C758B1" w:rsidRDefault="00CE5B19" w:rsidP="009A67D4">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Arial Unicode MS" w:hAnsi="Arial" w:cs="Arial"/>
          <w:sz w:val="24"/>
          <w:szCs w:val="24"/>
          <w:lang w:eastAsia="pl-PL"/>
        </w:rPr>
        <w:t xml:space="preserve">Podstawowym przeznaczeniem terenu jest funkcja przemysłowa oraz składowo – magazynowa, funkcja uzupełniająca „usługi nieuciążliwe”. Na terenie ustanowiony został zakaz lokalizacji zabudowy mieszkaniowej oraz ustalono 20% powierzchni biologicznie czynnej na każdej nieruchomości podlegającej zainwestowaniu. </w:t>
      </w:r>
      <w:r w:rsidRPr="00C758B1">
        <w:rPr>
          <w:rFonts w:ascii="Arial" w:eastAsiaTheme="minorEastAsia" w:hAnsi="Arial" w:cs="Arial"/>
          <w:sz w:val="24"/>
          <w:szCs w:val="24"/>
          <w:lang w:eastAsia="pl-PL"/>
        </w:rPr>
        <w:t>Planowana inwestycja będzie więc zgodna z ustaleniami miejscowego planu.</w:t>
      </w:r>
    </w:p>
    <w:p w14:paraId="71009037"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u w:val="single"/>
          <w:lang w:eastAsia="zh-CN" w:bidi="hi-IN"/>
        </w:rPr>
        <w:t>Rodzaj i skala możliwego oddziaływania na środowisko</w:t>
      </w:r>
      <w:r w:rsidRPr="00C758B1">
        <w:rPr>
          <w:rFonts w:ascii="Arial" w:eastAsia="SimSun" w:hAnsi="Arial" w:cs="Arial"/>
          <w:kern w:val="3"/>
          <w:sz w:val="24"/>
          <w:szCs w:val="24"/>
          <w:lang w:eastAsia="zh-CN" w:bidi="hi-IN"/>
        </w:rPr>
        <w:t xml:space="preserve"> –planowana inwestycja nie będzie powodować negatywnego oddziaływania na środowisko biorąc pod uwagę rozwiązania techniczne oraz kierując się zasadą minimalizacji zużycia energii, maksymalnej sprawności działania, a przede wszystkim potrzebą ograniczenia wpływu inwestycji na środowisko. </w:t>
      </w:r>
    </w:p>
    <w:p w14:paraId="3DA9741C"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W związku z inwestycją nie jest planowany standardowy etap budowy nie wystąpią oddziaływania akustyczne i wibracyjne związane z pracą ciężkich maszyn drogowych i pojazdów transportowych. Realizacja inwestycji ograniczy się do posadowienia kontenerów montażu wagi. Oddziaływania te zgodnie z obowiązującymi przepisami nie podlegają normowaniu. Ich przestrzenny zasięg można określić na maksymalnie około 50 m od pracujących maszyn.</w:t>
      </w:r>
    </w:p>
    <w:p w14:paraId="28D81FD4" w14:textId="77777777" w:rsidR="00CE5B19" w:rsidRPr="00C758B1" w:rsidRDefault="00CE5B19" w:rsidP="009A67D4">
      <w:pPr>
        <w:autoSpaceDE w:val="0"/>
        <w:autoSpaceDN w:val="0"/>
        <w:adjustRightInd w:val="0"/>
        <w:spacing w:after="0" w:line="276" w:lineRule="auto"/>
        <w:rPr>
          <w:rFonts w:ascii="Arial" w:eastAsia="Calibri" w:hAnsi="Arial" w:cs="Arial"/>
          <w:sz w:val="24"/>
          <w:szCs w:val="24"/>
        </w:rPr>
      </w:pPr>
      <w:r w:rsidRPr="00C758B1">
        <w:rPr>
          <w:rFonts w:ascii="Arial" w:eastAsia="Calibri" w:hAnsi="Arial" w:cs="Arial"/>
          <w:sz w:val="24"/>
          <w:szCs w:val="24"/>
        </w:rPr>
        <w:t>Działalność w zakresie zbierania odpadów zaplanowana zosta</w:t>
      </w:r>
      <w:r w:rsidR="00C758B1">
        <w:rPr>
          <w:rFonts w:ascii="Arial" w:eastAsia="Calibri" w:hAnsi="Arial" w:cs="Arial"/>
          <w:sz w:val="24"/>
          <w:szCs w:val="24"/>
        </w:rPr>
        <w:t xml:space="preserve">ła wyłącznie w porze dziennej, </w:t>
      </w:r>
      <w:r w:rsidRPr="00C758B1">
        <w:rPr>
          <w:rFonts w:ascii="Arial" w:eastAsia="Calibri" w:hAnsi="Arial" w:cs="Arial"/>
          <w:sz w:val="24"/>
          <w:szCs w:val="24"/>
        </w:rPr>
        <w:t>tj. w godzinach 7.00-22.00, w cyklu jednozmianowym.</w:t>
      </w:r>
    </w:p>
    <w:p w14:paraId="0649D0B3"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Ze względu na znikomy charakter prac instalacyjnych należy przypuszczać, że rozpatrywana inwestycja na etapie budowy w niewielkim stopniu wpłynie na poziom hałasu w sąsiedztwie budowy.</w:t>
      </w:r>
    </w:p>
    <w:p w14:paraId="58D81DD8"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Zakład nie będzie pracować w nocy, dlatego dla tej pory nie wykonywano obliczeń. Na terenach sąsiednich brak jest innych istniejących i planowanych przedsięwzięć o podobnym profilu do planowanego, nie wystąpi więc kumulacja oddziaływań.</w:t>
      </w:r>
    </w:p>
    <w:p w14:paraId="75FDD7DC" w14:textId="77777777" w:rsidR="00CE5B19" w:rsidRPr="00C758B1" w:rsidRDefault="00CE5B19" w:rsidP="009A67D4">
      <w:pPr>
        <w:tabs>
          <w:tab w:val="left" w:pos="340"/>
          <w:tab w:val="left" w:pos="680"/>
        </w:tabs>
        <w:suppressAutoHyphens/>
        <w:autoSpaceDN w:val="0"/>
        <w:spacing w:after="0" w:line="276" w:lineRule="auto"/>
        <w:rPr>
          <w:rFonts w:ascii="Arial" w:eastAsia="Calibri" w:hAnsi="Arial" w:cs="Arial"/>
          <w:sz w:val="24"/>
          <w:szCs w:val="24"/>
        </w:rPr>
      </w:pPr>
      <w:r w:rsidRPr="00C758B1">
        <w:rPr>
          <w:rFonts w:ascii="Arial" w:eastAsia="Calibri" w:hAnsi="Arial" w:cs="Arial"/>
          <w:sz w:val="24"/>
          <w:szCs w:val="24"/>
        </w:rPr>
        <w:t xml:space="preserve">Zakład nie będzie stanowić uciążliwego dla otoczenia źródła hałasu. Można oczekiwać, że eksploatacja nie spowoduje wystąpienia hałasu przekraczającego </w:t>
      </w:r>
      <w:r w:rsidRPr="00C758B1">
        <w:rPr>
          <w:rFonts w:ascii="Arial" w:eastAsia="Calibri" w:hAnsi="Arial" w:cs="Arial"/>
          <w:sz w:val="24"/>
          <w:szCs w:val="24"/>
        </w:rPr>
        <w:lastRenderedPageBreak/>
        <w:t>wartości dopuszc</w:t>
      </w:r>
      <w:r w:rsidR="00C758B1">
        <w:rPr>
          <w:rFonts w:ascii="Arial" w:eastAsia="Calibri" w:hAnsi="Arial" w:cs="Arial"/>
          <w:sz w:val="24"/>
          <w:szCs w:val="24"/>
        </w:rPr>
        <w:t xml:space="preserve">zalne. Praca zakładu wiąże się </w:t>
      </w:r>
      <w:r w:rsidRPr="00C758B1">
        <w:rPr>
          <w:rFonts w:ascii="Arial" w:eastAsia="Calibri" w:hAnsi="Arial" w:cs="Arial"/>
          <w:sz w:val="24"/>
          <w:szCs w:val="24"/>
        </w:rPr>
        <w:t xml:space="preserve">z generowaniem hałasu, również w związku z ruchem pojazdów samochodowych, jednak nie będzie on powodować zauważalnej uciążliwości. Transport samochodowy związany jest z odbiorem i dostawą złomu oraz kruszyw przez samochody ciężarowe. Przedsięwzięcie zaplanowane zostało na terenie, gdzie obecnie prowadzona jest działalność w zakresie budowy i remontów dróg oraz magazynowanie kruszyw. </w:t>
      </w:r>
    </w:p>
    <w:p w14:paraId="264EFE72" w14:textId="77777777" w:rsidR="00CE5B19" w:rsidRPr="00C758B1" w:rsidRDefault="00CE5B19" w:rsidP="009A67D4">
      <w:pPr>
        <w:widowControl w:val="0"/>
        <w:autoSpaceDE w:val="0"/>
        <w:spacing w:before="160" w:after="100" w:line="276" w:lineRule="auto"/>
        <w:contextualSpacing/>
        <w:rPr>
          <w:rFonts w:ascii="Arial" w:eastAsia="Times New Roman" w:hAnsi="Arial" w:cs="Arial"/>
          <w:bCs/>
          <w:sz w:val="24"/>
          <w:szCs w:val="24"/>
          <w:lang w:eastAsia="pl-PL"/>
        </w:rPr>
      </w:pPr>
      <w:r w:rsidRPr="00C758B1">
        <w:rPr>
          <w:rFonts w:ascii="Arial" w:eastAsia="Times New Roman" w:hAnsi="Arial" w:cs="Arial"/>
          <w:bCs/>
          <w:sz w:val="24"/>
          <w:szCs w:val="24"/>
          <w:lang w:eastAsia="pl-PL"/>
        </w:rPr>
        <w:t xml:space="preserve">Na etapie eksploatacji przedsięwzięcia, podczas procesu zbierania odpadów nie będą powstawały odpady. Będą powstawały odpady eksploatacyjne z maszyn i urządzeń, takie jak odpady z warsztatów mechanicznych, wymiany olejów w maszynach roboczych, czyściwo, zużyte tarcze tnące itp. Samochody ciężarowe nie będą konserwowane na miejscu a w specjalistycznych serwisach. Separator ropopochodnych będzie czyszczony przez firmy zewnętrzne. </w:t>
      </w:r>
      <w:r w:rsidRPr="00C758B1">
        <w:rPr>
          <w:rFonts w:ascii="Arial" w:eastAsia="Times New Roman" w:hAnsi="Arial" w:cs="Arial"/>
          <w:bCs/>
          <w:iCs/>
          <w:sz w:val="24"/>
          <w:szCs w:val="24"/>
          <w:lang w:eastAsia="pl-PL"/>
        </w:rPr>
        <w:t>Wytwarzane odpady będą magazynowane w pojemnikach, zbiornikach itp. Selektywnie w budynkach warszta</w:t>
      </w:r>
      <w:r w:rsidR="00C758B1">
        <w:rPr>
          <w:rFonts w:ascii="Arial" w:eastAsia="Times New Roman" w:hAnsi="Arial" w:cs="Arial"/>
          <w:bCs/>
          <w:iCs/>
          <w:sz w:val="24"/>
          <w:szCs w:val="24"/>
          <w:lang w:eastAsia="pl-PL"/>
        </w:rPr>
        <w:t xml:space="preserve">towych, gdzie będą powstawały, </w:t>
      </w:r>
      <w:r w:rsidRPr="00C758B1">
        <w:rPr>
          <w:rFonts w:ascii="Arial" w:eastAsia="Times New Roman" w:hAnsi="Arial" w:cs="Arial"/>
          <w:bCs/>
          <w:iCs/>
          <w:sz w:val="24"/>
          <w:szCs w:val="24"/>
          <w:lang w:eastAsia="pl-PL"/>
        </w:rPr>
        <w:t xml:space="preserve">po czym będą przekazywane do dalszego zagospodarowania dalszy odbiorcom, posiadającym stosowne zezwolenia na gospodarowanie odpadami. </w:t>
      </w:r>
    </w:p>
    <w:p w14:paraId="3F842811" w14:textId="77777777" w:rsidR="00CE5B19" w:rsidRPr="00C758B1" w:rsidRDefault="00CE5B19" w:rsidP="009A67D4">
      <w:pPr>
        <w:spacing w:before="160" w:after="100" w:line="240" w:lineRule="auto"/>
        <w:rPr>
          <w:rFonts w:ascii="Arial" w:eastAsia="Calibri" w:hAnsi="Arial" w:cs="Arial"/>
          <w:sz w:val="24"/>
          <w:szCs w:val="24"/>
        </w:rPr>
      </w:pPr>
      <w:r w:rsidRPr="00C758B1">
        <w:rPr>
          <w:rFonts w:ascii="Arial" w:eastAsia="Calibri" w:hAnsi="Arial" w:cs="Arial"/>
          <w:sz w:val="24"/>
          <w:szCs w:val="24"/>
        </w:rPr>
        <w:t>W ramach monitorowania działalności planuje się następujące rozwiązania:</w:t>
      </w:r>
    </w:p>
    <w:p w14:paraId="4C01E70C" w14:textId="77777777" w:rsidR="00CE5B19" w:rsidRPr="00C758B1" w:rsidRDefault="00CE5B19" w:rsidP="009A67D4">
      <w:pPr>
        <w:spacing w:before="160" w:after="100" w:line="276" w:lineRule="auto"/>
        <w:ind w:firstLine="142"/>
        <w:contextualSpacing/>
        <w:rPr>
          <w:rFonts w:ascii="Arial" w:eastAsia="Calibri" w:hAnsi="Arial" w:cs="Arial"/>
          <w:sz w:val="24"/>
          <w:szCs w:val="24"/>
        </w:rPr>
      </w:pPr>
      <w:r w:rsidRPr="00C758B1">
        <w:rPr>
          <w:rFonts w:ascii="Arial" w:eastAsia="Calibri" w:hAnsi="Arial" w:cs="Arial"/>
          <w:sz w:val="24"/>
          <w:szCs w:val="24"/>
        </w:rPr>
        <w:t>- na bieżąco będzie prowadzona ilościowa i jakościowa ewidencja odpadów zgodnie z obowiązującym katalogiem odpadów. Ewidencja będzie prowadzona zastosowaniem następujących dokumentów: karty przekazania odpadu (KPO) –system BDO, karty ewidencji odpadu (KEO) – system BDO;</w:t>
      </w:r>
    </w:p>
    <w:p w14:paraId="00098D28" w14:textId="77777777" w:rsidR="00CE5B19" w:rsidRPr="00C758B1" w:rsidRDefault="00CE5B19" w:rsidP="009A67D4">
      <w:pPr>
        <w:spacing w:before="160" w:after="100" w:line="276" w:lineRule="auto"/>
        <w:ind w:firstLine="142"/>
        <w:contextualSpacing/>
        <w:rPr>
          <w:rFonts w:ascii="Arial" w:eastAsia="Calibri" w:hAnsi="Arial" w:cs="Arial"/>
          <w:sz w:val="24"/>
          <w:szCs w:val="24"/>
        </w:rPr>
      </w:pPr>
      <w:r w:rsidRPr="00C758B1">
        <w:rPr>
          <w:rFonts w:ascii="Arial" w:eastAsia="Calibri" w:hAnsi="Arial" w:cs="Arial"/>
          <w:sz w:val="24"/>
          <w:szCs w:val="24"/>
        </w:rPr>
        <w:t>- w określonych w przepisach prawnych terminach, prowadzący ewidencję odpadów sporządzać będzie na jej podstawie roczne sprawozdanie o wytwarzanych odpadach i gospodarowaniu odpadami i za pośrednictwem systemu BDO będzie przestawiał je Marszałkowi Województwa Kujawsko - Pomorskiego;</w:t>
      </w:r>
    </w:p>
    <w:p w14:paraId="0978EA30"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zbierane i wytworzone odpady będą przekazywane wyłącznie podmiotom, które posiadają stosowne zezwolenia na gospodarowanie odpadami - zezwolenie na zbieranie odpadów lub zezwolenie na przetwarzanie odpadów;</w:t>
      </w:r>
    </w:p>
    <w:p w14:paraId="7EBCDED2"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teren, na którym prowadzona będzie działalność polegająca na zbieraniu odpadów jest ogrodzony i objęty monitoringiem wizyjnym; obrazy z kamer przechowywane będą przez miesiąc od daty dokonania zapisu w miejscu zabezpieczonym przed dostępem osób nieuprawnionych i przed utratą danych; wizyjny system kontroli miejsca magazynowania odpadów zapewniać będzie zapis obrazu przez całą dobę oraz zbliżenie obrazu zapewniające identyfikację osób przebywających w tym miejscu.</w:t>
      </w:r>
    </w:p>
    <w:p w14:paraId="2EBD0C4E" w14:textId="77777777" w:rsidR="00CE5B19" w:rsidRPr="00C758B1" w:rsidRDefault="00CE5B19" w:rsidP="009A67D4">
      <w:pPr>
        <w:shd w:val="clear" w:color="auto" w:fill="FFFFFF"/>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Emisja substancji do powietrza w fazie realizacji inwestycji będzie miała pomijalnie niską skalę z uwagi na nieznaczny zakres planowanych prac i ich charakter. Sprzęt budowlany wyposażony w silniki spalinowe będzie pracował krótko przy rozładunku kontenera, montażu wagi.  Można stwierdzić, iż emisja substancji do powietrza powstająca w trakcie realizacji inwestycji, będzie miała bardzo małą skalę oraz charakter lokalny, tymczasowy i o niskiej intensywności, nie stanowiąc tym samym uciążliwości dla środowiska.</w:t>
      </w:r>
    </w:p>
    <w:p w14:paraId="258DD0E6" w14:textId="77777777" w:rsidR="00CE5B19" w:rsidRPr="00C758B1" w:rsidRDefault="00CE5B19" w:rsidP="009A67D4">
      <w:pPr>
        <w:spacing w:before="160" w:after="100" w:line="276" w:lineRule="auto"/>
        <w:contextualSpacing/>
        <w:rPr>
          <w:rFonts w:ascii="Arial" w:eastAsia="Calibri" w:hAnsi="Arial" w:cs="Arial"/>
          <w:sz w:val="24"/>
          <w:szCs w:val="24"/>
          <w:lang w:eastAsia="ar-SA"/>
        </w:rPr>
      </w:pPr>
      <w:r w:rsidRPr="00C758B1">
        <w:rPr>
          <w:rFonts w:ascii="Arial" w:eastAsia="Calibri" w:hAnsi="Arial" w:cs="Arial"/>
          <w:sz w:val="24"/>
          <w:szCs w:val="24"/>
        </w:rPr>
        <w:lastRenderedPageBreak/>
        <w:t xml:space="preserve">Planowane przedsięwzięcie nie będzie znacząco oddziaływać na stan czystości powietrza atmosferycznego, ponieważ inwestycja nie wiąże się m.in. z powstaniem źródeł ciepła dla ogrzewania. </w:t>
      </w:r>
      <w:r w:rsidRPr="00C758B1">
        <w:rPr>
          <w:rFonts w:ascii="Arial" w:eastAsia="Calibri" w:hAnsi="Arial" w:cs="Arial"/>
          <w:sz w:val="24"/>
          <w:szCs w:val="24"/>
          <w:lang w:eastAsia="ar-SA"/>
        </w:rPr>
        <w:t xml:space="preserve">Na stan czystości powietrza atmosferycznego będzie wpływać </w:t>
      </w:r>
      <w:r w:rsidRPr="00C758B1">
        <w:rPr>
          <w:rFonts w:ascii="Arial" w:eastAsia="Calibri" w:hAnsi="Arial" w:cs="Arial"/>
          <w:sz w:val="24"/>
          <w:szCs w:val="24"/>
        </w:rPr>
        <w:t xml:space="preserve">jedynie </w:t>
      </w:r>
      <w:r w:rsidRPr="00C758B1">
        <w:rPr>
          <w:rFonts w:ascii="Arial" w:eastAsia="Calibri" w:hAnsi="Arial" w:cs="Arial"/>
          <w:sz w:val="24"/>
          <w:szCs w:val="24"/>
          <w:lang w:eastAsia="ar-SA"/>
        </w:rPr>
        <w:t xml:space="preserve">ruch pojazdów samochodowych drogą dojazdową oraz na placu manewrowym w bezpośrednim otoczeniu inwestycji, przy czym celem inwestycji jest powstanie skupu złomu i materiałów mineralnych i rozbiórkowych na terenie istniejącego obecnie zakładu budowy i remontów dróg. </w:t>
      </w:r>
    </w:p>
    <w:p w14:paraId="4C93C2BF"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Podczas realizacji przedsięwzięcia, nie będą wykonywane żadne prace ziemne, stąd nie wystąpią żadne zmiany w  warunkach gruntowo-wodnych terenu, ani też nie pogorszy się stan  przydatności  wód gruntowych, czy zmiany w ich ilości. </w:t>
      </w:r>
    </w:p>
    <w:p w14:paraId="5BA30642"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u w:val="single"/>
        </w:rPr>
        <w:t>Woda</w:t>
      </w:r>
      <w:r w:rsidRPr="00C758B1">
        <w:rPr>
          <w:rFonts w:ascii="Arial" w:eastAsia="Calibri" w:hAnsi="Arial" w:cs="Arial"/>
          <w:sz w:val="24"/>
          <w:szCs w:val="24"/>
        </w:rPr>
        <w:t xml:space="preserve"> do celów bytowych będzie pobierana z miejskiej sieci wodociągowej. Pobór wody będzie opomiarowany i dokonywany na podstawie zawartej umowy.</w:t>
      </w:r>
    </w:p>
    <w:p w14:paraId="1833E8E5" w14:textId="77777777" w:rsidR="00CE5B19" w:rsidRPr="00C758B1" w:rsidRDefault="00CE5B19" w:rsidP="009A67D4">
      <w:pPr>
        <w:suppressAutoHyphens/>
        <w:spacing w:before="160" w:after="100" w:line="276" w:lineRule="auto"/>
        <w:rPr>
          <w:rFonts w:ascii="Arial" w:eastAsia="Calibri" w:hAnsi="Arial" w:cs="Arial"/>
          <w:sz w:val="24"/>
          <w:szCs w:val="24"/>
        </w:rPr>
      </w:pPr>
      <w:r w:rsidRPr="00C758B1">
        <w:rPr>
          <w:rFonts w:ascii="Arial" w:eastAsia="Calibri" w:hAnsi="Arial" w:cs="Arial"/>
          <w:sz w:val="24"/>
          <w:szCs w:val="24"/>
        </w:rPr>
        <w:t>Ścieki bytowe kierowane będą kolektorem sanitarnym do kanalizacji miejskiej, a ścieki przemysłowe- ewentualne odcieki  z hałd magazynowych odpadów będą podczyszczane w separatorze ropopochodnych , a następnie kierowane do miejskiej oczyszczalni  ścieków. Nie planuje się dalszej zabudowy terenu, gdyż jest wystarczająca do prowadzenia planowanej działalności.</w:t>
      </w:r>
    </w:p>
    <w:p w14:paraId="1A7A67A5" w14:textId="77777777" w:rsidR="00CE5B19" w:rsidRPr="00C758B1" w:rsidRDefault="00CE5B19" w:rsidP="009A67D4">
      <w:pPr>
        <w:suppressAutoHyphens/>
        <w:spacing w:before="160" w:after="100" w:line="276" w:lineRule="auto"/>
        <w:rPr>
          <w:rFonts w:ascii="Arial" w:eastAsia="Calibri" w:hAnsi="Arial" w:cs="Arial"/>
          <w:sz w:val="24"/>
          <w:szCs w:val="24"/>
        </w:rPr>
      </w:pPr>
      <w:r w:rsidRPr="00C758B1">
        <w:rPr>
          <w:rFonts w:ascii="Arial" w:eastAsia="Calibri" w:hAnsi="Arial" w:cs="Arial"/>
          <w:sz w:val="24"/>
          <w:szCs w:val="24"/>
        </w:rPr>
        <w:t xml:space="preserve">Wody opadowe i roztopowe (ścieki deszczowe) z powierzchni dachowych i terenów utwardzonych - wody opadowe oraz odcieki z odpadów oczekujących na poddanie procesowi przerobu będą odprowadzane </w:t>
      </w:r>
      <w:r w:rsidR="00C758B1">
        <w:rPr>
          <w:rFonts w:ascii="Arial" w:eastAsia="Calibri" w:hAnsi="Arial" w:cs="Arial"/>
          <w:sz w:val="24"/>
          <w:szCs w:val="24"/>
        </w:rPr>
        <w:t xml:space="preserve">bez oczyszczania do kanalizacji </w:t>
      </w:r>
      <w:r w:rsidRPr="00C758B1">
        <w:rPr>
          <w:rFonts w:ascii="Arial" w:eastAsia="Calibri" w:hAnsi="Arial" w:cs="Arial"/>
          <w:sz w:val="24"/>
          <w:szCs w:val="24"/>
        </w:rPr>
        <w:t>deszczowej</w:t>
      </w:r>
    </w:p>
    <w:p w14:paraId="64E6DF3C" w14:textId="77777777" w:rsidR="00CE5B19" w:rsidRPr="00C758B1" w:rsidRDefault="00CE5B19" w:rsidP="009A67D4">
      <w:pPr>
        <w:suppressAutoHyphens/>
        <w:spacing w:before="160" w:after="100" w:line="276" w:lineRule="auto"/>
        <w:rPr>
          <w:rFonts w:ascii="Arial" w:eastAsia="Calibri" w:hAnsi="Arial" w:cs="Arial"/>
          <w:sz w:val="24"/>
          <w:szCs w:val="24"/>
        </w:rPr>
      </w:pPr>
      <w:r w:rsidRPr="00C758B1">
        <w:rPr>
          <w:rFonts w:ascii="Arial" w:eastAsia="Calibri" w:hAnsi="Arial" w:cs="Arial"/>
          <w:sz w:val="24"/>
          <w:szCs w:val="24"/>
        </w:rPr>
        <w:t>Teren działek 5/40 i 5/34 jest w całości skanalizowany kanalizacją deszczową</w:t>
      </w:r>
    </w:p>
    <w:p w14:paraId="080EE6C7" w14:textId="77777777" w:rsidR="00CE5B19" w:rsidRPr="00C758B1" w:rsidRDefault="00CE5B19" w:rsidP="009A67D4">
      <w:pPr>
        <w:shd w:val="clear" w:color="auto" w:fill="FFFFFF"/>
        <w:spacing w:before="160" w:after="100" w:line="276" w:lineRule="auto"/>
        <w:ind w:left="23"/>
        <w:contextualSpacing/>
        <w:rPr>
          <w:rFonts w:ascii="Arial" w:eastAsia="Calibri" w:hAnsi="Arial" w:cs="Arial"/>
          <w:sz w:val="24"/>
          <w:szCs w:val="24"/>
          <w:u w:val="single"/>
        </w:rPr>
      </w:pPr>
      <w:r w:rsidRPr="00C758B1">
        <w:rPr>
          <w:rFonts w:ascii="Arial" w:eastAsia="Calibri" w:hAnsi="Arial" w:cs="Arial"/>
          <w:spacing w:val="2"/>
          <w:w w:val="107"/>
          <w:sz w:val="24"/>
          <w:szCs w:val="24"/>
          <w:u w:val="single"/>
        </w:rPr>
        <w:t xml:space="preserve">Sposób </w:t>
      </w:r>
      <w:r w:rsidRPr="00C758B1">
        <w:rPr>
          <w:rFonts w:ascii="Arial" w:eastAsia="Calibri" w:hAnsi="Arial" w:cs="Arial"/>
          <w:sz w:val="24"/>
          <w:szCs w:val="24"/>
          <w:u w:val="single"/>
        </w:rPr>
        <w:t>zagospodarowania wód opadowych</w:t>
      </w:r>
    </w:p>
    <w:p w14:paraId="3EB81BF0" w14:textId="77777777" w:rsidR="00CE5B19" w:rsidRPr="00C758B1" w:rsidRDefault="00CE5B19" w:rsidP="009A67D4">
      <w:pPr>
        <w:spacing w:before="160" w:after="100" w:line="276" w:lineRule="auto"/>
        <w:ind w:right="51"/>
        <w:contextualSpacing/>
        <w:rPr>
          <w:rFonts w:ascii="Arial" w:eastAsia="Calibri" w:hAnsi="Arial" w:cs="Arial"/>
          <w:sz w:val="24"/>
          <w:szCs w:val="24"/>
        </w:rPr>
      </w:pPr>
      <w:r w:rsidRPr="00C758B1">
        <w:rPr>
          <w:rFonts w:ascii="Arial" w:eastAsia="Calibri" w:hAnsi="Arial" w:cs="Arial"/>
          <w:sz w:val="24"/>
          <w:szCs w:val="24"/>
        </w:rPr>
        <w:t xml:space="preserve">W analizowanej inwestycji wody opadowe i roztopowe będą ujęte w szczelny, zamknięty system kanalizacyjny. Teren jest w większości utwardzony trwałą nawierzchnią. Wykonane zostały również nasadzenia roślinności, które usprawnią filtrację pozostałej wody opadowej. Dlatego też wody opadowe i roztopowe z terenu działki sławiącego teren nieutwardzony spływają powierzchniowo, następnie wsiąkają w grunt. </w:t>
      </w:r>
    </w:p>
    <w:p w14:paraId="38149024"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Planowane przedsięwzięcie zlokalizowane jest w dorzeczu Wisły w obszarze jednolitej części wód powierzchniowych PLRW20002427729 o nazwie Zuzanka od Strugi do ujścia. Ocena ryzyka nieosiągnięcia celów środowiskowych zagrożona. Dla przedmiotowej JCWP wyznaczono  derogację 4(4) -1 na podstawie  art. 4 ust. 4 i 5 Ramowej Dyrektywy Wodnej , tj. Dyrektywy 2000/60/WE, którą uzasadnia się brakiem możliwości technicznych. W zlewni JCWP występuje presja komunalna. W programie działań zaplanowano działania podstawowe obejmujące uporządkowanie gospodarki ściekowej, które nie są wystarczające, aby zredukować tą presję w zakresie wystarczającym dla osiągnięcia dobrego stanu. </w:t>
      </w:r>
      <w:r w:rsidRPr="00C758B1">
        <w:rPr>
          <w:rFonts w:ascii="Arial" w:eastAsia="Calibri" w:hAnsi="Arial" w:cs="Arial"/>
          <w:sz w:val="24"/>
          <w:szCs w:val="24"/>
        </w:rPr>
        <w:br/>
        <w:t>W związku z powyższym wskazano również działania uzupełniające, obejmujące ( przeprowadzenie pogłębionej analizy presji w celu zaplanowania działań ukierunkowanych na redukcję fosforu). Powyższe rozwiązania  t</w:t>
      </w:r>
      <w:r w:rsidR="00C758B1">
        <w:rPr>
          <w:rFonts w:ascii="Arial" w:eastAsia="Calibri" w:hAnsi="Arial" w:cs="Arial"/>
          <w:sz w:val="24"/>
          <w:szCs w:val="24"/>
        </w:rPr>
        <w:t xml:space="preserve">echniczne pozwolą </w:t>
      </w:r>
      <w:r w:rsidR="00C758B1">
        <w:rPr>
          <w:rFonts w:ascii="Arial" w:eastAsia="Calibri" w:hAnsi="Arial" w:cs="Arial"/>
          <w:sz w:val="24"/>
          <w:szCs w:val="24"/>
        </w:rPr>
        <w:lastRenderedPageBreak/>
        <w:t xml:space="preserve">zabezpieczyć </w:t>
      </w:r>
      <w:r w:rsidRPr="00C758B1">
        <w:rPr>
          <w:rFonts w:ascii="Arial" w:eastAsia="Calibri" w:hAnsi="Arial" w:cs="Arial"/>
          <w:sz w:val="24"/>
          <w:szCs w:val="24"/>
        </w:rPr>
        <w:t>środowisko gruntowo</w:t>
      </w:r>
      <w:r w:rsidR="00C758B1">
        <w:rPr>
          <w:rFonts w:ascii="Arial" w:eastAsia="Calibri" w:hAnsi="Arial" w:cs="Arial"/>
          <w:sz w:val="24"/>
          <w:szCs w:val="24"/>
        </w:rPr>
        <w:t xml:space="preserve">- wodne przed emisją substancji </w:t>
      </w:r>
      <w:r w:rsidRPr="00C758B1">
        <w:rPr>
          <w:rFonts w:ascii="Arial" w:eastAsia="Calibri" w:hAnsi="Arial" w:cs="Arial"/>
          <w:sz w:val="24"/>
          <w:szCs w:val="24"/>
        </w:rPr>
        <w:t xml:space="preserve">ropopochodnych do wód podziemnych. </w:t>
      </w:r>
    </w:p>
    <w:p w14:paraId="07EA99A3"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Inwestycja nie będzie miała większego wpływu na wody podziemne i powierzchniowe na etapie eksploatacji. Wszelkie prace prowadzone będą na powierzchniach utwardzonych, co zminimalizuje możliwość wpływu inwestycji na ten komponent środowiska.</w:t>
      </w:r>
    </w:p>
    <w:p w14:paraId="4E14AC8C"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Przedsięwzięcie zlokalizowane będzie w obszarze jednolitej części wód podziemnych oznaczonym europejskim kodem </w:t>
      </w:r>
      <w:proofErr w:type="spellStart"/>
      <w:r w:rsidRPr="00C758B1">
        <w:rPr>
          <w:rFonts w:ascii="Arial" w:eastAsia="SimSun" w:hAnsi="Arial" w:cs="Arial"/>
          <w:kern w:val="3"/>
          <w:sz w:val="24"/>
          <w:szCs w:val="24"/>
          <w:lang w:eastAsia="zh-CN" w:bidi="hi-IN"/>
        </w:rPr>
        <w:t>JCWPd</w:t>
      </w:r>
      <w:proofErr w:type="spellEnd"/>
      <w:r w:rsidRPr="00C758B1">
        <w:rPr>
          <w:rFonts w:ascii="Arial" w:eastAsia="SimSun" w:hAnsi="Arial" w:cs="Arial"/>
          <w:kern w:val="3"/>
          <w:sz w:val="24"/>
          <w:szCs w:val="24"/>
          <w:lang w:eastAsia="zh-CN" w:bidi="hi-IN"/>
        </w:rPr>
        <w:t xml:space="preserve"> PLGW230047, zaliczonym do regionu wodnego Wisły w Planie gospodarowania wodami na obszarze dorzecza Wisły.</w:t>
      </w:r>
    </w:p>
    <w:p w14:paraId="0A2C68C1"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Zgodnie z ww. rozporządzeniem, stan ilościowy i chemiczny tej </w:t>
      </w:r>
      <w:proofErr w:type="spellStart"/>
      <w:r w:rsidRPr="00C758B1">
        <w:rPr>
          <w:rFonts w:ascii="Arial" w:eastAsia="SimSun" w:hAnsi="Arial" w:cs="Arial"/>
          <w:kern w:val="3"/>
          <w:sz w:val="24"/>
          <w:szCs w:val="24"/>
          <w:lang w:eastAsia="zh-CN" w:bidi="hi-IN"/>
        </w:rPr>
        <w:t>JCWPd</w:t>
      </w:r>
      <w:proofErr w:type="spellEnd"/>
      <w:r w:rsidRPr="00C758B1">
        <w:rPr>
          <w:rFonts w:ascii="Arial" w:eastAsia="SimSun" w:hAnsi="Arial" w:cs="Arial"/>
          <w:kern w:val="3"/>
          <w:sz w:val="24"/>
          <w:szCs w:val="24"/>
          <w:lang w:eastAsia="zh-CN" w:bidi="hi-IN"/>
        </w:rPr>
        <w:t xml:space="preserve"> oceniono jako </w:t>
      </w:r>
      <w:r w:rsidRPr="00C758B1">
        <w:rPr>
          <w:rFonts w:ascii="Arial" w:eastAsia="SimSun" w:hAnsi="Arial" w:cs="Arial"/>
          <w:bCs/>
          <w:kern w:val="3"/>
          <w:sz w:val="24"/>
          <w:szCs w:val="24"/>
          <w:lang w:eastAsia="zh-CN" w:bidi="hi-IN"/>
        </w:rPr>
        <w:t>dobry</w:t>
      </w:r>
      <w:r w:rsidRPr="00C758B1">
        <w:rPr>
          <w:rFonts w:ascii="Arial" w:eastAsia="SimSun" w:hAnsi="Arial" w:cs="Arial"/>
          <w:kern w:val="3"/>
          <w:sz w:val="24"/>
          <w:szCs w:val="24"/>
          <w:lang w:eastAsia="zh-CN" w:bidi="hi-IN"/>
        </w:rPr>
        <w:t xml:space="preserve">. Rozpatrywana jednolita część wód podziemnych jest </w:t>
      </w:r>
      <w:r w:rsidRPr="00C758B1">
        <w:rPr>
          <w:rFonts w:ascii="Arial" w:eastAsia="SimSun" w:hAnsi="Arial" w:cs="Arial"/>
          <w:bCs/>
          <w:kern w:val="3"/>
          <w:sz w:val="24"/>
          <w:szCs w:val="24"/>
          <w:lang w:eastAsia="zh-CN" w:bidi="hi-IN"/>
        </w:rPr>
        <w:t>zagrożona</w:t>
      </w:r>
      <w:r w:rsidRPr="00C758B1">
        <w:rPr>
          <w:rFonts w:ascii="Arial" w:eastAsia="SimSun" w:hAnsi="Arial" w:cs="Arial"/>
          <w:kern w:val="3"/>
          <w:sz w:val="24"/>
          <w:szCs w:val="24"/>
          <w:lang w:eastAsia="zh-CN" w:bidi="hi-IN"/>
        </w:rPr>
        <w:t xml:space="preserve"> ryzykiem nieosiągnięcia celów środowiskowych, tj. utrzymania co najmniej dobrego stanu ilościowego i chemicznego wód podziemnych.</w:t>
      </w:r>
    </w:p>
    <w:p w14:paraId="64BB6B2F" w14:textId="77777777" w:rsidR="00CE5B19" w:rsidRPr="00C758B1" w:rsidRDefault="00CE5B19" w:rsidP="009A67D4">
      <w:pPr>
        <w:widowControl w:val="0"/>
        <w:tabs>
          <w:tab w:val="left" w:pos="720"/>
          <w:tab w:val="left" w:pos="1080"/>
        </w:tabs>
        <w:spacing w:after="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Przy zachowaniu pełnej kultury wykonawstwa, planowane przedsięwzięcie nie będzie miało negatywnego wpływu na środowisko wodno-gruntowe.</w:t>
      </w:r>
    </w:p>
    <w:p w14:paraId="050BD753" w14:textId="77777777" w:rsidR="00CE5B19" w:rsidRPr="00C758B1" w:rsidRDefault="00CE5B19" w:rsidP="009A67D4">
      <w:pPr>
        <w:widowControl w:val="0"/>
        <w:tabs>
          <w:tab w:val="left" w:pos="720"/>
          <w:tab w:val="left" w:pos="1080"/>
        </w:tabs>
        <w:spacing w:after="0" w:line="276" w:lineRule="auto"/>
        <w:contextualSpacing/>
        <w:rPr>
          <w:rFonts w:ascii="Arial" w:eastAsiaTheme="minorEastAsia" w:hAnsi="Arial" w:cs="Arial"/>
          <w:sz w:val="24"/>
          <w:szCs w:val="24"/>
          <w:lang w:eastAsia="pl-PL"/>
        </w:rPr>
      </w:pPr>
      <w:r w:rsidRPr="00C758B1">
        <w:rPr>
          <w:rFonts w:ascii="Arial" w:eastAsiaTheme="minorEastAsia" w:hAnsi="Arial" w:cs="Arial"/>
          <w:sz w:val="24"/>
          <w:szCs w:val="24"/>
          <w:lang w:eastAsia="pl-PL"/>
        </w:rPr>
        <w:t>Planowana inwestycja  leży poza obszarami ochronnymi ujęć wód</w:t>
      </w:r>
      <w:r w:rsidR="00C758B1">
        <w:rPr>
          <w:rFonts w:ascii="Arial" w:eastAsiaTheme="minorEastAsia" w:hAnsi="Arial" w:cs="Arial"/>
          <w:sz w:val="24"/>
          <w:szCs w:val="24"/>
          <w:lang w:eastAsia="pl-PL"/>
        </w:rPr>
        <w:t xml:space="preserve"> oraz  poza obszarami górskimi </w:t>
      </w:r>
      <w:r w:rsidRPr="00C758B1">
        <w:rPr>
          <w:rFonts w:ascii="Arial" w:eastAsiaTheme="minorEastAsia" w:hAnsi="Arial" w:cs="Arial"/>
          <w:sz w:val="24"/>
          <w:szCs w:val="24"/>
          <w:lang w:eastAsia="pl-PL"/>
        </w:rPr>
        <w:t>i leśnymi.</w:t>
      </w:r>
    </w:p>
    <w:p w14:paraId="3250382F" w14:textId="77777777" w:rsidR="00CE5B19" w:rsidRPr="00C758B1" w:rsidRDefault="00CE5B19" w:rsidP="009A67D4">
      <w:pPr>
        <w:suppressAutoHyphens/>
        <w:spacing w:after="0" w:line="276" w:lineRule="auto"/>
        <w:contextualSpacing/>
        <w:rPr>
          <w:rFonts w:ascii="Arial" w:eastAsia="Calibri" w:hAnsi="Arial" w:cs="Arial"/>
          <w:sz w:val="24"/>
          <w:szCs w:val="24"/>
        </w:rPr>
      </w:pPr>
      <w:r w:rsidRPr="00C758B1">
        <w:rPr>
          <w:rFonts w:ascii="Arial" w:eastAsia="Calibri" w:hAnsi="Arial" w:cs="Arial"/>
          <w:sz w:val="24"/>
          <w:szCs w:val="24"/>
        </w:rPr>
        <w:t>Analizowany obszar inwestycji będzie usytuowany poza strefą ochronną (ochrony bezpośredniej) ujęcia wód podziemnych dla miasta oraz poza obszarami ochronnymi zbiorników wód śródlądowych.</w:t>
      </w:r>
    </w:p>
    <w:p w14:paraId="4A884348" w14:textId="77777777" w:rsidR="00CE5B19" w:rsidRPr="00C758B1" w:rsidRDefault="00CE5B19" w:rsidP="009A67D4">
      <w:pPr>
        <w:widowControl w:val="0"/>
        <w:tabs>
          <w:tab w:val="left" w:pos="720"/>
          <w:tab w:val="left" w:pos="1080"/>
        </w:tabs>
        <w:spacing w:after="0" w:line="276" w:lineRule="auto"/>
        <w:contextualSpacing/>
        <w:rPr>
          <w:rFonts w:ascii="Arial" w:eastAsia="Times New Roman" w:hAnsi="Arial" w:cs="Arial"/>
          <w:sz w:val="24"/>
          <w:szCs w:val="24"/>
          <w:lang w:eastAsia="ar-SA"/>
        </w:rPr>
      </w:pPr>
      <w:r w:rsidRPr="00C758B1">
        <w:rPr>
          <w:rFonts w:ascii="Arial" w:eastAsia="Times New Roman" w:hAnsi="Arial" w:cs="Arial"/>
          <w:sz w:val="24"/>
          <w:szCs w:val="24"/>
          <w:lang w:eastAsia="ar-SA"/>
        </w:rPr>
        <w:t>Dla przedmiotowego przedsięwzięcia nie jest wymagane prowadzenie stałego monitoringu wód podziemnych.</w:t>
      </w:r>
    </w:p>
    <w:p w14:paraId="688A03AF" w14:textId="77777777" w:rsidR="00CE5B19" w:rsidRPr="00C758B1" w:rsidRDefault="00CE5B19" w:rsidP="009A67D4">
      <w:pPr>
        <w:widowControl w:val="0"/>
        <w:tabs>
          <w:tab w:val="left" w:pos="720"/>
          <w:tab w:val="left" w:pos="1080"/>
        </w:tabs>
        <w:spacing w:after="0" w:line="276" w:lineRule="auto"/>
        <w:contextualSpacing/>
        <w:rPr>
          <w:rFonts w:ascii="Arial" w:eastAsia="Times New Roman" w:hAnsi="Arial" w:cs="Arial"/>
          <w:sz w:val="24"/>
          <w:szCs w:val="24"/>
          <w:lang w:eastAsia="ar-SA"/>
        </w:rPr>
      </w:pPr>
      <w:r w:rsidRPr="00C758B1">
        <w:rPr>
          <w:rFonts w:ascii="Arial" w:eastAsia="Times New Roman" w:hAnsi="Arial" w:cs="Arial"/>
          <w:sz w:val="24"/>
          <w:szCs w:val="24"/>
          <w:lang w:eastAsia="ar-SA"/>
        </w:rPr>
        <w:t xml:space="preserve">Planowana inwestycja nie znajduje się w obszarze szczególnego zagrożenia powodzią wynikającym z Map Zagrożenia Powodziowego. Zgodnie z art. 549 ustawy z dnia 20 lipca 2017r Prawo Wodne ( Dz.U. 2021r, poz.2233 z późn.zm.) studia ochrony przeciwpowodziowej  dla poszczególnych rzek zachowują ważność do czasu przekazania organom określonym w art. 171 ust. 4 pkt 7-9 </w:t>
      </w:r>
      <w:proofErr w:type="spellStart"/>
      <w:r w:rsidRPr="00C758B1">
        <w:rPr>
          <w:rFonts w:ascii="Arial" w:eastAsia="Times New Roman" w:hAnsi="Arial" w:cs="Arial"/>
          <w:sz w:val="24"/>
          <w:szCs w:val="24"/>
          <w:lang w:eastAsia="ar-SA"/>
        </w:rPr>
        <w:t>ww</w:t>
      </w:r>
      <w:proofErr w:type="spellEnd"/>
      <w:r w:rsidRPr="00C758B1">
        <w:rPr>
          <w:rFonts w:ascii="Arial" w:eastAsia="Times New Roman" w:hAnsi="Arial" w:cs="Arial"/>
          <w:sz w:val="24"/>
          <w:szCs w:val="24"/>
          <w:lang w:eastAsia="ar-SA"/>
        </w:rPr>
        <w:t xml:space="preserve"> ustawy map zagrożenia powodziowego i map ryzyka powodziowego dla tych rzek.</w:t>
      </w:r>
    </w:p>
    <w:p w14:paraId="11BC4B4F" w14:textId="77777777" w:rsidR="00CE5B19" w:rsidRPr="00C758B1" w:rsidRDefault="00CE5B19" w:rsidP="009A67D4">
      <w:pPr>
        <w:tabs>
          <w:tab w:val="left" w:pos="340"/>
          <w:tab w:val="left" w:pos="680"/>
        </w:tabs>
        <w:suppressAutoHyphens/>
        <w:autoSpaceDN w:val="0"/>
        <w:spacing w:after="0" w:line="276" w:lineRule="auto"/>
        <w:rPr>
          <w:rFonts w:ascii="Arial" w:eastAsia="Calibri" w:hAnsi="Arial" w:cs="Arial"/>
          <w:sz w:val="24"/>
          <w:szCs w:val="24"/>
        </w:rPr>
      </w:pPr>
      <w:r w:rsidRPr="00C758B1">
        <w:rPr>
          <w:rFonts w:ascii="Arial" w:eastAsia="Calibri" w:hAnsi="Arial" w:cs="Arial"/>
          <w:sz w:val="24"/>
          <w:szCs w:val="24"/>
        </w:rPr>
        <w:t xml:space="preserve">Dla planowanej inwestycji w rozpatrywanym zakresie nie występują powiązania z przedsięwzięciami na terenach nieruchomości sąsiednich, których istnienie stwarzałoby możliwości kumulowania się oddziaływań. W najbliższym otoczeniu projektowanego zadania znajdują się: </w:t>
      </w:r>
    </w:p>
    <w:p w14:paraId="7FA1DD67" w14:textId="77777777" w:rsidR="00CE5B19" w:rsidRPr="00C758B1" w:rsidRDefault="00CE5B19" w:rsidP="009A67D4">
      <w:pPr>
        <w:numPr>
          <w:ilvl w:val="0"/>
          <w:numId w:val="15"/>
        </w:numPr>
        <w:tabs>
          <w:tab w:val="left" w:pos="340"/>
          <w:tab w:val="left" w:pos="680"/>
        </w:tabs>
        <w:suppressAutoHyphens/>
        <w:autoSpaceDN w:val="0"/>
        <w:spacing w:after="0" w:line="276" w:lineRule="auto"/>
        <w:ind w:left="1418" w:hanging="284"/>
        <w:rPr>
          <w:rFonts w:ascii="Arial" w:eastAsia="Calibri" w:hAnsi="Arial" w:cs="Arial"/>
          <w:sz w:val="24"/>
          <w:szCs w:val="24"/>
        </w:rPr>
      </w:pPr>
      <w:r w:rsidRPr="00C758B1">
        <w:rPr>
          <w:rFonts w:ascii="Arial" w:eastAsia="Calibri" w:hAnsi="Arial" w:cs="Arial"/>
          <w:sz w:val="24"/>
          <w:szCs w:val="24"/>
        </w:rPr>
        <w:t>od południa i od zachodu – tereny leśne należące do Nadleśnictwa Włocławek, (działki nr 43, 38 i 24),</w:t>
      </w:r>
    </w:p>
    <w:p w14:paraId="7FB7B219" w14:textId="77777777" w:rsidR="00CE5B19" w:rsidRPr="00C758B1" w:rsidRDefault="00CE5B19" w:rsidP="009A67D4">
      <w:pPr>
        <w:numPr>
          <w:ilvl w:val="0"/>
          <w:numId w:val="15"/>
        </w:numPr>
        <w:tabs>
          <w:tab w:val="left" w:pos="340"/>
          <w:tab w:val="left" w:pos="680"/>
        </w:tabs>
        <w:suppressAutoHyphens/>
        <w:autoSpaceDN w:val="0"/>
        <w:spacing w:after="0" w:line="276" w:lineRule="auto"/>
        <w:ind w:left="1418" w:hanging="284"/>
        <w:rPr>
          <w:rFonts w:ascii="Arial" w:eastAsia="Calibri" w:hAnsi="Arial" w:cs="Arial"/>
          <w:sz w:val="24"/>
          <w:szCs w:val="24"/>
        </w:rPr>
      </w:pPr>
      <w:r w:rsidRPr="00C758B1">
        <w:rPr>
          <w:rFonts w:ascii="Arial" w:eastAsia="Calibri" w:hAnsi="Arial" w:cs="Arial"/>
          <w:sz w:val="24"/>
          <w:szCs w:val="24"/>
        </w:rPr>
        <w:t>od wschodu–działka przemysłowa będąca własnością przedsiębiorstwa STALPRODUKT (działka nr 5/35),</w:t>
      </w:r>
    </w:p>
    <w:p w14:paraId="453868AF" w14:textId="77777777" w:rsidR="00CE5B19" w:rsidRPr="00C758B1" w:rsidRDefault="00CE5B19" w:rsidP="009A67D4">
      <w:pPr>
        <w:numPr>
          <w:ilvl w:val="0"/>
          <w:numId w:val="15"/>
        </w:numPr>
        <w:tabs>
          <w:tab w:val="left" w:pos="340"/>
          <w:tab w:val="left" w:pos="680"/>
        </w:tabs>
        <w:suppressAutoHyphens/>
        <w:autoSpaceDN w:val="0"/>
        <w:spacing w:after="0" w:line="276" w:lineRule="auto"/>
        <w:ind w:left="1418" w:hanging="283"/>
        <w:rPr>
          <w:rFonts w:ascii="Arial" w:eastAsia="Calibri" w:hAnsi="Arial" w:cs="Arial"/>
          <w:sz w:val="24"/>
          <w:szCs w:val="24"/>
        </w:rPr>
      </w:pPr>
      <w:r w:rsidRPr="00C758B1">
        <w:rPr>
          <w:rFonts w:ascii="Arial" w:eastAsia="Calibri" w:hAnsi="Arial" w:cs="Arial"/>
          <w:sz w:val="24"/>
          <w:szCs w:val="24"/>
        </w:rPr>
        <w:t>od północy, należąca do przedsiębiorstwa robót drogowych, działka nr 5/37.</w:t>
      </w:r>
    </w:p>
    <w:p w14:paraId="2014E84E" w14:textId="77777777" w:rsidR="00CE5B19" w:rsidRPr="00C758B1" w:rsidRDefault="00CE5B19" w:rsidP="009A67D4">
      <w:pPr>
        <w:tabs>
          <w:tab w:val="left" w:pos="340"/>
          <w:tab w:val="left" w:pos="680"/>
        </w:tabs>
        <w:suppressAutoHyphens/>
        <w:autoSpaceDN w:val="0"/>
        <w:spacing w:after="0" w:line="276" w:lineRule="auto"/>
        <w:rPr>
          <w:rFonts w:ascii="Arial" w:eastAsia="Calibri" w:hAnsi="Arial" w:cs="Arial"/>
          <w:sz w:val="24"/>
          <w:szCs w:val="24"/>
        </w:rPr>
      </w:pPr>
      <w:r w:rsidRPr="00C758B1">
        <w:rPr>
          <w:rFonts w:ascii="Arial" w:eastAsia="Calibri" w:hAnsi="Arial" w:cs="Arial"/>
          <w:sz w:val="24"/>
          <w:szCs w:val="24"/>
        </w:rPr>
        <w:t>W rejonie przedsięwzięcia nie występują tereny zabudowy uzdrowiskowej ani szpitalnej, dla których normy hałasu są ostrzejsze, a w promieniu ok. 300 m od granic działek inwestycyjnych nie występuje żadna zabudowa chroniona akustycznie.</w:t>
      </w:r>
    </w:p>
    <w:p w14:paraId="5D20ACEF"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Przedsięwzięcie nie jest zaliczane do mogących stworzyć poważną awarię. Na terenie nieruchomości objętej planowaną inwestycją nie będą lokalizowane instalacje </w:t>
      </w:r>
      <w:r w:rsidRPr="00C758B1">
        <w:rPr>
          <w:rFonts w:ascii="Arial" w:eastAsia="SimSun" w:hAnsi="Arial" w:cs="Arial"/>
          <w:kern w:val="3"/>
          <w:sz w:val="24"/>
          <w:szCs w:val="24"/>
          <w:lang w:eastAsia="zh-CN" w:bidi="hi-IN"/>
        </w:rPr>
        <w:lastRenderedPageBreak/>
        <w:t xml:space="preserve">emitujące zanieczyszczenia w postaci energetycznych źródeł spalania paliw, ani ruchome. Inwestycja nie wpłynie negatywnie na szatę roślinną występującą w obrębie przeznaczonej pod nią działki. W trakcie realizacji inwestycji nie przewiduje się wycinki drzew, jak również ingerencji w istniejącą w obrębie punktu skupu szatę roślinną. </w:t>
      </w:r>
    </w:p>
    <w:p w14:paraId="49973A4B"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u w:val="single"/>
          <w:lang w:eastAsia="zh-CN" w:bidi="hi-IN"/>
        </w:rPr>
        <w:t>Wpływ planowanej inwestycji na klimat oraz klimatu na trwałość przedsięwzięcia (odporność inwestycji na klęski żywiołowe, warunki ekstremalne, adaptacja inwestycji do zmian klimatu).</w:t>
      </w:r>
    </w:p>
    <w:p w14:paraId="49A4378C"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Analizowana inwestycja polegająca na realizacji punktu skupu metali jest inwestycją o znaczeniu lokalnym. Jej skala i usytuowanie oraz wielkość nie wpłynie na klimat i jego zmiany. Wpływ zmian klimatu na trwałość przedsięwzięcia (odporność inwestycji na klęski żywiołowe, warunki ekstremalne) jest nieistotny, wynika to zarówno ze specyfiki i położenia inwestycji, jej wielkości oraz prognozowanych zmian klimatu. Adaptacja inwestycji do zmian klimatu nie jest wymagana.</w:t>
      </w:r>
    </w:p>
    <w:p w14:paraId="3BF3C9B4"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W związku z planowaną inwestycją na etapie realizacji powstawać będą niewielkie ilości gazów związane z pracami przygotowawczymi terenu do eksploatacji punktu skupu złomu, działalnością sprzętu, jednak prace te nie spowodują pogorszenia jakości powietrza. </w:t>
      </w:r>
    </w:p>
    <w:p w14:paraId="128DE20C"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Na etapie eksploatacji inwestycji emisja związana będzie z działalnością transportową (emisje związane z ruchem samochodów przywożących i wywożących złom, nie wpłyną na stan jakości powietrza). </w:t>
      </w:r>
      <w:r w:rsidRPr="00C758B1">
        <w:rPr>
          <w:rFonts w:ascii="Arial" w:eastAsia="Calibri" w:hAnsi="Arial" w:cs="Arial"/>
          <w:sz w:val="24"/>
          <w:szCs w:val="24"/>
        </w:rPr>
        <w:br/>
        <w:t xml:space="preserve">Do powietrza będą emitowane nieznaczne ilości gazów m.in. tlenki azotu, tlenki węgla, siarki i pyły. Emisja gazów z procesu spalania paliw zmniejszy się nieznacznie w stosunku do prowadzonej dotychczas na tym terenie w zakresie handlu kruszywami i magazynowanie i produkcją mieszanek do budowy dróg, ponieważ zmniejszy się ilość pracujących na terenie maszyn i pojazdów. </w:t>
      </w:r>
    </w:p>
    <w:p w14:paraId="6825B029"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Nie przewiduje się wprowadzania do powietrza gazów cieplarnianych w znacznych ilościach związanych z działaniami towarzyszącymi. Na etapie eksploatacji emisje gazów cieplarnianych powodowane przez transport będą związane z ruchem pojazdów i pracą koparko ładowarki z umiarkowaną częstotliwością.</w:t>
      </w:r>
    </w:p>
    <w:p w14:paraId="08E411E1"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Na terenie zakładu stosowane będzie w miarę możliwości energooszczędne oświetlenie w postaci lamp i żarówek typu LED ograniczających ilość zużywanej energii elektrycznej.</w:t>
      </w:r>
    </w:p>
    <w:p w14:paraId="308E9751"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Na analizowanym obszarze nie istnieje bezpośrednie zagrożenie powodzią. </w:t>
      </w:r>
    </w:p>
    <w:p w14:paraId="694FC934"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W związku z realizacją inwestycji nie wystąpi istotne zagrożenie pożarowe. Ewentualne niebezpieczeństwo pożarowe mogłoby być spowodowane zaprószeniem ognia w sąsiadujących z planowanym miejscem terenami leśnym i przemysłowym, jednak teren tej wyposażony w hydrant przeciwpożarowy i sprzęt gaśniczy minimalizuje ryzyko wystąpienia awarii. Możliwość pożaru zależy również od układu obiektów, warunków atmosferycznych. Teren inwestycji zostanie jest zaopatrzony </w:t>
      </w:r>
      <w:r w:rsidRPr="00C758B1">
        <w:rPr>
          <w:rFonts w:ascii="Arial" w:eastAsia="Calibri" w:hAnsi="Arial" w:cs="Arial"/>
          <w:sz w:val="24"/>
          <w:szCs w:val="24"/>
        </w:rPr>
        <w:br/>
        <w:t xml:space="preserve">w materiały gaśnicze takie jak agregaty proszkowe, gaśnice proszkowe, koce gaśnicze. Tym niemniej, </w:t>
      </w:r>
      <w:r w:rsidRPr="00C758B1">
        <w:rPr>
          <w:rFonts w:ascii="Arial" w:eastAsia="Calibri" w:hAnsi="Arial" w:cs="Arial"/>
          <w:sz w:val="24"/>
          <w:szCs w:val="24"/>
        </w:rPr>
        <w:br/>
        <w:t xml:space="preserve">w przypadku wystąpienia tego rodzaju zjawiska w obszarze inwestycji, wraz z </w:t>
      </w:r>
      <w:r w:rsidRPr="00C758B1">
        <w:rPr>
          <w:rFonts w:ascii="Arial" w:eastAsia="Calibri" w:hAnsi="Arial" w:cs="Arial"/>
          <w:sz w:val="24"/>
          <w:szCs w:val="24"/>
        </w:rPr>
        <w:lastRenderedPageBreak/>
        <w:t>wielkoobszarowym pożarem terenów w sąsiedztwie inwestycji, przyjąć należy, że oddziaływanie ognia na tereny otaczające instalacje może stać się możliwe.</w:t>
      </w:r>
    </w:p>
    <w:p w14:paraId="34E6B45F"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Również susze nie niosą istotnych zagrożeń dla przedmiotowej inwestycji. Woda będzie pobierana z sieci wodociągowej miasta.</w:t>
      </w:r>
    </w:p>
    <w:p w14:paraId="11A26A3F"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W przypadku wystąpienia deszczy nawalnych może nastąpić chwilowy wzrost odpływu wód opadowych z dachów i otaczających terenów nieutwardzonych, jednak nie spowoduje to zagrożenia niekontrolowanego zanieczyszczenia środowiska wodnego.</w:t>
      </w:r>
    </w:p>
    <w:p w14:paraId="1ED29C2D"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 xml:space="preserve">Sposób działania inwestycji sprawi, że nie wystąpi także istotne zagrożenie bezpośredniego oddziaływania wyładowań atmosferycznych ani niszczących wiatrów (skup złomu nie stanowi instalacji </w:t>
      </w:r>
      <w:r w:rsidRPr="00C758B1">
        <w:rPr>
          <w:rFonts w:ascii="Arial" w:eastAsia="Calibri" w:hAnsi="Arial" w:cs="Arial"/>
          <w:sz w:val="24"/>
          <w:szCs w:val="24"/>
        </w:rPr>
        <w:br/>
        <w:t>w rozumieniu trwałego łączenia poszczególnych elementów, będzie wyposażony w kontenery, niskie i ciężkie przedmioty oraz trwale związaną z gruntem wagę samochodową, a istniejące budynki o stabilnej konstrukcji). Obiekty są również chronione poprzez zabezpieczenia odgromowe. Oddziaływanie tego rodzaju nie będzie miało również znaczenia, gdy podczas burz nastąpi przerwa w dostawie energii elektrycznej.</w:t>
      </w:r>
    </w:p>
    <w:p w14:paraId="10BE210C" w14:textId="77777777" w:rsidR="00CE5B19" w:rsidRPr="00C758B1" w:rsidRDefault="00CE5B19" w:rsidP="009A67D4">
      <w:pPr>
        <w:spacing w:before="160" w:after="100" w:line="276" w:lineRule="auto"/>
        <w:contextualSpacing/>
        <w:rPr>
          <w:rFonts w:ascii="Arial" w:eastAsia="Calibri" w:hAnsi="Arial" w:cs="Arial"/>
          <w:sz w:val="24"/>
          <w:szCs w:val="24"/>
        </w:rPr>
      </w:pPr>
      <w:r w:rsidRPr="00C758B1">
        <w:rPr>
          <w:rFonts w:ascii="Arial" w:eastAsia="Calibri" w:hAnsi="Arial" w:cs="Arial"/>
          <w:sz w:val="24"/>
          <w:szCs w:val="24"/>
        </w:rPr>
        <w:t>Planowane przedsięwzięcie nie będzie wywierać negatywnego oddziaływania na pogłębienie zmian klimatycznych, a one nie spowodują utrudnień w funkcjonowaniu inwestycji. Przedsięwzięcie usytuowane jest na terenach nie podlegających ochronie przyrodniczej.- inwestycja będzie zlokalizowana poza wyznaczonymi oraz potencjalnymi obszarami Natura 2000. Realizacja planowanego przedsięwzięcia będzie się ograniczać do terenów zurbanizowanych, obecnie użytkowanych gospodarczo nie naruszając terenów aktywnych przyrodniczo. Przedmiotem planowanej inwestycji są działania, które nie stanowią zagrożenia dla ww. obszarów Natura 2000. W zasięgu inwestycji nie stwierdzono obszarów, dla których standardy zostały by przekroczone.</w:t>
      </w:r>
    </w:p>
    <w:p w14:paraId="690693C3" w14:textId="77777777" w:rsidR="00CE5B19" w:rsidRPr="00C758B1" w:rsidRDefault="00CE5B19" w:rsidP="009A67D4">
      <w:pPr>
        <w:tabs>
          <w:tab w:val="left" w:pos="851"/>
        </w:tabs>
        <w:spacing w:after="0" w:line="276" w:lineRule="auto"/>
        <w:rPr>
          <w:rFonts w:ascii="Arial" w:eastAsia="Calibri" w:hAnsi="Arial" w:cs="Arial"/>
          <w:sz w:val="24"/>
          <w:szCs w:val="24"/>
        </w:rPr>
      </w:pPr>
      <w:r w:rsidRPr="00C758B1">
        <w:rPr>
          <w:rFonts w:ascii="Arial" w:eastAsia="Calibri" w:hAnsi="Arial" w:cs="Arial"/>
          <w:sz w:val="24"/>
          <w:szCs w:val="24"/>
        </w:rPr>
        <w:t>Przy realizacji powyższego przedsięwzięcia nie mają zastosowania wymogi w zakresie transgranicznego  oddziaływania na środowisko w odniesieniu do przedsięwzięć, dla których przeprowadzono postępowanie dotyczące transgranicznego oddziaływania na środowisko. Biorąc pod uwagę rodzaj zamierzenia, a także fakt, że będzie ono realizowane na terenie województwa kujawsko-pomorskiego, nie stwierdzono negatywnego wpływu i występowania transgranicznego oddziaływania analizowanej inwestycji na środowisko.</w:t>
      </w:r>
      <w:r w:rsidRPr="00C758B1">
        <w:rPr>
          <w:rFonts w:ascii="Arial" w:eastAsia="Calibri" w:hAnsi="Arial" w:cs="Arial"/>
          <w:sz w:val="24"/>
          <w:szCs w:val="24"/>
        </w:rPr>
        <w:br/>
        <w:t>Powyższa inwestycja nie wymaga stwierdzenia konieczności utworzenia obszaru ograniczonego użytkowania.</w:t>
      </w:r>
      <w:r w:rsidRPr="00C758B1">
        <w:rPr>
          <w:rFonts w:ascii="Arial" w:eastAsia="Calibri" w:hAnsi="Arial" w:cs="Arial"/>
          <w:sz w:val="24"/>
          <w:szCs w:val="24"/>
        </w:rPr>
        <w:br/>
        <w:t>W celu zminimalizowania negatywnego wpływu projektowanej inwestycji na środowisko, na</w:t>
      </w:r>
      <w:r w:rsidRPr="00C758B1">
        <w:rPr>
          <w:rFonts w:ascii="Arial" w:eastAsia="Calibri" w:hAnsi="Arial" w:cs="Arial"/>
          <w:sz w:val="24"/>
          <w:szCs w:val="24"/>
        </w:rPr>
        <w:softHyphen/>
        <w:t>leży pro</w:t>
      </w:r>
      <w:r w:rsidRPr="00C758B1">
        <w:rPr>
          <w:rFonts w:ascii="Arial" w:eastAsia="Calibri" w:hAnsi="Arial" w:cs="Arial"/>
          <w:sz w:val="24"/>
          <w:szCs w:val="24"/>
        </w:rPr>
        <w:softHyphen/>
        <w:t>wadzić eksploatację przedsięwzięcia w zgodzie z zasadami ochrony śro</w:t>
      </w:r>
      <w:r w:rsidRPr="00C758B1">
        <w:rPr>
          <w:rFonts w:ascii="Arial" w:eastAsia="Calibri" w:hAnsi="Arial" w:cs="Arial"/>
          <w:sz w:val="24"/>
          <w:szCs w:val="24"/>
        </w:rPr>
        <w:softHyphen/>
        <w:t>do</w:t>
      </w:r>
      <w:r w:rsidRPr="00C758B1">
        <w:rPr>
          <w:rFonts w:ascii="Arial" w:eastAsia="Calibri" w:hAnsi="Arial" w:cs="Arial"/>
          <w:sz w:val="24"/>
          <w:szCs w:val="24"/>
        </w:rPr>
        <w:softHyphen/>
        <w:t>wis</w:t>
      </w:r>
      <w:r w:rsidRPr="00C758B1">
        <w:rPr>
          <w:rFonts w:ascii="Arial" w:eastAsia="Calibri" w:hAnsi="Arial" w:cs="Arial"/>
          <w:sz w:val="24"/>
          <w:szCs w:val="24"/>
        </w:rPr>
        <w:softHyphen/>
        <w:t>ka, w szcze</w:t>
      </w:r>
      <w:r w:rsidRPr="00C758B1">
        <w:rPr>
          <w:rFonts w:ascii="Arial" w:eastAsia="Calibri" w:hAnsi="Arial" w:cs="Arial"/>
          <w:sz w:val="24"/>
          <w:szCs w:val="24"/>
        </w:rPr>
        <w:softHyphen/>
        <w:t>gól</w:t>
      </w:r>
      <w:r w:rsidRPr="00C758B1">
        <w:rPr>
          <w:rFonts w:ascii="Arial" w:eastAsia="Calibri" w:hAnsi="Arial" w:cs="Arial"/>
          <w:sz w:val="24"/>
          <w:szCs w:val="24"/>
        </w:rPr>
        <w:softHyphen/>
        <w:t>ności poprzez:</w:t>
      </w:r>
    </w:p>
    <w:p w14:paraId="3C5F87D7" w14:textId="77777777" w:rsidR="00CE5B19" w:rsidRPr="00C758B1" w:rsidRDefault="00CE5B19" w:rsidP="00C758B1">
      <w:pPr>
        <w:spacing w:before="160" w:after="100" w:line="276" w:lineRule="auto"/>
        <w:ind w:left="284" w:hanging="284"/>
        <w:contextualSpacing/>
        <w:rPr>
          <w:rFonts w:ascii="Arial" w:eastAsia="Calibri" w:hAnsi="Arial" w:cs="Arial"/>
          <w:sz w:val="24"/>
          <w:szCs w:val="24"/>
        </w:rPr>
      </w:pPr>
      <w:r w:rsidRPr="00C758B1">
        <w:rPr>
          <w:rFonts w:ascii="Arial" w:eastAsia="Calibri" w:hAnsi="Arial" w:cs="Arial"/>
          <w:sz w:val="24"/>
          <w:szCs w:val="24"/>
        </w:rPr>
        <w:t>przygotowanie preparatów do usuwania skażeń olejow</w:t>
      </w:r>
      <w:r w:rsidR="00C758B1">
        <w:rPr>
          <w:rFonts w:ascii="Arial" w:eastAsia="Calibri" w:hAnsi="Arial" w:cs="Arial"/>
          <w:sz w:val="24"/>
          <w:szCs w:val="24"/>
        </w:rPr>
        <w:t>ych, w ilości umo</w:t>
      </w:r>
      <w:r w:rsidR="00C758B1">
        <w:rPr>
          <w:rFonts w:ascii="Arial" w:eastAsia="Calibri" w:hAnsi="Arial" w:cs="Arial"/>
          <w:sz w:val="24"/>
          <w:szCs w:val="24"/>
        </w:rPr>
        <w:softHyphen/>
        <w:t>żli</w:t>
      </w:r>
      <w:r w:rsidR="00C758B1">
        <w:rPr>
          <w:rFonts w:ascii="Arial" w:eastAsia="Calibri" w:hAnsi="Arial" w:cs="Arial"/>
          <w:sz w:val="24"/>
          <w:szCs w:val="24"/>
        </w:rPr>
        <w:softHyphen/>
        <w:t>wia</w:t>
      </w:r>
      <w:r w:rsidR="00C758B1">
        <w:rPr>
          <w:rFonts w:ascii="Arial" w:eastAsia="Calibri" w:hAnsi="Arial" w:cs="Arial"/>
          <w:sz w:val="24"/>
          <w:szCs w:val="24"/>
        </w:rPr>
        <w:softHyphen/>
        <w:t xml:space="preserve">jące </w:t>
      </w:r>
      <w:r w:rsidRPr="00C758B1">
        <w:rPr>
          <w:rFonts w:ascii="Arial" w:eastAsia="Calibri" w:hAnsi="Arial" w:cs="Arial"/>
          <w:sz w:val="24"/>
          <w:szCs w:val="24"/>
        </w:rPr>
        <w:t>wchło</w:t>
      </w:r>
      <w:r w:rsidRPr="00C758B1">
        <w:rPr>
          <w:rFonts w:ascii="Arial" w:eastAsia="Calibri" w:hAnsi="Arial" w:cs="Arial"/>
          <w:sz w:val="24"/>
          <w:szCs w:val="24"/>
        </w:rPr>
        <w:softHyphen/>
        <w:t>nię</w:t>
      </w:r>
      <w:r w:rsidRPr="00C758B1">
        <w:rPr>
          <w:rFonts w:ascii="Arial" w:eastAsia="Calibri" w:hAnsi="Arial" w:cs="Arial"/>
          <w:sz w:val="24"/>
          <w:szCs w:val="24"/>
        </w:rPr>
        <w:softHyphen/>
        <w:t>cie substancji (np. w przypadku wycieku paliwa z samochodu),</w:t>
      </w:r>
      <w:r w:rsidR="00C758B1">
        <w:rPr>
          <w:rFonts w:ascii="Arial" w:eastAsia="Calibri" w:hAnsi="Arial" w:cs="Arial"/>
          <w:sz w:val="24"/>
          <w:szCs w:val="24"/>
        </w:rPr>
        <w:t xml:space="preserve"> </w:t>
      </w:r>
      <w:r w:rsidRPr="00C758B1">
        <w:rPr>
          <w:rFonts w:ascii="Arial" w:eastAsia="Calibri" w:hAnsi="Arial" w:cs="Arial"/>
          <w:sz w:val="24"/>
          <w:szCs w:val="24"/>
        </w:rPr>
        <w:t>prowadzenie prawidłowej gospodarki odpadowej,</w:t>
      </w:r>
    </w:p>
    <w:p w14:paraId="37EB2171" w14:textId="77777777" w:rsidR="00CE5B19" w:rsidRPr="00C758B1" w:rsidRDefault="00CE5B19" w:rsidP="00C758B1">
      <w:pPr>
        <w:spacing w:before="160" w:after="100" w:line="276" w:lineRule="auto"/>
        <w:ind w:left="284" w:hanging="284"/>
        <w:contextualSpacing/>
        <w:rPr>
          <w:rFonts w:ascii="Arial" w:eastAsia="Calibri" w:hAnsi="Arial" w:cs="Arial"/>
          <w:sz w:val="24"/>
          <w:szCs w:val="24"/>
        </w:rPr>
      </w:pPr>
      <w:r w:rsidRPr="00C758B1">
        <w:rPr>
          <w:rFonts w:ascii="Arial" w:eastAsia="Calibri" w:hAnsi="Arial" w:cs="Arial"/>
          <w:sz w:val="24"/>
          <w:szCs w:val="24"/>
        </w:rPr>
        <w:t>systematyczną kontrolę stanu technicznego wyko</w:t>
      </w:r>
      <w:r w:rsidR="00C758B1">
        <w:rPr>
          <w:rFonts w:ascii="Arial" w:eastAsia="Calibri" w:hAnsi="Arial" w:cs="Arial"/>
          <w:sz w:val="24"/>
          <w:szCs w:val="24"/>
        </w:rPr>
        <w:t>rzystywanego sprzętu (</w:t>
      </w:r>
      <w:proofErr w:type="spellStart"/>
      <w:r w:rsidR="00C758B1">
        <w:rPr>
          <w:rFonts w:ascii="Arial" w:eastAsia="Calibri" w:hAnsi="Arial" w:cs="Arial"/>
          <w:sz w:val="24"/>
          <w:szCs w:val="24"/>
        </w:rPr>
        <w:t>każ</w:t>
      </w:r>
      <w:r w:rsidR="00C758B1">
        <w:rPr>
          <w:rFonts w:ascii="Arial" w:eastAsia="Calibri" w:hAnsi="Arial" w:cs="Arial"/>
          <w:sz w:val="24"/>
          <w:szCs w:val="24"/>
        </w:rPr>
        <w:softHyphen/>
        <w:t>do</w:t>
      </w:r>
      <w:r w:rsidR="00C758B1">
        <w:rPr>
          <w:rFonts w:ascii="Arial" w:eastAsia="Calibri" w:hAnsi="Arial" w:cs="Arial"/>
          <w:sz w:val="24"/>
          <w:szCs w:val="24"/>
        </w:rPr>
        <w:softHyphen/>
        <w:t>ra</w:t>
      </w:r>
      <w:proofErr w:type="spellEnd"/>
      <w:r w:rsidR="00C758B1">
        <w:rPr>
          <w:rFonts w:ascii="Arial" w:eastAsia="Calibri" w:hAnsi="Arial" w:cs="Arial"/>
          <w:sz w:val="24"/>
          <w:szCs w:val="24"/>
        </w:rPr>
        <w:t xml:space="preserve"> </w:t>
      </w:r>
      <w:proofErr w:type="spellStart"/>
      <w:r w:rsidRPr="00C758B1">
        <w:rPr>
          <w:rFonts w:ascii="Arial" w:eastAsia="Calibri" w:hAnsi="Arial" w:cs="Arial"/>
          <w:sz w:val="24"/>
          <w:szCs w:val="24"/>
        </w:rPr>
        <w:t>zowo</w:t>
      </w:r>
      <w:proofErr w:type="spellEnd"/>
      <w:r w:rsidRPr="00C758B1">
        <w:rPr>
          <w:rFonts w:ascii="Arial" w:eastAsia="Calibri" w:hAnsi="Arial" w:cs="Arial"/>
          <w:sz w:val="24"/>
          <w:szCs w:val="24"/>
        </w:rPr>
        <w:t xml:space="preserve"> przed rozpoczęciem prac oraz po ich zakończeniu),</w:t>
      </w:r>
    </w:p>
    <w:p w14:paraId="526EB9D3" w14:textId="77777777" w:rsidR="00CE5B19" w:rsidRPr="00C758B1" w:rsidRDefault="00CE5B19" w:rsidP="00C758B1">
      <w:pPr>
        <w:spacing w:before="160" w:after="100" w:line="276" w:lineRule="auto"/>
        <w:ind w:left="284" w:hanging="284"/>
        <w:contextualSpacing/>
        <w:rPr>
          <w:rFonts w:ascii="Arial" w:eastAsia="Calibri" w:hAnsi="Arial" w:cs="Arial"/>
          <w:sz w:val="24"/>
          <w:szCs w:val="24"/>
        </w:rPr>
      </w:pPr>
      <w:r w:rsidRPr="00C758B1">
        <w:rPr>
          <w:rFonts w:ascii="Arial" w:eastAsia="Calibri" w:hAnsi="Arial" w:cs="Arial"/>
          <w:sz w:val="24"/>
          <w:szCs w:val="24"/>
        </w:rPr>
        <w:lastRenderedPageBreak/>
        <w:t xml:space="preserve">zakaz magazynowania produktów ropopochodnych i innych substancji chemicznych. </w:t>
      </w:r>
    </w:p>
    <w:p w14:paraId="7CDBC251" w14:textId="77777777" w:rsidR="00CE5B19" w:rsidRPr="00C758B1" w:rsidRDefault="00CE5B19" w:rsidP="009A67D4">
      <w:pPr>
        <w:spacing w:before="160" w:after="100" w:line="276" w:lineRule="auto"/>
        <w:contextualSpacing/>
        <w:rPr>
          <w:rFonts w:ascii="Arial" w:eastAsia="Calibri" w:hAnsi="Arial" w:cs="Arial"/>
          <w:iCs/>
          <w:sz w:val="24"/>
          <w:szCs w:val="24"/>
        </w:rPr>
      </w:pPr>
      <w:r w:rsidRPr="00C758B1">
        <w:rPr>
          <w:rFonts w:ascii="Arial" w:eastAsia="Calibri" w:hAnsi="Arial" w:cs="Arial"/>
          <w:iCs/>
          <w:sz w:val="24"/>
          <w:szCs w:val="24"/>
        </w:rPr>
        <w:t>Po zrealizowaniu powyższych zaleceń, inwestycja ta nie będzie miała is</w:t>
      </w:r>
      <w:r w:rsidRPr="00C758B1">
        <w:rPr>
          <w:rFonts w:ascii="Arial" w:eastAsia="Calibri" w:hAnsi="Arial" w:cs="Arial"/>
          <w:iCs/>
          <w:sz w:val="24"/>
          <w:szCs w:val="24"/>
        </w:rPr>
        <w:softHyphen/>
        <w:t>tot</w:t>
      </w:r>
      <w:r w:rsidRPr="00C758B1">
        <w:rPr>
          <w:rFonts w:ascii="Arial" w:eastAsia="Calibri" w:hAnsi="Arial" w:cs="Arial"/>
          <w:iCs/>
          <w:sz w:val="24"/>
          <w:szCs w:val="24"/>
        </w:rPr>
        <w:softHyphen/>
        <w:t>ne</w:t>
      </w:r>
      <w:r w:rsidRPr="00C758B1">
        <w:rPr>
          <w:rFonts w:ascii="Arial" w:eastAsia="Calibri" w:hAnsi="Arial" w:cs="Arial"/>
          <w:iCs/>
          <w:sz w:val="24"/>
          <w:szCs w:val="24"/>
        </w:rPr>
        <w:softHyphen/>
        <w:t>go wpływu na środowisko wodno-gruntowe, warunki hydrograficzne, klimat, świat zwierzęcy i roś</w:t>
      </w:r>
      <w:r w:rsidRPr="00C758B1">
        <w:rPr>
          <w:rFonts w:ascii="Arial" w:eastAsia="Calibri" w:hAnsi="Arial" w:cs="Arial"/>
          <w:sz w:val="24"/>
          <w:szCs w:val="24"/>
        </w:rPr>
        <w:softHyphen/>
      </w:r>
      <w:r w:rsidRPr="00C758B1">
        <w:rPr>
          <w:rFonts w:ascii="Arial" w:eastAsia="Calibri" w:hAnsi="Arial" w:cs="Arial"/>
          <w:iCs/>
          <w:sz w:val="24"/>
          <w:szCs w:val="24"/>
        </w:rPr>
        <w:t>lin</w:t>
      </w:r>
      <w:r w:rsidRPr="00C758B1">
        <w:rPr>
          <w:rFonts w:ascii="Arial" w:eastAsia="Calibri" w:hAnsi="Arial" w:cs="Arial"/>
          <w:sz w:val="24"/>
          <w:szCs w:val="24"/>
        </w:rPr>
        <w:softHyphen/>
      </w:r>
      <w:r w:rsidRPr="00C758B1">
        <w:rPr>
          <w:rFonts w:ascii="Arial" w:eastAsia="Calibri" w:hAnsi="Arial" w:cs="Arial"/>
          <w:iCs/>
          <w:sz w:val="24"/>
          <w:szCs w:val="24"/>
        </w:rPr>
        <w:t>ny oraz warunki życia i pracy ludzi.</w:t>
      </w:r>
    </w:p>
    <w:p w14:paraId="15BAA87F"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Jak wynika z powyższego planowane przedsięwzięcie nie powinno negatywnie wpływać na stan środowiska. Ponadto analizując zgromadzone w postępowaniu materiały dowodowe, w niniejszej decyzji uwzględnione zostały warunki realizacji przedmiotowej inwestycji jakie powinny być spełnione w fazie projektowania, realizacji i eksploatacji tego przedsięwzięcia celem ograniczenia uciążliwości w fazie realizacji i eksploatacji inwestycji. Zgodnie z art.10 k.p.a. stronom zapewniono czynny udział w każdym stadium prowadzonego postępowania, a przed wydaniem decyzji umożliwiono wypowiedzenie się co do zebranych dowodów i materiałów . W dniu 18 marca 2022r,  pisme</w:t>
      </w:r>
      <w:r w:rsidR="00033D08">
        <w:rPr>
          <w:rFonts w:ascii="Arial" w:eastAsia="SimSun" w:hAnsi="Arial" w:cs="Arial"/>
          <w:kern w:val="3"/>
          <w:sz w:val="24"/>
          <w:szCs w:val="24"/>
          <w:lang w:eastAsia="zh-CN" w:bidi="hi-IN"/>
        </w:rPr>
        <w:t xml:space="preserve">m znak: S.6220.77.2021 zgodnie </w:t>
      </w:r>
      <w:r w:rsidRPr="00C758B1">
        <w:rPr>
          <w:rFonts w:ascii="Arial" w:eastAsia="SimSun" w:hAnsi="Arial" w:cs="Arial"/>
          <w:kern w:val="3"/>
          <w:sz w:val="24"/>
          <w:szCs w:val="24"/>
          <w:lang w:eastAsia="zh-CN" w:bidi="hi-IN"/>
        </w:rPr>
        <w:t xml:space="preserve">z art. 10 § 1 ustawy Kodeks postępowania administracyjnego( Dz.U. z 2021r., poz. 735 ze zm.), tut. Organ,  zawiadomił strony  o zakończeniu postępowania w sprawie wydania decyzji oraz o możliwości zapoznania się z aktami sprawy i o możliwości  wypowiedzenia się w sprawie w okresie  7 dni od daty doręczenia tegoż zawiadomienia stronie. W wymaganym 7–dniowym terminie nie zostały zgłoszone żadne uwagi ani wnioski. </w:t>
      </w:r>
    </w:p>
    <w:p w14:paraId="34DEC869"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Charakterystyka przedsięwzięcia stanowi załącznik nr 1 do decyzji </w:t>
      </w:r>
      <w:r w:rsidR="00033D08">
        <w:rPr>
          <w:rFonts w:ascii="Arial" w:eastAsia="SimSun" w:hAnsi="Arial" w:cs="Arial"/>
          <w:kern w:val="3"/>
          <w:sz w:val="24"/>
          <w:szCs w:val="24"/>
          <w:lang w:eastAsia="zh-CN" w:bidi="hi-IN"/>
        </w:rPr>
        <w:t xml:space="preserve">znajdujący się w aktach sprawy </w:t>
      </w:r>
      <w:r w:rsidRPr="00C758B1">
        <w:rPr>
          <w:rFonts w:ascii="Arial" w:eastAsia="SimSun" w:hAnsi="Arial" w:cs="Arial"/>
          <w:kern w:val="3"/>
          <w:sz w:val="24"/>
          <w:szCs w:val="24"/>
          <w:lang w:eastAsia="zh-CN" w:bidi="hi-IN"/>
        </w:rPr>
        <w:t xml:space="preserve">i wydany wnioskodawcy. Po wnikliwym przeanalizowaniu sprawy, Prezydent Miasta Włocławek odstąpił od konieczności przeprowadzenia oceny oddziaływania na środowisko dla przedmiotowego przedsięwzięcia, dlatego też postępowanie w przedmiotowej sprawie nie wymagało zapewnienia możliwości udziału społeczeństwa. W odniesieniu do powyższego, zgodnie z art. 84 ust.1 ustawy z dnia 3 października 2008 roku o udostępnieniu informacji o środowisku i jego ochronie, udziale społeczeństwa w ochronie środowiska oraz ocenach oddziaływania na środowisko (Dz. </w:t>
      </w:r>
      <w:r w:rsidR="00033D08">
        <w:rPr>
          <w:rFonts w:ascii="Arial" w:eastAsia="SimSun" w:hAnsi="Arial" w:cs="Arial"/>
          <w:kern w:val="3"/>
          <w:sz w:val="24"/>
          <w:szCs w:val="24"/>
          <w:lang w:eastAsia="zh-CN" w:bidi="hi-IN"/>
        </w:rPr>
        <w:t xml:space="preserve">U. z 2021r, poz. 2373 ze zm.), </w:t>
      </w:r>
      <w:r w:rsidRPr="00C758B1">
        <w:rPr>
          <w:rFonts w:ascii="Arial" w:eastAsia="SimSun" w:hAnsi="Arial" w:cs="Arial"/>
          <w:kern w:val="3"/>
          <w:sz w:val="24"/>
          <w:szCs w:val="24"/>
          <w:lang w:eastAsia="zh-CN" w:bidi="hi-IN"/>
        </w:rPr>
        <w:t>w niniejszej decyzji stwierdzono brak potrzeby przeprowadzenia oceny oddziaływania przedsięwzięcia na środowisko, a charakterystyka przedsięwzięcia stanowi załącznik do niniejszej decyzji.</w:t>
      </w:r>
    </w:p>
    <w:p w14:paraId="61BB276E" w14:textId="77777777" w:rsidR="00CE5B19" w:rsidRPr="00C758B1" w:rsidRDefault="00CE5B19" w:rsidP="009A67D4">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Biorąc pod uwagę powyższe orzeczono jak w sentencji decyzji.</w:t>
      </w:r>
    </w:p>
    <w:p w14:paraId="63E48525"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50D4C2A5"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D3C047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Pouczenie</w:t>
      </w:r>
    </w:p>
    <w:p w14:paraId="5285135D"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1.Od niniejszej decyzji przysługuje stronom odwołanie do Samorządowego Kolegium</w:t>
      </w:r>
      <w:r w:rsidRPr="00C758B1">
        <w:rPr>
          <w:rFonts w:ascii="Arial" w:eastAsia="SimSun" w:hAnsi="Arial" w:cs="Arial"/>
          <w:kern w:val="3"/>
          <w:sz w:val="24"/>
          <w:szCs w:val="24"/>
          <w:lang w:eastAsia="zh-CN" w:bidi="hi-IN"/>
        </w:rPr>
        <w:br/>
        <w:t xml:space="preserve">   Odwoławczego we Włocławku za pośrednictwem Prezydenta Miasta Włocławek w terminie14 dni od dnia jej doręczenia.</w:t>
      </w:r>
    </w:p>
    <w:p w14:paraId="5644BC76"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2.Zgodnie z art. 127a  Kpa – w trakcie biegu terminu do wniesienia odwołania wobec  strona może zrzec się prawa do wniesienia  odwołania wobec organu administracji publicznej, który wydał decyzję. Z dniem doręczenia  organowi  oświadczenia o zrzeczeniu się prawa do wniesienia odwołania przez ostatnią ze stron postępowania, decyzja staje się ostateczna i prawomocna. Powyższe oznacza, iż decyzja podlega natychmiastowemu  wykonaniu i brak jest możliwości zaskarżenia decyzji Wojewódzkiego Sądu Administracyjnego. Nie jest możliwe skuteczne cofnięcie oświadczenia o zrzeczeniu się prawa do wniesienia odwołania.</w:t>
      </w:r>
    </w:p>
    <w:p w14:paraId="25FEE75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3EFEB539"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4C7B2EC3"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2CBDCDA0"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Załączniki:</w:t>
      </w:r>
    </w:p>
    <w:p w14:paraId="0886445A"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21F8E047"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Charakterystyka przedsięwzięcia</w:t>
      </w:r>
    </w:p>
    <w:p w14:paraId="63C0C461"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753AAD1A"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670FC5EA"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63288B6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2579EA9B"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512A0883"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54955903"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084B69D"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7E5E556F"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4009092"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24B6D8D4"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15A901CD"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FB6E593"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7691F28B"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5812BCE6"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61E5ADE0"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434C60E9"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642EB21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6E74232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Otrzymują:</w:t>
      </w:r>
    </w:p>
    <w:p w14:paraId="78768655"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 xml:space="preserve">1/ Zakład Handlowo Usługowy Piotr </w:t>
      </w:r>
      <w:proofErr w:type="spellStart"/>
      <w:r w:rsidRPr="00C758B1">
        <w:rPr>
          <w:rFonts w:ascii="Arial" w:eastAsia="Calibri" w:hAnsi="Arial" w:cs="Arial"/>
          <w:sz w:val="24"/>
          <w:szCs w:val="24"/>
        </w:rPr>
        <w:t>Powałowski</w:t>
      </w:r>
      <w:proofErr w:type="spellEnd"/>
    </w:p>
    <w:p w14:paraId="760C56FF"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 xml:space="preserve">    </w:t>
      </w:r>
      <w:proofErr w:type="spellStart"/>
      <w:r w:rsidRPr="00C758B1">
        <w:rPr>
          <w:rFonts w:ascii="Arial" w:eastAsia="Calibri" w:hAnsi="Arial" w:cs="Arial"/>
          <w:sz w:val="24"/>
          <w:szCs w:val="24"/>
        </w:rPr>
        <w:t>ul.Kaliska</w:t>
      </w:r>
      <w:proofErr w:type="spellEnd"/>
      <w:r w:rsidRPr="00C758B1">
        <w:rPr>
          <w:rFonts w:ascii="Arial" w:eastAsia="Calibri" w:hAnsi="Arial" w:cs="Arial"/>
          <w:sz w:val="24"/>
          <w:szCs w:val="24"/>
        </w:rPr>
        <w:t xml:space="preserve"> 1, 87-800 Włocławek</w:t>
      </w:r>
    </w:p>
    <w:p w14:paraId="52727909"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2/ Państwowe Gospodarstwo Leśne Lasy Państwowe Nadleśnictwo Włocławek</w:t>
      </w:r>
    </w:p>
    <w:p w14:paraId="0C9A269D"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 xml:space="preserve">    </w:t>
      </w:r>
      <w:proofErr w:type="spellStart"/>
      <w:r w:rsidRPr="00C758B1">
        <w:rPr>
          <w:rFonts w:ascii="Arial" w:eastAsia="Calibri" w:hAnsi="Arial" w:cs="Arial"/>
          <w:sz w:val="24"/>
          <w:szCs w:val="24"/>
        </w:rPr>
        <w:t>ul.Ziębia</w:t>
      </w:r>
      <w:proofErr w:type="spellEnd"/>
      <w:r w:rsidRPr="00C758B1">
        <w:rPr>
          <w:rFonts w:ascii="Arial" w:eastAsia="Calibri" w:hAnsi="Arial" w:cs="Arial"/>
          <w:sz w:val="24"/>
          <w:szCs w:val="24"/>
        </w:rPr>
        <w:t xml:space="preserve"> 13, 87-800 Włocławek</w:t>
      </w:r>
    </w:p>
    <w:p w14:paraId="10C80E6F"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3/ Stalprodukt Spółka Akcyjna , Aleja Kazimierza Wielkiego, 87-800 Włocławek</w:t>
      </w:r>
    </w:p>
    <w:p w14:paraId="65DE710B"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 xml:space="preserve"> 4/ Gmina Miasto Włocławek</w:t>
      </w:r>
    </w:p>
    <w:p w14:paraId="21A3A018" w14:textId="77777777" w:rsidR="00CE5B19" w:rsidRPr="00C758B1" w:rsidRDefault="00CE5B19" w:rsidP="009A67D4">
      <w:pPr>
        <w:spacing w:after="0" w:line="240" w:lineRule="auto"/>
        <w:rPr>
          <w:rFonts w:ascii="Arial" w:eastAsia="Calibri" w:hAnsi="Arial" w:cs="Arial"/>
          <w:sz w:val="24"/>
          <w:szCs w:val="24"/>
        </w:rPr>
      </w:pPr>
      <w:r w:rsidRPr="00C758B1">
        <w:rPr>
          <w:rFonts w:ascii="Arial" w:eastAsia="Calibri" w:hAnsi="Arial" w:cs="Arial"/>
          <w:sz w:val="24"/>
          <w:szCs w:val="24"/>
        </w:rPr>
        <w:t xml:space="preserve"> 5 i 6/ Pozostałe strony ( 2) w aktach sprawy.</w:t>
      </w:r>
    </w:p>
    <w:p w14:paraId="1D417E2E" w14:textId="77777777" w:rsidR="00CE5B19" w:rsidRPr="00C758B1" w:rsidRDefault="00CE5B19" w:rsidP="009A67D4">
      <w:pPr>
        <w:spacing w:after="0" w:line="240" w:lineRule="auto"/>
        <w:rPr>
          <w:rFonts w:ascii="Arial" w:eastAsia="Calibri" w:hAnsi="Arial" w:cs="Arial"/>
          <w:sz w:val="24"/>
          <w:szCs w:val="24"/>
        </w:rPr>
      </w:pPr>
    </w:p>
    <w:p w14:paraId="74926CCB"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 </w:t>
      </w:r>
      <w:r w:rsidRPr="00C758B1">
        <w:rPr>
          <w:rFonts w:ascii="Arial" w:eastAsia="SimSun" w:hAnsi="Arial" w:cs="Arial"/>
          <w:b/>
          <w:kern w:val="3"/>
          <w:sz w:val="24"/>
          <w:szCs w:val="24"/>
          <w:lang w:eastAsia="zh-CN" w:bidi="hi-IN"/>
        </w:rPr>
        <w:t>Do wiadomości:</w:t>
      </w:r>
    </w:p>
    <w:p w14:paraId="3064AFE4"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1.  Regionalny Dyrektor Ochrony Środowiska w Bydgoszczy</w:t>
      </w:r>
    </w:p>
    <w:p w14:paraId="21BC9951"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2.  Państwowy Powiatowy Inspektor Sanitarny we Włocławku</w:t>
      </w:r>
    </w:p>
    <w:p w14:paraId="5B5289F2"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3.  Państwowe Gospodarstwo Wodne Wody Polskie</w:t>
      </w:r>
    </w:p>
    <w:p w14:paraId="0882FABC"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4.  a / a</w:t>
      </w:r>
    </w:p>
    <w:p w14:paraId="23D9AE67"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                                                                                                                                                                                                 </w:t>
      </w:r>
    </w:p>
    <w:p w14:paraId="7104706B" w14:textId="77777777" w:rsidR="00CE5B19" w:rsidRPr="00C758B1" w:rsidRDefault="00CE5B19"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5259B241"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56184B58"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7D0F3FBD"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4D0D2E85"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0DBE7DB6"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5FE956FA"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15BAA6F0"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34A3112A"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6ED65923"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30268E99"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52395939" w14:textId="77777777" w:rsidR="00033D08" w:rsidRDefault="00033D08" w:rsidP="009A67D4">
      <w:pPr>
        <w:widowControl w:val="0"/>
        <w:suppressAutoHyphens/>
        <w:autoSpaceDN w:val="0"/>
        <w:spacing w:after="0" w:line="240" w:lineRule="auto"/>
        <w:ind w:left="5664"/>
        <w:textAlignment w:val="baseline"/>
        <w:rPr>
          <w:rFonts w:ascii="Arial" w:eastAsia="SimSun" w:hAnsi="Arial" w:cs="Arial"/>
          <w:kern w:val="3"/>
          <w:sz w:val="24"/>
          <w:szCs w:val="24"/>
          <w:lang w:eastAsia="zh-CN" w:bidi="hi-IN"/>
        </w:rPr>
      </w:pPr>
    </w:p>
    <w:p w14:paraId="7D20D125" w14:textId="77777777" w:rsidR="00CE5B19" w:rsidRPr="00C758B1" w:rsidRDefault="00CE5B19" w:rsidP="00033D08">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lastRenderedPageBreak/>
        <w:t>Włocławek, dnia  31 marca 2022r</w:t>
      </w:r>
    </w:p>
    <w:p w14:paraId="6F0478CB"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199AE36F"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S. 6220.77.2021</w:t>
      </w:r>
    </w:p>
    <w:p w14:paraId="6613CB26" w14:textId="77777777" w:rsidR="00CE5B19" w:rsidRPr="00C758B1" w:rsidRDefault="00CE5B19" w:rsidP="009A67D4">
      <w:pPr>
        <w:widowControl w:val="0"/>
        <w:tabs>
          <w:tab w:val="left" w:pos="5387"/>
        </w:tabs>
        <w:suppressAutoHyphens/>
        <w:autoSpaceDN w:val="0"/>
        <w:spacing w:after="0" w:line="240" w:lineRule="auto"/>
        <w:ind w:left="708"/>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    </w:t>
      </w:r>
    </w:p>
    <w:p w14:paraId="206568FE"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 </w:t>
      </w:r>
    </w:p>
    <w:p w14:paraId="6D79993C"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 xml:space="preserve">Załącznik do decyzji z dnia 31 marca 2022, znak: S.6220.77.2021 o środowiskowych uwarunkowaniach dla przedsięwzięcia </w:t>
      </w:r>
    </w:p>
    <w:p w14:paraId="6CF87F24"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14327B19" w14:textId="77777777" w:rsidR="00CE5B19" w:rsidRPr="00C758B1" w:rsidRDefault="00CE5B19" w:rsidP="00033D08">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Charakterystyka przedsięwzięcia</w:t>
      </w:r>
    </w:p>
    <w:p w14:paraId="6FA91AA9" w14:textId="77777777" w:rsidR="00CE5B19" w:rsidRPr="00C758B1" w:rsidRDefault="00033D08" w:rsidP="00033D08">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Pr>
          <w:rFonts w:ascii="Arial" w:eastAsia="SimSun" w:hAnsi="Arial" w:cs="Arial"/>
          <w:b/>
          <w:kern w:val="3"/>
          <w:sz w:val="24"/>
          <w:szCs w:val="24"/>
          <w:lang w:eastAsia="zh-CN" w:bidi="hi-IN"/>
        </w:rPr>
        <w:t xml:space="preserve">1. </w:t>
      </w:r>
      <w:r w:rsidR="00CE5B19" w:rsidRPr="00C758B1">
        <w:rPr>
          <w:rFonts w:ascii="Arial" w:eastAsia="SimSun" w:hAnsi="Arial" w:cs="Arial"/>
          <w:b/>
          <w:kern w:val="3"/>
          <w:sz w:val="24"/>
          <w:szCs w:val="24"/>
          <w:lang w:eastAsia="zh-CN" w:bidi="hi-IN"/>
        </w:rPr>
        <w:t>Nazwa przedsięwzięcia</w:t>
      </w:r>
    </w:p>
    <w:p w14:paraId="4570C885"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kern w:val="3"/>
          <w:sz w:val="24"/>
          <w:szCs w:val="24"/>
          <w:lang w:eastAsia="zh-CN" w:bidi="hi-IN"/>
        </w:rPr>
      </w:pPr>
    </w:p>
    <w:p w14:paraId="12C96B5D"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kern w:val="3"/>
          <w:sz w:val="24"/>
          <w:szCs w:val="24"/>
          <w:lang w:eastAsia="zh-CN" w:bidi="hi-IN"/>
        </w:rPr>
      </w:pPr>
      <w:r w:rsidRPr="00C758B1">
        <w:rPr>
          <w:rFonts w:ascii="Arial" w:eastAsia="Times New Roman" w:hAnsi="Arial" w:cs="Arial"/>
          <w:b/>
          <w:kern w:val="3"/>
          <w:sz w:val="24"/>
          <w:szCs w:val="24"/>
          <w:lang w:eastAsia="zh-CN" w:bidi="hi-IN"/>
        </w:rPr>
        <w:t>Realizacja punktu skupu, w tym przeładunku złomu oraz</w:t>
      </w:r>
      <w:r w:rsidR="00033D08">
        <w:rPr>
          <w:rFonts w:ascii="Arial" w:eastAsia="Times New Roman" w:hAnsi="Arial" w:cs="Arial"/>
          <w:b/>
          <w:kern w:val="3"/>
          <w:sz w:val="24"/>
          <w:szCs w:val="24"/>
          <w:lang w:eastAsia="zh-CN" w:bidi="hi-IN"/>
        </w:rPr>
        <w:t xml:space="preserve"> zbieranie odpadów budowlanych </w:t>
      </w:r>
      <w:r w:rsidRPr="00C758B1">
        <w:rPr>
          <w:rFonts w:ascii="Arial" w:eastAsia="Times New Roman" w:hAnsi="Arial" w:cs="Arial"/>
          <w:b/>
          <w:kern w:val="3"/>
          <w:sz w:val="24"/>
          <w:szCs w:val="24"/>
          <w:lang w:eastAsia="zh-CN" w:bidi="hi-IN"/>
        </w:rPr>
        <w:t>i rozbiórkowych na działkach 5/40 i 5/34 KM 123, położonych prz</w:t>
      </w:r>
      <w:r w:rsidR="00033D08">
        <w:rPr>
          <w:rFonts w:ascii="Arial" w:eastAsia="Times New Roman" w:hAnsi="Arial" w:cs="Arial"/>
          <w:b/>
          <w:kern w:val="3"/>
          <w:sz w:val="24"/>
          <w:szCs w:val="24"/>
          <w:lang w:eastAsia="zh-CN" w:bidi="hi-IN"/>
        </w:rPr>
        <w:t xml:space="preserve">y Al. Kazimierza Wielkiego 1 B </w:t>
      </w:r>
      <w:r w:rsidRPr="00C758B1">
        <w:rPr>
          <w:rFonts w:ascii="Arial" w:eastAsia="Times New Roman" w:hAnsi="Arial" w:cs="Arial"/>
          <w:b/>
          <w:kern w:val="3"/>
          <w:sz w:val="24"/>
          <w:szCs w:val="24"/>
          <w:lang w:eastAsia="zh-CN" w:bidi="hi-IN"/>
        </w:rPr>
        <w:t>we Włocławku”.</w:t>
      </w:r>
    </w:p>
    <w:p w14:paraId="5428887B" w14:textId="77777777" w:rsidR="00CE5B19" w:rsidRPr="00C758B1" w:rsidRDefault="00033D08" w:rsidP="00033D08">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Pr>
          <w:rFonts w:ascii="Arial" w:eastAsia="SimSun" w:hAnsi="Arial" w:cs="Arial"/>
          <w:b/>
          <w:kern w:val="3"/>
          <w:sz w:val="24"/>
          <w:szCs w:val="24"/>
          <w:lang w:eastAsia="zh-CN" w:bidi="hi-IN"/>
        </w:rPr>
        <w:t xml:space="preserve">2. </w:t>
      </w:r>
      <w:r w:rsidR="00CE5B19" w:rsidRPr="00C758B1">
        <w:rPr>
          <w:rFonts w:ascii="Arial" w:eastAsia="SimSun" w:hAnsi="Arial" w:cs="Arial"/>
          <w:b/>
          <w:kern w:val="3"/>
          <w:sz w:val="24"/>
          <w:szCs w:val="24"/>
          <w:lang w:eastAsia="zh-CN" w:bidi="hi-IN"/>
        </w:rPr>
        <w:t>Inwestor</w:t>
      </w:r>
    </w:p>
    <w:p w14:paraId="3208AB47"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119F9F68"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Times New Roman" w:hAnsi="Arial" w:cs="Arial"/>
          <w:kern w:val="3"/>
          <w:sz w:val="24"/>
          <w:szCs w:val="24"/>
          <w:lang w:eastAsia="zh-CN" w:bidi="hi-IN"/>
        </w:rPr>
        <w:t xml:space="preserve">Piotr </w:t>
      </w:r>
      <w:proofErr w:type="spellStart"/>
      <w:r w:rsidRPr="00C758B1">
        <w:rPr>
          <w:rFonts w:ascii="Arial" w:eastAsia="Times New Roman" w:hAnsi="Arial" w:cs="Arial"/>
          <w:kern w:val="3"/>
          <w:sz w:val="24"/>
          <w:szCs w:val="24"/>
          <w:lang w:eastAsia="zh-CN" w:bidi="hi-IN"/>
        </w:rPr>
        <w:t>Powałowski</w:t>
      </w:r>
      <w:proofErr w:type="spellEnd"/>
      <w:r w:rsidRPr="00C758B1">
        <w:rPr>
          <w:rFonts w:ascii="Arial" w:eastAsia="Times New Roman" w:hAnsi="Arial" w:cs="Arial"/>
          <w:kern w:val="3"/>
          <w:sz w:val="24"/>
          <w:szCs w:val="24"/>
          <w:lang w:eastAsia="zh-CN" w:bidi="hi-IN"/>
        </w:rPr>
        <w:t xml:space="preserve">, właściciel Zakładu Handlowo-Usługowego Piotr </w:t>
      </w:r>
      <w:proofErr w:type="spellStart"/>
      <w:r w:rsidRPr="00C758B1">
        <w:rPr>
          <w:rFonts w:ascii="Arial" w:eastAsia="Times New Roman" w:hAnsi="Arial" w:cs="Arial"/>
          <w:kern w:val="3"/>
          <w:sz w:val="24"/>
          <w:szCs w:val="24"/>
          <w:lang w:eastAsia="zh-CN" w:bidi="hi-IN"/>
        </w:rPr>
        <w:t>Powałowski</w:t>
      </w:r>
      <w:proofErr w:type="spellEnd"/>
      <w:r w:rsidRPr="00C758B1">
        <w:rPr>
          <w:rFonts w:ascii="Arial" w:eastAsia="Times New Roman" w:hAnsi="Arial" w:cs="Arial"/>
          <w:kern w:val="3"/>
          <w:sz w:val="24"/>
          <w:szCs w:val="24"/>
          <w:lang w:eastAsia="zh-CN" w:bidi="hi-IN"/>
        </w:rPr>
        <w:t xml:space="preserve">, </w:t>
      </w:r>
      <w:proofErr w:type="spellStart"/>
      <w:r w:rsidRPr="00C758B1">
        <w:rPr>
          <w:rFonts w:ascii="Arial" w:eastAsia="Times New Roman" w:hAnsi="Arial" w:cs="Arial"/>
          <w:kern w:val="3"/>
          <w:sz w:val="24"/>
          <w:szCs w:val="24"/>
          <w:lang w:eastAsia="zh-CN" w:bidi="hi-IN"/>
        </w:rPr>
        <w:t>ul.Stawki</w:t>
      </w:r>
      <w:proofErr w:type="spellEnd"/>
      <w:r w:rsidRPr="00C758B1">
        <w:rPr>
          <w:rFonts w:ascii="Arial" w:eastAsia="Times New Roman" w:hAnsi="Arial" w:cs="Arial"/>
          <w:kern w:val="3"/>
          <w:sz w:val="24"/>
          <w:szCs w:val="24"/>
          <w:lang w:eastAsia="zh-CN" w:bidi="hi-IN"/>
        </w:rPr>
        <w:t xml:space="preserve"> 2a/73, 00-193 Warszawa</w:t>
      </w:r>
    </w:p>
    <w:p w14:paraId="33B31FBD" w14:textId="77777777" w:rsidR="00CE5B19" w:rsidRPr="00C758B1" w:rsidRDefault="00033D08" w:rsidP="00033D08">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Pr>
          <w:rFonts w:ascii="Arial" w:eastAsia="SimSun" w:hAnsi="Arial" w:cs="Arial"/>
          <w:b/>
          <w:kern w:val="3"/>
          <w:sz w:val="24"/>
          <w:szCs w:val="24"/>
          <w:lang w:eastAsia="zh-CN" w:bidi="hi-IN"/>
        </w:rPr>
        <w:t xml:space="preserve">3. </w:t>
      </w:r>
      <w:r w:rsidR="00CE5B19" w:rsidRPr="00C758B1">
        <w:rPr>
          <w:rFonts w:ascii="Arial" w:eastAsia="SimSun" w:hAnsi="Arial" w:cs="Arial"/>
          <w:b/>
          <w:kern w:val="3"/>
          <w:sz w:val="24"/>
          <w:szCs w:val="24"/>
          <w:lang w:eastAsia="zh-CN" w:bidi="hi-IN"/>
        </w:rPr>
        <w:t>Dane dotyczące terenu, którego dotyczy wniosek oraz obszaru, na który będzie oddziaływać przedsięwzięcie</w:t>
      </w:r>
    </w:p>
    <w:p w14:paraId="79D57005"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C377245"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 xml:space="preserve">Inwestycja będzie zajmować obszar już zurbanizowany i przekształcony. </w:t>
      </w:r>
      <w:r w:rsidRPr="00C758B1">
        <w:rPr>
          <w:rFonts w:ascii="Arial" w:eastAsia="Arial Unicode MS" w:hAnsi="Arial" w:cs="Arial"/>
          <w:kern w:val="3"/>
          <w:sz w:val="24"/>
          <w:szCs w:val="24"/>
          <w:lang w:eastAsia="zh-CN" w:bidi="hi-IN"/>
        </w:rPr>
        <w:t>Teren przedmiotowej lokalizacji znajduje się na działce, na której do tej pory istniało przedsiębiorstwo robót drogowych i prowadzona była działalność w zakresie przetwórstwa odpadów i produkcji kruszyw drogowych</w:t>
      </w:r>
    </w:p>
    <w:p w14:paraId="46277DAF" w14:textId="77777777" w:rsidR="00CE5B19" w:rsidRPr="00C758B1" w:rsidRDefault="00CE5B19" w:rsidP="009A67D4">
      <w:pPr>
        <w:autoSpaceDE w:val="0"/>
        <w:autoSpaceDN w:val="0"/>
        <w:adjustRightInd w:val="0"/>
        <w:spacing w:before="160" w:after="100" w:line="240"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 xml:space="preserve">Zgodnie z ustaleniami </w:t>
      </w:r>
      <w:r w:rsidRPr="00C758B1">
        <w:rPr>
          <w:rFonts w:ascii="Arial" w:eastAsia="Arial Unicode MS" w:hAnsi="Arial" w:cs="Arial"/>
          <w:i/>
          <w:iCs/>
          <w:sz w:val="24"/>
          <w:szCs w:val="24"/>
          <w:lang w:eastAsia="pl-PL"/>
        </w:rPr>
        <w:t>miejscowego planu zagospodarowania przestrzennego miasta Włocławek, w zakresie obszaru, położonego we Włocławku pomiędzy zaporą boczną stopnia wodnego na rzece Wiśle, ul. Płocką, Aleją Kazimierza Wielkiego, granica gruntów leśnych wzdłuż byłych zakładów („Ursus”, „Fabryką Domów), zaporą awaryjną stopnia wodnego na rzece Wiśle, ul. Rybnicką i granicą miasta,</w:t>
      </w:r>
      <w:r w:rsidRPr="00C758B1">
        <w:rPr>
          <w:rFonts w:ascii="Arial" w:eastAsia="Arial Unicode MS" w:hAnsi="Arial" w:cs="Arial"/>
          <w:sz w:val="24"/>
          <w:szCs w:val="24"/>
          <w:lang w:eastAsia="pl-PL"/>
        </w:rPr>
        <w:t xml:space="preserve"> przyjętego uchwałą Rady Miasta Włocławka z dnia 30 sierpnia 2004 r. nr 50/XXIV/2004 (Dz. Urz. Woj. Kujawsko-Pomorskiego Nr 104 z dnia 6 października 2004 r. poz. 1783 omawiane tereny (działki 5/40 i 5/34) znajdują się w całości na terenie oznaczonym 1P/U.</w:t>
      </w:r>
    </w:p>
    <w:p w14:paraId="740D7A63" w14:textId="77777777" w:rsidR="00CE5B19" w:rsidRPr="00C758B1" w:rsidRDefault="00CE5B19" w:rsidP="009A67D4">
      <w:pPr>
        <w:autoSpaceDE w:val="0"/>
        <w:autoSpaceDN w:val="0"/>
        <w:adjustRightInd w:val="0"/>
        <w:spacing w:before="160" w:after="100" w:line="240"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Podstawowym przeznaczeniem terenu jest funkcja przemysłowa oraz składowo – magazynowa, funkcja uzupełniająca „usługi nieuciążliwe”. Na terenie ustanowiony został zakaz lokalizacji zabudowy mieszkaniowej oraz ustalono 20% powierzchni biologicznie czynnej na każdej nieruchomości podlegającej zainwestowaniu.</w:t>
      </w:r>
    </w:p>
    <w:p w14:paraId="441D23AC"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Arial Unicode MS" w:hAnsi="Arial" w:cs="Arial"/>
          <w:kern w:val="3"/>
          <w:sz w:val="24"/>
          <w:szCs w:val="24"/>
          <w:lang w:eastAsia="zh-CN" w:bidi="hi-IN"/>
        </w:rPr>
        <w:t>Planowana inwestycja polegająca na realizacji punktu skupu, w tym przeładunku złomu oraz zbieranie odpadów mineralnych i budowlano – rozbiórkowych będzie zgodna z ustaleniami planu miejscowego, po spełnieniu zawartych w nim warunków zabudowy i zagospodarowania terenu</w:t>
      </w:r>
    </w:p>
    <w:p w14:paraId="2CEE5321"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4DF7E411"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4.</w:t>
      </w:r>
      <w:r w:rsidRPr="00C758B1">
        <w:rPr>
          <w:rFonts w:ascii="Arial" w:eastAsia="SimSun" w:hAnsi="Arial" w:cs="Arial"/>
          <w:kern w:val="3"/>
          <w:sz w:val="24"/>
          <w:szCs w:val="24"/>
          <w:lang w:eastAsia="zh-CN" w:bidi="hi-IN"/>
        </w:rPr>
        <w:t xml:space="preserve">  </w:t>
      </w:r>
      <w:r w:rsidRPr="00C758B1">
        <w:rPr>
          <w:rFonts w:ascii="Arial" w:eastAsia="SimSun" w:hAnsi="Arial" w:cs="Arial"/>
          <w:b/>
          <w:kern w:val="3"/>
          <w:sz w:val="24"/>
          <w:szCs w:val="24"/>
          <w:lang w:eastAsia="zh-CN" w:bidi="hi-IN"/>
        </w:rPr>
        <w:t>Miejsce realizacji planowanego przedsięwzięcia</w:t>
      </w:r>
    </w:p>
    <w:p w14:paraId="39F53A2A"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p>
    <w:p w14:paraId="0FC53CDF" w14:textId="77777777" w:rsidR="00CE5B19" w:rsidRPr="00C758B1" w:rsidRDefault="00CE5B19" w:rsidP="009A67D4">
      <w:pPr>
        <w:autoSpaceDE w:val="0"/>
        <w:autoSpaceDN w:val="0"/>
        <w:adjustRightInd w:val="0"/>
        <w:spacing w:before="160" w:after="100" w:line="240"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Zakład położony będzie na działkach 5/40 i 5/34 KM123, Włocławek, do których wnioskodawca ma tytuł prawny</w:t>
      </w:r>
      <w:r w:rsidRPr="00C758B1">
        <w:rPr>
          <w:rFonts w:ascii="Arial" w:eastAsiaTheme="minorEastAsia" w:hAnsi="Arial" w:cs="Arial"/>
          <w:b/>
          <w:sz w:val="24"/>
          <w:szCs w:val="24"/>
          <w:lang w:eastAsia="pl-PL"/>
        </w:rPr>
        <w:t xml:space="preserve">. </w:t>
      </w:r>
      <w:r w:rsidRPr="00C758B1">
        <w:rPr>
          <w:rFonts w:ascii="Arial" w:eastAsiaTheme="minorEastAsia" w:hAnsi="Arial" w:cs="Arial"/>
          <w:sz w:val="24"/>
          <w:szCs w:val="24"/>
          <w:lang w:eastAsia="pl-PL"/>
        </w:rPr>
        <w:t xml:space="preserve">przy  </w:t>
      </w:r>
      <w:r w:rsidRPr="00C758B1">
        <w:rPr>
          <w:rFonts w:ascii="Arial" w:eastAsia="Times New Roman" w:hAnsi="Arial" w:cs="Arial"/>
          <w:sz w:val="24"/>
          <w:szCs w:val="24"/>
          <w:lang w:eastAsia="pl-PL"/>
        </w:rPr>
        <w:t xml:space="preserve">Al. Kazimierza Wielkiego 1 B we Włocławku o łącznej powierzchni 1,6979 ha. </w:t>
      </w:r>
      <w:r w:rsidRPr="00C758B1">
        <w:rPr>
          <w:rFonts w:ascii="Arial" w:eastAsiaTheme="minorEastAsia" w:hAnsi="Arial" w:cs="Arial"/>
          <w:sz w:val="24"/>
          <w:szCs w:val="24"/>
          <w:lang w:eastAsia="pl-PL"/>
        </w:rPr>
        <w:t xml:space="preserve">Aktualnie </w:t>
      </w:r>
      <w:r w:rsidRPr="00C758B1">
        <w:rPr>
          <w:rFonts w:ascii="Arial" w:eastAsia="Arial Unicode MS" w:hAnsi="Arial" w:cs="Arial"/>
          <w:sz w:val="24"/>
          <w:szCs w:val="24"/>
          <w:lang w:eastAsia="pl-PL"/>
        </w:rPr>
        <w:t>na działce 5/40 znajduje się budynek socjalno - biurowy o powierzchni 272m</w:t>
      </w:r>
      <w:r w:rsidRPr="00C758B1">
        <w:rPr>
          <w:rFonts w:ascii="Arial" w:eastAsia="Arial Unicode MS" w:hAnsi="Arial" w:cs="Arial"/>
          <w:sz w:val="24"/>
          <w:szCs w:val="24"/>
          <w:vertAlign w:val="superscript"/>
          <w:lang w:eastAsia="pl-PL"/>
        </w:rPr>
        <w:t>2</w:t>
      </w:r>
      <w:r w:rsidRPr="00C758B1">
        <w:rPr>
          <w:rFonts w:ascii="Arial" w:eastAsia="Arial Unicode MS" w:hAnsi="Arial" w:cs="Arial"/>
          <w:sz w:val="24"/>
          <w:szCs w:val="24"/>
          <w:lang w:eastAsia="pl-PL"/>
        </w:rPr>
        <w:t>, budynek warsztatowy o powierzchni około 518m</w:t>
      </w:r>
      <w:r w:rsidRPr="00C758B1">
        <w:rPr>
          <w:rFonts w:ascii="Arial" w:eastAsia="Arial Unicode MS" w:hAnsi="Arial" w:cs="Arial"/>
          <w:sz w:val="24"/>
          <w:szCs w:val="24"/>
          <w:vertAlign w:val="superscript"/>
          <w:lang w:eastAsia="pl-PL"/>
        </w:rPr>
        <w:t>2</w:t>
      </w:r>
      <w:r w:rsidRPr="00C758B1">
        <w:rPr>
          <w:rFonts w:ascii="Arial" w:eastAsia="Arial Unicode MS" w:hAnsi="Arial" w:cs="Arial"/>
          <w:sz w:val="24"/>
          <w:szCs w:val="24"/>
          <w:lang w:eastAsia="pl-PL"/>
        </w:rPr>
        <w:t>, 490m</w:t>
      </w:r>
      <w:r w:rsidRPr="00C758B1">
        <w:rPr>
          <w:rFonts w:ascii="Arial" w:eastAsia="Arial Unicode MS" w:hAnsi="Arial" w:cs="Arial"/>
          <w:sz w:val="24"/>
          <w:szCs w:val="24"/>
          <w:vertAlign w:val="superscript"/>
          <w:lang w:eastAsia="pl-PL"/>
        </w:rPr>
        <w:t>2</w:t>
      </w:r>
      <w:r w:rsidRPr="00C758B1">
        <w:rPr>
          <w:rFonts w:ascii="Arial" w:eastAsia="Arial Unicode MS" w:hAnsi="Arial" w:cs="Arial"/>
          <w:sz w:val="24"/>
          <w:szCs w:val="24"/>
          <w:lang w:eastAsia="pl-PL"/>
        </w:rPr>
        <w:t xml:space="preserve"> wiat magazynowo warsztatowych oraz dwa wolno stojące lekkie </w:t>
      </w:r>
      <w:r w:rsidRPr="00C758B1">
        <w:rPr>
          <w:rFonts w:ascii="Arial" w:eastAsia="Arial Unicode MS" w:hAnsi="Arial" w:cs="Arial"/>
          <w:sz w:val="24"/>
          <w:szCs w:val="24"/>
          <w:lang w:eastAsia="pl-PL"/>
        </w:rPr>
        <w:lastRenderedPageBreak/>
        <w:t>garaże o powierzchni około 40m</w:t>
      </w:r>
      <w:r w:rsidRPr="00C758B1">
        <w:rPr>
          <w:rFonts w:ascii="Arial" w:eastAsia="Arial Unicode MS" w:hAnsi="Arial" w:cs="Arial"/>
          <w:sz w:val="24"/>
          <w:szCs w:val="24"/>
          <w:vertAlign w:val="superscript"/>
          <w:lang w:eastAsia="pl-PL"/>
        </w:rPr>
        <w:t>2</w:t>
      </w:r>
      <w:r w:rsidRPr="00C758B1">
        <w:rPr>
          <w:rFonts w:ascii="Arial" w:eastAsia="Arial Unicode MS" w:hAnsi="Arial" w:cs="Arial"/>
          <w:sz w:val="24"/>
          <w:szCs w:val="24"/>
          <w:lang w:eastAsia="pl-PL"/>
        </w:rPr>
        <w:t xml:space="preserve"> łącznie. Na działce 5/34 znajdują się jedynie place magazynowe, manewrowe, parkingi oraz niewielki (27m</w:t>
      </w:r>
      <w:r w:rsidRPr="00C758B1">
        <w:rPr>
          <w:rFonts w:ascii="Arial" w:eastAsia="Arial Unicode MS" w:hAnsi="Arial" w:cs="Arial"/>
          <w:sz w:val="24"/>
          <w:szCs w:val="24"/>
          <w:vertAlign w:val="superscript"/>
          <w:lang w:eastAsia="pl-PL"/>
        </w:rPr>
        <w:t>2</w:t>
      </w:r>
      <w:r w:rsidRPr="00C758B1">
        <w:rPr>
          <w:rFonts w:ascii="Arial" w:eastAsia="Arial Unicode MS" w:hAnsi="Arial" w:cs="Arial"/>
          <w:sz w:val="24"/>
          <w:szCs w:val="24"/>
          <w:lang w:eastAsia="pl-PL"/>
        </w:rPr>
        <w:t>) budynek techniczny. Obie działki są ogrodzone, wyposażone w bramę wjazdową, stróżówkę oraz system monitoringu wizyjnego. Inwestor nie planuje dalszej zabudowy terenu, ponieważ istniejąca infrastruktura będzie zupełnie wystarczająca do prowadzenia planowanej działalności.</w:t>
      </w:r>
    </w:p>
    <w:p w14:paraId="1CBCE1CC" w14:textId="77777777" w:rsidR="00CE5B19" w:rsidRPr="00C758B1" w:rsidRDefault="00CE5B19" w:rsidP="009A67D4">
      <w:pPr>
        <w:widowControl w:val="0"/>
        <w:suppressAutoHyphens/>
        <w:autoSpaceDE w:val="0"/>
        <w:autoSpaceDN w:val="0"/>
        <w:spacing w:after="0" w:line="240" w:lineRule="auto"/>
        <w:textAlignment w:val="baseline"/>
        <w:rPr>
          <w:rFonts w:ascii="Arial" w:eastAsia="SimSun" w:hAnsi="Arial" w:cs="Arial"/>
          <w:kern w:val="3"/>
          <w:sz w:val="24"/>
          <w:szCs w:val="24"/>
          <w:lang w:eastAsia="zh-CN" w:bidi="hi-IN"/>
        </w:rPr>
      </w:pPr>
      <w:r w:rsidRPr="00C758B1">
        <w:rPr>
          <w:rFonts w:ascii="Arial" w:eastAsia="SimSun" w:hAnsi="Arial" w:cs="Arial"/>
          <w:kern w:val="3"/>
          <w:sz w:val="24"/>
          <w:szCs w:val="24"/>
          <w:lang w:eastAsia="zh-CN" w:bidi="hi-IN"/>
        </w:rPr>
        <w:t>W związku z planowanym przedsięwzięciem nie ulegnie zmianie sposób zagospodarowania terenu nieruchomości.</w:t>
      </w:r>
    </w:p>
    <w:p w14:paraId="152F1E16" w14:textId="77777777" w:rsidR="00CE5B19" w:rsidRPr="00C758B1" w:rsidRDefault="00CE5B19" w:rsidP="009A67D4">
      <w:pPr>
        <w:widowControl w:val="0"/>
        <w:suppressAutoHyphens/>
        <w:autoSpaceDE w:val="0"/>
        <w:autoSpaceDN w:val="0"/>
        <w:spacing w:after="0" w:line="240" w:lineRule="auto"/>
        <w:textAlignment w:val="baseline"/>
        <w:rPr>
          <w:rFonts w:ascii="Arial" w:eastAsia="SimSun" w:hAnsi="Arial" w:cs="Arial"/>
          <w:kern w:val="3"/>
          <w:sz w:val="24"/>
          <w:szCs w:val="24"/>
          <w:lang w:eastAsia="zh-CN" w:bidi="hi-IN"/>
        </w:rPr>
      </w:pPr>
    </w:p>
    <w:p w14:paraId="4BA1F6B3" w14:textId="77777777" w:rsidR="00CE5B19" w:rsidRPr="00C758B1" w:rsidRDefault="00CE5B19" w:rsidP="009A67D4">
      <w:pPr>
        <w:widowControl w:val="0"/>
        <w:suppressAutoHyphens/>
        <w:autoSpaceDN w:val="0"/>
        <w:spacing w:after="0" w:line="240" w:lineRule="auto"/>
        <w:textAlignment w:val="baseline"/>
        <w:rPr>
          <w:rFonts w:ascii="Arial" w:eastAsia="SimSun" w:hAnsi="Arial" w:cs="Arial"/>
          <w:b/>
          <w:kern w:val="3"/>
          <w:sz w:val="24"/>
          <w:szCs w:val="24"/>
          <w:lang w:eastAsia="zh-CN" w:bidi="hi-IN"/>
        </w:rPr>
      </w:pPr>
      <w:r w:rsidRPr="00C758B1">
        <w:rPr>
          <w:rFonts w:ascii="Arial" w:eastAsia="SimSun" w:hAnsi="Arial" w:cs="Arial"/>
          <w:b/>
          <w:kern w:val="3"/>
          <w:sz w:val="24"/>
          <w:szCs w:val="24"/>
          <w:lang w:eastAsia="zh-CN" w:bidi="hi-IN"/>
        </w:rPr>
        <w:t>5.  Dane charakteryzujące przedsięwzięcie</w:t>
      </w:r>
    </w:p>
    <w:p w14:paraId="1F822086" w14:textId="77777777" w:rsidR="00CE5B19" w:rsidRPr="00C758B1" w:rsidRDefault="00CE5B19" w:rsidP="00033D08">
      <w:pPr>
        <w:spacing w:before="160" w:after="100" w:line="276" w:lineRule="auto"/>
        <w:contextualSpacing/>
        <w:rPr>
          <w:rFonts w:ascii="Arial" w:eastAsia="Calibri" w:hAnsi="Arial" w:cs="Arial"/>
          <w:sz w:val="24"/>
          <w:szCs w:val="24"/>
        </w:rPr>
      </w:pPr>
      <w:r w:rsidRPr="00C758B1">
        <w:rPr>
          <w:rFonts w:ascii="Arial" w:eastAsia="Arial Unicode MS" w:hAnsi="Arial" w:cs="Arial"/>
          <w:sz w:val="24"/>
          <w:szCs w:val="24"/>
        </w:rPr>
        <w:t xml:space="preserve">Zamierzenie kwalifikuje się do przedsięwzięć wymienionych w Rozporządzeniu Rady Ministrów z dnia 10 września 2019 r. w sprawie przedsięwzięć mogących znacząco oddziaływać na środowisko (Dz.U. 2019 poz., 1839) </w:t>
      </w:r>
      <w:r w:rsidRPr="00C758B1">
        <w:rPr>
          <w:rFonts w:ascii="Arial" w:eastAsia="Arial Unicode MS" w:hAnsi="Arial" w:cs="Arial"/>
          <w:b/>
          <w:bCs/>
          <w:sz w:val="24"/>
          <w:szCs w:val="24"/>
        </w:rPr>
        <w:t>§ 3 ust.1. punkt 81a</w:t>
      </w:r>
      <w:r w:rsidRPr="00C758B1">
        <w:rPr>
          <w:rFonts w:ascii="Arial" w:eastAsia="Arial Unicode MS" w:hAnsi="Arial" w:cs="Arial"/>
          <w:sz w:val="24"/>
          <w:szCs w:val="24"/>
        </w:rPr>
        <w:t xml:space="preserve"> „punkty do zbierania, w tym przeładunku złomu” oraz </w:t>
      </w:r>
      <w:r w:rsidRPr="00C758B1">
        <w:rPr>
          <w:rFonts w:ascii="Arial" w:eastAsia="Calibri" w:hAnsi="Arial" w:cs="Arial"/>
          <w:b/>
          <w:sz w:val="24"/>
          <w:szCs w:val="24"/>
        </w:rPr>
        <w:t xml:space="preserve">§ 3 ust. 1 pkt </w:t>
      </w:r>
      <w:r w:rsidRPr="00C758B1">
        <w:rPr>
          <w:rFonts w:ascii="Arial" w:eastAsia="Calibri" w:hAnsi="Arial" w:cs="Arial"/>
          <w:b/>
          <w:bCs/>
          <w:sz w:val="24"/>
          <w:szCs w:val="24"/>
        </w:rPr>
        <w:t xml:space="preserve">83 b </w:t>
      </w:r>
      <w:r w:rsidRPr="00C758B1">
        <w:rPr>
          <w:rFonts w:ascii="Arial" w:eastAsia="Calibri" w:hAnsi="Arial" w:cs="Arial"/>
          <w:sz w:val="24"/>
          <w:szCs w:val="24"/>
        </w:rPr>
        <w:t>„punkty do zbierania, w tym przeładunku odpadów wymagających uzyskania zezwolenia na zbieranie odpadów z wyłączeniem odpadów obojętnych oraz punktów selektywnego zbierania odpadów komunalnych”. Przewiduje się, że łączna ilość zbieranych odpadów wyniesie max. 42 000 Mg ( około 20 000 Mg odpadów mineralnych i budowlanych oraz około 22 000 Mg odpadów metali i złomu).</w:t>
      </w:r>
    </w:p>
    <w:p w14:paraId="5E2672F2"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b/>
          <w:kern w:val="3"/>
          <w:sz w:val="24"/>
          <w:szCs w:val="24"/>
          <w:lang w:eastAsia="zh-CN" w:bidi="hi-IN"/>
        </w:rPr>
      </w:pPr>
      <w:r w:rsidRPr="00C758B1">
        <w:rPr>
          <w:rFonts w:ascii="Arial" w:eastAsia="Arial Unicode MS" w:hAnsi="Arial" w:cs="Arial"/>
          <w:kern w:val="3"/>
          <w:sz w:val="24"/>
          <w:szCs w:val="24"/>
          <w:lang w:eastAsia="zh-CN" w:bidi="hi-IN"/>
        </w:rPr>
        <w:t>Przedsięwzięcie zalicza się do przedsięwzięć mogących potencjalnie znacząco oddziaływać na środowisko, dla których przeprowadzenie oceny oddziaływania na środowisko jest fakultatywne</w:t>
      </w:r>
    </w:p>
    <w:p w14:paraId="04148596"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odbierane od wytwórcy odpadów będą przewożone na miejsce zbierania własnym transportem samochodowym, ale także transportem wytwórcy oraz firm uprawnionych do działalności w tym zakresie. Pojazdy z ładunkiem odpadów oraz po rozładunku będą ważone w celu ustalenia masy zbieranych odpadów. Odpady przywożone przez klientów indywidualnych w małej ilości będą ważone na wadze platformowej o nośności około 100kg. </w:t>
      </w:r>
    </w:p>
    <w:p w14:paraId="22556C8A"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transportowane luzem wyładowywane będą bezpośrednio z naczepy samochodu i umieszczane w docelowych miejscach magazynowania. Dotyczy to odpadów magazynowanych luzem. Beczki pojemniki z odpadami wyładowywane będą za pomocą ładowarki. </w:t>
      </w:r>
    </w:p>
    <w:p w14:paraId="4231A194"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Przyjmowane odpady będą sortowane według gatunku i postaci większe gabarytowo odpady będą cięte na mniejsze kawałki właściwie gabarytowo do posiadanych pojemników magazynowych i środków transportowych. Nie będzie to powodowało zmiany ich charakteru oraz składu odpadów oraz zmiany ich klasyfikacji. </w:t>
      </w:r>
    </w:p>
    <w:p w14:paraId="0510947E"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Odpady poddawane będą segregacji polegającej na przeglądaniu pojemników z odpadami w celu wyeliminowania błędnie umieszczonych odpadów. </w:t>
      </w:r>
    </w:p>
    <w:p w14:paraId="681D6490"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Przemieszczanie odpadów na terenie punktu zbierania jak i załadunek części odpadów na środki transportu, zarówno samochodowe celem wywiezienia ich do uprawnionego w zakresie gospodarowania nimi odbiorcy będzie się odbywać za pomocą ładowarki wyposażonej w chwytak i elektromagnes.</w:t>
      </w:r>
    </w:p>
    <w:p w14:paraId="4AA7CA65"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 xml:space="preserve">W przypadku zapełnienia obiektów i miejsc magazynowania odpady bez zbędnej zwłoki przekazywane będą kolejnym posiadaczom odpadów. Odpady </w:t>
      </w:r>
      <w:r w:rsidRPr="00C758B1">
        <w:rPr>
          <w:rFonts w:ascii="Arial" w:eastAsiaTheme="minorEastAsia" w:hAnsi="Arial" w:cs="Arial"/>
          <w:spacing w:val="10"/>
          <w:sz w:val="24"/>
          <w:szCs w:val="24"/>
          <w:lang w:eastAsia="pl-PL"/>
        </w:rPr>
        <w:lastRenderedPageBreak/>
        <w:t>niebezpieczne będą przekazywane bezpośrednio do przetwarzania odbiorcom posiadającym stosowne zezwolenia. Obiekty przeznaczone do zbierania odpadów będą wyposażone w zestaw sorbetów do usuwania rozlewów cieczy pochłaniający wodę, oleje, płyny przemysłowe, produkty ropopochodne i nieagresywne chemikalia.</w:t>
      </w:r>
    </w:p>
    <w:p w14:paraId="220C559E"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Jednoznacznie oznakowane kodem i nazwą odpadu partie poszczególnych rodzajów odpadów będą magazynowane wyłącznie przez czas niezbędny do zebrania odpowiedniej partii odpadów do transportu do docelowych miejsc odzysku i unieszkodliwiania: nie dłużej jednak niż przez okres 3 lat, w przypadku odpadów przeznaczonych do odzysku i nie dłużej niż przez okres jednego roku w przypadku odpadów przeznaczonych do unieszkodliwiania przez składowanie.</w:t>
      </w:r>
    </w:p>
    <w:p w14:paraId="4E3D4878"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Theme="minorEastAsia" w:hAnsi="Arial" w:cs="Arial"/>
          <w:spacing w:val="10"/>
          <w:sz w:val="24"/>
          <w:szCs w:val="24"/>
          <w:lang w:eastAsia="pl-PL"/>
        </w:rPr>
        <w:t>Zbierane odpady po wstępnej z segregacji i ocenie ryzyka możliwości wystąpienia negatywnego oddziaływania na środowisko, w tym uwarunkowań bhp i p.poż będą magazynowane selektywnie w opakowaniach w których zostały odebrane od wytwórcy posiadacza bądź później przepakowane z wykorzystaniem poniżej wymienionych rodzajów opakowań jednostkowych, zbiorczych i transportowych oraz odpady mineralne w hałdach luzem lub w zależności od ilości w kontenerach.</w:t>
      </w:r>
    </w:p>
    <w:p w14:paraId="2011F4AB" w14:textId="77777777" w:rsidR="00CE5B19" w:rsidRPr="00C758B1" w:rsidRDefault="00CE5B19" w:rsidP="00033D08">
      <w:pPr>
        <w:autoSpaceDE w:val="0"/>
        <w:autoSpaceDN w:val="0"/>
        <w:adjustRightInd w:val="0"/>
        <w:spacing w:before="160" w:after="100" w:line="276"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Zakład wyposażony będzie w specjalistyczny sprzęt i maszyny stosowane do zbierania odpadów:</w:t>
      </w:r>
    </w:p>
    <w:p w14:paraId="6BE40C20" w14:textId="77777777" w:rsidR="00CE5B19" w:rsidRPr="00C758B1" w:rsidRDefault="00CE5B19" w:rsidP="00033D08">
      <w:pPr>
        <w:tabs>
          <w:tab w:val="left" w:pos="1061"/>
        </w:tabs>
        <w:autoSpaceDE w:val="0"/>
        <w:autoSpaceDN w:val="0"/>
        <w:adjustRightInd w:val="0"/>
        <w:spacing w:before="160" w:after="100" w:line="276"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 xml:space="preserve">koparko – ładowarkę z chwytakiem i elektromagnesem, samochody ciężarowe o ładowności od 10 do 25ton, wagę najazdową 60Mg, wagę platformową ok. 100kg, kontenery, pojemniki, palniki do cięcia odpadów i zatrudniał będzie pracowników technicznych (kierowców, operatorów, pracowników budowlanych), pracowników </w:t>
      </w:r>
      <w:proofErr w:type="spellStart"/>
      <w:r w:rsidRPr="00C758B1">
        <w:rPr>
          <w:rFonts w:ascii="Arial" w:eastAsia="Arial Unicode MS" w:hAnsi="Arial" w:cs="Arial"/>
          <w:sz w:val="24"/>
          <w:szCs w:val="24"/>
          <w:lang w:eastAsia="pl-PL"/>
        </w:rPr>
        <w:t>administracyjno</w:t>
      </w:r>
      <w:proofErr w:type="spellEnd"/>
      <w:r w:rsidRPr="00C758B1">
        <w:rPr>
          <w:rFonts w:ascii="Arial" w:eastAsia="Arial Unicode MS" w:hAnsi="Arial" w:cs="Arial"/>
          <w:sz w:val="24"/>
          <w:szCs w:val="24"/>
          <w:lang w:eastAsia="pl-PL"/>
        </w:rPr>
        <w:t>– biurowych.</w:t>
      </w:r>
    </w:p>
    <w:p w14:paraId="26B216D2" w14:textId="77777777" w:rsidR="00CE5B19" w:rsidRPr="00C758B1" w:rsidRDefault="00CE5B19" w:rsidP="00033D08">
      <w:pPr>
        <w:autoSpaceDE w:val="0"/>
        <w:autoSpaceDN w:val="0"/>
        <w:adjustRightInd w:val="0"/>
        <w:spacing w:before="160" w:after="100" w:line="276" w:lineRule="auto"/>
        <w:contextualSpacing/>
        <w:rPr>
          <w:rFonts w:ascii="Arial" w:eastAsia="Arial Unicode MS" w:hAnsi="Arial" w:cs="Arial"/>
          <w:sz w:val="24"/>
          <w:szCs w:val="24"/>
          <w:lang w:eastAsia="pl-PL"/>
        </w:rPr>
      </w:pPr>
      <w:r w:rsidRPr="00C758B1">
        <w:rPr>
          <w:rFonts w:ascii="Arial" w:eastAsia="Arial Unicode MS" w:hAnsi="Arial" w:cs="Arial"/>
          <w:sz w:val="24"/>
          <w:szCs w:val="24"/>
          <w:lang w:eastAsia="pl-PL"/>
        </w:rPr>
        <w:t xml:space="preserve">Pracownicy zatrudnieni przy odzysku odpadów będą posiadali odpowiednie uprawnienia do obsługi i użytkowania maszyn oraz przejdą szkolenia stanowiskowe bhp. </w:t>
      </w:r>
    </w:p>
    <w:p w14:paraId="19223F0C" w14:textId="77777777" w:rsidR="00CE5B19" w:rsidRPr="00C758B1" w:rsidRDefault="00CE5B19" w:rsidP="00033D08">
      <w:pPr>
        <w:autoSpaceDE w:val="0"/>
        <w:autoSpaceDN w:val="0"/>
        <w:adjustRightInd w:val="0"/>
        <w:spacing w:before="160" w:after="100" w:line="276" w:lineRule="auto"/>
        <w:ind w:firstLine="720"/>
        <w:contextualSpacing/>
        <w:rPr>
          <w:rFonts w:ascii="Arial" w:eastAsia="Arial Unicode MS" w:hAnsi="Arial" w:cs="Arial"/>
          <w:sz w:val="24"/>
          <w:szCs w:val="24"/>
          <w:lang w:eastAsia="pl-PL"/>
        </w:rPr>
      </w:pPr>
    </w:p>
    <w:p w14:paraId="51D97125" w14:textId="77777777" w:rsidR="00CE5B19" w:rsidRPr="00C758B1" w:rsidRDefault="00CE5B19" w:rsidP="00033D08">
      <w:pPr>
        <w:autoSpaceDE w:val="0"/>
        <w:autoSpaceDN w:val="0"/>
        <w:adjustRightInd w:val="0"/>
        <w:spacing w:before="160" w:after="100" w:line="276" w:lineRule="auto"/>
        <w:contextualSpacing/>
        <w:rPr>
          <w:rFonts w:ascii="Arial" w:eastAsiaTheme="minorEastAsia" w:hAnsi="Arial" w:cs="Arial"/>
          <w:spacing w:val="10"/>
          <w:sz w:val="24"/>
          <w:szCs w:val="24"/>
          <w:lang w:eastAsia="pl-PL"/>
        </w:rPr>
      </w:pPr>
      <w:r w:rsidRPr="00C758B1">
        <w:rPr>
          <w:rFonts w:ascii="Arial" w:eastAsia="Arial Unicode MS" w:hAnsi="Arial" w:cs="Arial"/>
          <w:sz w:val="24"/>
          <w:szCs w:val="24"/>
          <w:lang w:eastAsia="pl-PL"/>
        </w:rPr>
        <w:t>Prowadzona będzie ewidencja ilościowa i jakościowa odpadów według wzorów dokumentów stosowanych na potrzeby ewidencji odpadów zgodnie z obowiązującymi przepisami prawa</w:t>
      </w:r>
    </w:p>
    <w:p w14:paraId="1DD684B7"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b/>
          <w:kern w:val="3"/>
          <w:sz w:val="24"/>
          <w:szCs w:val="24"/>
          <w:lang w:eastAsia="zh-CN" w:bidi="hi-IN"/>
        </w:rPr>
      </w:pPr>
      <w:r w:rsidRPr="00C758B1">
        <w:rPr>
          <w:rFonts w:ascii="Arial" w:eastAsia="SimSun" w:hAnsi="Arial" w:cs="Arial"/>
          <w:kern w:val="3"/>
          <w:sz w:val="24"/>
          <w:szCs w:val="24"/>
          <w:lang w:eastAsia="zh-CN" w:bidi="hi-IN"/>
        </w:rPr>
        <w:t>Realizacja inwestycji nie będzie miała wpływu bezpośredniego i pośredniego na warunki życia i pracy, bytowanie oraz zdrowie ludzi, ponieważ zasięg uciążliwości zamknie się w granicach przedmiotowego terenu.</w:t>
      </w:r>
    </w:p>
    <w:p w14:paraId="49AE2603"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kern w:val="3"/>
          <w:sz w:val="24"/>
          <w:szCs w:val="24"/>
          <w:lang w:eastAsia="zh-CN" w:bidi="hi-IN"/>
        </w:rPr>
      </w:pPr>
    </w:p>
    <w:p w14:paraId="38F53082" w14:textId="77777777" w:rsidR="00CE5B19" w:rsidRPr="00C758B1" w:rsidRDefault="00CE5B19" w:rsidP="00033D08">
      <w:pPr>
        <w:widowControl w:val="0"/>
        <w:suppressAutoHyphens/>
        <w:autoSpaceDN w:val="0"/>
        <w:spacing w:after="0" w:line="276" w:lineRule="auto"/>
        <w:textAlignment w:val="baseline"/>
        <w:rPr>
          <w:rFonts w:ascii="Arial" w:eastAsia="SimSun" w:hAnsi="Arial" w:cs="Arial"/>
          <w:kern w:val="3"/>
          <w:sz w:val="24"/>
          <w:szCs w:val="24"/>
          <w:lang w:eastAsia="zh-CN" w:bidi="hi-IN"/>
        </w:rPr>
      </w:pPr>
    </w:p>
    <w:p w14:paraId="3152C8E3" w14:textId="77777777" w:rsidR="00CE5B19" w:rsidRPr="00C758B1" w:rsidRDefault="00CE5B19" w:rsidP="00033D08">
      <w:pPr>
        <w:spacing w:after="200" w:line="276" w:lineRule="auto"/>
        <w:rPr>
          <w:rFonts w:ascii="Arial" w:eastAsia="Calibri" w:hAnsi="Arial" w:cs="Arial"/>
          <w:sz w:val="24"/>
          <w:szCs w:val="24"/>
        </w:rPr>
      </w:pPr>
    </w:p>
    <w:p w14:paraId="4FF18840" w14:textId="77777777" w:rsidR="00CE5B19" w:rsidRPr="00C758B1" w:rsidRDefault="00CE5B19" w:rsidP="009A67D4">
      <w:pPr>
        <w:spacing w:after="200" w:line="276" w:lineRule="auto"/>
        <w:rPr>
          <w:rFonts w:ascii="Arial" w:eastAsia="Calibri" w:hAnsi="Arial" w:cs="Arial"/>
          <w:sz w:val="24"/>
          <w:szCs w:val="24"/>
        </w:rPr>
      </w:pPr>
    </w:p>
    <w:p w14:paraId="0004ECA6" w14:textId="77777777" w:rsidR="00CE5B19" w:rsidRPr="00C758B1" w:rsidRDefault="00CE5B19" w:rsidP="009A67D4">
      <w:pPr>
        <w:spacing w:after="200" w:line="276" w:lineRule="auto"/>
        <w:rPr>
          <w:rFonts w:ascii="Arial" w:eastAsia="Calibri" w:hAnsi="Arial" w:cs="Arial"/>
          <w:sz w:val="24"/>
          <w:szCs w:val="24"/>
        </w:rPr>
      </w:pPr>
    </w:p>
    <w:p w14:paraId="57F75746" w14:textId="77777777" w:rsidR="00CE5B19" w:rsidRPr="00C758B1" w:rsidRDefault="00CE5B19" w:rsidP="009A67D4">
      <w:pPr>
        <w:spacing w:after="200" w:line="276" w:lineRule="auto"/>
        <w:rPr>
          <w:rFonts w:ascii="Arial" w:eastAsia="Calibri" w:hAnsi="Arial" w:cs="Arial"/>
          <w:sz w:val="24"/>
          <w:szCs w:val="24"/>
        </w:rPr>
      </w:pPr>
    </w:p>
    <w:p w14:paraId="46DBF066" w14:textId="77777777" w:rsidR="00671119" w:rsidRPr="00C758B1" w:rsidRDefault="00671119" w:rsidP="009A67D4">
      <w:pPr>
        <w:rPr>
          <w:rFonts w:ascii="Arial" w:hAnsi="Arial" w:cs="Arial"/>
          <w:sz w:val="24"/>
          <w:szCs w:val="24"/>
        </w:rPr>
      </w:pPr>
    </w:p>
    <w:sectPr w:rsidR="00671119" w:rsidRPr="00C758B1" w:rsidSect="009A67D4">
      <w:footerReference w:type="default" r:id="rId8"/>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6C23" w14:textId="77777777" w:rsidR="000A4AB6" w:rsidRDefault="000A4AB6">
      <w:pPr>
        <w:spacing w:after="0" w:line="240" w:lineRule="auto"/>
      </w:pPr>
      <w:r>
        <w:separator/>
      </w:r>
    </w:p>
  </w:endnote>
  <w:endnote w:type="continuationSeparator" w:id="0">
    <w:p w14:paraId="06D602E1" w14:textId="77777777" w:rsidR="000A4AB6" w:rsidRDefault="000A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579864727"/>
      <w:docPartObj>
        <w:docPartGallery w:val="Page Numbers (Bottom of Page)"/>
        <w:docPartUnique/>
      </w:docPartObj>
    </w:sdtPr>
    <w:sdtEndPr/>
    <w:sdtContent>
      <w:p w14:paraId="6ED6511A" w14:textId="77777777" w:rsidR="009A67D4" w:rsidRDefault="009A67D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33D08" w:rsidRPr="00033D08">
          <w:rPr>
            <w:rFonts w:asciiTheme="majorHAnsi" w:eastAsiaTheme="majorEastAsia" w:hAnsiTheme="majorHAnsi" w:cstheme="majorBidi"/>
            <w:noProof/>
            <w:sz w:val="28"/>
            <w:szCs w:val="28"/>
          </w:rPr>
          <w:t>24</w:t>
        </w:r>
        <w:r>
          <w:rPr>
            <w:rFonts w:asciiTheme="majorHAnsi" w:eastAsiaTheme="majorEastAsia" w:hAnsiTheme="majorHAnsi" w:cstheme="majorBidi"/>
            <w:sz w:val="28"/>
            <w:szCs w:val="28"/>
          </w:rPr>
          <w:fldChar w:fldCharType="end"/>
        </w:r>
      </w:p>
    </w:sdtContent>
  </w:sdt>
  <w:p w14:paraId="2EF251C0" w14:textId="77777777" w:rsidR="009A67D4" w:rsidRDefault="009A6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A507" w14:textId="77777777" w:rsidR="000A4AB6" w:rsidRDefault="000A4AB6">
      <w:pPr>
        <w:spacing w:after="0" w:line="240" w:lineRule="auto"/>
      </w:pPr>
      <w:r>
        <w:separator/>
      </w:r>
    </w:p>
  </w:footnote>
  <w:footnote w:type="continuationSeparator" w:id="0">
    <w:p w14:paraId="5DEA1E03" w14:textId="77777777" w:rsidR="000A4AB6" w:rsidRDefault="000A4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F1A3B5E"/>
    <w:lvl w:ilvl="0">
      <w:numFmt w:val="bullet"/>
      <w:lvlText w:val="*"/>
      <w:lvlJc w:val="left"/>
    </w:lvl>
  </w:abstractNum>
  <w:abstractNum w:abstractNumId="1" w15:restartNumberingAfterBreak="0">
    <w:nsid w:val="038E1AAC"/>
    <w:multiLevelType w:val="multilevel"/>
    <w:tmpl w:val="449A5F2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D24C6"/>
    <w:multiLevelType w:val="hybridMultilevel"/>
    <w:tmpl w:val="E5C07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9D7950"/>
    <w:multiLevelType w:val="multilevel"/>
    <w:tmpl w:val="3D96FC14"/>
    <w:lvl w:ilvl="0">
      <w:start w:val="1"/>
      <w:numFmt w:val="decimal"/>
      <w:lvlText w:val="%1."/>
      <w:lvlJc w:val="left"/>
      <w:pPr>
        <w:ind w:left="390" w:hanging="390"/>
      </w:pPr>
      <w:rPr>
        <w:rFonts w:hint="default"/>
        <w:i w:val="0"/>
      </w:rPr>
    </w:lvl>
    <w:lvl w:ilvl="1">
      <w:start w:val="1"/>
      <w:numFmt w:val="decimal"/>
      <w:pStyle w:val="naglwekmj"/>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AC14BC"/>
    <w:multiLevelType w:val="hybridMultilevel"/>
    <w:tmpl w:val="E2EAC7E6"/>
    <w:lvl w:ilvl="0" w:tplc="D0F859C8">
      <w:start w:val="1"/>
      <w:numFmt w:val="bullet"/>
      <w:lvlText w:val=""/>
      <w:lvlJc w:val="left"/>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3823EA"/>
    <w:multiLevelType w:val="hybridMultilevel"/>
    <w:tmpl w:val="2074757E"/>
    <w:lvl w:ilvl="0" w:tplc="214EF3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25161F7"/>
    <w:multiLevelType w:val="hybridMultilevel"/>
    <w:tmpl w:val="319EF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3D3B26"/>
    <w:multiLevelType w:val="multilevel"/>
    <w:tmpl w:val="D4D217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4A97A83"/>
    <w:multiLevelType w:val="multilevel"/>
    <w:tmpl w:val="B24C850C"/>
    <w:lvl w:ilvl="0">
      <w:start w:val="65535"/>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pPr>
    </w:lvl>
  </w:abstractNum>
  <w:abstractNum w:abstractNumId="9" w15:restartNumberingAfterBreak="0">
    <w:nsid w:val="44A645D4"/>
    <w:multiLevelType w:val="hybridMultilevel"/>
    <w:tmpl w:val="2CAE8B1A"/>
    <w:lvl w:ilvl="0" w:tplc="FFFFFFFF">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4913BD"/>
    <w:multiLevelType w:val="hybridMultilevel"/>
    <w:tmpl w:val="D18EE818"/>
    <w:lvl w:ilvl="0" w:tplc="FFFFFFFF">
      <w:start w:val="2"/>
      <w:numFmt w:val="bullet"/>
      <w:lvlText w:val="-"/>
      <w:lvlJc w:val="left"/>
      <w:pPr>
        <w:ind w:left="1411" w:hanging="360"/>
      </w:pPr>
      <w:rPr>
        <w:rFonts w:ascii="Times New Roman" w:eastAsia="Times New Roman" w:hAnsi="Times New Roman" w:cs="Times New Roman" w:hint="default"/>
      </w:rPr>
    </w:lvl>
    <w:lvl w:ilvl="1" w:tplc="04150003" w:tentative="1">
      <w:start w:val="1"/>
      <w:numFmt w:val="bullet"/>
      <w:lvlText w:val="o"/>
      <w:lvlJc w:val="left"/>
      <w:pPr>
        <w:ind w:left="2131" w:hanging="360"/>
      </w:pPr>
      <w:rPr>
        <w:rFonts w:ascii="Courier New" w:hAnsi="Courier New" w:cs="Courier New" w:hint="default"/>
      </w:rPr>
    </w:lvl>
    <w:lvl w:ilvl="2" w:tplc="04150005" w:tentative="1">
      <w:start w:val="1"/>
      <w:numFmt w:val="bullet"/>
      <w:lvlText w:val=""/>
      <w:lvlJc w:val="left"/>
      <w:pPr>
        <w:ind w:left="2851" w:hanging="360"/>
      </w:pPr>
      <w:rPr>
        <w:rFonts w:ascii="Wingdings" w:hAnsi="Wingdings" w:hint="default"/>
      </w:rPr>
    </w:lvl>
    <w:lvl w:ilvl="3" w:tplc="04150001" w:tentative="1">
      <w:start w:val="1"/>
      <w:numFmt w:val="bullet"/>
      <w:lvlText w:val=""/>
      <w:lvlJc w:val="left"/>
      <w:pPr>
        <w:ind w:left="3571" w:hanging="360"/>
      </w:pPr>
      <w:rPr>
        <w:rFonts w:ascii="Symbol" w:hAnsi="Symbol" w:hint="default"/>
      </w:rPr>
    </w:lvl>
    <w:lvl w:ilvl="4" w:tplc="04150003" w:tentative="1">
      <w:start w:val="1"/>
      <w:numFmt w:val="bullet"/>
      <w:lvlText w:val="o"/>
      <w:lvlJc w:val="left"/>
      <w:pPr>
        <w:ind w:left="4291" w:hanging="360"/>
      </w:pPr>
      <w:rPr>
        <w:rFonts w:ascii="Courier New" w:hAnsi="Courier New" w:cs="Courier New" w:hint="default"/>
      </w:rPr>
    </w:lvl>
    <w:lvl w:ilvl="5" w:tplc="04150005" w:tentative="1">
      <w:start w:val="1"/>
      <w:numFmt w:val="bullet"/>
      <w:lvlText w:val=""/>
      <w:lvlJc w:val="left"/>
      <w:pPr>
        <w:ind w:left="5011" w:hanging="360"/>
      </w:pPr>
      <w:rPr>
        <w:rFonts w:ascii="Wingdings" w:hAnsi="Wingdings" w:hint="default"/>
      </w:rPr>
    </w:lvl>
    <w:lvl w:ilvl="6" w:tplc="04150001" w:tentative="1">
      <w:start w:val="1"/>
      <w:numFmt w:val="bullet"/>
      <w:lvlText w:val=""/>
      <w:lvlJc w:val="left"/>
      <w:pPr>
        <w:ind w:left="5731" w:hanging="360"/>
      </w:pPr>
      <w:rPr>
        <w:rFonts w:ascii="Symbol" w:hAnsi="Symbol" w:hint="default"/>
      </w:rPr>
    </w:lvl>
    <w:lvl w:ilvl="7" w:tplc="04150003" w:tentative="1">
      <w:start w:val="1"/>
      <w:numFmt w:val="bullet"/>
      <w:lvlText w:val="o"/>
      <w:lvlJc w:val="left"/>
      <w:pPr>
        <w:ind w:left="6451" w:hanging="360"/>
      </w:pPr>
      <w:rPr>
        <w:rFonts w:ascii="Courier New" w:hAnsi="Courier New" w:cs="Courier New" w:hint="default"/>
      </w:rPr>
    </w:lvl>
    <w:lvl w:ilvl="8" w:tplc="04150005" w:tentative="1">
      <w:start w:val="1"/>
      <w:numFmt w:val="bullet"/>
      <w:lvlText w:val=""/>
      <w:lvlJc w:val="left"/>
      <w:pPr>
        <w:ind w:left="7171" w:hanging="360"/>
      </w:pPr>
      <w:rPr>
        <w:rFonts w:ascii="Wingdings" w:hAnsi="Wingdings" w:hint="default"/>
      </w:rPr>
    </w:lvl>
  </w:abstractNum>
  <w:abstractNum w:abstractNumId="11" w15:restartNumberingAfterBreak="0">
    <w:nsid w:val="56217BD5"/>
    <w:multiLevelType w:val="hybridMultilevel"/>
    <w:tmpl w:val="CD7A43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FB79BB"/>
    <w:multiLevelType w:val="hybridMultilevel"/>
    <w:tmpl w:val="799CEB0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6A6566BB"/>
    <w:multiLevelType w:val="hybridMultilevel"/>
    <w:tmpl w:val="A77493D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2637EA3"/>
    <w:multiLevelType w:val="hybridMultilevel"/>
    <w:tmpl w:val="FBD01882"/>
    <w:lvl w:ilvl="0" w:tplc="75887706">
      <w:start w:val="1"/>
      <w:numFmt w:val="lowerLetter"/>
      <w:lvlText w:val="%1)"/>
      <w:lvlJc w:val="left"/>
      <w:pPr>
        <w:ind w:left="644" w:hanging="360"/>
      </w:pPr>
      <w:rPr>
        <w:rFonts w:ascii="Times New Roman" w:hAnsi="Times New Roman" w:cs="Times New Roman" w:hint="default"/>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ACD5261"/>
    <w:multiLevelType w:val="hybridMultilevel"/>
    <w:tmpl w:val="399C7E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BAA7FD9"/>
    <w:multiLevelType w:val="hybridMultilevel"/>
    <w:tmpl w:val="038C9392"/>
    <w:lvl w:ilvl="0" w:tplc="214EF3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624965324">
    <w:abstractNumId w:val="7"/>
  </w:num>
  <w:num w:numId="2" w16cid:durableId="283512235">
    <w:abstractNumId w:val="6"/>
  </w:num>
  <w:num w:numId="3" w16cid:durableId="1487015663">
    <w:abstractNumId w:val="9"/>
  </w:num>
  <w:num w:numId="4" w16cid:durableId="550381023">
    <w:abstractNumId w:val="10"/>
  </w:num>
  <w:num w:numId="5" w16cid:durableId="2142453146">
    <w:abstractNumId w:val="14"/>
  </w:num>
  <w:num w:numId="6" w16cid:durableId="1334837551">
    <w:abstractNumId w:val="8"/>
  </w:num>
  <w:num w:numId="7" w16cid:durableId="1576164406">
    <w:abstractNumId w:val="0"/>
    <w:lvlOverride w:ilvl="0">
      <w:lvl w:ilvl="0">
        <w:start w:val="65535"/>
        <w:numFmt w:val="bullet"/>
        <w:lvlText w:val="-"/>
        <w:legacy w:legacy="1" w:legacySpace="0" w:legacyIndent="360"/>
        <w:lvlJc w:val="left"/>
        <w:rPr>
          <w:rFonts w:ascii="Arial Unicode MS" w:eastAsia="Arial Unicode MS" w:hAnsi="Arial Unicode MS" w:cs="Arial Unicode MS" w:hint="eastAsia"/>
          <w:color w:val="auto"/>
        </w:rPr>
      </w:lvl>
    </w:lvlOverride>
  </w:num>
  <w:num w:numId="8" w16cid:durableId="1793210968">
    <w:abstractNumId w:val="3"/>
  </w:num>
  <w:num w:numId="9" w16cid:durableId="795413772">
    <w:abstractNumId w:val="1"/>
  </w:num>
  <w:num w:numId="10" w16cid:durableId="295992968">
    <w:abstractNumId w:val="12"/>
  </w:num>
  <w:num w:numId="11" w16cid:durableId="286283738">
    <w:abstractNumId w:val="11"/>
  </w:num>
  <w:num w:numId="12" w16cid:durableId="696658185">
    <w:abstractNumId w:val="13"/>
  </w:num>
  <w:num w:numId="13" w16cid:durableId="1840389941">
    <w:abstractNumId w:val="16"/>
  </w:num>
  <w:num w:numId="14" w16cid:durableId="2011718447">
    <w:abstractNumId w:val="5"/>
  </w:num>
  <w:num w:numId="15" w16cid:durableId="1790539409">
    <w:abstractNumId w:val="4"/>
  </w:num>
  <w:num w:numId="16" w16cid:durableId="1813912733">
    <w:abstractNumId w:val="15"/>
  </w:num>
  <w:num w:numId="17" w16cid:durableId="158171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19"/>
    <w:rsid w:val="00033D08"/>
    <w:rsid w:val="000A4AB6"/>
    <w:rsid w:val="00523627"/>
    <w:rsid w:val="00671119"/>
    <w:rsid w:val="009A67D4"/>
    <w:rsid w:val="00C15868"/>
    <w:rsid w:val="00C758B1"/>
    <w:rsid w:val="00CE5B19"/>
    <w:rsid w:val="00F03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C9FF"/>
  <w15:chartTrackingRefBased/>
  <w15:docId w15:val="{BC68EC2F-85B7-496C-89C9-F31AF706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5868"/>
    <w:pPr>
      <w:widowControl w:val="0"/>
      <w:suppressAutoHyphens/>
      <w:autoSpaceDN w:val="0"/>
      <w:spacing w:after="0" w:line="240" w:lineRule="auto"/>
      <w:textAlignment w:val="baseline"/>
      <w:outlineLvl w:val="0"/>
    </w:pPr>
    <w:rPr>
      <w:rFonts w:ascii="Arial" w:eastAsia="SimSun" w:hAnsi="Arial" w:cs="Arial"/>
      <w:b/>
      <w:kern w:val="3"/>
      <w:sz w:val="24"/>
      <w:szCs w:val="24"/>
      <w:lang w:eastAsia="zh-CN" w:bidi="hi-IN"/>
    </w:rPr>
  </w:style>
  <w:style w:type="paragraph" w:styleId="Nagwek2">
    <w:name w:val="heading 2"/>
    <w:basedOn w:val="Normalny"/>
    <w:next w:val="Normalny"/>
    <w:link w:val="Nagwek2Znak"/>
    <w:uiPriority w:val="9"/>
    <w:semiHidden/>
    <w:unhideWhenUsed/>
    <w:qFormat/>
    <w:rsid w:val="00CE5B1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E5B19"/>
    <w:rPr>
      <w:rFonts w:asciiTheme="majorHAnsi" w:eastAsiaTheme="majorEastAsia" w:hAnsiTheme="majorHAnsi" w:cstheme="majorBidi"/>
      <w:color w:val="2E74B5" w:themeColor="accent1" w:themeShade="BF"/>
      <w:sz w:val="26"/>
      <w:szCs w:val="26"/>
    </w:rPr>
  </w:style>
  <w:style w:type="numbering" w:customStyle="1" w:styleId="Bezlisty1">
    <w:name w:val="Bez listy1"/>
    <w:next w:val="Bezlisty"/>
    <w:uiPriority w:val="99"/>
    <w:semiHidden/>
    <w:unhideWhenUsed/>
    <w:rsid w:val="00CE5B19"/>
  </w:style>
  <w:style w:type="paragraph" w:customStyle="1" w:styleId="Standard">
    <w:name w:val="Standard"/>
    <w:rsid w:val="00CE5B1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Nagwek11">
    <w:name w:val="Nagłówek 11"/>
    <w:basedOn w:val="Standard"/>
    <w:next w:val="Standard"/>
    <w:rsid w:val="00CE5B19"/>
    <w:pPr>
      <w:keepNext/>
      <w:jc w:val="center"/>
      <w:outlineLvl w:val="0"/>
    </w:pPr>
    <w:rPr>
      <w:b/>
    </w:rPr>
  </w:style>
  <w:style w:type="paragraph" w:customStyle="1" w:styleId="TableContents">
    <w:name w:val="Table Contents"/>
    <w:basedOn w:val="Standard"/>
    <w:rsid w:val="00CE5B19"/>
    <w:pPr>
      <w:suppressLineNumbers/>
    </w:pPr>
  </w:style>
  <w:style w:type="character" w:customStyle="1" w:styleId="Internetlink">
    <w:name w:val="Internet link"/>
    <w:basedOn w:val="Domylnaczcionkaakapitu"/>
    <w:rsid w:val="00CE5B19"/>
    <w:rPr>
      <w:color w:val="0000FF"/>
      <w:u w:val="single"/>
    </w:rPr>
  </w:style>
  <w:style w:type="paragraph" w:styleId="Bezodstpw">
    <w:name w:val="No Spacing"/>
    <w:link w:val="BezodstpwZnak"/>
    <w:uiPriority w:val="1"/>
    <w:qFormat/>
    <w:rsid w:val="00CE5B19"/>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E5B19"/>
    <w:rPr>
      <w:rFonts w:eastAsiaTheme="minorEastAsia"/>
      <w:lang w:eastAsia="pl-PL"/>
    </w:rPr>
  </w:style>
  <w:style w:type="paragraph" w:customStyle="1" w:styleId="Style11">
    <w:name w:val="Style11"/>
    <w:basedOn w:val="Normalny"/>
    <w:uiPriority w:val="99"/>
    <w:rsid w:val="00CE5B19"/>
    <w:pPr>
      <w:widowControl w:val="0"/>
      <w:autoSpaceDE w:val="0"/>
      <w:autoSpaceDN w:val="0"/>
      <w:adjustRightInd w:val="0"/>
      <w:spacing w:after="0" w:line="291" w:lineRule="exact"/>
      <w:jc w:val="both"/>
    </w:pPr>
    <w:rPr>
      <w:rFonts w:ascii="Calibri" w:eastAsiaTheme="minorEastAsia" w:hAnsi="Calibri"/>
      <w:sz w:val="24"/>
      <w:szCs w:val="24"/>
      <w:lang w:eastAsia="pl-PL"/>
    </w:rPr>
  </w:style>
  <w:style w:type="character" w:customStyle="1" w:styleId="FontStyle95">
    <w:name w:val="Font Style95"/>
    <w:basedOn w:val="Domylnaczcionkaakapitu"/>
    <w:uiPriority w:val="99"/>
    <w:rsid w:val="00CE5B19"/>
    <w:rPr>
      <w:rFonts w:ascii="Arial Unicode MS" w:eastAsia="Arial Unicode MS" w:cs="Arial Unicode MS"/>
      <w:sz w:val="18"/>
      <w:szCs w:val="18"/>
    </w:rPr>
  </w:style>
  <w:style w:type="paragraph" w:customStyle="1" w:styleId="Style14">
    <w:name w:val="Style14"/>
    <w:basedOn w:val="Normalny"/>
    <w:uiPriority w:val="99"/>
    <w:rsid w:val="00CE5B19"/>
    <w:pPr>
      <w:widowControl w:val="0"/>
      <w:autoSpaceDE w:val="0"/>
      <w:autoSpaceDN w:val="0"/>
      <w:adjustRightInd w:val="0"/>
      <w:spacing w:after="0" w:line="298" w:lineRule="exact"/>
      <w:ind w:hanging="350"/>
      <w:jc w:val="both"/>
    </w:pPr>
    <w:rPr>
      <w:rFonts w:ascii="Calibri" w:eastAsiaTheme="minorEastAsia" w:hAnsi="Calibri"/>
      <w:sz w:val="24"/>
      <w:szCs w:val="24"/>
      <w:lang w:eastAsia="pl-PL"/>
    </w:rPr>
  </w:style>
  <w:style w:type="paragraph" w:customStyle="1" w:styleId="Style7">
    <w:name w:val="Style7"/>
    <w:basedOn w:val="Normalny"/>
    <w:uiPriority w:val="99"/>
    <w:rsid w:val="00CE5B19"/>
    <w:pPr>
      <w:widowControl w:val="0"/>
      <w:autoSpaceDE w:val="0"/>
      <w:autoSpaceDN w:val="0"/>
      <w:adjustRightInd w:val="0"/>
      <w:spacing w:after="0" w:line="240" w:lineRule="auto"/>
      <w:jc w:val="both"/>
    </w:pPr>
    <w:rPr>
      <w:rFonts w:ascii="Calibri" w:eastAsiaTheme="minorEastAsia" w:hAnsi="Calibri"/>
      <w:sz w:val="24"/>
      <w:szCs w:val="24"/>
      <w:lang w:eastAsia="pl-PL"/>
    </w:rPr>
  </w:style>
  <w:style w:type="paragraph" w:customStyle="1" w:styleId="Style17">
    <w:name w:val="Style17"/>
    <w:basedOn w:val="Normalny"/>
    <w:uiPriority w:val="99"/>
    <w:rsid w:val="00CE5B19"/>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26">
    <w:name w:val="Font Style26"/>
    <w:basedOn w:val="Domylnaczcionkaakapitu"/>
    <w:uiPriority w:val="99"/>
    <w:rsid w:val="00CE5B19"/>
    <w:rPr>
      <w:rFonts w:ascii="Times New Roman" w:hAnsi="Times New Roman" w:cs="Times New Roman"/>
      <w:sz w:val="22"/>
      <w:szCs w:val="22"/>
    </w:rPr>
  </w:style>
  <w:style w:type="character" w:customStyle="1" w:styleId="FontStyle22">
    <w:name w:val="Font Style22"/>
    <w:basedOn w:val="Domylnaczcionkaakapitu"/>
    <w:uiPriority w:val="99"/>
    <w:rsid w:val="00CE5B19"/>
    <w:rPr>
      <w:rFonts w:ascii="Times New Roman" w:hAnsi="Times New Roman" w:cs="Times New Roman"/>
      <w:spacing w:val="10"/>
      <w:sz w:val="16"/>
      <w:szCs w:val="16"/>
    </w:rPr>
  </w:style>
  <w:style w:type="paragraph" w:styleId="Akapitzlist">
    <w:name w:val="List Paragraph"/>
    <w:aliases w:val="Asia 2  Akapit z listą,tekst normalny,Wyliczanie,List Paragraph,Obiekt,List Paragraph1,Akapit z listą3,Akapit z listą31,Numerowanie,Normal,Normal1,BulletC,Akapit z listą1,Akapit z listą11,normalny tekst,spot_jks,본문1,normalny"/>
    <w:basedOn w:val="Normalny"/>
    <w:link w:val="AkapitzlistZnak"/>
    <w:qFormat/>
    <w:rsid w:val="00CE5B19"/>
    <w:pPr>
      <w:spacing w:after="200" w:line="276" w:lineRule="auto"/>
      <w:ind w:left="720"/>
      <w:contextualSpacing/>
    </w:pPr>
  </w:style>
  <w:style w:type="character" w:customStyle="1" w:styleId="Teksttreci2">
    <w:name w:val="Tekst treści (2)_"/>
    <w:basedOn w:val="Domylnaczcionkaakapitu"/>
    <w:link w:val="Teksttreci20"/>
    <w:rsid w:val="00CE5B19"/>
    <w:rPr>
      <w:rFonts w:eastAsia="Times New Roman" w:hAnsi="Times New Roman" w:cs="Times New Roman"/>
      <w:shd w:val="clear" w:color="auto" w:fill="FFFFFF"/>
    </w:rPr>
  </w:style>
  <w:style w:type="paragraph" w:customStyle="1" w:styleId="Teksttreci20">
    <w:name w:val="Tekst treści (2)"/>
    <w:basedOn w:val="Normalny"/>
    <w:link w:val="Teksttreci2"/>
    <w:rsid w:val="00CE5B19"/>
    <w:pPr>
      <w:widowControl w:val="0"/>
      <w:shd w:val="clear" w:color="auto" w:fill="FFFFFF"/>
      <w:spacing w:after="240" w:line="259" w:lineRule="exact"/>
      <w:ind w:hanging="660"/>
      <w:jc w:val="both"/>
    </w:pPr>
    <w:rPr>
      <w:rFonts w:eastAsia="Times New Roman" w:hAnsi="Times New Roman" w:cs="Times New Roman"/>
    </w:rPr>
  </w:style>
  <w:style w:type="paragraph" w:styleId="Listapunktowana">
    <w:name w:val="List Bullet"/>
    <w:basedOn w:val="Normalny"/>
    <w:uiPriority w:val="99"/>
    <w:rsid w:val="00CE5B19"/>
    <w:pPr>
      <w:widowControl w:val="0"/>
      <w:autoSpaceDE w:val="0"/>
      <w:spacing w:after="0" w:line="240" w:lineRule="auto"/>
    </w:pPr>
    <w:rPr>
      <w:rFonts w:ascii="Times New Roman" w:eastAsia="Times New Roman" w:hAnsi="Times New Roman" w:cs="Times New Roman"/>
      <w:b/>
      <w:bCs/>
      <w:i/>
      <w:iCs/>
      <w:sz w:val="24"/>
      <w:szCs w:val="24"/>
      <w:lang w:eastAsia="pl-PL"/>
    </w:rPr>
  </w:style>
  <w:style w:type="character" w:customStyle="1" w:styleId="FontStyle23">
    <w:name w:val="Font Style23"/>
    <w:basedOn w:val="Domylnaczcionkaakapitu"/>
    <w:uiPriority w:val="99"/>
    <w:rsid w:val="00CE5B19"/>
    <w:rPr>
      <w:rFonts w:ascii="Times New Roman" w:hAnsi="Times New Roman" w:cs="Times New Roman"/>
      <w:sz w:val="24"/>
      <w:szCs w:val="24"/>
    </w:rPr>
  </w:style>
  <w:style w:type="paragraph" w:styleId="Tekstpodstawowy">
    <w:name w:val="Body Text"/>
    <w:basedOn w:val="Normalny"/>
    <w:link w:val="TekstpodstawowyZnak"/>
    <w:uiPriority w:val="99"/>
    <w:unhideWhenUsed/>
    <w:rsid w:val="00CE5B19"/>
    <w:pPr>
      <w:widowControl w:val="0"/>
      <w:autoSpaceDE w:val="0"/>
      <w:autoSpaceDN w:val="0"/>
      <w:adjustRightInd w:val="0"/>
      <w:spacing w:after="120" w:line="240" w:lineRule="auto"/>
    </w:pPr>
    <w:rPr>
      <w:rFonts w:ascii="Calibri" w:eastAsiaTheme="minorEastAsia" w:hAnsi="Calibri"/>
      <w:sz w:val="24"/>
      <w:szCs w:val="24"/>
      <w:lang w:eastAsia="pl-PL"/>
    </w:rPr>
  </w:style>
  <w:style w:type="character" w:customStyle="1" w:styleId="TekstpodstawowyZnak">
    <w:name w:val="Tekst podstawowy Znak"/>
    <w:basedOn w:val="Domylnaczcionkaakapitu"/>
    <w:link w:val="Tekstpodstawowy"/>
    <w:uiPriority w:val="99"/>
    <w:rsid w:val="00CE5B19"/>
    <w:rPr>
      <w:rFonts w:ascii="Calibri" w:eastAsiaTheme="minorEastAsia" w:hAnsi="Calibri"/>
      <w:sz w:val="24"/>
      <w:szCs w:val="24"/>
      <w:lang w:eastAsia="pl-PL"/>
    </w:rPr>
  </w:style>
  <w:style w:type="paragraph" w:styleId="Lista">
    <w:name w:val="List"/>
    <w:basedOn w:val="Tekstpodstawowy"/>
    <w:uiPriority w:val="99"/>
    <w:rsid w:val="00CE5B19"/>
    <w:pPr>
      <w:widowControl/>
      <w:suppressAutoHyphens/>
      <w:autoSpaceDE/>
      <w:autoSpaceDN/>
      <w:adjustRightInd/>
    </w:pPr>
    <w:rPr>
      <w:rFonts w:ascii="Times New Roman" w:eastAsia="Times New Roman" w:hAnsi="Times New Roman" w:cs="Times New Roman"/>
      <w:lang w:eastAsia="ar-SA"/>
    </w:rPr>
  </w:style>
  <w:style w:type="paragraph" w:customStyle="1" w:styleId="Default">
    <w:name w:val="Default"/>
    <w:rsid w:val="00CE5B19"/>
    <w:pPr>
      <w:autoSpaceDE w:val="0"/>
      <w:autoSpaceDN w:val="0"/>
      <w:adjustRightInd w:val="0"/>
      <w:spacing w:after="0" w:line="240" w:lineRule="auto"/>
    </w:pPr>
    <w:rPr>
      <w:rFonts w:ascii="Segoe UI" w:eastAsiaTheme="minorEastAsia" w:hAnsi="Segoe UI" w:cs="Segoe UI"/>
      <w:color w:val="000000"/>
      <w:sz w:val="24"/>
      <w:szCs w:val="24"/>
      <w:lang w:eastAsia="pl-PL"/>
    </w:rPr>
  </w:style>
  <w:style w:type="paragraph" w:customStyle="1" w:styleId="Style15">
    <w:name w:val="Style15"/>
    <w:basedOn w:val="Normalny"/>
    <w:uiPriority w:val="99"/>
    <w:rsid w:val="00CE5B19"/>
    <w:pPr>
      <w:widowControl w:val="0"/>
      <w:autoSpaceDE w:val="0"/>
      <w:autoSpaceDN w:val="0"/>
      <w:adjustRightInd w:val="0"/>
      <w:spacing w:after="0" w:line="293" w:lineRule="exact"/>
      <w:ind w:hanging="360"/>
      <w:jc w:val="both"/>
    </w:pPr>
    <w:rPr>
      <w:rFonts w:ascii="Calibri" w:eastAsiaTheme="minorEastAsia" w:hAnsi="Calibri"/>
      <w:sz w:val="24"/>
      <w:szCs w:val="24"/>
      <w:lang w:eastAsia="pl-PL"/>
    </w:rPr>
  </w:style>
  <w:style w:type="character" w:customStyle="1" w:styleId="FontStyle101">
    <w:name w:val="Font Style101"/>
    <w:basedOn w:val="Domylnaczcionkaakapitu"/>
    <w:uiPriority w:val="99"/>
    <w:rsid w:val="00CE5B19"/>
    <w:rPr>
      <w:rFonts w:ascii="Arial Unicode MS" w:eastAsia="Arial Unicode MS" w:cs="Arial Unicode MS"/>
      <w:b/>
      <w:bCs/>
      <w:sz w:val="18"/>
      <w:szCs w:val="18"/>
    </w:rPr>
  </w:style>
  <w:style w:type="paragraph" w:customStyle="1" w:styleId="naglwekmj">
    <w:name w:val="naglówek mój"/>
    <w:basedOn w:val="Nagwek2"/>
    <w:qFormat/>
    <w:rsid w:val="00CE5B19"/>
    <w:pPr>
      <w:keepLines w:val="0"/>
      <w:numPr>
        <w:ilvl w:val="1"/>
        <w:numId w:val="8"/>
      </w:numPr>
      <w:tabs>
        <w:tab w:val="num" w:pos="360"/>
      </w:tabs>
      <w:suppressAutoHyphens/>
      <w:autoSpaceDN w:val="0"/>
      <w:spacing w:before="100" w:after="60" w:line="360" w:lineRule="auto"/>
      <w:ind w:left="0" w:firstLine="0"/>
      <w:textAlignment w:val="baseline"/>
    </w:pPr>
    <w:rPr>
      <w:rFonts w:ascii="Times New Roman" w:eastAsia="Times New Roman" w:hAnsi="Times New Roman" w:cs="Times New Roman"/>
      <w:b/>
      <w:bCs/>
      <w:color w:val="auto"/>
      <w:kern w:val="3"/>
      <w:sz w:val="24"/>
      <w:szCs w:val="24"/>
      <w:lang w:eastAsia="zh-CN"/>
    </w:rPr>
  </w:style>
  <w:style w:type="character" w:customStyle="1" w:styleId="AkapitzlistZnak">
    <w:name w:val="Akapit z listą Znak"/>
    <w:aliases w:val="Asia 2  Akapit z listą Znak,tekst normalny Znak,Wyliczanie Znak,List Paragraph Znak,Obiekt Znak,List Paragraph1 Znak,Akapit z listą3 Znak,Akapit z listą31 Znak,Numerowanie Znak,Normal Znak,Normal1 Znak,BulletC Znak,spot_jks Znak"/>
    <w:link w:val="Akapitzlist"/>
    <w:qFormat/>
    <w:rsid w:val="00CE5B19"/>
  </w:style>
  <w:style w:type="paragraph" w:styleId="Tekstdymka">
    <w:name w:val="Balloon Text"/>
    <w:basedOn w:val="Normalny"/>
    <w:link w:val="TekstdymkaZnak"/>
    <w:uiPriority w:val="99"/>
    <w:semiHidden/>
    <w:unhideWhenUsed/>
    <w:rsid w:val="00CE5B19"/>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CE5B19"/>
    <w:rPr>
      <w:rFonts w:ascii="Segoe UI" w:eastAsia="Calibri" w:hAnsi="Segoe UI" w:cs="Segoe UI"/>
      <w:sz w:val="18"/>
      <w:szCs w:val="18"/>
    </w:rPr>
  </w:style>
  <w:style w:type="paragraph" w:styleId="Nagwek">
    <w:name w:val="header"/>
    <w:basedOn w:val="Normalny"/>
    <w:link w:val="NagwekZnak"/>
    <w:uiPriority w:val="99"/>
    <w:unhideWhenUsed/>
    <w:rsid w:val="00CE5B19"/>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CE5B19"/>
    <w:rPr>
      <w:rFonts w:ascii="Calibri" w:eastAsia="Calibri" w:hAnsi="Calibri" w:cs="Times New Roman"/>
    </w:rPr>
  </w:style>
  <w:style w:type="paragraph" w:styleId="Stopka">
    <w:name w:val="footer"/>
    <w:basedOn w:val="Normalny"/>
    <w:link w:val="StopkaZnak"/>
    <w:uiPriority w:val="99"/>
    <w:unhideWhenUsed/>
    <w:rsid w:val="00CE5B19"/>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CE5B19"/>
    <w:rPr>
      <w:rFonts w:ascii="Calibri" w:eastAsia="Calibri" w:hAnsi="Calibri" w:cs="Times New Roman"/>
    </w:rPr>
  </w:style>
  <w:style w:type="character" w:styleId="Hipercze">
    <w:name w:val="Hyperlink"/>
    <w:basedOn w:val="Domylnaczcionkaakapitu"/>
    <w:uiPriority w:val="99"/>
    <w:semiHidden/>
    <w:unhideWhenUsed/>
    <w:rsid w:val="00CE5B19"/>
    <w:rPr>
      <w:color w:val="0563C1" w:themeColor="hyperlink"/>
      <w:u w:val="single"/>
    </w:rPr>
  </w:style>
  <w:style w:type="character" w:styleId="UyteHipercze">
    <w:name w:val="FollowedHyperlink"/>
    <w:basedOn w:val="Domylnaczcionkaakapitu"/>
    <w:uiPriority w:val="99"/>
    <w:semiHidden/>
    <w:unhideWhenUsed/>
    <w:rsid w:val="00CE5B19"/>
    <w:rPr>
      <w:color w:val="954F72" w:themeColor="followedHyperlink"/>
      <w:u w:val="single"/>
    </w:rPr>
  </w:style>
  <w:style w:type="table" w:styleId="Tabela-Siatka">
    <w:name w:val="Table Grid"/>
    <w:basedOn w:val="Standardowy"/>
    <w:uiPriority w:val="39"/>
    <w:rsid w:val="00C1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15868"/>
    <w:rPr>
      <w:rFonts w:ascii="Arial" w:eastAsia="SimSun" w:hAnsi="Arial" w:cs="Arial"/>
      <w:b/>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8535</Words>
  <Characters>51212</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Gajowiak</dc:creator>
  <cp:keywords/>
  <dc:description/>
  <cp:lastModifiedBy>Łukasz Stolarski</cp:lastModifiedBy>
  <cp:revision>4</cp:revision>
  <dcterms:created xsi:type="dcterms:W3CDTF">2022-04-04T06:16:00Z</dcterms:created>
  <dcterms:modified xsi:type="dcterms:W3CDTF">2022-04-04T09:19:00Z</dcterms:modified>
</cp:coreProperties>
</file>