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127A" w14:textId="33152076" w:rsidR="002B447D" w:rsidRPr="00823E82" w:rsidRDefault="00C21E94" w:rsidP="00823E82">
      <w:pPr>
        <w:rPr>
          <w:rFonts w:ascii="Arial" w:hAnsi="Arial" w:cs="Arial"/>
          <w:sz w:val="24"/>
          <w:szCs w:val="24"/>
        </w:rPr>
      </w:pPr>
      <w:r w:rsidRPr="00F436F2">
        <w:rPr>
          <w:rFonts w:ascii="Arial" w:hAnsi="Arial" w:cs="Arial"/>
          <w:sz w:val="24"/>
          <w:szCs w:val="24"/>
        </w:rPr>
        <w:t>Załącznik do Zarządzenia nr</w:t>
      </w:r>
      <w:r w:rsidR="00FA2B20">
        <w:rPr>
          <w:rFonts w:ascii="Arial" w:hAnsi="Arial" w:cs="Arial"/>
          <w:sz w:val="24"/>
          <w:szCs w:val="24"/>
        </w:rPr>
        <w:t xml:space="preserve"> 12/2022</w:t>
      </w:r>
      <w:r w:rsidRPr="00F436F2">
        <w:rPr>
          <w:rFonts w:ascii="Arial" w:hAnsi="Arial" w:cs="Arial"/>
          <w:sz w:val="24"/>
          <w:szCs w:val="24"/>
        </w:rPr>
        <w:t xml:space="preserve"> Prezydenta Miasta Włocławek jako starosty, wykonującego zadanie z zakresu administracji rządowej</w:t>
      </w:r>
      <w:r w:rsidR="00823E82">
        <w:rPr>
          <w:rFonts w:ascii="Arial" w:hAnsi="Arial" w:cs="Arial"/>
          <w:sz w:val="24"/>
          <w:szCs w:val="24"/>
        </w:rPr>
        <w:t xml:space="preserve"> </w:t>
      </w:r>
      <w:r w:rsidRPr="00F436F2">
        <w:rPr>
          <w:rFonts w:ascii="Arial" w:hAnsi="Arial" w:cs="Arial"/>
          <w:sz w:val="24"/>
          <w:szCs w:val="24"/>
        </w:rPr>
        <w:t>z dnia</w:t>
      </w:r>
      <w:r w:rsidR="00FA2B20">
        <w:rPr>
          <w:rFonts w:ascii="Arial" w:hAnsi="Arial" w:cs="Arial"/>
          <w:sz w:val="24"/>
          <w:szCs w:val="24"/>
        </w:rPr>
        <w:t xml:space="preserve"> 7 kwietnia 2022 r.</w:t>
      </w:r>
      <w:r w:rsidRPr="00F436F2">
        <w:rPr>
          <w:rFonts w:ascii="Arial" w:hAnsi="Arial" w:cs="Arial"/>
          <w:sz w:val="24"/>
          <w:szCs w:val="24"/>
        </w:rPr>
        <w:tab/>
      </w:r>
      <w:r w:rsidRPr="00F436F2">
        <w:rPr>
          <w:rFonts w:ascii="Arial" w:hAnsi="Arial" w:cs="Arial"/>
          <w:sz w:val="24"/>
          <w:szCs w:val="24"/>
        </w:rPr>
        <w:tab/>
      </w:r>
    </w:p>
    <w:p w14:paraId="679B88FE" w14:textId="77777777" w:rsidR="005F4DF9" w:rsidRPr="00F436F2" w:rsidRDefault="005F4DF9" w:rsidP="002B447D">
      <w:pPr>
        <w:pStyle w:val="Nagwek1"/>
        <w:rPr>
          <w:rFonts w:ascii="Arial" w:hAnsi="Arial" w:cs="Arial"/>
          <w:sz w:val="22"/>
          <w:szCs w:val="22"/>
        </w:rPr>
      </w:pPr>
    </w:p>
    <w:p w14:paraId="3792B3CE" w14:textId="7DA2BF8D" w:rsidR="002B447D" w:rsidRPr="00F436F2" w:rsidRDefault="002B447D" w:rsidP="002B447D">
      <w:pPr>
        <w:pStyle w:val="Nagwek1"/>
        <w:rPr>
          <w:rFonts w:ascii="Arial" w:hAnsi="Arial" w:cs="Arial"/>
          <w:sz w:val="22"/>
          <w:szCs w:val="22"/>
        </w:rPr>
      </w:pPr>
      <w:r w:rsidRPr="00F436F2">
        <w:rPr>
          <w:rFonts w:ascii="Arial" w:hAnsi="Arial" w:cs="Arial"/>
          <w:sz w:val="22"/>
          <w:szCs w:val="22"/>
        </w:rPr>
        <w:t>W Y K A Z</w:t>
      </w:r>
    </w:p>
    <w:p w14:paraId="1208A561" w14:textId="77777777" w:rsidR="002B447D" w:rsidRPr="00F436F2" w:rsidRDefault="002B447D" w:rsidP="002B447D">
      <w:pPr>
        <w:jc w:val="center"/>
        <w:rPr>
          <w:rFonts w:ascii="Arial" w:hAnsi="Arial" w:cs="Arial"/>
          <w:b/>
          <w:sz w:val="22"/>
          <w:szCs w:val="22"/>
        </w:rPr>
      </w:pPr>
    </w:p>
    <w:p w14:paraId="70BD2EE9" w14:textId="0C2405BF" w:rsidR="002B447D" w:rsidRPr="00F436F2" w:rsidRDefault="002B447D" w:rsidP="002B447D">
      <w:pPr>
        <w:pStyle w:val="Nagwek1"/>
        <w:rPr>
          <w:rFonts w:ascii="Arial" w:hAnsi="Arial" w:cs="Arial"/>
          <w:sz w:val="22"/>
          <w:szCs w:val="22"/>
        </w:rPr>
      </w:pPr>
      <w:r w:rsidRPr="00F436F2">
        <w:rPr>
          <w:rFonts w:ascii="Arial" w:hAnsi="Arial" w:cs="Arial"/>
          <w:sz w:val="22"/>
          <w:szCs w:val="22"/>
        </w:rPr>
        <w:t xml:space="preserve">Dotyczący nieruchomości stanowiących własność </w:t>
      </w:r>
      <w:r w:rsidR="00C21E94" w:rsidRPr="00F436F2">
        <w:rPr>
          <w:rFonts w:ascii="Arial" w:hAnsi="Arial" w:cs="Arial"/>
          <w:sz w:val="22"/>
          <w:szCs w:val="22"/>
        </w:rPr>
        <w:t>Gminy Lubień Kujawski</w:t>
      </w:r>
      <w:r w:rsidRPr="00F436F2">
        <w:rPr>
          <w:rFonts w:ascii="Arial" w:hAnsi="Arial" w:cs="Arial"/>
          <w:sz w:val="22"/>
          <w:szCs w:val="22"/>
        </w:rPr>
        <w:t xml:space="preserve"> w użytkowaniu wieczystym </w:t>
      </w:r>
      <w:r w:rsidR="00C21E94" w:rsidRPr="00F436F2">
        <w:rPr>
          <w:rFonts w:ascii="Arial" w:hAnsi="Arial" w:cs="Arial"/>
          <w:sz w:val="22"/>
          <w:szCs w:val="22"/>
        </w:rPr>
        <w:t>Skarbu Państwa</w:t>
      </w:r>
      <w:r w:rsidRPr="00F436F2">
        <w:rPr>
          <w:rFonts w:ascii="Arial" w:hAnsi="Arial" w:cs="Arial"/>
          <w:sz w:val="22"/>
          <w:szCs w:val="22"/>
        </w:rPr>
        <w:t xml:space="preserve">, przeznaczonych do sprzedaży prawa użytkowania wieczystego w drodze </w:t>
      </w:r>
      <w:r w:rsidR="00C21E94" w:rsidRPr="00F436F2">
        <w:rPr>
          <w:rFonts w:ascii="Arial" w:hAnsi="Arial" w:cs="Arial"/>
          <w:sz w:val="22"/>
          <w:szCs w:val="22"/>
        </w:rPr>
        <w:t>przetargu</w:t>
      </w:r>
      <w:r w:rsidR="00240E63" w:rsidRPr="00F436F2">
        <w:rPr>
          <w:rFonts w:ascii="Arial" w:hAnsi="Arial" w:cs="Arial"/>
          <w:sz w:val="22"/>
          <w:szCs w:val="22"/>
        </w:rPr>
        <w:t xml:space="preserve"> ustnego nieograniczonego</w:t>
      </w:r>
      <w:r w:rsidR="00C21E94" w:rsidRPr="00F436F2">
        <w:rPr>
          <w:rFonts w:ascii="Arial" w:hAnsi="Arial" w:cs="Arial"/>
          <w:sz w:val="22"/>
          <w:szCs w:val="22"/>
        </w:rPr>
        <w:t>.</w:t>
      </w:r>
    </w:p>
    <w:p w14:paraId="180D2AF6" w14:textId="77777777" w:rsidR="002B447D" w:rsidRPr="00F436F2" w:rsidRDefault="002B447D" w:rsidP="002B447D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4242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ych własność Gminy Lubień Kujawski w użytkowaniu wieczystym Skarbu Państwa, przeznaczonych do sprzedaży prawa użytkowania wieczystego w drodze przetargu ustnego nieograniczonego."/>
      </w:tblPr>
      <w:tblGrid>
        <w:gridCol w:w="493"/>
        <w:gridCol w:w="2835"/>
        <w:gridCol w:w="3827"/>
        <w:gridCol w:w="5103"/>
        <w:gridCol w:w="1984"/>
      </w:tblGrid>
      <w:tr w:rsidR="00EF26BE" w:rsidRPr="00F436F2" w14:paraId="5A8522AC" w14:textId="77777777" w:rsidTr="00823E82">
        <w:trPr>
          <w:trHeight w:val="920"/>
        </w:trPr>
        <w:tc>
          <w:tcPr>
            <w:tcW w:w="493" w:type="dxa"/>
          </w:tcPr>
          <w:p w14:paraId="4C35DB29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258BC9" w14:textId="44C767E9" w:rsidR="00EF26BE" w:rsidRPr="00F436F2" w:rsidRDefault="00B5275D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EF26BE" w:rsidRPr="00F436F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F26BE" w:rsidRPr="00F436F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40707A55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11E054" w14:textId="66E07E6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Oznaczenie</w:t>
            </w:r>
          </w:p>
          <w:p w14:paraId="66D7BAFF" w14:textId="102FB721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  <w:p w14:paraId="7D2DC996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609B707B" w14:textId="77777777" w:rsidR="00EF26BE" w:rsidRPr="00F436F2" w:rsidRDefault="00EF26BE" w:rsidP="00FD4E9C">
            <w:pPr>
              <w:pStyle w:val="Nagwek2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46371B97" w14:textId="736A42D0" w:rsidR="00EF26BE" w:rsidRPr="00F436F2" w:rsidRDefault="00EF26BE" w:rsidP="00FD4E9C">
            <w:pPr>
              <w:pStyle w:val="Nagwek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sz w:val="22"/>
                <w:szCs w:val="22"/>
              </w:rPr>
              <w:t>Opis</w:t>
            </w:r>
          </w:p>
          <w:p w14:paraId="4B2A41D4" w14:textId="5B423516" w:rsidR="00EF26BE" w:rsidRPr="00F436F2" w:rsidRDefault="00EF26BE" w:rsidP="00FD4E9C">
            <w:pPr>
              <w:pStyle w:val="Nagwek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sz w:val="22"/>
                <w:szCs w:val="22"/>
              </w:rPr>
              <w:t>nieruchomości</w:t>
            </w:r>
          </w:p>
        </w:tc>
        <w:tc>
          <w:tcPr>
            <w:tcW w:w="5103" w:type="dxa"/>
          </w:tcPr>
          <w:p w14:paraId="2F2C30EB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D651D" w14:textId="594E1F53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 xml:space="preserve">Przeznaczenie nieruchomości w studium uwarunkowań i kierunków zagospodarowania przestrzennego gminy    </w:t>
            </w:r>
          </w:p>
        </w:tc>
        <w:tc>
          <w:tcPr>
            <w:tcW w:w="1984" w:type="dxa"/>
          </w:tcPr>
          <w:p w14:paraId="12FCD6CA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C0A6A" w14:textId="4DC7DAF4" w:rsidR="00EF26BE" w:rsidRPr="00F436F2" w:rsidRDefault="00EF26BE" w:rsidP="001224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Cena netto prawa użytkowania wieczystego [zł]</w:t>
            </w:r>
          </w:p>
        </w:tc>
      </w:tr>
      <w:tr w:rsidR="00EF26BE" w:rsidRPr="00F436F2" w14:paraId="1505A4B5" w14:textId="77777777" w:rsidTr="00823E82">
        <w:trPr>
          <w:trHeight w:val="2725"/>
        </w:trPr>
        <w:tc>
          <w:tcPr>
            <w:tcW w:w="493" w:type="dxa"/>
          </w:tcPr>
          <w:p w14:paraId="408FF933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57F5C3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0F71B46A" w14:textId="4CC90DC1" w:rsidR="00EF26BE" w:rsidRPr="00F436F2" w:rsidRDefault="00EF26BE" w:rsidP="005F4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Nieruchomość gruntowa zabudowana, położona </w:t>
            </w:r>
            <w:r w:rsidR="005F4DF9" w:rsidRPr="00F436F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t>w Gminie Lubień Kujawski, oznaczona jako działka</w:t>
            </w:r>
            <w:r w:rsidR="005F4DF9" w:rsidRPr="00F43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ewidencyjna 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nr 3/4 o pow. 1,1300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ha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 w obrębie Narty, objęta księgą wieczystą 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nr 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WL1W/00035587/7</w:t>
            </w:r>
          </w:p>
        </w:tc>
        <w:tc>
          <w:tcPr>
            <w:tcW w:w="3827" w:type="dxa"/>
          </w:tcPr>
          <w:p w14:paraId="5BE23E06" w14:textId="401DC47F" w:rsidR="00EF26BE" w:rsidRPr="00F436F2" w:rsidRDefault="00EF26BE" w:rsidP="00122472">
            <w:pPr>
              <w:tabs>
                <w:tab w:val="left" w:pos="3780"/>
              </w:tabs>
              <w:spacing w:after="2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>Przedmiotowa nieruchomość stanowi działkę o regularnym kształcie.</w:t>
            </w:r>
            <w:r w:rsidR="001A5FC5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Zabudowana budynkami</w:t>
            </w:r>
            <w:r w:rsidR="00122472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których </w:t>
            </w:r>
            <w:r w:rsidR="001A5FC5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stopień zużycia </w:t>
            </w:r>
            <w:r w:rsidR="00122472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określono </w:t>
            </w:r>
            <w:r w:rsidR="001A5FC5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>na poziomie</w:t>
            </w:r>
            <w:r w:rsidR="00122472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przekraczającym</w:t>
            </w:r>
            <w:r w:rsidR="001A5FC5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60%</w:t>
            </w:r>
            <w:r w:rsidR="00122472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>Posiada bezpośredni dostęp do drogi publicznej</w:t>
            </w:r>
            <w:r w:rsidR="00122472" w:rsidRPr="00F436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 sieci uzbrojenia trenu: elektroenergetycznej, kanalizacyjnej, telekomunikacyjnej oraz pośredni do sieci wodociągowej.</w:t>
            </w:r>
          </w:p>
        </w:tc>
        <w:tc>
          <w:tcPr>
            <w:tcW w:w="5103" w:type="dxa"/>
          </w:tcPr>
          <w:p w14:paraId="69596F73" w14:textId="58218060" w:rsidR="00EF26BE" w:rsidRPr="00F436F2" w:rsidRDefault="0095490D" w:rsidP="005F4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sz w:val="22"/>
                <w:szCs w:val="22"/>
              </w:rPr>
              <w:t xml:space="preserve">Przedmiotowa nieruchomość nie jest objęta miejscowym planem zagospodarowania przestrzennego. Zgodnie z ustaleniami Studium uwarunkowań i kierunków zagospodarowania </w:t>
            </w:r>
            <w:r w:rsidR="0050715B" w:rsidRPr="00F436F2">
              <w:rPr>
                <w:rFonts w:ascii="Arial" w:hAnsi="Arial" w:cs="Arial"/>
                <w:sz w:val="22"/>
                <w:szCs w:val="22"/>
              </w:rPr>
              <w:t xml:space="preserve">Gminy Lubień Kujawski uchwalonego Uchwałą Nr XVII/166//2016 z dnia 7 października 2016 r., przedmiotowa nieruchomość przeznaczona jest w części pod zabudowę produkcyjno-usługową oraz w części pod ujęcie wody – studnię. </w:t>
            </w:r>
          </w:p>
        </w:tc>
        <w:tc>
          <w:tcPr>
            <w:tcW w:w="1984" w:type="dxa"/>
          </w:tcPr>
          <w:p w14:paraId="2715823E" w14:textId="77777777" w:rsidR="00EF26BE" w:rsidRPr="00F436F2" w:rsidRDefault="00EF26BE" w:rsidP="00FD4E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325AD6" w14:textId="42A79C54" w:rsidR="00EF26BE" w:rsidRPr="00F436F2" w:rsidRDefault="001D3AF2" w:rsidP="00FD4E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bCs/>
                <w:sz w:val="22"/>
                <w:szCs w:val="22"/>
              </w:rPr>
              <w:t>144 000,00 zł</w:t>
            </w:r>
          </w:p>
        </w:tc>
      </w:tr>
      <w:tr w:rsidR="00EF26BE" w:rsidRPr="00F436F2" w14:paraId="052A6D61" w14:textId="77777777" w:rsidTr="00823E82">
        <w:trPr>
          <w:trHeight w:val="2368"/>
        </w:trPr>
        <w:tc>
          <w:tcPr>
            <w:tcW w:w="493" w:type="dxa"/>
          </w:tcPr>
          <w:p w14:paraId="148C5F71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36218E" w14:textId="77777777" w:rsidR="00EF26BE" w:rsidRPr="00F436F2" w:rsidRDefault="00EF26BE" w:rsidP="00FD4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14:paraId="1313D5DD" w14:textId="0E53092B" w:rsidR="00EF26BE" w:rsidRPr="00F436F2" w:rsidRDefault="00EF26BE" w:rsidP="005F4D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Nieruchomość gruntowa niezabudowana, położona 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w Gminie Lubień Kujawski, oznaczona jako działka ewidencyjna 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nr 3/7 o pow. 0,2400 ha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t xml:space="preserve"> w obrębie Narty, objęta księgą wieczystą </w:t>
            </w:r>
            <w:r w:rsidRPr="00F436F2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nr </w:t>
            </w:r>
            <w:r w:rsidRPr="00F436F2">
              <w:rPr>
                <w:rFonts w:ascii="Arial" w:hAnsi="Arial" w:cs="Arial"/>
                <w:b/>
                <w:sz w:val="22"/>
                <w:szCs w:val="22"/>
              </w:rPr>
              <w:t>WL1W/00042963/9</w:t>
            </w:r>
          </w:p>
        </w:tc>
        <w:tc>
          <w:tcPr>
            <w:tcW w:w="3827" w:type="dxa"/>
          </w:tcPr>
          <w:p w14:paraId="53F57A00" w14:textId="2E008887" w:rsidR="00EF26BE" w:rsidRPr="00F436F2" w:rsidRDefault="00EF26BE" w:rsidP="00FD4E9C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sz w:val="22"/>
                <w:szCs w:val="22"/>
              </w:rPr>
              <w:t>Przedmiotowa nieruchomość stanowi</w:t>
            </w:r>
            <w:r w:rsidR="005F4DF9" w:rsidRPr="00F436F2">
              <w:rPr>
                <w:rFonts w:ascii="Arial" w:hAnsi="Arial" w:cs="Arial"/>
                <w:sz w:val="22"/>
                <w:szCs w:val="22"/>
              </w:rPr>
              <w:t xml:space="preserve"> działkę o regularnym kształcie prostokąta. Jest niezagospodarowana, posiada bezpośredni dostęp do drogi publicznej</w:t>
            </w:r>
            <w:r w:rsidR="00BE2509" w:rsidRPr="00F436F2">
              <w:rPr>
                <w:rFonts w:ascii="Arial" w:hAnsi="Arial" w:cs="Arial"/>
                <w:sz w:val="22"/>
                <w:szCs w:val="22"/>
              </w:rPr>
              <w:t xml:space="preserve"> oraz sieci uzbrojenia trenu: elektroenergetycznej, kanalizacyjnej, telekomunikacyjnej</w:t>
            </w:r>
            <w:r w:rsidR="009B1E82" w:rsidRPr="00F43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2509" w:rsidRPr="00F436F2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="009B1E82" w:rsidRPr="00F436F2">
              <w:rPr>
                <w:rFonts w:ascii="Arial" w:hAnsi="Arial" w:cs="Arial"/>
                <w:sz w:val="22"/>
                <w:szCs w:val="22"/>
              </w:rPr>
              <w:t xml:space="preserve">pośredni do sieci </w:t>
            </w:r>
            <w:r w:rsidR="00BE2509" w:rsidRPr="00F436F2">
              <w:rPr>
                <w:rFonts w:ascii="Arial" w:hAnsi="Arial" w:cs="Arial"/>
                <w:sz w:val="22"/>
                <w:szCs w:val="22"/>
              </w:rPr>
              <w:t>wodociągowej</w:t>
            </w:r>
            <w:r w:rsidR="001A5FC5" w:rsidRPr="00F436F2">
              <w:rPr>
                <w:rFonts w:ascii="Arial" w:hAnsi="Arial" w:cs="Arial"/>
                <w:sz w:val="22"/>
                <w:szCs w:val="22"/>
              </w:rPr>
              <w:t>.</w:t>
            </w:r>
            <w:r w:rsidR="009B1E82" w:rsidRPr="00F436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14:paraId="03AEAADA" w14:textId="5B0D8D37" w:rsidR="00EF26BE" w:rsidRPr="00F436F2" w:rsidRDefault="0050715B" w:rsidP="00F436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6F2">
              <w:rPr>
                <w:rFonts w:ascii="Arial" w:hAnsi="Arial" w:cs="Arial"/>
                <w:sz w:val="22"/>
                <w:szCs w:val="22"/>
              </w:rPr>
              <w:t>Przedmiotowa nieruchomość nie jest objęta miejscowym planem zagospodarowania przestrzennego. Zgodnie z ustaleniami Studium uwarunkowań i kierunków zagospodarowania Gminy Lubień Kujawski uchwalonego Uchwałą Nr XVII/166//2016 z dnia 7 października 2016 r., przedmiotowa nieruchomość znajduje się w strefie wiejskiej rolniczo-osadniczej (R) i przeznaczona jest na cele rolne.</w:t>
            </w:r>
          </w:p>
        </w:tc>
        <w:tc>
          <w:tcPr>
            <w:tcW w:w="1984" w:type="dxa"/>
          </w:tcPr>
          <w:p w14:paraId="5EDD156E" w14:textId="77777777" w:rsidR="00EF26BE" w:rsidRPr="00F436F2" w:rsidRDefault="00EF26BE" w:rsidP="00FD4E9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8C0B8E" w14:textId="5EA6DE36" w:rsidR="00EF26BE" w:rsidRPr="00F436F2" w:rsidRDefault="001D3AF2" w:rsidP="00FD4E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36F2">
              <w:rPr>
                <w:rFonts w:ascii="Arial" w:hAnsi="Arial" w:cs="Arial"/>
                <w:b/>
                <w:bCs/>
                <w:sz w:val="22"/>
                <w:szCs w:val="22"/>
              </w:rPr>
              <w:t>5 730,00 zł</w:t>
            </w:r>
          </w:p>
        </w:tc>
      </w:tr>
    </w:tbl>
    <w:p w14:paraId="33434924" w14:textId="5ED719A8" w:rsidR="002B447D" w:rsidRPr="00F436F2" w:rsidRDefault="00474EFD" w:rsidP="002B447D">
      <w:pPr>
        <w:pStyle w:val="Tekstpodstawowy"/>
        <w:rPr>
          <w:rFonts w:ascii="Arial" w:hAnsi="Arial" w:cs="Arial"/>
          <w:b/>
          <w:sz w:val="22"/>
          <w:szCs w:val="22"/>
        </w:rPr>
      </w:pPr>
      <w:r w:rsidRPr="00F436F2">
        <w:rPr>
          <w:rFonts w:ascii="Arial" w:hAnsi="Arial" w:cs="Arial"/>
          <w:b/>
          <w:sz w:val="22"/>
          <w:szCs w:val="22"/>
        </w:rPr>
        <w:t>Uwagi:</w:t>
      </w:r>
    </w:p>
    <w:p w14:paraId="62D9B800" w14:textId="7BC53F8A" w:rsidR="005F4DF9" w:rsidRPr="00F436F2" w:rsidRDefault="00474EFD" w:rsidP="00474EFD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436F2">
        <w:rPr>
          <w:rFonts w:ascii="Arial" w:hAnsi="Arial" w:cs="Arial"/>
          <w:sz w:val="22"/>
          <w:szCs w:val="22"/>
        </w:rPr>
        <w:t xml:space="preserve">Wykaz wywieszony zostaje zgodnie z art. 35 ust. 1 ustawy z dnia 21 sierpnia 1997 r. o gospodarce nieruchomościami (Dz. U. z 2021 r. poz. 1899) na okres21 dni, tj. do dnia </w:t>
      </w:r>
      <w:r w:rsidR="00FA2B20">
        <w:rPr>
          <w:rFonts w:ascii="Arial" w:hAnsi="Arial" w:cs="Arial"/>
          <w:sz w:val="22"/>
          <w:szCs w:val="22"/>
        </w:rPr>
        <w:t>28 kwietnia 2022 r.</w:t>
      </w:r>
    </w:p>
    <w:p w14:paraId="710F8267" w14:textId="5CBA9477" w:rsidR="005F4DF9" w:rsidRPr="00F436F2" w:rsidRDefault="00474EFD" w:rsidP="005F4DF9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436F2">
        <w:rPr>
          <w:rFonts w:ascii="Arial" w:hAnsi="Arial" w:cs="Arial"/>
          <w:sz w:val="22"/>
          <w:szCs w:val="22"/>
        </w:rPr>
        <w:t xml:space="preserve">Termin do złożenia wniosku przez osoby, którym przysługuje pierwszeństwo w nabyciu nieruchomości na podstawie art. 34 ust. 1 pkt. 1 i 2 ustawy o gospodarce nieruchomościami, upływa z dniem </w:t>
      </w:r>
      <w:r w:rsidR="00FA2B20">
        <w:rPr>
          <w:rFonts w:ascii="Arial" w:hAnsi="Arial" w:cs="Arial"/>
          <w:sz w:val="22"/>
          <w:szCs w:val="22"/>
        </w:rPr>
        <w:t>19 maja 2022 r.</w:t>
      </w:r>
    </w:p>
    <w:p w14:paraId="63703B1F" w14:textId="7655F36A" w:rsidR="000F2ABE" w:rsidRPr="00F436F2" w:rsidRDefault="002B447D" w:rsidP="005F4DF9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436F2">
        <w:rPr>
          <w:rFonts w:ascii="Arial" w:hAnsi="Arial" w:cs="Arial"/>
          <w:bCs/>
          <w:sz w:val="22"/>
          <w:szCs w:val="22"/>
        </w:rPr>
        <w:lastRenderedPageBreak/>
        <w:t>Nabywając prawo użytkowania wieczystego</w:t>
      </w:r>
      <w:r w:rsidR="00474EFD" w:rsidRPr="00F436F2">
        <w:rPr>
          <w:rFonts w:ascii="Arial" w:hAnsi="Arial" w:cs="Arial"/>
          <w:bCs/>
          <w:sz w:val="22"/>
          <w:szCs w:val="22"/>
        </w:rPr>
        <w:t xml:space="preserve"> </w:t>
      </w:r>
      <w:r w:rsidRPr="00F436F2">
        <w:rPr>
          <w:rFonts w:ascii="Arial" w:hAnsi="Arial" w:cs="Arial"/>
          <w:bCs/>
          <w:sz w:val="22"/>
          <w:szCs w:val="22"/>
        </w:rPr>
        <w:t xml:space="preserve">nieruchomości </w:t>
      </w:r>
      <w:r w:rsidR="00474EFD" w:rsidRPr="00F436F2">
        <w:rPr>
          <w:rFonts w:ascii="Arial" w:hAnsi="Arial" w:cs="Arial"/>
          <w:bCs/>
          <w:sz w:val="22"/>
          <w:szCs w:val="22"/>
        </w:rPr>
        <w:t xml:space="preserve">wymienionych w niniejszym wykazie, </w:t>
      </w:r>
      <w:r w:rsidRPr="00F436F2">
        <w:rPr>
          <w:rFonts w:ascii="Arial" w:hAnsi="Arial" w:cs="Arial"/>
          <w:bCs/>
          <w:sz w:val="22"/>
          <w:szCs w:val="22"/>
        </w:rPr>
        <w:t xml:space="preserve">nabywca zobowiązany będzie do uiszczania opłat rocznych na rzecz </w:t>
      </w:r>
      <w:r w:rsidR="00CE643B" w:rsidRPr="00F436F2">
        <w:rPr>
          <w:rFonts w:ascii="Arial" w:hAnsi="Arial" w:cs="Arial"/>
          <w:bCs/>
          <w:sz w:val="22"/>
          <w:szCs w:val="22"/>
        </w:rPr>
        <w:t>Gminy Lubień Kujawski</w:t>
      </w:r>
      <w:r w:rsidRPr="00F436F2">
        <w:rPr>
          <w:rFonts w:ascii="Arial" w:hAnsi="Arial" w:cs="Arial"/>
          <w:bCs/>
          <w:sz w:val="22"/>
          <w:szCs w:val="22"/>
        </w:rPr>
        <w:t>, w terminie do 31 marca danego roku. Wysokość opłaty rocznej z tytułu użytkowania wieczystego</w:t>
      </w:r>
      <w:r w:rsidR="00474EFD" w:rsidRPr="00F436F2">
        <w:rPr>
          <w:rFonts w:ascii="Arial" w:hAnsi="Arial" w:cs="Arial"/>
          <w:bCs/>
          <w:sz w:val="22"/>
          <w:szCs w:val="22"/>
        </w:rPr>
        <w:t xml:space="preserve"> </w:t>
      </w:r>
      <w:r w:rsidRPr="00F436F2">
        <w:rPr>
          <w:rFonts w:ascii="Arial" w:hAnsi="Arial" w:cs="Arial"/>
          <w:bCs/>
          <w:sz w:val="22"/>
          <w:szCs w:val="22"/>
        </w:rPr>
        <w:t>nieruchomości gruntowej może być aktualizowana nie częściej niż raz na trzy lata.</w:t>
      </w:r>
    </w:p>
    <w:sectPr w:rsidR="000F2ABE" w:rsidRPr="00F436F2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B3"/>
    <w:multiLevelType w:val="hybridMultilevel"/>
    <w:tmpl w:val="A0FEA8A4"/>
    <w:lvl w:ilvl="0" w:tplc="0B2E6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5048">
    <w:abstractNumId w:val="0"/>
  </w:num>
  <w:num w:numId="2" w16cid:durableId="128380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D"/>
    <w:rsid w:val="00053066"/>
    <w:rsid w:val="000F2ABE"/>
    <w:rsid w:val="00122472"/>
    <w:rsid w:val="00180992"/>
    <w:rsid w:val="001A5FC5"/>
    <w:rsid w:val="001D3AF2"/>
    <w:rsid w:val="00240E63"/>
    <w:rsid w:val="002B447D"/>
    <w:rsid w:val="00474EFD"/>
    <w:rsid w:val="0050715B"/>
    <w:rsid w:val="0058490C"/>
    <w:rsid w:val="005F4DF9"/>
    <w:rsid w:val="00652A47"/>
    <w:rsid w:val="00694B20"/>
    <w:rsid w:val="00823E82"/>
    <w:rsid w:val="00884723"/>
    <w:rsid w:val="0095490D"/>
    <w:rsid w:val="009B1E82"/>
    <w:rsid w:val="00B5275D"/>
    <w:rsid w:val="00BE2509"/>
    <w:rsid w:val="00BF432A"/>
    <w:rsid w:val="00C21E94"/>
    <w:rsid w:val="00CD2735"/>
    <w:rsid w:val="00CE643B"/>
    <w:rsid w:val="00EF26BE"/>
    <w:rsid w:val="00F436F2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4822"/>
  <w15:chartTrackingRefBased/>
  <w15:docId w15:val="{0ABD53E1-5207-4E7A-9C91-BFC83AB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447D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2B447D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44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B44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2B447D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447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8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Zarzadzenia nr 128/2022 Prezydenta Miasta Włocławek z dn. 7 kwietnia 2022 r.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nr 128/2022 Prezydenta Miasta Włocławek z dn. 7 kwietnia 2022 r.</dc:title>
  <dc:subject/>
  <dc:creator>Weronika Borkowska</dc:creator>
  <cp:keywords>Załącznik do Zarządzenia Prezydenta Miasta Włocławek</cp:keywords>
  <dc:description/>
  <cp:lastModifiedBy>Łukasz Stolarski</cp:lastModifiedBy>
  <cp:revision>14</cp:revision>
  <dcterms:created xsi:type="dcterms:W3CDTF">2022-03-17T08:52:00Z</dcterms:created>
  <dcterms:modified xsi:type="dcterms:W3CDTF">2022-04-07T11:47:00Z</dcterms:modified>
</cp:coreProperties>
</file>