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5D068" w14:textId="1F8E54D6" w:rsidR="0094790A" w:rsidRPr="00E143B5" w:rsidRDefault="0094790A" w:rsidP="00E143B5">
      <w:pPr>
        <w:pStyle w:val="Brakstyluakapitowego"/>
        <w:spacing w:line="336" w:lineRule="auto"/>
        <w:rPr>
          <w:rFonts w:ascii="Arial" w:hAnsi="Arial" w:cs="Arial"/>
          <w:b/>
          <w:bCs/>
          <w:color w:val="auto"/>
        </w:rPr>
      </w:pPr>
      <w:r w:rsidRPr="00E143B5">
        <w:rPr>
          <w:rFonts w:ascii="Arial" w:hAnsi="Arial" w:cs="Arial"/>
          <w:b/>
          <w:bCs/>
          <w:color w:val="auto"/>
        </w:rPr>
        <w:t>ZARZĄDZENIE NR</w:t>
      </w:r>
      <w:r w:rsidRPr="00E143B5">
        <w:rPr>
          <w:rFonts w:ascii="Arial" w:hAnsi="Arial" w:cs="Arial"/>
          <w:bCs/>
          <w:color w:val="auto"/>
        </w:rPr>
        <w:t> </w:t>
      </w:r>
      <w:r w:rsidR="00DD1DAA">
        <w:rPr>
          <w:rFonts w:ascii="Arial" w:hAnsi="Arial" w:cs="Arial"/>
          <w:bCs/>
          <w:color w:val="auto"/>
        </w:rPr>
        <w:t>238/222</w:t>
      </w:r>
    </w:p>
    <w:p w14:paraId="26D8F2BC" w14:textId="77777777" w:rsidR="0094790A" w:rsidRPr="00E143B5" w:rsidRDefault="0094790A" w:rsidP="00E143B5">
      <w:pPr>
        <w:pStyle w:val="Brakstyluakapitowego"/>
        <w:tabs>
          <w:tab w:val="left" w:pos="340"/>
        </w:tabs>
        <w:spacing w:line="336" w:lineRule="auto"/>
        <w:rPr>
          <w:rFonts w:ascii="Arial" w:hAnsi="Arial" w:cs="Arial"/>
          <w:b/>
          <w:bCs/>
          <w:color w:val="auto"/>
        </w:rPr>
      </w:pPr>
      <w:r w:rsidRPr="00E143B5">
        <w:rPr>
          <w:rFonts w:ascii="Arial" w:hAnsi="Arial" w:cs="Arial"/>
          <w:b/>
          <w:bCs/>
          <w:color w:val="auto"/>
        </w:rPr>
        <w:t>PREZYDENTA MIASTA WŁOCŁAWEK</w:t>
      </w:r>
    </w:p>
    <w:p w14:paraId="6BE4DEAD" w14:textId="286023BD" w:rsidR="0094790A" w:rsidRPr="00E143B5" w:rsidRDefault="0094790A" w:rsidP="00E143B5">
      <w:pPr>
        <w:pStyle w:val="Brakstyluakapitowego"/>
        <w:tabs>
          <w:tab w:val="left" w:pos="340"/>
        </w:tabs>
        <w:rPr>
          <w:rFonts w:ascii="Arial" w:hAnsi="Arial" w:cs="Arial"/>
          <w:bCs/>
          <w:color w:val="auto"/>
        </w:rPr>
      </w:pPr>
      <w:r w:rsidRPr="00E143B5">
        <w:rPr>
          <w:rFonts w:ascii="Arial" w:hAnsi="Arial" w:cs="Arial"/>
          <w:bCs/>
          <w:color w:val="auto"/>
        </w:rPr>
        <w:t xml:space="preserve">z dnia </w:t>
      </w:r>
      <w:r w:rsidR="00DD1DAA">
        <w:rPr>
          <w:rFonts w:ascii="Arial" w:hAnsi="Arial" w:cs="Arial"/>
          <w:bCs/>
          <w:color w:val="auto"/>
        </w:rPr>
        <w:t>17 czerwca 2022 r.</w:t>
      </w:r>
      <w:bookmarkStart w:id="0" w:name="_GoBack"/>
      <w:bookmarkEnd w:id="0"/>
    </w:p>
    <w:p w14:paraId="463F7E85" w14:textId="77777777" w:rsidR="0094790A" w:rsidRPr="00E143B5" w:rsidRDefault="0094790A" w:rsidP="00E143B5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0CE58EE8" w14:textId="77777777" w:rsidR="0094790A" w:rsidRPr="00E143B5" w:rsidRDefault="0094790A" w:rsidP="00E143B5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>w sprawie zasad gospodarowania miejscami grzebalnymi na terenie cmentarzy komunalnych Gminy Miasto Włocławek</w:t>
      </w:r>
    </w:p>
    <w:p w14:paraId="169CD531" w14:textId="673B06FB" w:rsidR="0094790A" w:rsidRPr="00E143B5" w:rsidRDefault="0094790A" w:rsidP="00E143B5">
      <w:pPr>
        <w:widowControl/>
        <w:suppressAutoHyphens w:val="0"/>
        <w:spacing w:after="120" w:line="312" w:lineRule="auto"/>
        <w:ind w:firstLine="284"/>
        <w:rPr>
          <w:rFonts w:ascii="Arial" w:hAnsi="Arial" w:cs="Arial"/>
          <w:color w:val="auto"/>
        </w:rPr>
      </w:pPr>
      <w:r w:rsidRPr="00E143B5">
        <w:rPr>
          <w:rFonts w:ascii="Arial" w:hAnsi="Arial" w:cs="Arial"/>
          <w:color w:val="auto"/>
        </w:rPr>
        <w:t>Na podstawie art. 7 ust. 1 pkt 13 i art. 30 ust. 2 pkt 3 ustawy z dnia 8 marca 1990 r. o samorządzie gminnym (Dz. U z 2022 r. poz. 559,583,1005 i 1079) oraz art. 2 ust. 1 ustawy z dnia 31 stycznia 1959 r. o cmentarzach i chowaniu zmarłych (Dz. U. z. 2020 r. poz. 1947) w związku z uchwałą w XLIII/178/2021 Rady Miasta Włocławek z dnia 30 grudnia 2021 r. w sprawie ustalenia wysokości opłat za korzystanie z cmentarzy i urządzeń cmentarnych (Dz. Urz. Woj. Kuj. Pom. 2022, poz.307.)</w:t>
      </w:r>
    </w:p>
    <w:p w14:paraId="5F37DF0B" w14:textId="5E87B368" w:rsidR="0094790A" w:rsidRPr="00E143B5" w:rsidRDefault="0094790A" w:rsidP="00E143B5">
      <w:pPr>
        <w:widowControl/>
        <w:suppressAutoHyphens w:val="0"/>
        <w:spacing w:after="120" w:line="312" w:lineRule="auto"/>
        <w:ind w:firstLine="284"/>
        <w:rPr>
          <w:rFonts w:ascii="Arial" w:hAnsi="Arial" w:cs="Arial"/>
          <w:b/>
          <w:bCs/>
          <w:color w:val="auto"/>
        </w:rPr>
      </w:pPr>
      <w:r w:rsidRPr="00E143B5">
        <w:rPr>
          <w:rFonts w:ascii="Arial" w:hAnsi="Arial" w:cs="Arial"/>
          <w:b/>
          <w:bCs/>
          <w:color w:val="auto"/>
        </w:rPr>
        <w:t>zarządza się, co następuje:</w:t>
      </w:r>
    </w:p>
    <w:p w14:paraId="7D748D19" w14:textId="77777777" w:rsidR="0094790A" w:rsidRPr="00E143B5" w:rsidRDefault="0094790A" w:rsidP="00E143B5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E143B5">
        <w:rPr>
          <w:rFonts w:ascii="Arial" w:hAnsi="Arial" w:cs="Arial"/>
          <w:b/>
          <w:color w:val="auto"/>
        </w:rPr>
        <w:t>§ 1. </w:t>
      </w:r>
      <w:r w:rsidRPr="00E143B5">
        <w:rPr>
          <w:rFonts w:ascii="Arial" w:hAnsi="Arial" w:cs="Arial"/>
          <w:color w:val="auto"/>
        </w:rPr>
        <w:t xml:space="preserve"> Ustala się zasady gospodarowania miejscami grzebalnymi na terenie cmentarzy komunalnych Gminy Miasto Włocławek. </w:t>
      </w:r>
    </w:p>
    <w:p w14:paraId="7B55EBB1" w14:textId="77777777" w:rsidR="0094790A" w:rsidRPr="00E143B5" w:rsidRDefault="0094790A" w:rsidP="00E143B5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>§ 2.</w:t>
      </w:r>
      <w:r w:rsidRPr="00E143B5">
        <w:rPr>
          <w:rFonts w:ascii="Arial" w:hAnsi="Arial" w:cs="Arial"/>
          <w:color w:val="auto"/>
          <w:sz w:val="24"/>
          <w:szCs w:val="24"/>
        </w:rPr>
        <w:t> Cmentarzami Komunalnymi Gminy Miasto Włocławek są:</w:t>
      </w:r>
    </w:p>
    <w:p w14:paraId="2A3FEFFF" w14:textId="77777777" w:rsidR="0094790A" w:rsidRPr="00E143B5" w:rsidRDefault="0094790A" w:rsidP="00E143B5">
      <w:pPr>
        <w:pStyle w:val="Tekstpodstawowy3"/>
        <w:numPr>
          <w:ilvl w:val="0"/>
          <w:numId w:val="1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color w:val="auto"/>
          <w:sz w:val="24"/>
          <w:szCs w:val="24"/>
        </w:rPr>
        <w:t>Cmentarz Komunalny we Włocławku, ul. Chopina,</w:t>
      </w:r>
    </w:p>
    <w:p w14:paraId="71E6C580" w14:textId="77777777" w:rsidR="0094790A" w:rsidRPr="00E143B5" w:rsidRDefault="0094790A" w:rsidP="00E143B5">
      <w:pPr>
        <w:pStyle w:val="Tekstpodstawowy3"/>
        <w:numPr>
          <w:ilvl w:val="0"/>
          <w:numId w:val="1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color w:val="auto"/>
          <w:sz w:val="24"/>
          <w:szCs w:val="24"/>
        </w:rPr>
        <w:t xml:space="preserve">Cmentarz Komunalny w Pińczacie. </w:t>
      </w:r>
    </w:p>
    <w:p w14:paraId="3D33C4B9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>§ 3.</w:t>
      </w:r>
      <w:r w:rsidRPr="00E143B5">
        <w:rPr>
          <w:rFonts w:ascii="Arial" w:hAnsi="Arial" w:cs="Arial"/>
          <w:color w:val="auto"/>
          <w:sz w:val="24"/>
          <w:szCs w:val="24"/>
        </w:rPr>
        <w:t xml:space="preserve"> 1.Miejscem grzebalnym jest miejsce wyznaczone zgodnie z planem zagospodarowania terenu cmentarza komunalnego do urządzenia grobu lub miejsce odzyskane w wyniku ekshumacji lub likwidacji grobu. Miejscem grzebalnym jest miejsce pod grób ziemny lub murowana nisza w kolumbarium przeznaczona do składania urn. </w:t>
      </w:r>
    </w:p>
    <w:p w14:paraId="060EC58D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color w:val="auto"/>
          <w:sz w:val="24"/>
          <w:szCs w:val="24"/>
        </w:rPr>
        <w:t>2. Miejsca grzebalne nie mogą być przedmiotem obrotu.</w:t>
      </w:r>
    </w:p>
    <w:p w14:paraId="7FBD6B9D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>§ 4.</w:t>
      </w:r>
      <w:r w:rsidRPr="00E143B5">
        <w:rPr>
          <w:rFonts w:ascii="Arial" w:hAnsi="Arial" w:cs="Arial"/>
          <w:color w:val="auto"/>
          <w:sz w:val="24"/>
          <w:szCs w:val="24"/>
        </w:rPr>
        <w:t xml:space="preserve">  Miejsce grzebalne udostępnia: </w:t>
      </w:r>
    </w:p>
    <w:p w14:paraId="20D66B7C" w14:textId="77777777" w:rsidR="0094790A" w:rsidRPr="00E143B5" w:rsidRDefault="0094790A" w:rsidP="00E143B5">
      <w:pPr>
        <w:pStyle w:val="Tekstpodstawowy3"/>
        <w:numPr>
          <w:ilvl w:val="0"/>
          <w:numId w:val="2"/>
        </w:numPr>
        <w:spacing w:after="120" w:line="312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color w:val="auto"/>
          <w:sz w:val="24"/>
          <w:szCs w:val="24"/>
        </w:rPr>
        <w:t>Prezydent Miasta Włocławek – na Cmentarzu Komunalnym we Włocławku oraz w Kwaterze Zasłużonych na Cmentarzu Komunalnym w Pińczacie, a także miejsca grzebalne udostępnione za życia osobom, dla których są przeznaczone,</w:t>
      </w:r>
    </w:p>
    <w:p w14:paraId="5CE63ADA" w14:textId="77777777" w:rsidR="0094790A" w:rsidRPr="00E143B5" w:rsidRDefault="0094790A" w:rsidP="00E143B5">
      <w:pPr>
        <w:pStyle w:val="Tekstpodstawowy3"/>
        <w:numPr>
          <w:ilvl w:val="0"/>
          <w:numId w:val="2"/>
        </w:numPr>
        <w:spacing w:after="120" w:line="312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color w:val="auto"/>
          <w:sz w:val="24"/>
          <w:szCs w:val="24"/>
        </w:rPr>
        <w:t xml:space="preserve">Zarządca Cmentarzy Komunalnych – miejsce grzebalne na Cmentarzu Komunalnym w Pińczacie, z zastrzeżeniem pkt 1. </w:t>
      </w:r>
    </w:p>
    <w:p w14:paraId="076CAFFD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>§ 5.</w:t>
      </w:r>
      <w:r w:rsidRPr="00E143B5">
        <w:rPr>
          <w:rFonts w:ascii="Arial" w:hAnsi="Arial" w:cs="Arial"/>
          <w:color w:val="auto"/>
          <w:sz w:val="24"/>
          <w:szCs w:val="24"/>
        </w:rPr>
        <w:t xml:space="preserve"> Dopuszcza się możliwość rezerwacji samodzielnie położonych miejsc grzebalnych z przeznaczeniem dla osób żyjących w ilości nie większej niż 20% </w:t>
      </w:r>
      <w:r w:rsidRPr="00E143B5">
        <w:rPr>
          <w:rFonts w:ascii="Arial" w:hAnsi="Arial" w:cs="Arial"/>
          <w:color w:val="auto"/>
          <w:sz w:val="24"/>
          <w:szCs w:val="24"/>
        </w:rPr>
        <w:lastRenderedPageBreak/>
        <w:t xml:space="preserve">dostępnych, nowo powstałych lub odzyskanych w wyniku likwidacji miejsc grzebalnych. </w:t>
      </w:r>
    </w:p>
    <w:p w14:paraId="6FA83AE0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color w:val="auto"/>
          <w:sz w:val="24"/>
          <w:szCs w:val="24"/>
        </w:rPr>
        <w:t xml:space="preserve">Samodzielnie położonymi miejscami grzebalnymi są miejsca pod grób, które są oddzielone od sąsiednich grobów lub miejsc pod grób ścieżkami </w:t>
      </w:r>
      <w:proofErr w:type="spellStart"/>
      <w:r w:rsidRPr="00E143B5">
        <w:rPr>
          <w:rFonts w:ascii="Arial" w:hAnsi="Arial" w:cs="Arial"/>
          <w:color w:val="auto"/>
          <w:sz w:val="24"/>
          <w:szCs w:val="24"/>
        </w:rPr>
        <w:t>międzymogiłowymi</w:t>
      </w:r>
      <w:proofErr w:type="spellEnd"/>
      <w:r w:rsidRPr="00E143B5">
        <w:rPr>
          <w:rFonts w:ascii="Arial" w:hAnsi="Arial" w:cs="Arial"/>
          <w:color w:val="auto"/>
          <w:sz w:val="24"/>
          <w:szCs w:val="24"/>
        </w:rPr>
        <w:t xml:space="preserve"> lub pojedyncze nisze w kolumbarium. </w:t>
      </w:r>
    </w:p>
    <w:p w14:paraId="23E78588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>§ 6.</w:t>
      </w:r>
      <w:r w:rsidRPr="00E143B5">
        <w:rPr>
          <w:rFonts w:ascii="Arial" w:hAnsi="Arial" w:cs="Arial"/>
          <w:bCs/>
          <w:color w:val="auto"/>
          <w:sz w:val="24"/>
          <w:szCs w:val="24"/>
        </w:rPr>
        <w:t>1.</w:t>
      </w: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143B5">
        <w:rPr>
          <w:rFonts w:ascii="Arial" w:hAnsi="Arial" w:cs="Arial"/>
          <w:bCs/>
          <w:color w:val="auto"/>
          <w:sz w:val="24"/>
          <w:szCs w:val="24"/>
        </w:rPr>
        <w:t>Powołuje się Komisję d/s opiniowania wniosków o rezerwację miejsc grzebalnych z przeznaczeniem dla osób żyjących w składzie:</w:t>
      </w:r>
    </w:p>
    <w:p w14:paraId="03FA8A73" w14:textId="77777777" w:rsidR="0094790A" w:rsidRPr="00E143B5" w:rsidRDefault="0094790A" w:rsidP="00E143B5">
      <w:pPr>
        <w:pStyle w:val="Tekstpodstawowy3"/>
        <w:numPr>
          <w:ilvl w:val="0"/>
          <w:numId w:val="3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Kierownik Cmentarzy Komunalnych</w:t>
      </w:r>
    </w:p>
    <w:p w14:paraId="3D9E21AA" w14:textId="77777777" w:rsidR="0094790A" w:rsidRPr="00E143B5" w:rsidRDefault="0094790A" w:rsidP="00E143B5">
      <w:pPr>
        <w:pStyle w:val="Tekstpodstawowy3"/>
        <w:numPr>
          <w:ilvl w:val="0"/>
          <w:numId w:val="3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pracownik Cmentarzy Komunalnych</w:t>
      </w:r>
    </w:p>
    <w:p w14:paraId="767E3FF6" w14:textId="77777777" w:rsidR="0094790A" w:rsidRPr="00E143B5" w:rsidRDefault="0094790A" w:rsidP="00E143B5">
      <w:pPr>
        <w:pStyle w:val="Tekstpodstawowy3"/>
        <w:numPr>
          <w:ilvl w:val="0"/>
          <w:numId w:val="3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pracownik Urzędu Miasta Włocławek – Kierownik Referatu Gospodarki Komunalnej</w:t>
      </w:r>
    </w:p>
    <w:p w14:paraId="6468ABF6" w14:textId="77777777" w:rsidR="0094790A" w:rsidRPr="00E143B5" w:rsidRDefault="0094790A" w:rsidP="00E143B5">
      <w:pPr>
        <w:pStyle w:val="Tekstpodstawowy3"/>
        <w:numPr>
          <w:ilvl w:val="0"/>
          <w:numId w:val="3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pracownik Urzędu Miasta Włocławek ds. cmentarzy</w:t>
      </w:r>
    </w:p>
    <w:p w14:paraId="1E99F647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 xml:space="preserve">2. Z prac Komisji sporządza się protokół. </w:t>
      </w:r>
    </w:p>
    <w:p w14:paraId="1389C994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3. Komisja przedstawia Prezydentowi Miasta Włocławek zaopiniowane wnioski, o których mowa  w ust. 1.</w:t>
      </w:r>
    </w:p>
    <w:p w14:paraId="2806E6B1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§ 7. </w:t>
      </w:r>
      <w:r w:rsidRPr="00E143B5">
        <w:rPr>
          <w:rFonts w:ascii="Arial" w:hAnsi="Arial" w:cs="Arial"/>
          <w:color w:val="auto"/>
          <w:sz w:val="24"/>
          <w:szCs w:val="24"/>
        </w:rPr>
        <w:t>Miejsce grzebalne zwolnione po ekshumacji oraz miejsce grzebalne rezerwowane, za które nie została wniesiona opłata przedłużająca ich ważność pozostają w dyspozycji Zarządcy Cmentarzy i mogą być przeznaczone do bieżących pochowków.</w:t>
      </w:r>
    </w:p>
    <w:p w14:paraId="2BCCE96C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§ 8. </w:t>
      </w:r>
      <w:r w:rsidRPr="00E143B5">
        <w:rPr>
          <w:rFonts w:ascii="Arial" w:hAnsi="Arial" w:cs="Arial"/>
          <w:bCs/>
          <w:color w:val="auto"/>
          <w:sz w:val="24"/>
          <w:szCs w:val="24"/>
        </w:rPr>
        <w:t>Zarządcy Cmentarzy przysługuje prawo likwidacji grobu, za który nie zostały wniesione opłaty przedłużające jego ważność.</w:t>
      </w:r>
    </w:p>
    <w:p w14:paraId="6F2394E5" w14:textId="77777777" w:rsidR="0094790A" w:rsidRPr="00E143B5" w:rsidRDefault="0094790A" w:rsidP="00E143B5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>§ 9.</w:t>
      </w:r>
      <w:r w:rsidRPr="00E143B5">
        <w:rPr>
          <w:rFonts w:ascii="Arial" w:hAnsi="Arial" w:cs="Arial"/>
          <w:bCs/>
          <w:color w:val="auto"/>
          <w:sz w:val="24"/>
          <w:szCs w:val="24"/>
        </w:rPr>
        <w:t>1.</w:t>
      </w: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143B5">
        <w:rPr>
          <w:rFonts w:ascii="Arial" w:hAnsi="Arial" w:cs="Arial"/>
          <w:bCs/>
          <w:color w:val="auto"/>
          <w:sz w:val="24"/>
          <w:szCs w:val="24"/>
        </w:rPr>
        <w:t>Powołuje się Komisję do spraw likwidacji grobów do likwidacji w składach:</w:t>
      </w:r>
    </w:p>
    <w:p w14:paraId="43140C07" w14:textId="77777777" w:rsidR="0094790A" w:rsidRPr="00E143B5" w:rsidRDefault="0094790A" w:rsidP="00E143B5">
      <w:pPr>
        <w:pStyle w:val="Tekstpodstawowy3"/>
        <w:numPr>
          <w:ilvl w:val="0"/>
          <w:numId w:val="4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Kierownik Cmentarzy Komunalnych</w:t>
      </w:r>
    </w:p>
    <w:p w14:paraId="731E45AD" w14:textId="77777777" w:rsidR="0094790A" w:rsidRPr="00E143B5" w:rsidRDefault="0094790A" w:rsidP="00E143B5">
      <w:pPr>
        <w:pStyle w:val="Tekstpodstawowy3"/>
        <w:numPr>
          <w:ilvl w:val="0"/>
          <w:numId w:val="4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pracownik Cmentarzy Komunalnych</w:t>
      </w:r>
    </w:p>
    <w:p w14:paraId="6B63F595" w14:textId="77777777" w:rsidR="0094790A" w:rsidRPr="00E143B5" w:rsidRDefault="0094790A" w:rsidP="00E143B5">
      <w:pPr>
        <w:pStyle w:val="Tekstpodstawowy3"/>
        <w:numPr>
          <w:ilvl w:val="0"/>
          <w:numId w:val="4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pracownik Urzędu Miasta Włocławek – Kierownik Referatu Gospodarki Komunalnej</w:t>
      </w:r>
    </w:p>
    <w:p w14:paraId="74D13928" w14:textId="77777777" w:rsidR="0094790A" w:rsidRPr="00E143B5" w:rsidRDefault="0094790A" w:rsidP="00E143B5">
      <w:pPr>
        <w:pStyle w:val="Tekstpodstawowy3"/>
        <w:numPr>
          <w:ilvl w:val="0"/>
          <w:numId w:val="4"/>
        </w:numPr>
        <w:spacing w:after="120" w:line="312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pracownik Urzędu Miasta Włocławek ds. cmentarzy</w:t>
      </w:r>
    </w:p>
    <w:p w14:paraId="198AA041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2. Z prac Komisji sporządza się protokół.</w:t>
      </w:r>
    </w:p>
    <w:p w14:paraId="7632A6AA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>3. Komisja dokonuje oceny faktycznej i prawnej grobu przeznaczonego do likwidacji.</w:t>
      </w:r>
    </w:p>
    <w:p w14:paraId="1030CBC9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Cs/>
          <w:color w:val="auto"/>
          <w:sz w:val="24"/>
          <w:szCs w:val="24"/>
        </w:rPr>
        <w:t xml:space="preserve">4. Ponowne udostępnienie grobu oraz miejsca grzebalnego rezerwowanego musi być poprzedzone informacją umieszczoną na grobie, tablicy ogłoszeń na </w:t>
      </w:r>
      <w:r w:rsidRPr="00E143B5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Cmentarzach Komunalnych (strony internetowe), na co najmniej 6 miesięcy przed terminem likwidacji. </w:t>
      </w:r>
    </w:p>
    <w:p w14:paraId="3B069398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§ 10. </w:t>
      </w:r>
      <w:r w:rsidRPr="00E143B5">
        <w:rPr>
          <w:rFonts w:ascii="Arial" w:hAnsi="Arial" w:cs="Arial"/>
          <w:bCs/>
          <w:color w:val="auto"/>
          <w:sz w:val="24"/>
          <w:szCs w:val="24"/>
        </w:rPr>
        <w:t xml:space="preserve">W kwestiach nieuregulowanych niniejszym Zarządzeniem konieczne jest uzyskanie pisemnej zgody Prezydenta Miasta Włocławek. </w:t>
      </w:r>
    </w:p>
    <w:p w14:paraId="06590331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§ 11. </w:t>
      </w:r>
      <w:r w:rsidRPr="00E143B5">
        <w:rPr>
          <w:rFonts w:ascii="Arial" w:hAnsi="Arial" w:cs="Arial"/>
          <w:bCs/>
          <w:color w:val="auto"/>
          <w:sz w:val="24"/>
          <w:szCs w:val="24"/>
        </w:rPr>
        <w:t>Wykonanie Zarządzenia powierza się Dyrektorowi Wydziału Nadzoru Właścicielskiego,  Gospodarki Komunalnej i Informatyzacji oraz Zarządcy Cmentarzy Komunalnych.</w:t>
      </w:r>
    </w:p>
    <w:p w14:paraId="1FDC2188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§ 12.  </w:t>
      </w:r>
      <w:r w:rsidRPr="00E143B5">
        <w:rPr>
          <w:rFonts w:ascii="Arial" w:hAnsi="Arial" w:cs="Arial"/>
          <w:bCs/>
          <w:color w:val="auto"/>
          <w:sz w:val="24"/>
          <w:szCs w:val="24"/>
        </w:rPr>
        <w:t xml:space="preserve">Nadzór nad wykonaniem Zarządzenia powierza się właściwemu w zakresie nadzoru Zastępcy Prezydenta Miasta Włocławek. </w:t>
      </w:r>
    </w:p>
    <w:p w14:paraId="5AFF10C2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§ 13. </w:t>
      </w:r>
      <w:r w:rsidRPr="00E143B5">
        <w:rPr>
          <w:rFonts w:ascii="Arial" w:hAnsi="Arial" w:cs="Arial"/>
          <w:bCs/>
          <w:color w:val="auto"/>
          <w:sz w:val="24"/>
          <w:szCs w:val="24"/>
        </w:rPr>
        <w:t>Traci moc Zarządzenie nr 32/2012 Prezydenta Miasta Włocławek z dnia 8 lutego 208 r. w sprawie zasad gospodarowania</w:t>
      </w: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143B5">
        <w:rPr>
          <w:rFonts w:ascii="Arial" w:hAnsi="Arial" w:cs="Arial"/>
          <w:bCs/>
          <w:color w:val="auto"/>
          <w:sz w:val="24"/>
          <w:szCs w:val="24"/>
        </w:rPr>
        <w:t>miejscami grzebalnymi na terenie cmentarzy komunalnych Gminy Miasto Włocławek.</w:t>
      </w:r>
    </w:p>
    <w:p w14:paraId="0632BEB8" w14:textId="77777777" w:rsidR="0094790A" w:rsidRPr="00E143B5" w:rsidRDefault="0094790A" w:rsidP="00E143B5">
      <w:pPr>
        <w:pStyle w:val="Tekstpodstawowy3"/>
        <w:spacing w:after="120" w:line="312" w:lineRule="auto"/>
        <w:ind w:left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§ 14. </w:t>
      </w:r>
      <w:r w:rsidRPr="00E143B5">
        <w:rPr>
          <w:rFonts w:ascii="Arial" w:hAnsi="Arial" w:cs="Arial"/>
          <w:bCs/>
          <w:color w:val="auto"/>
          <w:sz w:val="24"/>
          <w:szCs w:val="24"/>
        </w:rPr>
        <w:t>Zarządzenie wchodzi w życie z dniem podpisania i podlega podaniu do wiadomości publicznej poprzez ogłoszenie w Biuletynie Informacji Publicznej Urzędu Miasta Włocławek.</w:t>
      </w:r>
      <w:r w:rsidRPr="00E143B5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70D8035B" w14:textId="77777777" w:rsidR="00E143B5" w:rsidRDefault="00E143B5">
      <w:pPr>
        <w:widowControl/>
        <w:suppressAutoHyphens w:val="0"/>
        <w:autoSpaceDE/>
        <w:autoSpaceDN/>
        <w:adjustRightInd/>
        <w:spacing w:after="160" w:line="259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14:paraId="7E382644" w14:textId="7AE651AB" w:rsidR="0094790A" w:rsidRPr="00E143B5" w:rsidRDefault="0094790A" w:rsidP="00E143B5">
      <w:pPr>
        <w:widowControl/>
        <w:suppressAutoHyphens w:val="0"/>
        <w:autoSpaceDE/>
        <w:autoSpaceDN/>
        <w:adjustRightInd/>
        <w:spacing w:after="160" w:line="259" w:lineRule="auto"/>
        <w:rPr>
          <w:rFonts w:ascii="Arial" w:hAnsi="Arial" w:cs="Arial"/>
          <w:color w:val="auto"/>
        </w:rPr>
      </w:pPr>
      <w:r w:rsidRPr="00E143B5">
        <w:rPr>
          <w:rFonts w:ascii="Arial" w:eastAsiaTheme="minorHAnsi" w:hAnsi="Arial" w:cs="Arial"/>
          <w:color w:val="000000" w:themeColor="text1"/>
          <w:lang w:eastAsia="en-US"/>
        </w:rPr>
        <w:lastRenderedPageBreak/>
        <w:t>Uzasadnienie</w:t>
      </w:r>
    </w:p>
    <w:p w14:paraId="4B210340" w14:textId="77777777" w:rsidR="0094790A" w:rsidRPr="00E143B5" w:rsidRDefault="0094790A" w:rsidP="00E143B5">
      <w:pPr>
        <w:widowControl/>
        <w:suppressAutoHyphens w:val="0"/>
        <w:autoSpaceDE/>
        <w:autoSpaceDN/>
        <w:adjustRightInd/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E143B5">
        <w:rPr>
          <w:rFonts w:ascii="Arial" w:eastAsiaTheme="minorHAnsi" w:hAnsi="Arial" w:cs="Arial"/>
          <w:color w:val="000000" w:themeColor="text1"/>
          <w:lang w:eastAsia="en-US"/>
        </w:rPr>
        <w:t>Zgodnie z art. 2 ust. 1 ustawy o cmentarzach i chowaniu zmarłych utrzymanie cmentarzy komunalnych i zarządzanie nimi należy do organów wykonawczych jednostek samorządu terytorialnego. Ponadto, w myśl art. 30 ust.2 pkt 3 ustawy o samorządzie gminnym do zadań wójta burmistrza i prezydenta miasta należy w szczególności gospodarowanie mieniem komunalnym. Z istoty zarządu wynika, że w jego ramach mieści się ogół czynności związanych z funkcjonowaniem cmentarzy komunalnych, w tym czynności organizacyjne dotyczące udostępniania miejsc pochówku.</w:t>
      </w:r>
    </w:p>
    <w:p w14:paraId="4C869487" w14:textId="77777777" w:rsidR="0094790A" w:rsidRPr="00E143B5" w:rsidRDefault="0094790A" w:rsidP="00E143B5">
      <w:pPr>
        <w:widowControl/>
        <w:suppressAutoHyphens w:val="0"/>
        <w:autoSpaceDE/>
        <w:autoSpaceDN/>
        <w:adjustRightInd/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E143B5">
        <w:rPr>
          <w:rFonts w:ascii="Arial" w:eastAsiaTheme="minorHAnsi" w:hAnsi="Arial" w:cs="Arial"/>
          <w:color w:val="000000" w:themeColor="text1"/>
          <w:lang w:eastAsia="en-US"/>
        </w:rPr>
        <w:t xml:space="preserve">Uchwałą nr XLIII/178/2021 Rady Miasta Włocławek z dnia 30 grudnia 2021 r. została wprowadzona możliwość nabycia miejsca grzebalnego lub niszy za życia oraz wprowadzono nowe opłaty za korzystanie z cmentarzy i urządzeń cmentarnych Gminy Miasto Włocławek </w:t>
      </w:r>
    </w:p>
    <w:p w14:paraId="61FCD68F" w14:textId="77777777" w:rsidR="0094790A" w:rsidRPr="00E143B5" w:rsidRDefault="0094790A" w:rsidP="00E143B5">
      <w:pPr>
        <w:pStyle w:val="Tekstpodstawowy3"/>
        <w:spacing w:after="120" w:line="312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E143B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Mając na uwadze powyższe należy stwierdzić, że zmiana przedmiotowego zarządzenia jest uzasadniona.</w:t>
      </w:r>
    </w:p>
    <w:p w14:paraId="6F2A28BC" w14:textId="77777777" w:rsidR="00CA3C7A" w:rsidRPr="00E143B5" w:rsidRDefault="00CA3C7A" w:rsidP="00E143B5">
      <w:pPr>
        <w:rPr>
          <w:rFonts w:ascii="Arial" w:hAnsi="Arial" w:cs="Arial"/>
        </w:rPr>
      </w:pPr>
    </w:p>
    <w:sectPr w:rsidR="00CA3C7A" w:rsidRPr="00E1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684A"/>
    <w:multiLevelType w:val="hybridMultilevel"/>
    <w:tmpl w:val="6B643E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64B2381"/>
    <w:multiLevelType w:val="hybridMultilevel"/>
    <w:tmpl w:val="8E2EED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F5C77DB"/>
    <w:multiLevelType w:val="hybridMultilevel"/>
    <w:tmpl w:val="5748C8F4"/>
    <w:lvl w:ilvl="0" w:tplc="C8BC5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0A"/>
    <w:rsid w:val="001713E1"/>
    <w:rsid w:val="0094790A"/>
    <w:rsid w:val="00CA3C7A"/>
    <w:rsid w:val="00DD1DAA"/>
    <w:rsid w:val="00E1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EF1C"/>
  <w15:chartTrackingRefBased/>
  <w15:docId w15:val="{B15933D8-CF5D-4540-821B-3326D8D9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90A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94790A"/>
    <w:pPr>
      <w:widowControl/>
      <w:suppressAutoHyphens w:val="0"/>
      <w:autoSpaceDE/>
      <w:autoSpaceDN/>
      <w:adjustRightInd/>
      <w:spacing w:line="287" w:lineRule="atLeast"/>
      <w:jc w:val="both"/>
    </w:pPr>
    <w:rPr>
      <w:rFonts w:ascii="Arial Narrow" w:hAnsi="Arial Narrow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4790A"/>
    <w:rPr>
      <w:rFonts w:ascii="Arial Narrow" w:eastAsia="Times New Roman" w:hAnsi="Arial Narrow" w:cs="Times New Roman"/>
      <w:color w:val="000000"/>
      <w:szCs w:val="20"/>
      <w:lang w:eastAsia="pl-PL"/>
    </w:rPr>
  </w:style>
  <w:style w:type="paragraph" w:customStyle="1" w:styleId="Brakstyluakapitowego">
    <w:name w:val="[Brak stylu akapitowego]"/>
    <w:rsid w:val="0094790A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CADE-F0F7-4E20-A21C-6B6CBACA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238/2022 Prezydenta Miasta Włocławek z dn. 17.06.2022 r.</dc:title>
  <dc:subject/>
  <dc:creator>Magdalena  Janiak</dc:creator>
  <cp:keywords>Zarządzenie Prezydenta Miasta Włocławek</cp:keywords>
  <dc:description/>
  <cp:lastModifiedBy>Ewa Ciesielska</cp:lastModifiedBy>
  <cp:revision>3</cp:revision>
  <dcterms:created xsi:type="dcterms:W3CDTF">2022-06-15T10:53:00Z</dcterms:created>
  <dcterms:modified xsi:type="dcterms:W3CDTF">2022-06-17T07:37:00Z</dcterms:modified>
</cp:coreProperties>
</file>