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9B873" w14:textId="28B7FF33" w:rsidR="00695DF4" w:rsidRPr="00240868" w:rsidRDefault="00695DF4" w:rsidP="004F416C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Zarządzenie </w:t>
      </w:r>
      <w:r w:rsidR="006E34C4"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</w:t>
      </w: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 </w:t>
      </w:r>
      <w:r w:rsidR="00240868"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254/2022</w:t>
      </w: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Prezydenta Miasta Włocławek </w:t>
      </w: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 dnia</w:t>
      </w:r>
      <w:r w:rsid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30 czerwca</w:t>
      </w: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2022 r</w:t>
      </w:r>
      <w:r w:rsidR="006E34C4"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215E767" w14:textId="07FB8A4F" w:rsidR="00695DF4" w:rsidRPr="00240868" w:rsidRDefault="00695DF4" w:rsidP="004F416C">
      <w:pPr>
        <w:spacing w:before="100" w:beforeAutospacing="1" w:after="288" w:line="288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sprawie odwołania </w:t>
      </w:r>
      <w:r w:rsidR="006E34C4"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</w:t>
      </w: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yrektora Galerii Sztuki Współczesnej we Włocławku </w:t>
      </w:r>
    </w:p>
    <w:p w14:paraId="47876F01" w14:textId="028ABD04" w:rsidR="00695DF4" w:rsidRPr="00240868" w:rsidRDefault="00695DF4" w:rsidP="004F416C">
      <w:pPr>
        <w:spacing w:before="100" w:beforeAutospacing="1" w:after="288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6E34C4" w:rsidRPr="00240868">
        <w:rPr>
          <w:rFonts w:ascii="Arial" w:eastAsia="Times New Roman" w:hAnsi="Arial" w:cs="Arial"/>
          <w:sz w:val="24"/>
          <w:szCs w:val="24"/>
          <w:lang w:eastAsia="pl-PL"/>
        </w:rPr>
        <w:t>art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. 30 ust. 2 pkt 5 </w:t>
      </w:r>
      <w:hyperlink r:id="rId4" w:tgtFrame="_blank" w:tooltip="Odnośnik do zewnętrznej strony w nowej zakładce" w:history="1">
        <w:r w:rsidRPr="00240868">
          <w:rPr>
            <w:rFonts w:ascii="Arial" w:eastAsia="Times New Roman" w:hAnsi="Arial" w:cs="Arial"/>
            <w:sz w:val="24"/>
            <w:szCs w:val="24"/>
            <w:lang w:eastAsia="pl-PL"/>
          </w:rPr>
          <w:t>ustawy z dnia 8 marca 1990r. o samorządzie gminnym</w:t>
        </w:r>
      </w:hyperlink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(Dz. U. z 202</w:t>
      </w:r>
      <w:r w:rsidR="002A7662" w:rsidRPr="0024086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2A7662" w:rsidRPr="00240868">
        <w:rPr>
          <w:rFonts w:ascii="Arial" w:eastAsia="Times New Roman" w:hAnsi="Arial" w:cs="Arial"/>
          <w:sz w:val="24"/>
          <w:szCs w:val="24"/>
          <w:lang w:eastAsia="pl-PL"/>
        </w:rPr>
        <w:t>559, 583,1005</w:t>
      </w:r>
      <w:r w:rsidR="0077692C" w:rsidRPr="00240868">
        <w:rPr>
          <w:rFonts w:ascii="Arial" w:eastAsia="Times New Roman" w:hAnsi="Arial" w:cs="Arial"/>
          <w:sz w:val="24"/>
          <w:szCs w:val="24"/>
          <w:lang w:eastAsia="pl-PL"/>
        </w:rPr>
        <w:t>, 1079</w:t>
      </w:r>
      <w:r w:rsidR="002A7662" w:rsidRPr="0024086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6E34C4" w:rsidRPr="00240868">
        <w:rPr>
          <w:rFonts w:ascii="Arial" w:eastAsia="Times New Roman" w:hAnsi="Arial" w:cs="Arial"/>
          <w:sz w:val="24"/>
          <w:szCs w:val="24"/>
          <w:lang w:eastAsia="pl-PL"/>
        </w:rPr>
        <w:t>art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. 15 ust. 1 </w:t>
      </w:r>
      <w:r w:rsidR="002A7662"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i ust 6 pkt 1 </w:t>
      </w:r>
      <w:hyperlink r:id="rId5" w:tgtFrame="_blank" w:tooltip="Odnośnik do zewnętrznej strony w nowej zakładce" w:history="1">
        <w:r w:rsidRPr="00240868">
          <w:rPr>
            <w:rFonts w:ascii="Arial" w:eastAsia="Times New Roman" w:hAnsi="Arial" w:cs="Arial"/>
            <w:sz w:val="24"/>
            <w:szCs w:val="24"/>
            <w:lang w:eastAsia="pl-PL"/>
          </w:rPr>
          <w:t xml:space="preserve">ustawy z dnia 25 października 1991 r. </w:t>
        </w:r>
        <w:r w:rsidR="000D1F5A" w:rsidRPr="00240868">
          <w:rPr>
            <w:rFonts w:ascii="Arial" w:eastAsia="Times New Roman" w:hAnsi="Arial" w:cs="Arial"/>
            <w:sz w:val="24"/>
            <w:szCs w:val="24"/>
            <w:lang w:eastAsia="pl-PL"/>
          </w:rPr>
          <w:br/>
        </w:r>
        <w:r w:rsidRPr="00240868">
          <w:rPr>
            <w:rFonts w:ascii="Arial" w:eastAsia="Times New Roman" w:hAnsi="Arial" w:cs="Arial"/>
            <w:sz w:val="24"/>
            <w:szCs w:val="24"/>
            <w:lang w:eastAsia="pl-PL"/>
          </w:rPr>
          <w:t>o organizowaniu i prowadzeniu działalności kulturalnej</w:t>
        </w:r>
      </w:hyperlink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(Dz. U. z 2020 r., poz. 194) </w:t>
      </w:r>
      <w:r w:rsidR="00B157AA"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w związku 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6E34C4" w:rsidRPr="00240868">
        <w:rPr>
          <w:rFonts w:ascii="Arial" w:eastAsia="Times New Roman" w:hAnsi="Arial" w:cs="Arial"/>
          <w:sz w:val="24"/>
          <w:szCs w:val="24"/>
          <w:lang w:eastAsia="pl-PL"/>
        </w:rPr>
        <w:t>art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6905" w:rsidRPr="00240868">
        <w:rPr>
          <w:rFonts w:ascii="Arial" w:eastAsia="Times New Roman" w:hAnsi="Arial" w:cs="Arial"/>
          <w:sz w:val="24"/>
          <w:szCs w:val="24"/>
          <w:lang w:eastAsia="pl-PL"/>
        </w:rPr>
        <w:t>70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763D"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6" w:tgtFrame="_blank" w:tooltip="Odnośnik do zewnętrznej strony w nowej zakładce" w:history="1">
        <w:r w:rsidRPr="00240868">
          <w:rPr>
            <w:rFonts w:ascii="Arial" w:eastAsia="Times New Roman" w:hAnsi="Arial" w:cs="Arial"/>
            <w:sz w:val="24"/>
            <w:szCs w:val="24"/>
            <w:lang w:eastAsia="pl-PL"/>
          </w:rPr>
          <w:t>ustawy z dnia 26 czerwca 1974 r. Kodeks pracy</w:t>
        </w:r>
      </w:hyperlink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(Dz. U. z 202</w:t>
      </w:r>
      <w:r w:rsidR="00EF763D"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>r., poz. 1</w:t>
      </w:r>
      <w:r w:rsidR="00EF763D" w:rsidRPr="0024086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D581A" w:rsidRPr="00240868">
        <w:rPr>
          <w:rFonts w:ascii="Arial" w:eastAsia="Times New Roman" w:hAnsi="Arial" w:cs="Arial"/>
          <w:sz w:val="24"/>
          <w:szCs w:val="24"/>
          <w:lang w:eastAsia="pl-PL"/>
        </w:rPr>
        <w:t>62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581A"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i z 2022 </w:t>
      </w:r>
      <w:r w:rsidR="00E56905"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ED581A" w:rsidRPr="00240868">
        <w:rPr>
          <w:rFonts w:ascii="Arial" w:eastAsia="Times New Roman" w:hAnsi="Arial" w:cs="Arial"/>
          <w:sz w:val="24"/>
          <w:szCs w:val="24"/>
          <w:lang w:eastAsia="pl-PL"/>
        </w:rPr>
        <w:t>poz. 655</w:t>
      </w:r>
      <w:r w:rsidRPr="0024086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31BA65DC" w14:textId="47208F93" w:rsidR="0034738B" w:rsidRPr="00240868" w:rsidRDefault="006E34C4" w:rsidP="004F416C">
      <w:pPr>
        <w:spacing w:before="100" w:beforeAutospacing="1" w:after="288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6E2835C" w14:textId="025C74CF" w:rsidR="00695DF4" w:rsidRPr="00240868" w:rsidRDefault="00695DF4" w:rsidP="004F416C">
      <w:pPr>
        <w:spacing w:before="100" w:beforeAutospacing="1" w:after="288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E56905"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200DB2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1. </w:t>
      </w:r>
      <w:r w:rsidR="00E56905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Odwołuję Pana Krystian</w:t>
      </w:r>
      <w:r w:rsidR="00200DB2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a Ł</w:t>
      </w:r>
      <w:r w:rsidR="00E56905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uczaka ze sta</w:t>
      </w:r>
      <w:r w:rsidR="00200DB2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nowiska</w:t>
      </w:r>
      <w:r w:rsidR="00E56905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Dyrektora G</w:t>
      </w:r>
      <w:r w:rsidR="00200DB2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alerii</w:t>
      </w:r>
      <w:r w:rsidR="00E56905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Sztuki Współczesnej</w:t>
      </w:r>
      <w:bookmarkStart w:id="0" w:name="_GoBack"/>
      <w:bookmarkEnd w:id="0"/>
      <w:r w:rsidR="006E34C4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56905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we Włocławku z dniem 30 </w:t>
      </w:r>
      <w:r w:rsidR="00200DB2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czerwca</w:t>
      </w:r>
      <w:r w:rsidR="00E56905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2022 r., w związku ze złożoną rezygnacją.</w:t>
      </w:r>
    </w:p>
    <w:p w14:paraId="4AD6437A" w14:textId="77777777" w:rsidR="00200DB2" w:rsidRPr="00240868" w:rsidRDefault="00200DB2" w:rsidP="004F416C">
      <w:pPr>
        <w:spacing w:before="100" w:beforeAutospacing="1" w:after="288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2. Stosunek pracy rozwiązuje się z dniem 30 czerwca 2022 r., w trybie porozumienia stron.</w:t>
      </w:r>
    </w:p>
    <w:p w14:paraId="18E77E1B" w14:textId="77777777" w:rsidR="00200DB2" w:rsidRPr="00240868" w:rsidRDefault="00200DB2" w:rsidP="004F416C">
      <w:pPr>
        <w:spacing w:before="100" w:beforeAutospacing="1" w:after="288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uznania, że niniejsze odwołanie narusza prawo, w terminie 21 dni od dnia doręczenia niniejszego zarządzenia przysługuje Panu prawo </w:t>
      </w:r>
      <w:r w:rsidR="001C5AED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>wniesienia</w:t>
      </w:r>
      <w:r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odwołania do Sądu Rejonowego</w:t>
      </w:r>
      <w:r w:rsidR="001C5AED" w:rsidRPr="002408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IV Wydział Pracy i Ubezpieczeń Społecznych we Włocławku, ul. Kilińskiego 20.</w:t>
      </w:r>
      <w:r w:rsidR="001C5AED" w:rsidRPr="0024086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5232DD21" w14:textId="3A3A84E1" w:rsidR="00457E62" w:rsidRPr="00240868" w:rsidRDefault="00457E62" w:rsidP="004F4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40868">
        <w:rPr>
          <w:rFonts w:ascii="Arial" w:eastAsia="Calibri" w:hAnsi="Arial" w:cs="Arial"/>
          <w:b/>
          <w:sz w:val="24"/>
          <w:szCs w:val="24"/>
        </w:rPr>
        <w:t>§ 3</w:t>
      </w:r>
      <w:r w:rsidRPr="00240868">
        <w:rPr>
          <w:rFonts w:ascii="Arial" w:eastAsia="Calibri" w:hAnsi="Arial" w:cs="Arial"/>
          <w:sz w:val="24"/>
          <w:szCs w:val="24"/>
        </w:rPr>
        <w:t>. Wykonanie zarządzenia powierza się Zastępcy Prezydenta Miasta Włocławek.</w:t>
      </w:r>
    </w:p>
    <w:p w14:paraId="045A19B4" w14:textId="77777777" w:rsidR="00457E62" w:rsidRPr="00240868" w:rsidRDefault="00457E62" w:rsidP="004F4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F98B249" w14:textId="4C2FEDFB" w:rsidR="00457E62" w:rsidRPr="00240868" w:rsidRDefault="00457E62" w:rsidP="004F4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40868">
        <w:rPr>
          <w:rFonts w:ascii="Arial" w:eastAsia="Calibri" w:hAnsi="Arial" w:cs="Arial"/>
          <w:b/>
          <w:sz w:val="24"/>
          <w:szCs w:val="24"/>
        </w:rPr>
        <w:t xml:space="preserve">§ 4. </w:t>
      </w:r>
      <w:r w:rsidRPr="00240868">
        <w:rPr>
          <w:rFonts w:ascii="Arial" w:eastAsia="Calibri" w:hAnsi="Arial" w:cs="Arial"/>
          <w:sz w:val="24"/>
          <w:szCs w:val="24"/>
        </w:rPr>
        <w:t>1. Zarządzenie wchodzi w życie z dniem podpisania.</w:t>
      </w:r>
    </w:p>
    <w:p w14:paraId="6FFC4E38" w14:textId="77777777" w:rsidR="00457E62" w:rsidRPr="00240868" w:rsidRDefault="00457E62" w:rsidP="004F4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3D51A0EC" w14:textId="77777777" w:rsidR="00457E62" w:rsidRPr="00240868" w:rsidRDefault="00457E62" w:rsidP="004F416C">
      <w:pPr>
        <w:tabs>
          <w:tab w:val="left" w:pos="142"/>
        </w:tabs>
        <w:spacing w:after="0" w:line="360" w:lineRule="auto"/>
        <w:ind w:hanging="284"/>
        <w:rPr>
          <w:rFonts w:ascii="Arial" w:eastAsia="Calibri" w:hAnsi="Arial" w:cs="Arial"/>
          <w:sz w:val="24"/>
          <w:szCs w:val="24"/>
        </w:rPr>
      </w:pPr>
      <w:r w:rsidRPr="00240868">
        <w:rPr>
          <w:rFonts w:ascii="Arial" w:eastAsia="Calibri" w:hAnsi="Arial" w:cs="Arial"/>
          <w:sz w:val="24"/>
          <w:szCs w:val="24"/>
        </w:rPr>
        <w:t xml:space="preserve">      2. Zarządzenie podlega podaniu do publicznej wiadomości poprzez ogłoszenie w Biuletynie Informacji Publicznej Urzędu Miasta Włocławek.</w:t>
      </w:r>
    </w:p>
    <w:p w14:paraId="1EEF2B83" w14:textId="77777777" w:rsidR="00457E62" w:rsidRPr="00240868" w:rsidRDefault="00457E62" w:rsidP="004F416C">
      <w:pPr>
        <w:rPr>
          <w:rFonts w:ascii="Arial" w:hAnsi="Arial" w:cs="Arial"/>
          <w:sz w:val="24"/>
          <w:szCs w:val="24"/>
        </w:rPr>
      </w:pPr>
    </w:p>
    <w:p w14:paraId="0F55818E" w14:textId="77777777" w:rsidR="00240868" w:rsidRDefault="00240868" w:rsidP="004F416C">
      <w:pPr>
        <w:rPr>
          <w:rFonts w:ascii="Arial" w:hAnsi="Arial" w:cs="Arial"/>
          <w:b/>
          <w:bCs/>
          <w:sz w:val="24"/>
          <w:szCs w:val="24"/>
        </w:rPr>
      </w:pPr>
    </w:p>
    <w:p w14:paraId="699E7FC7" w14:textId="77777777" w:rsidR="00240868" w:rsidRDefault="00240868" w:rsidP="004F416C">
      <w:pPr>
        <w:rPr>
          <w:rFonts w:ascii="Arial" w:hAnsi="Arial" w:cs="Arial"/>
          <w:b/>
          <w:bCs/>
          <w:sz w:val="24"/>
          <w:szCs w:val="24"/>
        </w:rPr>
      </w:pPr>
    </w:p>
    <w:p w14:paraId="2EF26771" w14:textId="5E57CE9F" w:rsidR="006E34C4" w:rsidRPr="00240868" w:rsidRDefault="006E34C4" w:rsidP="004F416C">
      <w:pPr>
        <w:rPr>
          <w:rFonts w:ascii="Arial" w:hAnsi="Arial" w:cs="Arial"/>
          <w:b/>
          <w:bCs/>
          <w:sz w:val="24"/>
          <w:szCs w:val="24"/>
        </w:rPr>
      </w:pPr>
      <w:r w:rsidRPr="00240868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D04082F" w14:textId="53EEE550" w:rsidR="006E7393" w:rsidRPr="00240868" w:rsidRDefault="006E7393" w:rsidP="004F416C">
      <w:pPr>
        <w:rPr>
          <w:rFonts w:ascii="Arial" w:hAnsi="Arial" w:cs="Arial"/>
          <w:b/>
          <w:bCs/>
          <w:sz w:val="24"/>
          <w:szCs w:val="24"/>
        </w:rPr>
      </w:pPr>
    </w:p>
    <w:p w14:paraId="0EE00F66" w14:textId="77777777" w:rsidR="006E7393" w:rsidRPr="00240868" w:rsidRDefault="006E7393" w:rsidP="004F416C">
      <w:pPr>
        <w:rPr>
          <w:rFonts w:ascii="Arial" w:hAnsi="Arial" w:cs="Arial"/>
          <w:b/>
          <w:bCs/>
          <w:sz w:val="24"/>
          <w:szCs w:val="24"/>
        </w:rPr>
      </w:pPr>
    </w:p>
    <w:p w14:paraId="0BDF70FA" w14:textId="6650F689" w:rsidR="006E7393" w:rsidRPr="00240868" w:rsidRDefault="006E7393" w:rsidP="004F416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0868">
        <w:rPr>
          <w:rFonts w:ascii="Arial" w:hAnsi="Arial" w:cs="Arial"/>
          <w:sz w:val="24"/>
          <w:szCs w:val="24"/>
        </w:rPr>
        <w:tab/>
        <w:t>W związku ze złożoną rezygnacją z funkcji Dyrektora Galerii Sztuki Współczesnej przez Pana Krystiana Łuczak w dniu 29 czerwca 2022 r.,</w:t>
      </w:r>
      <w:r w:rsidR="00457E62" w:rsidRPr="00240868">
        <w:rPr>
          <w:rFonts w:ascii="Arial" w:hAnsi="Arial" w:cs="Arial"/>
          <w:sz w:val="24"/>
          <w:szCs w:val="24"/>
        </w:rPr>
        <w:t xml:space="preserve"> zgodnie z art. 15 ust.1 </w:t>
      </w:r>
      <w:r w:rsidR="00457E62" w:rsidRPr="00240868">
        <w:rPr>
          <w:rFonts w:ascii="Arial" w:hAnsi="Arial" w:cs="Arial"/>
          <w:i/>
          <w:iCs/>
          <w:sz w:val="24"/>
          <w:szCs w:val="24"/>
        </w:rPr>
        <w:t>ustawy o prowadzeniu działalności kulturalnej</w:t>
      </w:r>
      <w:r w:rsidR="00457E62" w:rsidRPr="00240868">
        <w:rPr>
          <w:rFonts w:ascii="Arial" w:hAnsi="Arial" w:cs="Arial"/>
          <w:sz w:val="24"/>
          <w:szCs w:val="24"/>
        </w:rPr>
        <w:t>,</w:t>
      </w:r>
      <w:r w:rsidRPr="00240868">
        <w:rPr>
          <w:rFonts w:ascii="Arial" w:hAnsi="Arial" w:cs="Arial"/>
          <w:sz w:val="24"/>
          <w:szCs w:val="24"/>
        </w:rPr>
        <w:t xml:space="preserve"> koniecznym jest odwołanie Pana Krystiana Łuczaka z funkcji Dyrektora Galerii Sztuki Współczesnej we Włocławku z dniem 30 czerwca 2022 r. w trybie porozumienia stron.</w:t>
      </w:r>
    </w:p>
    <w:sectPr w:rsidR="006E7393" w:rsidRPr="0024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F4"/>
    <w:rsid w:val="000D1F5A"/>
    <w:rsid w:val="001C5AED"/>
    <w:rsid w:val="00200DB2"/>
    <w:rsid w:val="00240868"/>
    <w:rsid w:val="002A7662"/>
    <w:rsid w:val="002C28D6"/>
    <w:rsid w:val="0034738B"/>
    <w:rsid w:val="003E6E5A"/>
    <w:rsid w:val="00457E62"/>
    <w:rsid w:val="004F416C"/>
    <w:rsid w:val="005F0137"/>
    <w:rsid w:val="00695DF4"/>
    <w:rsid w:val="006E34C4"/>
    <w:rsid w:val="006E7393"/>
    <w:rsid w:val="0077692C"/>
    <w:rsid w:val="0079314F"/>
    <w:rsid w:val="008B0A73"/>
    <w:rsid w:val="00B157AA"/>
    <w:rsid w:val="00B21858"/>
    <w:rsid w:val="00C65E5A"/>
    <w:rsid w:val="00D168C5"/>
    <w:rsid w:val="00E32EDC"/>
    <w:rsid w:val="00E56905"/>
    <w:rsid w:val="00ED581A"/>
    <w:rsid w:val="00EF763D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E86"/>
  <w15:chartTrackingRefBased/>
  <w15:docId w15:val="{73916566-0F45-4382-A24F-931C5F3A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3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19740240141" TargetMode="External"/><Relationship Id="rId5" Type="http://schemas.openxmlformats.org/officeDocument/2006/relationships/hyperlink" Target="https://isap.sejm.gov.pl/isap.nsf/DocDetails.xsp?id=WDU19911140493" TargetMode="External"/><Relationship Id="rId4" Type="http://schemas.openxmlformats.org/officeDocument/2006/relationships/hyperlink" Target="https://isap.sejm.gov.pl/isap.nsf/DocDetails.xsp?id=WDU199001600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254/2022 Prezydenta Miasta Włocławek z dn. 30 czerwca 2022 r.</dc:title>
  <dc:subject/>
  <dc:creator>Aleksandra Kulińska</dc:creator>
  <cp:keywords>Zarządzenie Prezydenta Miasta Włocławek</cp:keywords>
  <dc:description/>
  <cp:lastModifiedBy>Karolina Budziszewska</cp:lastModifiedBy>
  <cp:revision>4</cp:revision>
  <cp:lastPrinted>2022-06-30T07:42:00Z</cp:lastPrinted>
  <dcterms:created xsi:type="dcterms:W3CDTF">2022-06-30T10:05:00Z</dcterms:created>
  <dcterms:modified xsi:type="dcterms:W3CDTF">2022-06-30T11:16:00Z</dcterms:modified>
</cp:coreProperties>
</file>