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0CF06" w14:textId="77777777" w:rsidR="00A12799" w:rsidRPr="009F025B" w:rsidRDefault="00AA3A27" w:rsidP="009F59D0">
      <w:pPr>
        <w:rPr>
          <w:rFonts w:ascii="Arial Narrow" w:hAnsi="Arial Narrow"/>
        </w:rPr>
      </w:pPr>
      <w:r w:rsidRPr="009F025B">
        <w:rPr>
          <w:rFonts w:ascii="Arial Narrow" w:hAnsi="Arial Narrow"/>
        </w:rPr>
        <w:t xml:space="preserve">                                                                                                                                                                                                                                                                                                                                                                                 </w:t>
      </w:r>
    </w:p>
    <w:p w14:paraId="528DA1A0" w14:textId="5808EB69" w:rsidR="00CF0FCB" w:rsidRPr="00E13177" w:rsidRDefault="00CF0FCB" w:rsidP="003A21E3">
      <w:pPr>
        <w:rPr>
          <w:rFonts w:ascii="Arial" w:hAnsi="Arial" w:cs="Arial"/>
        </w:rPr>
      </w:pPr>
      <w:r w:rsidRPr="00E13177">
        <w:rPr>
          <w:rFonts w:ascii="Arial" w:hAnsi="Arial" w:cs="Arial"/>
        </w:rPr>
        <w:t>Włocławek,</w:t>
      </w:r>
      <w:r w:rsidR="00D04734" w:rsidRPr="00E13177">
        <w:rPr>
          <w:rFonts w:ascii="Arial" w:hAnsi="Arial" w:cs="Arial"/>
        </w:rPr>
        <w:t xml:space="preserve"> </w:t>
      </w:r>
      <w:r w:rsidR="00D914C0" w:rsidRPr="00E13177">
        <w:rPr>
          <w:rFonts w:ascii="Arial" w:hAnsi="Arial" w:cs="Arial"/>
        </w:rPr>
        <w:t>11 sierpnia</w:t>
      </w:r>
      <w:r w:rsidR="00C7563A" w:rsidRPr="00E13177">
        <w:rPr>
          <w:rFonts w:ascii="Arial" w:hAnsi="Arial" w:cs="Arial"/>
        </w:rPr>
        <w:t xml:space="preserve"> </w:t>
      </w:r>
      <w:r w:rsidR="00D914C0" w:rsidRPr="00E13177">
        <w:rPr>
          <w:rFonts w:ascii="Arial" w:hAnsi="Arial" w:cs="Arial"/>
        </w:rPr>
        <w:t xml:space="preserve"> </w:t>
      </w:r>
      <w:r w:rsidR="00C7563A" w:rsidRPr="00E13177">
        <w:rPr>
          <w:rFonts w:ascii="Arial" w:hAnsi="Arial" w:cs="Arial"/>
        </w:rPr>
        <w:t xml:space="preserve"> </w:t>
      </w:r>
      <w:r w:rsidR="004F6B98" w:rsidRPr="00E13177">
        <w:rPr>
          <w:rFonts w:ascii="Arial" w:hAnsi="Arial" w:cs="Arial"/>
        </w:rPr>
        <w:t>2</w:t>
      </w:r>
      <w:r w:rsidRPr="00E13177">
        <w:rPr>
          <w:rFonts w:ascii="Arial" w:hAnsi="Arial" w:cs="Arial"/>
        </w:rPr>
        <w:t>022  r.</w:t>
      </w:r>
    </w:p>
    <w:p w14:paraId="1E7E5443" w14:textId="2598C595" w:rsidR="00CF0FCB" w:rsidRPr="00E13177" w:rsidRDefault="00CF0FCB" w:rsidP="00CF0FCB">
      <w:pPr>
        <w:rPr>
          <w:rFonts w:ascii="Arial" w:hAnsi="Arial" w:cs="Arial"/>
        </w:rPr>
      </w:pPr>
      <w:r w:rsidRPr="00E13177">
        <w:rPr>
          <w:rFonts w:ascii="Arial" w:hAnsi="Arial" w:cs="Arial"/>
        </w:rPr>
        <w:t>S.6220.</w:t>
      </w:r>
      <w:r w:rsidR="004F6B98" w:rsidRPr="00E13177">
        <w:rPr>
          <w:rFonts w:ascii="Arial" w:hAnsi="Arial" w:cs="Arial"/>
        </w:rPr>
        <w:t>12. 2022</w:t>
      </w:r>
    </w:p>
    <w:p w14:paraId="6F735FB6" w14:textId="77777777" w:rsidR="00CF0FCB" w:rsidRPr="00E13177" w:rsidRDefault="00CF0FCB" w:rsidP="003A21E3">
      <w:pPr>
        <w:rPr>
          <w:rFonts w:ascii="Arial" w:hAnsi="Arial" w:cs="Arial"/>
          <w:bCs/>
        </w:rPr>
      </w:pPr>
    </w:p>
    <w:p w14:paraId="382BACFF" w14:textId="77777777" w:rsidR="00CF0FCB" w:rsidRPr="00E13177" w:rsidRDefault="00CF0FCB" w:rsidP="003A21E3">
      <w:pPr>
        <w:rPr>
          <w:rFonts w:ascii="Arial" w:hAnsi="Arial" w:cs="Arial"/>
          <w:bCs/>
        </w:rPr>
      </w:pPr>
      <w:r w:rsidRPr="00E13177">
        <w:rPr>
          <w:rFonts w:ascii="Arial" w:hAnsi="Arial" w:cs="Arial"/>
          <w:bCs/>
        </w:rPr>
        <w:t>DECYZJA</w:t>
      </w:r>
    </w:p>
    <w:p w14:paraId="7E98916B" w14:textId="77777777" w:rsidR="00CF0FCB" w:rsidRPr="00E13177" w:rsidRDefault="00CF0FCB" w:rsidP="003A21E3">
      <w:pPr>
        <w:rPr>
          <w:rFonts w:ascii="Arial" w:hAnsi="Arial" w:cs="Arial"/>
          <w:bCs/>
        </w:rPr>
      </w:pPr>
    </w:p>
    <w:p w14:paraId="3E0FAD75" w14:textId="77777777" w:rsidR="00CF0FCB" w:rsidRPr="00E13177" w:rsidRDefault="00CF0FCB" w:rsidP="003A21E3">
      <w:pPr>
        <w:rPr>
          <w:rFonts w:ascii="Arial" w:hAnsi="Arial" w:cs="Arial"/>
          <w:bCs/>
        </w:rPr>
      </w:pPr>
      <w:r w:rsidRPr="00E13177">
        <w:rPr>
          <w:rFonts w:ascii="Arial" w:hAnsi="Arial" w:cs="Arial"/>
          <w:bCs/>
        </w:rPr>
        <w:t>o środowiskowych uwarunkowaniach</w:t>
      </w:r>
    </w:p>
    <w:p w14:paraId="7A7E3772" w14:textId="77777777" w:rsidR="00CF0FCB" w:rsidRPr="00E13177" w:rsidRDefault="00CF0FCB" w:rsidP="00CF0FCB">
      <w:pPr>
        <w:jc w:val="center"/>
        <w:rPr>
          <w:rFonts w:ascii="Arial" w:hAnsi="Arial" w:cs="Arial"/>
          <w:i/>
        </w:rPr>
      </w:pPr>
    </w:p>
    <w:p w14:paraId="7B7A0F31" w14:textId="46F45CD4" w:rsidR="004F6B98" w:rsidRPr="00E13177" w:rsidRDefault="00CF0FCB" w:rsidP="003A21E3">
      <w:pPr>
        <w:rPr>
          <w:rFonts w:ascii="Arial" w:hAnsi="Arial" w:cs="Arial"/>
        </w:rPr>
      </w:pPr>
      <w:r w:rsidRPr="00E13177">
        <w:rPr>
          <w:rFonts w:ascii="Arial" w:hAnsi="Arial" w:cs="Arial"/>
        </w:rPr>
        <w:t>Na podstawie art.71 ust.2 pkt 2, art.75 ust.1 pkt 4 oraz art. 84 ustawy z dnia  3 października 2008 r. o udostępnianiu informacji o środowisku i jego ochronie, udziale społeczeństwa w ochronie środowiska oraz  o ocenach oddziaływania na środowisko (Dz.U. z 20</w:t>
      </w:r>
      <w:r w:rsidR="004F6B98" w:rsidRPr="00E13177">
        <w:rPr>
          <w:rFonts w:ascii="Arial" w:hAnsi="Arial" w:cs="Arial"/>
        </w:rPr>
        <w:t>22</w:t>
      </w:r>
      <w:r w:rsidRPr="00E13177">
        <w:rPr>
          <w:rFonts w:ascii="Arial" w:hAnsi="Arial" w:cs="Arial"/>
        </w:rPr>
        <w:t xml:space="preserve"> r., poz.</w:t>
      </w:r>
      <w:r w:rsidR="004F6B98" w:rsidRPr="00E13177">
        <w:rPr>
          <w:rFonts w:ascii="Arial" w:hAnsi="Arial" w:cs="Arial"/>
        </w:rPr>
        <w:t>1029 t.j.</w:t>
      </w:r>
      <w:r w:rsidRPr="00E13177">
        <w:rPr>
          <w:rFonts w:ascii="Arial" w:hAnsi="Arial" w:cs="Arial"/>
        </w:rPr>
        <w:t>) zwanej dalej ustawa ooś, w związku z art. 104 ustawy z dnia 14 czerwca 1960 r. Kodeks postępowania administracyjnego</w:t>
      </w:r>
      <w:r w:rsidR="00F9391F" w:rsidRPr="00E13177">
        <w:rPr>
          <w:rFonts w:ascii="Arial" w:hAnsi="Arial" w:cs="Arial"/>
        </w:rPr>
        <w:t xml:space="preserve">              </w:t>
      </w:r>
      <w:r w:rsidRPr="00E13177">
        <w:rPr>
          <w:rFonts w:ascii="Arial" w:hAnsi="Arial" w:cs="Arial"/>
        </w:rPr>
        <w:t xml:space="preserve"> (</w:t>
      </w:r>
      <w:r w:rsidRPr="00E13177">
        <w:rPr>
          <w:rFonts w:ascii="Arial" w:hAnsi="Arial" w:cs="Arial"/>
          <w:bCs/>
        </w:rPr>
        <w:t xml:space="preserve">Dz.U.2021 r. poz. </w:t>
      </w:r>
      <w:r w:rsidR="004F6B98" w:rsidRPr="00E13177">
        <w:rPr>
          <w:rFonts w:ascii="Arial" w:hAnsi="Arial" w:cs="Arial"/>
          <w:bCs/>
        </w:rPr>
        <w:t>735 t.j.</w:t>
      </w:r>
      <w:r w:rsidRPr="00E13177">
        <w:rPr>
          <w:rFonts w:ascii="Arial" w:hAnsi="Arial" w:cs="Arial"/>
          <w:bCs/>
        </w:rPr>
        <w:t>)</w:t>
      </w:r>
      <w:r w:rsidRPr="00E13177">
        <w:rPr>
          <w:rFonts w:ascii="Arial" w:hAnsi="Arial" w:cs="Arial"/>
        </w:rPr>
        <w:t>, po  rozpatrzeniu wniosku</w:t>
      </w:r>
      <w:r w:rsidR="003A7046" w:rsidRPr="00E13177">
        <w:rPr>
          <w:rFonts w:ascii="Arial" w:hAnsi="Arial" w:cs="Arial"/>
        </w:rPr>
        <w:t xml:space="preserve"> </w:t>
      </w:r>
      <w:r w:rsidR="004F6B98" w:rsidRPr="00E13177">
        <w:rPr>
          <w:rFonts w:ascii="Arial" w:hAnsi="Arial" w:cs="Arial"/>
        </w:rPr>
        <w:t xml:space="preserve"> ANWIL S.A. we Włocławku, z/s przy ul. Toruńskiej 222, reprezentowanej przez Panią Elżbietę Gęca </w:t>
      </w:r>
      <w:r w:rsidRPr="00E13177">
        <w:rPr>
          <w:rFonts w:ascii="Arial" w:hAnsi="Arial" w:cs="Arial"/>
        </w:rPr>
        <w:t>w sprawie wydania decyzji o środowiskowych uwarunkowaniach dla przedsięwzięcia</w:t>
      </w:r>
      <w:bookmarkStart w:id="0" w:name="_Hlk92187897"/>
      <w:r w:rsidR="004F6B98" w:rsidRPr="00E13177">
        <w:rPr>
          <w:rFonts w:ascii="Arial" w:hAnsi="Arial" w:cs="Arial"/>
        </w:rPr>
        <w:t xml:space="preserve"> pn. Przebudowa istniejących i montaż nowych obiektów i urządzeń do magazynowania amoniaku w Obszarze Produkcji Nawozów w ANWIL S.A. na działkach o numerach ewidencyjnych : 102/1; 102/2; 105/1; 105/2 obręb Azoty  - budowa nowych obiektów i odtworzenie zbiornika amoniaku F-1906  oraz na działkach o numerach ewidencyjnych: 8/11; 16; 19/3; 19/4; 19/7; 20/1; 21/2; 39; 43; 45; 70/8; 70/10; 85; 86/6; 87/2; 88; 90; 91/1; 91/2; 92/1; 93; 100; 102/2; 103/2; 104/3; 105/1; 105/2; 106; 107; 108; 109 obręb Azoty  - projektowane przyłącza.</w:t>
      </w:r>
    </w:p>
    <w:bookmarkEnd w:id="0"/>
    <w:p w14:paraId="4D1B9ACD" w14:textId="61B25B4C" w:rsidR="00CF0FCB" w:rsidRPr="00E13177" w:rsidRDefault="00CF0FCB" w:rsidP="003A21E3">
      <w:pPr>
        <w:rPr>
          <w:rFonts w:ascii="Arial" w:hAnsi="Arial" w:cs="Arial"/>
          <w:b/>
          <w:sz w:val="22"/>
          <w:szCs w:val="22"/>
        </w:rPr>
      </w:pPr>
    </w:p>
    <w:p w14:paraId="370E9984" w14:textId="77777777" w:rsidR="00CF0FCB" w:rsidRPr="00E13177" w:rsidRDefault="00CF0FCB" w:rsidP="003A21E3">
      <w:pPr>
        <w:rPr>
          <w:rFonts w:ascii="Arial" w:hAnsi="Arial" w:cs="Arial"/>
          <w:bCs/>
          <w:sz w:val="22"/>
          <w:szCs w:val="22"/>
        </w:rPr>
      </w:pPr>
      <w:r w:rsidRPr="00E13177">
        <w:rPr>
          <w:rFonts w:ascii="Arial" w:hAnsi="Arial" w:cs="Arial"/>
          <w:bCs/>
          <w:sz w:val="22"/>
          <w:szCs w:val="22"/>
        </w:rPr>
        <w:t>s t w i e r d z a m:</w:t>
      </w:r>
    </w:p>
    <w:p w14:paraId="46243E23" w14:textId="77777777" w:rsidR="00CF0FCB" w:rsidRPr="00E13177" w:rsidRDefault="00CF0FCB" w:rsidP="003A21E3">
      <w:pPr>
        <w:rPr>
          <w:rFonts w:ascii="Arial" w:hAnsi="Arial" w:cs="Arial"/>
          <w:bCs/>
        </w:rPr>
      </w:pPr>
    </w:p>
    <w:p w14:paraId="4654FA30" w14:textId="02A2091E" w:rsidR="004F6B98" w:rsidRPr="00E13177" w:rsidRDefault="00CF0FCB" w:rsidP="003A21E3">
      <w:pPr>
        <w:rPr>
          <w:rFonts w:ascii="Arial" w:hAnsi="Arial" w:cs="Arial"/>
          <w:bCs/>
        </w:rPr>
      </w:pPr>
      <w:r w:rsidRPr="00E13177">
        <w:rPr>
          <w:rFonts w:ascii="Arial" w:hAnsi="Arial" w:cs="Arial"/>
          <w:bCs/>
        </w:rPr>
        <w:t>brak potrzeby przeprowadzenia oceny oddziaływania na środowisko dla przedsięwzięcia</w:t>
      </w:r>
      <w:r w:rsidR="004F6B98" w:rsidRPr="00E13177">
        <w:rPr>
          <w:rFonts w:ascii="Arial" w:hAnsi="Arial" w:cs="Arial"/>
          <w:bCs/>
        </w:rPr>
        <w:t xml:space="preserve">  pn. Przebudowa istniejących i montaż nowych obiektów i urządzeń do magazynowania amoniaku w Obszarze Produkcji Nawozów w ANWIL S.A. na działkach o numerach ewidencyjnych : 102/1; 102/2; 105/1; 105/2 obręb Azoty  - budowa nowych obiektów i odtworzenie zbiornika amoniaku</w:t>
      </w:r>
      <w:r w:rsidR="00C7563A" w:rsidRPr="00E13177">
        <w:rPr>
          <w:rFonts w:ascii="Arial" w:hAnsi="Arial" w:cs="Arial"/>
          <w:bCs/>
        </w:rPr>
        <w:t xml:space="preserve"> </w:t>
      </w:r>
      <w:r w:rsidR="004F6B98" w:rsidRPr="00E13177">
        <w:rPr>
          <w:rFonts w:ascii="Arial" w:hAnsi="Arial" w:cs="Arial"/>
          <w:bCs/>
        </w:rPr>
        <w:t xml:space="preserve"> F-1906  oraz na działkach o numerach ewidencyjnych: 8/11; 16; 19/3; 19/4; 19/7; 20/1; 21/2; 39; 43; 45; 70/8; 70/10; 85; 86/6; 87/2; 88; 90; 91/1; 91/2; 92/1; 93; 100; 102/2; 103/2; 104/3; 105/1; 105/2; 106; 107; 108; 109 obręb Azoty  - projektowane przyłącza.</w:t>
      </w:r>
    </w:p>
    <w:p w14:paraId="38485B25" w14:textId="6423D74B" w:rsidR="00F9391F" w:rsidRPr="00E13177" w:rsidRDefault="00F9391F" w:rsidP="004F6B98">
      <w:pPr>
        <w:jc w:val="both"/>
        <w:rPr>
          <w:rFonts w:ascii="Arial" w:hAnsi="Arial" w:cs="Arial"/>
          <w:b/>
          <w:bCs/>
        </w:rPr>
      </w:pPr>
    </w:p>
    <w:p w14:paraId="46660976" w14:textId="77777777" w:rsidR="00CF0FCB" w:rsidRPr="00E13177" w:rsidRDefault="00CF0FCB" w:rsidP="003A21E3">
      <w:pPr>
        <w:rPr>
          <w:rFonts w:ascii="Arial" w:hAnsi="Arial" w:cs="Arial"/>
          <w:bCs/>
          <w:sz w:val="22"/>
          <w:szCs w:val="22"/>
        </w:rPr>
      </w:pPr>
      <w:r w:rsidRPr="00E13177">
        <w:rPr>
          <w:rFonts w:ascii="Arial" w:hAnsi="Arial" w:cs="Arial"/>
          <w:bCs/>
          <w:sz w:val="22"/>
          <w:szCs w:val="22"/>
        </w:rPr>
        <w:t>o k r e ś l a m:</w:t>
      </w:r>
    </w:p>
    <w:p w14:paraId="5385C9CF" w14:textId="77777777" w:rsidR="00CF0FCB" w:rsidRPr="00E13177" w:rsidRDefault="00CF0FCB" w:rsidP="003A21E3">
      <w:pPr>
        <w:rPr>
          <w:rFonts w:ascii="Arial" w:hAnsi="Arial" w:cs="Arial"/>
          <w:bCs/>
        </w:rPr>
      </w:pPr>
    </w:p>
    <w:p w14:paraId="4E9BF126" w14:textId="06407037" w:rsidR="00CF0FCB" w:rsidRPr="00E13177" w:rsidRDefault="00CF0FCB" w:rsidP="003A21E3">
      <w:pPr>
        <w:autoSpaceDE w:val="0"/>
        <w:autoSpaceDN w:val="0"/>
        <w:adjustRightInd w:val="0"/>
        <w:rPr>
          <w:rFonts w:ascii="Arial" w:hAnsi="Arial" w:cs="Arial"/>
          <w:bCs/>
        </w:rPr>
      </w:pPr>
      <w:r w:rsidRPr="00E13177">
        <w:rPr>
          <w:rFonts w:ascii="Arial" w:hAnsi="Arial" w:cs="Arial"/>
          <w:bCs/>
        </w:rPr>
        <w:t>1.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w tym</w:t>
      </w:r>
      <w:r w:rsidR="004F6B98" w:rsidRPr="00E13177">
        <w:rPr>
          <w:rFonts w:ascii="Arial" w:hAnsi="Arial" w:cs="Arial"/>
          <w:bCs/>
        </w:rPr>
        <w:t xml:space="preserve"> w szczególności</w:t>
      </w:r>
      <w:r w:rsidRPr="00E13177">
        <w:rPr>
          <w:rFonts w:ascii="Arial" w:hAnsi="Arial" w:cs="Arial"/>
          <w:bCs/>
        </w:rPr>
        <w:t>:</w:t>
      </w:r>
    </w:p>
    <w:p w14:paraId="4F7F2EAC" w14:textId="77777777" w:rsidR="00CF0FCB" w:rsidRPr="00E13177" w:rsidRDefault="00CF0FCB" w:rsidP="00CF0FCB">
      <w:pPr>
        <w:autoSpaceDE w:val="0"/>
        <w:autoSpaceDN w:val="0"/>
        <w:adjustRightInd w:val="0"/>
        <w:jc w:val="both"/>
        <w:rPr>
          <w:rFonts w:ascii="Arial" w:hAnsi="Arial" w:cs="Arial"/>
          <w:b/>
        </w:rPr>
      </w:pPr>
    </w:p>
    <w:p w14:paraId="27F1D8F2" w14:textId="77777777" w:rsidR="00F47EDB" w:rsidRPr="00E13177" w:rsidRDefault="00F47EDB" w:rsidP="003A21E3">
      <w:pPr>
        <w:pStyle w:val="Akapitzlist"/>
        <w:numPr>
          <w:ilvl w:val="0"/>
          <w:numId w:val="1"/>
        </w:numPr>
        <w:autoSpaceDE w:val="0"/>
        <w:autoSpaceDN w:val="0"/>
        <w:adjustRightInd w:val="0"/>
        <w:rPr>
          <w:rFonts w:ascii="Arial" w:hAnsi="Arial" w:cs="Arial"/>
        </w:rPr>
      </w:pPr>
      <w:r w:rsidRPr="00E13177">
        <w:rPr>
          <w:rFonts w:ascii="Arial" w:hAnsi="Arial" w:cs="Arial"/>
        </w:rPr>
        <w:t>W celu zabezpieczenia gruntu oraz wód podziemnych i powierzchniowych przed zanieczyszczeniem substancjami ropopochodnymi, podczas realizacji zamierzenia używać wyłącznie sprawnego sprzętu i monitorować ewentualne wycieki substancji ropopochodnych, które mogą powstać w wyniku awarii.</w:t>
      </w:r>
    </w:p>
    <w:p w14:paraId="55B5B549" w14:textId="0594F3B1" w:rsidR="00F47EDB" w:rsidRPr="00E13177" w:rsidRDefault="00F47EDB" w:rsidP="003A21E3">
      <w:pPr>
        <w:pStyle w:val="Akapitzlist"/>
        <w:numPr>
          <w:ilvl w:val="0"/>
          <w:numId w:val="1"/>
        </w:numPr>
        <w:autoSpaceDE w:val="0"/>
        <w:autoSpaceDN w:val="0"/>
        <w:adjustRightInd w:val="0"/>
        <w:rPr>
          <w:rFonts w:ascii="Arial" w:hAnsi="Arial" w:cs="Arial"/>
        </w:rPr>
      </w:pPr>
      <w:r w:rsidRPr="00E13177">
        <w:rPr>
          <w:rFonts w:ascii="Arial" w:hAnsi="Arial" w:cs="Arial"/>
        </w:rPr>
        <w:t>Plac budowy wyposażyć w specjalne środki do usuwania ewentualnych rozlewów substancji ropopochodnych, tzw. sorbenty</w:t>
      </w:r>
      <w:r w:rsidR="00B45813" w:rsidRPr="00E13177">
        <w:rPr>
          <w:rFonts w:ascii="Arial" w:hAnsi="Arial" w:cs="Arial"/>
        </w:rPr>
        <w:t>.</w:t>
      </w:r>
    </w:p>
    <w:p w14:paraId="3E557BE8" w14:textId="1C9B5FB5" w:rsidR="00B45813" w:rsidRPr="00E13177" w:rsidRDefault="00B45813" w:rsidP="003A21E3">
      <w:pPr>
        <w:pStyle w:val="Akapitzlist"/>
        <w:numPr>
          <w:ilvl w:val="0"/>
          <w:numId w:val="1"/>
        </w:numPr>
        <w:autoSpaceDE w:val="0"/>
        <w:autoSpaceDN w:val="0"/>
        <w:adjustRightInd w:val="0"/>
        <w:rPr>
          <w:rFonts w:ascii="Arial" w:hAnsi="Arial" w:cs="Arial"/>
        </w:rPr>
      </w:pPr>
      <w:r w:rsidRPr="00E13177">
        <w:rPr>
          <w:rFonts w:ascii="Arial" w:hAnsi="Arial" w:cs="Arial"/>
        </w:rPr>
        <w:lastRenderedPageBreak/>
        <w:t>Należy stosować urządzenia i sprzęt posiadający zabezpieczone (szczelne) układy hydrauliczne i napędowe w celu nie dopuszczenia do zanieczyszczenia środowiska gruntowo-wodnego substancjami ropopochodnymi.</w:t>
      </w:r>
    </w:p>
    <w:p w14:paraId="0FB35303" w14:textId="7319E05A" w:rsidR="00B45813" w:rsidRPr="00E13177" w:rsidRDefault="00B45813" w:rsidP="003A21E3">
      <w:pPr>
        <w:pStyle w:val="Akapitzlist"/>
        <w:numPr>
          <w:ilvl w:val="0"/>
          <w:numId w:val="1"/>
        </w:numPr>
        <w:autoSpaceDE w:val="0"/>
        <w:autoSpaceDN w:val="0"/>
        <w:adjustRightInd w:val="0"/>
        <w:rPr>
          <w:rFonts w:ascii="Arial" w:hAnsi="Arial" w:cs="Arial"/>
        </w:rPr>
      </w:pPr>
      <w:r w:rsidRPr="00E13177">
        <w:rPr>
          <w:rFonts w:ascii="Arial" w:hAnsi="Arial" w:cs="Arial"/>
        </w:rPr>
        <w:t>Wszelkie naprawy [pojazdów i maszyn, wymianę olejów napędowych, smarów oraz cieczy hydraulicznych związanych z funkcjonowaniem oraz tankowanie sprzętu należy przeprowadzać na szczelnym</w:t>
      </w:r>
      <w:r w:rsidR="00DF3965" w:rsidRPr="00E13177">
        <w:rPr>
          <w:rFonts w:ascii="Arial" w:hAnsi="Arial" w:cs="Arial"/>
        </w:rPr>
        <w:t xml:space="preserve"> stanowisku, izolowanym od podłoża.</w:t>
      </w:r>
    </w:p>
    <w:p w14:paraId="78F04823" w14:textId="2A787853" w:rsidR="00DF3965" w:rsidRPr="00E13177" w:rsidRDefault="00DF3965" w:rsidP="005E4062">
      <w:pPr>
        <w:pStyle w:val="Akapitzlist"/>
        <w:numPr>
          <w:ilvl w:val="0"/>
          <w:numId w:val="1"/>
        </w:numPr>
        <w:autoSpaceDE w:val="0"/>
        <w:autoSpaceDN w:val="0"/>
        <w:adjustRightInd w:val="0"/>
        <w:rPr>
          <w:rFonts w:ascii="Arial" w:hAnsi="Arial" w:cs="Arial"/>
        </w:rPr>
      </w:pPr>
      <w:r w:rsidRPr="00E13177">
        <w:rPr>
          <w:rFonts w:ascii="Arial" w:hAnsi="Arial" w:cs="Arial"/>
        </w:rPr>
        <w:t>Po zakończeniu godzin roboczych maszyny należy pozostawić na wyznaczonym i odpowiednio zabezpieczonym terenie zaplecza technicznego.</w:t>
      </w:r>
    </w:p>
    <w:p w14:paraId="5BE2CD79" w14:textId="25F6EC1A" w:rsidR="00F47EDB" w:rsidRPr="00E13177" w:rsidRDefault="00F47EDB" w:rsidP="005E4062">
      <w:pPr>
        <w:pStyle w:val="Akapitzlist"/>
        <w:numPr>
          <w:ilvl w:val="0"/>
          <w:numId w:val="1"/>
        </w:numPr>
        <w:autoSpaceDE w:val="0"/>
        <w:autoSpaceDN w:val="0"/>
        <w:adjustRightInd w:val="0"/>
        <w:rPr>
          <w:rFonts w:ascii="Arial" w:hAnsi="Arial" w:cs="Arial"/>
        </w:rPr>
      </w:pPr>
      <w:r w:rsidRPr="00E13177">
        <w:rPr>
          <w:rFonts w:ascii="Arial" w:hAnsi="Arial" w:cs="Arial"/>
        </w:rPr>
        <w:t>Urządzenia posadowić ma tacach lub w obiektach na posadzkach podłączonych do kanalizacji przemysłowej.</w:t>
      </w:r>
    </w:p>
    <w:p w14:paraId="7557356B" w14:textId="5FA30FAC" w:rsidR="00F47EDB" w:rsidRPr="00E13177" w:rsidRDefault="00F47EDB" w:rsidP="005E4062">
      <w:pPr>
        <w:pStyle w:val="Akapitzlist"/>
        <w:numPr>
          <w:ilvl w:val="0"/>
          <w:numId w:val="1"/>
        </w:numPr>
        <w:autoSpaceDE w:val="0"/>
        <w:autoSpaceDN w:val="0"/>
        <w:adjustRightInd w:val="0"/>
        <w:rPr>
          <w:rFonts w:ascii="Arial" w:hAnsi="Arial" w:cs="Arial"/>
        </w:rPr>
      </w:pPr>
      <w:r w:rsidRPr="00E13177">
        <w:rPr>
          <w:rFonts w:ascii="Arial" w:hAnsi="Arial" w:cs="Arial"/>
        </w:rPr>
        <w:t>Zbiornik stokażowy amoniaku F-1906 wy</w:t>
      </w:r>
      <w:r w:rsidR="008A7513" w:rsidRPr="00E13177">
        <w:rPr>
          <w:rFonts w:ascii="Arial" w:hAnsi="Arial" w:cs="Arial"/>
        </w:rPr>
        <w:t>posażyć w system alarmów i automatycznych zaworów odcinających.</w:t>
      </w:r>
    </w:p>
    <w:p w14:paraId="0D9D2250" w14:textId="77886265" w:rsidR="008A7513" w:rsidRPr="00E13177" w:rsidRDefault="008A7513" w:rsidP="005E4062">
      <w:pPr>
        <w:pStyle w:val="Akapitzlist"/>
        <w:numPr>
          <w:ilvl w:val="0"/>
          <w:numId w:val="1"/>
        </w:numPr>
        <w:autoSpaceDE w:val="0"/>
        <w:autoSpaceDN w:val="0"/>
        <w:adjustRightInd w:val="0"/>
        <w:rPr>
          <w:rFonts w:ascii="Arial" w:hAnsi="Arial" w:cs="Arial"/>
        </w:rPr>
      </w:pPr>
      <w:r w:rsidRPr="00E13177">
        <w:rPr>
          <w:rFonts w:ascii="Arial" w:hAnsi="Arial" w:cs="Arial"/>
        </w:rPr>
        <w:t>Pobór wód na cele przedsięwzięcia prowadzić z sieci wewnętrznej ANWIL S.A. w ilościach nieprowadzących do zmiany aktualnych pozwoleń wodnoprawnych na pobór wód powierzchniowych i podziemnych, wydanych dla ANWIL S.A. jako całości</w:t>
      </w:r>
      <w:r w:rsidR="00765BC7" w:rsidRPr="00E13177">
        <w:rPr>
          <w:rFonts w:ascii="Arial" w:hAnsi="Arial" w:cs="Arial"/>
        </w:rPr>
        <w:t>.</w:t>
      </w:r>
    </w:p>
    <w:p w14:paraId="4633C5F6" w14:textId="6AACDA1F" w:rsidR="00765BC7" w:rsidRPr="00E13177" w:rsidRDefault="00765BC7" w:rsidP="005E4062">
      <w:pPr>
        <w:pStyle w:val="Akapitzlist"/>
        <w:numPr>
          <w:ilvl w:val="0"/>
          <w:numId w:val="1"/>
        </w:numPr>
        <w:autoSpaceDE w:val="0"/>
        <w:autoSpaceDN w:val="0"/>
        <w:adjustRightInd w:val="0"/>
        <w:rPr>
          <w:rFonts w:ascii="Arial" w:hAnsi="Arial" w:cs="Arial"/>
        </w:rPr>
      </w:pPr>
      <w:r w:rsidRPr="00E13177">
        <w:rPr>
          <w:rFonts w:ascii="Arial" w:hAnsi="Arial" w:cs="Arial"/>
        </w:rPr>
        <w:t>Ścieki bytowe i przemysłowe kierować do systemu kanalizacyjnego ANWIL S.A., podłączonego do zakładowej Oczyszczalni Ścieków Przemysłowych w ilościach nieprowadzących do zmiany aktualnego pozwolenia zintegrowanego ( z dnia 2 czerwca 2015 r., znak:ŚG-IV.7222.1.2015.AJ) dla instalacji oczyszczania ściekó</w:t>
      </w:r>
      <w:r w:rsidR="00926C68" w:rsidRPr="00E13177">
        <w:rPr>
          <w:rFonts w:ascii="Arial" w:hAnsi="Arial" w:cs="Arial"/>
        </w:rPr>
        <w:t>w</w:t>
      </w:r>
      <w:r w:rsidRPr="00E13177">
        <w:rPr>
          <w:rFonts w:ascii="Arial" w:hAnsi="Arial" w:cs="Arial"/>
        </w:rPr>
        <w:t xml:space="preserve"> przemysłowych, zwanej Oczyszczalnią </w:t>
      </w:r>
      <w:r w:rsidR="00926C68" w:rsidRPr="00E13177">
        <w:rPr>
          <w:rFonts w:ascii="Arial" w:hAnsi="Arial" w:cs="Arial"/>
        </w:rPr>
        <w:t>Ścieków przemysłowych ANWIL S.A. w zakresie dozwolonych ilości ścieków oczyszczonych odprowadzanych do rzeki Wisły.</w:t>
      </w:r>
    </w:p>
    <w:p w14:paraId="0438CC87" w14:textId="00849106" w:rsidR="00DF3965" w:rsidRPr="00E13177" w:rsidRDefault="00DF3965" w:rsidP="005E4062">
      <w:pPr>
        <w:pStyle w:val="Akapitzlist"/>
        <w:numPr>
          <w:ilvl w:val="0"/>
          <w:numId w:val="1"/>
        </w:numPr>
        <w:autoSpaceDE w:val="0"/>
        <w:autoSpaceDN w:val="0"/>
        <w:adjustRightInd w:val="0"/>
        <w:rPr>
          <w:rFonts w:ascii="Arial" w:hAnsi="Arial" w:cs="Arial"/>
        </w:rPr>
      </w:pPr>
      <w:r w:rsidRPr="00E13177">
        <w:rPr>
          <w:rFonts w:ascii="Arial" w:hAnsi="Arial" w:cs="Arial"/>
        </w:rPr>
        <w:t>Odpady należy magazynować w wyznaczonych miejscach lub pomieszczeniach i przekazywać firmie posiadającej odpowiednie pozwolenia na odbiór tych odpadów.</w:t>
      </w:r>
    </w:p>
    <w:p w14:paraId="6F6729CB" w14:textId="77777777" w:rsidR="002576EE" w:rsidRPr="00E13177" w:rsidRDefault="002576EE" w:rsidP="005E4062">
      <w:pPr>
        <w:pStyle w:val="Akapitzlist"/>
        <w:autoSpaceDE w:val="0"/>
        <w:autoSpaceDN w:val="0"/>
        <w:adjustRightInd w:val="0"/>
        <w:rPr>
          <w:rFonts w:ascii="Arial" w:hAnsi="Arial" w:cs="Arial"/>
        </w:rPr>
      </w:pPr>
    </w:p>
    <w:p w14:paraId="1548FCF3" w14:textId="491061B8" w:rsidR="00926C68" w:rsidRPr="00E13177" w:rsidRDefault="00926C68" w:rsidP="005E4062">
      <w:pPr>
        <w:spacing w:after="120"/>
        <w:rPr>
          <w:rFonts w:ascii="Arial" w:hAnsi="Arial" w:cs="Arial"/>
        </w:rPr>
      </w:pPr>
      <w:r w:rsidRPr="00E13177">
        <w:rPr>
          <w:rFonts w:ascii="Arial" w:hAnsi="Arial" w:cs="Arial"/>
        </w:rPr>
        <w:t>2. Wymagania dotyczące ochrony środowiska konieczne do uwzględnienia w dokumentacji wymaganej do wydania decyzji, o których mowa w art. 72 ust. 1 ustawy ooś, w szczególności w projekcie budowlanym, w przypadku decyzji, o których mowa w art.72 ust.1 pkt 1, 10,14, 18 i 21 w tym w szczególności::</w:t>
      </w:r>
    </w:p>
    <w:p w14:paraId="2B7A2656" w14:textId="2C1CAC9A" w:rsidR="00926C68" w:rsidRPr="00E13177" w:rsidRDefault="00926C68" w:rsidP="00926C68">
      <w:pPr>
        <w:autoSpaceDE w:val="0"/>
        <w:autoSpaceDN w:val="0"/>
        <w:adjustRightInd w:val="0"/>
        <w:jc w:val="both"/>
        <w:rPr>
          <w:rFonts w:ascii="Arial" w:hAnsi="Arial" w:cs="Arial"/>
        </w:rPr>
      </w:pPr>
    </w:p>
    <w:p w14:paraId="49DD35FE" w14:textId="2651BE7D" w:rsidR="00CF0FCB" w:rsidRPr="00E13177" w:rsidRDefault="00926C68" w:rsidP="005E4062">
      <w:pPr>
        <w:pStyle w:val="Akapitzlist"/>
        <w:numPr>
          <w:ilvl w:val="0"/>
          <w:numId w:val="3"/>
        </w:numPr>
        <w:autoSpaceDE w:val="0"/>
        <w:autoSpaceDN w:val="0"/>
        <w:adjustRightInd w:val="0"/>
        <w:rPr>
          <w:rFonts w:ascii="Arial" w:hAnsi="Arial" w:cs="Arial"/>
        </w:rPr>
      </w:pPr>
      <w:r w:rsidRPr="00E13177">
        <w:rPr>
          <w:rFonts w:ascii="Arial" w:hAnsi="Arial" w:cs="Arial"/>
        </w:rPr>
        <w:t>Wydmuchy z zaworów bezpieczeństwa (zabezpiecze</w:t>
      </w:r>
      <w:r w:rsidR="003D7711" w:rsidRPr="00E13177">
        <w:rPr>
          <w:rFonts w:ascii="Arial" w:hAnsi="Arial" w:cs="Arial"/>
        </w:rPr>
        <w:t>nie przed ekspansją termiczną) skolektorować i zawracać do zbiornika F-1906.</w:t>
      </w:r>
    </w:p>
    <w:p w14:paraId="290584EC" w14:textId="3DCF7F7F" w:rsidR="003D7711" w:rsidRPr="00E13177" w:rsidRDefault="003D7711" w:rsidP="005E4062">
      <w:pPr>
        <w:pStyle w:val="Akapitzlist"/>
        <w:numPr>
          <w:ilvl w:val="0"/>
          <w:numId w:val="3"/>
        </w:numPr>
        <w:autoSpaceDE w:val="0"/>
        <w:autoSpaceDN w:val="0"/>
        <w:adjustRightInd w:val="0"/>
        <w:rPr>
          <w:rFonts w:ascii="Arial" w:hAnsi="Arial" w:cs="Arial"/>
        </w:rPr>
      </w:pPr>
      <w:r w:rsidRPr="00E13177">
        <w:rPr>
          <w:rFonts w:ascii="Arial" w:hAnsi="Arial" w:cs="Arial"/>
        </w:rPr>
        <w:t>Na instalacji zamontować czujniki amoniaku informujące o ewentualnych nieszczelnościach.</w:t>
      </w:r>
    </w:p>
    <w:p w14:paraId="5C5B0FEA" w14:textId="695FF4B1" w:rsidR="003D7711" w:rsidRPr="00E13177" w:rsidRDefault="003D7711" w:rsidP="005E4062">
      <w:pPr>
        <w:pStyle w:val="Akapitzlist"/>
        <w:numPr>
          <w:ilvl w:val="0"/>
          <w:numId w:val="3"/>
        </w:numPr>
        <w:autoSpaceDE w:val="0"/>
        <w:autoSpaceDN w:val="0"/>
        <w:adjustRightInd w:val="0"/>
        <w:rPr>
          <w:rFonts w:ascii="Arial" w:hAnsi="Arial" w:cs="Arial"/>
        </w:rPr>
      </w:pPr>
      <w:r w:rsidRPr="00E13177">
        <w:rPr>
          <w:rFonts w:ascii="Arial" w:hAnsi="Arial" w:cs="Arial"/>
        </w:rPr>
        <w:t>Na zbiorniku stokażowym amoniaku F-1906 zabudować podciśnieniowo-nadciśnieniowe zawory bezpieczeństw.</w:t>
      </w:r>
    </w:p>
    <w:p w14:paraId="213B1154" w14:textId="15097DCF" w:rsidR="003D7711" w:rsidRPr="00E13177" w:rsidRDefault="003D7711" w:rsidP="005E4062">
      <w:pPr>
        <w:pStyle w:val="Akapitzlist"/>
        <w:numPr>
          <w:ilvl w:val="0"/>
          <w:numId w:val="3"/>
        </w:numPr>
        <w:autoSpaceDE w:val="0"/>
        <w:autoSpaceDN w:val="0"/>
        <w:adjustRightInd w:val="0"/>
        <w:rPr>
          <w:rFonts w:ascii="Arial" w:hAnsi="Arial" w:cs="Arial"/>
        </w:rPr>
      </w:pPr>
      <w:r w:rsidRPr="00E13177">
        <w:rPr>
          <w:rFonts w:ascii="Arial" w:hAnsi="Arial" w:cs="Arial"/>
        </w:rPr>
        <w:t>Opary amoniaku, powstające w zbiorniku F-1906 na skutek przedostawania się ciepła z otoczenia, odsysać przy pomocy kompresorów układu PU-1902, skraplać i zawracać do zbiornika F-1906.</w:t>
      </w:r>
    </w:p>
    <w:p w14:paraId="282C3515" w14:textId="229E0D2C" w:rsidR="003D7711" w:rsidRPr="00E13177" w:rsidRDefault="003D7711" w:rsidP="005E4062">
      <w:pPr>
        <w:pStyle w:val="Akapitzlist"/>
        <w:numPr>
          <w:ilvl w:val="0"/>
          <w:numId w:val="3"/>
        </w:numPr>
        <w:autoSpaceDE w:val="0"/>
        <w:autoSpaceDN w:val="0"/>
        <w:adjustRightInd w:val="0"/>
        <w:rPr>
          <w:rFonts w:ascii="Arial" w:hAnsi="Arial" w:cs="Arial"/>
        </w:rPr>
      </w:pPr>
      <w:r w:rsidRPr="00E13177">
        <w:rPr>
          <w:rFonts w:ascii="Arial" w:hAnsi="Arial" w:cs="Arial"/>
        </w:rPr>
        <w:t>Do unieszkodliwiania amoniaku zastosować pochodnię PU</w:t>
      </w:r>
      <w:r w:rsidR="002576EE" w:rsidRPr="00E13177">
        <w:rPr>
          <w:rFonts w:ascii="Arial" w:hAnsi="Arial" w:cs="Arial"/>
        </w:rPr>
        <w:t>-1904 otw</w:t>
      </w:r>
      <w:r w:rsidR="00DD1C65" w:rsidRPr="00E13177">
        <w:rPr>
          <w:rFonts w:ascii="Arial" w:hAnsi="Arial" w:cs="Arial"/>
        </w:rPr>
        <w:t>ar</w:t>
      </w:r>
      <w:r w:rsidR="002576EE" w:rsidRPr="00E13177">
        <w:rPr>
          <w:rFonts w:ascii="Arial" w:hAnsi="Arial" w:cs="Arial"/>
        </w:rPr>
        <w:t>tą o minimalnej wysokości 15 m.</w:t>
      </w:r>
    </w:p>
    <w:p w14:paraId="2DF9FA7A" w14:textId="4B6D7A82" w:rsidR="002576EE" w:rsidRPr="00E13177" w:rsidRDefault="002576EE" w:rsidP="005E4062">
      <w:pPr>
        <w:pStyle w:val="Akapitzlist"/>
        <w:numPr>
          <w:ilvl w:val="0"/>
          <w:numId w:val="3"/>
        </w:numPr>
        <w:autoSpaceDE w:val="0"/>
        <w:autoSpaceDN w:val="0"/>
        <w:adjustRightInd w:val="0"/>
        <w:rPr>
          <w:rFonts w:ascii="Arial" w:hAnsi="Arial" w:cs="Arial"/>
        </w:rPr>
      </w:pPr>
      <w:r w:rsidRPr="00E13177">
        <w:rPr>
          <w:rFonts w:ascii="Arial" w:hAnsi="Arial" w:cs="Arial"/>
        </w:rPr>
        <w:t>Palniki pochod</w:t>
      </w:r>
      <w:r w:rsidR="00DE685F" w:rsidRPr="00E13177">
        <w:rPr>
          <w:rFonts w:ascii="Arial" w:hAnsi="Arial" w:cs="Arial"/>
        </w:rPr>
        <w:t>ni</w:t>
      </w:r>
      <w:r w:rsidRPr="00E13177">
        <w:rPr>
          <w:rFonts w:ascii="Arial" w:hAnsi="Arial" w:cs="Arial"/>
        </w:rPr>
        <w:t xml:space="preserve"> PU-1904 wyposażyć w układy detekacji płomienia.</w:t>
      </w:r>
    </w:p>
    <w:p w14:paraId="51A9EFF9" w14:textId="6A6E58F0" w:rsidR="002576EE" w:rsidRPr="00E13177" w:rsidRDefault="002576EE" w:rsidP="005E4062">
      <w:pPr>
        <w:pStyle w:val="Akapitzlist"/>
        <w:numPr>
          <w:ilvl w:val="0"/>
          <w:numId w:val="3"/>
        </w:numPr>
        <w:autoSpaceDE w:val="0"/>
        <w:autoSpaceDN w:val="0"/>
        <w:adjustRightInd w:val="0"/>
        <w:rPr>
          <w:rFonts w:ascii="Arial" w:hAnsi="Arial" w:cs="Arial"/>
        </w:rPr>
      </w:pPr>
      <w:r w:rsidRPr="00E13177">
        <w:rPr>
          <w:rFonts w:ascii="Arial" w:hAnsi="Arial" w:cs="Arial"/>
        </w:rPr>
        <w:t>Zainstalować nowe punktowe źródła hałasu charakteryzujące się poziomem mocy akustycznej nie większym niż 85 dB.</w:t>
      </w:r>
    </w:p>
    <w:p w14:paraId="674B280C" w14:textId="77777777" w:rsidR="00E13177" w:rsidRDefault="00E13177" w:rsidP="00E43762">
      <w:pPr>
        <w:rPr>
          <w:rFonts w:ascii="Arial" w:hAnsi="Arial" w:cs="Arial"/>
          <w:bCs/>
        </w:rPr>
      </w:pPr>
    </w:p>
    <w:p w14:paraId="55CB0356" w14:textId="0CA33489" w:rsidR="00223571" w:rsidRPr="00E13177" w:rsidRDefault="00B222B1" w:rsidP="00E43762">
      <w:pPr>
        <w:rPr>
          <w:rFonts w:ascii="Arial" w:hAnsi="Arial" w:cs="Arial"/>
          <w:bCs/>
        </w:rPr>
      </w:pPr>
      <w:r w:rsidRPr="00E13177">
        <w:rPr>
          <w:rFonts w:ascii="Arial" w:hAnsi="Arial" w:cs="Arial"/>
          <w:bCs/>
        </w:rPr>
        <w:t>U</w:t>
      </w:r>
      <w:r w:rsidR="003B6CE8" w:rsidRPr="00E13177">
        <w:rPr>
          <w:rFonts w:ascii="Arial" w:hAnsi="Arial" w:cs="Arial"/>
          <w:bCs/>
        </w:rPr>
        <w:t xml:space="preserve"> z a s a d n i e n i e</w:t>
      </w:r>
    </w:p>
    <w:p w14:paraId="684BECCE" w14:textId="77777777" w:rsidR="000C5D33" w:rsidRPr="00E13177" w:rsidRDefault="000C5D33" w:rsidP="00E43762">
      <w:pPr>
        <w:rPr>
          <w:rFonts w:ascii="Arial" w:hAnsi="Arial" w:cs="Arial"/>
          <w:bCs/>
        </w:rPr>
      </w:pPr>
    </w:p>
    <w:p w14:paraId="184599CD" w14:textId="4201B65A" w:rsidR="00AF3E67" w:rsidRPr="00E13177" w:rsidRDefault="000C5D33" w:rsidP="00E43762">
      <w:pPr>
        <w:rPr>
          <w:rFonts w:ascii="Arial" w:hAnsi="Arial" w:cs="Arial"/>
          <w:bCs/>
        </w:rPr>
      </w:pPr>
      <w:r w:rsidRPr="00E13177">
        <w:rPr>
          <w:rFonts w:ascii="Arial" w:hAnsi="Arial" w:cs="Arial"/>
          <w:bCs/>
        </w:rPr>
        <w:lastRenderedPageBreak/>
        <w:t xml:space="preserve">        </w:t>
      </w:r>
      <w:r w:rsidR="004801DB" w:rsidRPr="00E13177">
        <w:rPr>
          <w:rFonts w:ascii="Arial" w:hAnsi="Arial" w:cs="Arial"/>
          <w:bCs/>
        </w:rPr>
        <w:t xml:space="preserve"> </w:t>
      </w:r>
      <w:r w:rsidR="00EC7B9C" w:rsidRPr="00E13177">
        <w:rPr>
          <w:rFonts w:ascii="Arial" w:hAnsi="Arial" w:cs="Arial"/>
          <w:bCs/>
        </w:rPr>
        <w:t xml:space="preserve"> </w:t>
      </w:r>
      <w:r w:rsidRPr="00E13177">
        <w:rPr>
          <w:rFonts w:ascii="Arial" w:hAnsi="Arial" w:cs="Arial"/>
          <w:bCs/>
        </w:rPr>
        <w:t xml:space="preserve">W dniu </w:t>
      </w:r>
      <w:r w:rsidR="006B5432" w:rsidRPr="00E13177">
        <w:rPr>
          <w:rFonts w:ascii="Arial" w:hAnsi="Arial" w:cs="Arial"/>
          <w:bCs/>
        </w:rPr>
        <w:t xml:space="preserve"> </w:t>
      </w:r>
      <w:r w:rsidR="00DF3965" w:rsidRPr="00E13177">
        <w:rPr>
          <w:rFonts w:ascii="Arial" w:hAnsi="Arial" w:cs="Arial"/>
          <w:bCs/>
        </w:rPr>
        <w:t>31 marca 2022</w:t>
      </w:r>
      <w:r w:rsidR="005224D6" w:rsidRPr="00E13177">
        <w:rPr>
          <w:rFonts w:ascii="Arial" w:hAnsi="Arial" w:cs="Arial"/>
          <w:bCs/>
        </w:rPr>
        <w:t xml:space="preserve"> </w:t>
      </w:r>
      <w:r w:rsidR="00B4704D" w:rsidRPr="00E13177">
        <w:rPr>
          <w:rFonts w:ascii="Arial" w:hAnsi="Arial" w:cs="Arial"/>
          <w:bCs/>
        </w:rPr>
        <w:t>r.</w:t>
      </w:r>
      <w:r w:rsidR="00603767" w:rsidRPr="00E13177">
        <w:rPr>
          <w:rFonts w:ascii="Arial" w:hAnsi="Arial" w:cs="Arial"/>
          <w:bCs/>
        </w:rPr>
        <w:t xml:space="preserve"> </w:t>
      </w:r>
      <w:r w:rsidR="00EF619A" w:rsidRPr="00E13177">
        <w:rPr>
          <w:rFonts w:ascii="Arial" w:hAnsi="Arial" w:cs="Arial"/>
          <w:bCs/>
        </w:rPr>
        <w:t xml:space="preserve"> </w:t>
      </w:r>
      <w:r w:rsidR="00AF3E67" w:rsidRPr="00E13177">
        <w:rPr>
          <w:rFonts w:ascii="Arial" w:hAnsi="Arial" w:cs="Arial"/>
          <w:bCs/>
        </w:rPr>
        <w:t>do Urzędu Miasta Włocławek Wydziału Środowiska wpłynął wniosek ANWIL S.A. we Włocławku, z/s przy ul. Toruńskiej 222, reprezentowanej przez Panią Elżbietę Gęca w sprawie wydania decyzji o środowiskowych uwarunkowaniach dla przedsięwzięcia pn. Przebudowa istniejących i montaż nowych obiektów i urządzeń do magazynowania amoniaku w Obszarze Produkcji Nawozów w ANWIL S.A. na działkach o numerach ewidencyjnych : 102/1; 102/2; 105/1; 105/2 obręb Azoty  - budowa nowych obiektów i odtworzenie zbiornika amoniaku F-1906  oraz na działkach o numerach ewidencyjnych: 8/11; 16; 19/3; 19/4; 19/7; 20/1; 21/2; 39; 43; 45; 70/8; 70/10; 85; 86/6; 87/2; 88; 90; 91/1; 91/2; 92/1; 93; 100; 102/2; 103/2; 104/3; 105/1; 105/2; 106; 107; 108; 109 obręb Azoty  - projektowane przyłącza.</w:t>
      </w:r>
    </w:p>
    <w:p w14:paraId="46194D5C" w14:textId="0713109D" w:rsidR="00E14620" w:rsidRPr="00E13177" w:rsidRDefault="00AF3E67" w:rsidP="00E43762">
      <w:pPr>
        <w:rPr>
          <w:rFonts w:ascii="Arial" w:hAnsi="Arial" w:cs="Arial"/>
        </w:rPr>
      </w:pPr>
      <w:r w:rsidRPr="00E13177">
        <w:rPr>
          <w:rFonts w:ascii="Arial" w:hAnsi="Arial" w:cs="Arial"/>
          <w:bCs/>
        </w:rPr>
        <w:t xml:space="preserve"> </w:t>
      </w:r>
      <w:r w:rsidR="00C0607B" w:rsidRPr="00E13177">
        <w:rPr>
          <w:rFonts w:ascii="Arial" w:hAnsi="Arial" w:cs="Arial"/>
          <w:bCs/>
        </w:rPr>
        <w:t xml:space="preserve">   </w:t>
      </w:r>
      <w:r w:rsidR="00F53AD2" w:rsidRPr="00E13177">
        <w:rPr>
          <w:rFonts w:ascii="Arial" w:hAnsi="Arial" w:cs="Arial"/>
          <w:bCs/>
        </w:rPr>
        <w:t xml:space="preserve">   </w:t>
      </w:r>
      <w:r w:rsidR="000C5D33" w:rsidRPr="00E13177">
        <w:rPr>
          <w:rFonts w:ascii="Arial" w:hAnsi="Arial" w:cs="Arial"/>
          <w:bCs/>
        </w:rPr>
        <w:t xml:space="preserve">  </w:t>
      </w:r>
      <w:r w:rsidR="001122B4" w:rsidRPr="00E13177">
        <w:rPr>
          <w:rFonts w:ascii="Arial" w:hAnsi="Arial" w:cs="Arial"/>
          <w:bCs/>
        </w:rPr>
        <w:t xml:space="preserve"> Do wniosku załączono kartę informacyjną przedsięwzięcia, poświadczoną przez organ kopię mapy ewidencyjnej obejmującą przewidywany teren, na którym będzie realizowane przedsięwzięcie oraz obejmującej przewidywany obszar, na który będzie oddziaływać przedsięwzięcie, mapę z  zaznaczonym</w:t>
      </w:r>
      <w:r w:rsidR="001122B4" w:rsidRPr="00E13177">
        <w:rPr>
          <w:rFonts w:ascii="Arial" w:hAnsi="Arial" w:cs="Arial"/>
        </w:rPr>
        <w:t xml:space="preserve"> przewidywanym terenem, na którym będzie realizowane przedsięwzięcie, oraz z zaznaczonym przewidywanym obszarem znajdującym się w odległości 100 m od granic tego terenu wraz z zapisem w formie elektronicznej</w:t>
      </w:r>
      <w:r w:rsidRPr="00E13177">
        <w:rPr>
          <w:rFonts w:ascii="Arial" w:hAnsi="Arial" w:cs="Arial"/>
        </w:rPr>
        <w:t>, wypisy z rejestru  gruntów działek, na których będzie realizowane przedsięwzięcie i działek będących w zasięgu oddziaływania.</w:t>
      </w:r>
    </w:p>
    <w:p w14:paraId="3D332321" w14:textId="1669C430" w:rsidR="002C3D0D" w:rsidRPr="00E13177" w:rsidRDefault="000C5D33" w:rsidP="00E43762">
      <w:pPr>
        <w:rPr>
          <w:rFonts w:ascii="Arial" w:hAnsi="Arial" w:cs="Arial"/>
        </w:rPr>
      </w:pPr>
      <w:r w:rsidRPr="00E13177">
        <w:rPr>
          <w:rFonts w:ascii="Arial" w:hAnsi="Arial" w:cs="Arial"/>
        </w:rPr>
        <w:t xml:space="preserve">        Dane o złożonym wniosku umieszczone zostały w publicznie dostępnym wykazie danych o dokumentach  w Biuletynie Informacji Publicznej na stronie internetowej Urzędu Miasta Włocławek.</w:t>
      </w:r>
    </w:p>
    <w:p w14:paraId="602161E9" w14:textId="6C511833" w:rsidR="007B2780" w:rsidRPr="00E13177" w:rsidRDefault="009A190B" w:rsidP="00E43762">
      <w:pPr>
        <w:rPr>
          <w:rFonts w:ascii="Arial" w:hAnsi="Arial" w:cs="Arial"/>
        </w:rPr>
      </w:pPr>
      <w:r w:rsidRPr="00E13177">
        <w:rPr>
          <w:rFonts w:ascii="Arial" w:hAnsi="Arial" w:cs="Arial"/>
        </w:rPr>
        <w:t xml:space="preserve">      </w:t>
      </w:r>
      <w:r w:rsidR="002C3D0D" w:rsidRPr="00E13177">
        <w:rPr>
          <w:rFonts w:ascii="Arial" w:hAnsi="Arial" w:cs="Arial"/>
        </w:rPr>
        <w:t xml:space="preserve"> </w:t>
      </w:r>
      <w:r w:rsidR="00F942FC" w:rsidRPr="00E13177">
        <w:rPr>
          <w:rFonts w:ascii="Arial" w:hAnsi="Arial" w:cs="Arial"/>
        </w:rPr>
        <w:t xml:space="preserve"> Planowane przedsięwzięcie zalicza się do grupy  przedsięwzięć mogących potencjalnie oddziaływać na środowisko  wymienion</w:t>
      </w:r>
      <w:r w:rsidR="00E87BF3" w:rsidRPr="00E13177">
        <w:rPr>
          <w:rFonts w:ascii="Arial" w:hAnsi="Arial" w:cs="Arial"/>
        </w:rPr>
        <w:t>ych</w:t>
      </w:r>
      <w:r w:rsidR="00F942FC" w:rsidRPr="00E13177">
        <w:rPr>
          <w:rFonts w:ascii="Arial" w:hAnsi="Arial" w:cs="Arial"/>
        </w:rPr>
        <w:t xml:space="preserve"> </w:t>
      </w:r>
      <w:r w:rsidR="00E87BF3" w:rsidRPr="00E13177">
        <w:rPr>
          <w:rFonts w:ascii="Arial" w:hAnsi="Arial" w:cs="Arial"/>
        </w:rPr>
        <w:t xml:space="preserve">w </w:t>
      </w:r>
      <w:r w:rsidR="00F942FC" w:rsidRPr="00E13177">
        <w:rPr>
          <w:rFonts w:ascii="Arial" w:hAnsi="Arial" w:cs="Arial"/>
        </w:rPr>
        <w:t>rozporządzeni</w:t>
      </w:r>
      <w:r w:rsidR="00E87BF3" w:rsidRPr="00E13177">
        <w:rPr>
          <w:rFonts w:ascii="Arial" w:hAnsi="Arial" w:cs="Arial"/>
        </w:rPr>
        <w:t>u</w:t>
      </w:r>
      <w:r w:rsidR="00F942FC" w:rsidRPr="00E13177">
        <w:rPr>
          <w:rFonts w:ascii="Arial" w:hAnsi="Arial" w:cs="Arial"/>
        </w:rPr>
        <w:t xml:space="preserve"> Rady Ministrów z dnia 10 września 2019 r. w sprawie przedsięwzięć mogących znacząco oddziaływać na środowisko  (Dz. U z 2019 r., poz.1839) jako :</w:t>
      </w:r>
      <w:r w:rsidR="002C3D0D" w:rsidRPr="00E13177">
        <w:rPr>
          <w:rFonts w:ascii="Arial" w:hAnsi="Arial" w:cs="Arial"/>
        </w:rPr>
        <w:t xml:space="preserve"> </w:t>
      </w:r>
      <w:r w:rsidRPr="00E13177">
        <w:rPr>
          <w:rFonts w:ascii="Arial" w:hAnsi="Arial" w:cs="Arial"/>
        </w:rPr>
        <w:t xml:space="preserve"> </w:t>
      </w:r>
    </w:p>
    <w:p w14:paraId="56DD90C8" w14:textId="77777777" w:rsidR="00455C64" w:rsidRPr="00E13177" w:rsidRDefault="006F030D" w:rsidP="00E43762">
      <w:pPr>
        <w:pStyle w:val="Akapitzlist"/>
        <w:numPr>
          <w:ilvl w:val="0"/>
          <w:numId w:val="4"/>
        </w:numPr>
        <w:rPr>
          <w:rFonts w:ascii="Arial" w:hAnsi="Arial" w:cs="Arial"/>
        </w:rPr>
      </w:pPr>
      <w:r w:rsidRPr="00E13177">
        <w:rPr>
          <w:rFonts w:ascii="Arial" w:hAnsi="Arial" w:cs="Arial"/>
        </w:rPr>
        <w:t xml:space="preserve">§ 3 ust. 2 pkt </w:t>
      </w:r>
      <w:r w:rsidR="00F942FC" w:rsidRPr="00E13177">
        <w:rPr>
          <w:rFonts w:ascii="Arial" w:hAnsi="Arial" w:cs="Arial"/>
        </w:rPr>
        <w:t>1</w:t>
      </w:r>
      <w:r w:rsidR="00CB1030" w:rsidRPr="00E13177">
        <w:rPr>
          <w:rFonts w:ascii="Arial" w:hAnsi="Arial" w:cs="Arial"/>
        </w:rPr>
        <w:t xml:space="preserve"> „przedsięwzięcia </w:t>
      </w:r>
      <w:r w:rsidR="004C0328" w:rsidRPr="00E13177">
        <w:rPr>
          <w:rFonts w:ascii="Arial" w:hAnsi="Arial" w:cs="Arial"/>
        </w:rPr>
        <w:t>polegające na rozbudowie, przebudowie lub montażu realizowanego lub zrealizowanego przedsięwzięcia wymienionego w</w:t>
      </w:r>
      <w:r w:rsidR="00E87BF3" w:rsidRPr="00E13177">
        <w:rPr>
          <w:rFonts w:ascii="Arial" w:hAnsi="Arial" w:cs="Arial"/>
        </w:rPr>
        <w:t xml:space="preserve"> § 2 ust.1 i niespełniające kryteriów, o których mowa w § 2 ust.2 pkt 1” w związku z § 2 ust.1 pkt 1 lit. b:”instalacje do wyrobu substancji  przy zastosowaniu procesów chemicznych służące do wytwarzania podstawowych produktów lub półproduktów chemii nieorganicznej”.  </w:t>
      </w:r>
      <w:r w:rsidR="004C0328" w:rsidRPr="00E13177">
        <w:rPr>
          <w:rFonts w:ascii="Arial" w:hAnsi="Arial" w:cs="Arial"/>
        </w:rPr>
        <w:t xml:space="preserve"> </w:t>
      </w:r>
    </w:p>
    <w:p w14:paraId="49E39103" w14:textId="2FD2A391" w:rsidR="001122B4" w:rsidRPr="00E13177" w:rsidRDefault="00CB1030" w:rsidP="00E43762">
      <w:pPr>
        <w:pStyle w:val="Akapitzlist"/>
        <w:numPr>
          <w:ilvl w:val="0"/>
          <w:numId w:val="4"/>
        </w:numPr>
        <w:rPr>
          <w:rFonts w:ascii="Arial" w:hAnsi="Arial" w:cs="Arial"/>
        </w:rPr>
      </w:pPr>
      <w:r w:rsidRPr="00E13177">
        <w:rPr>
          <w:rFonts w:ascii="Arial" w:hAnsi="Arial" w:cs="Arial"/>
        </w:rPr>
        <w:t xml:space="preserve"> </w:t>
      </w:r>
      <w:r w:rsidRPr="00E13177">
        <w:rPr>
          <w:rFonts w:ascii="Arial" w:hAnsi="Arial" w:cs="Arial"/>
          <w:lang w:val="en-US"/>
        </w:rPr>
        <w:t>§ 3 ust.1 pkt 37 lit. c</w:t>
      </w:r>
      <w:r w:rsidR="002C3D0D" w:rsidRPr="00E13177">
        <w:rPr>
          <w:rFonts w:ascii="Arial" w:hAnsi="Arial" w:cs="Arial"/>
          <w:lang w:val="en-US"/>
        </w:rPr>
        <w:t xml:space="preserve"> </w:t>
      </w:r>
      <w:r w:rsidRPr="00E13177">
        <w:rPr>
          <w:rFonts w:ascii="Arial" w:hAnsi="Arial" w:cs="Arial"/>
          <w:lang w:val="en-US"/>
        </w:rPr>
        <w:t xml:space="preserve"> tj. </w:t>
      </w:r>
      <w:r w:rsidR="002C3D0D" w:rsidRPr="00E13177">
        <w:rPr>
          <w:rFonts w:ascii="Arial" w:hAnsi="Arial" w:cs="Arial"/>
        </w:rPr>
        <w:t xml:space="preserve">„instalacje do </w:t>
      </w:r>
      <w:r w:rsidR="00455C64" w:rsidRPr="00E13177">
        <w:rPr>
          <w:rFonts w:ascii="Arial" w:hAnsi="Arial" w:cs="Arial"/>
        </w:rPr>
        <w:t xml:space="preserve">naziemnego </w:t>
      </w:r>
      <w:r w:rsidR="002C3D0D" w:rsidRPr="00E13177">
        <w:rPr>
          <w:rFonts w:ascii="Arial" w:hAnsi="Arial" w:cs="Arial"/>
        </w:rPr>
        <w:t>magazynowania substancji lub mieszanin, w rozumieniu odpowiednio art. 3 pkt 1 i 2 rozporządzenia nr 1907/2006, niebędących produktami spożywczymi</w:t>
      </w:r>
      <w:r w:rsidR="00455C64" w:rsidRPr="00E13177">
        <w:rPr>
          <w:rFonts w:ascii="Arial" w:hAnsi="Arial" w:cs="Arial"/>
        </w:rPr>
        <w:t>, inne niż wymienione w § 2 ust.1 pkt 22, z wyłączeniem instalacji do magazynowania paliw wykorzystywanych na potrzeby gospodarstw domowych, zbiorników na gaz płynny o łącznej pojemności nie większej niż 10 m</w:t>
      </w:r>
      <w:r w:rsidR="00455C64" w:rsidRPr="00E13177">
        <w:rPr>
          <w:rFonts w:ascii="Arial" w:hAnsi="Arial" w:cs="Arial"/>
          <w:vertAlign w:val="superscript"/>
        </w:rPr>
        <w:t>3</w:t>
      </w:r>
      <w:r w:rsidR="00455C64" w:rsidRPr="00E13177">
        <w:rPr>
          <w:rFonts w:ascii="Arial" w:hAnsi="Arial" w:cs="Arial"/>
        </w:rPr>
        <w:t xml:space="preserve"> oraz zbiorników na olej o łącznej pojemności nie większej niż 3 m</w:t>
      </w:r>
      <w:r w:rsidR="00455C64" w:rsidRPr="00E13177">
        <w:rPr>
          <w:rFonts w:ascii="Arial" w:hAnsi="Arial" w:cs="Arial"/>
          <w:vertAlign w:val="superscript"/>
        </w:rPr>
        <w:t>3</w:t>
      </w:r>
      <w:r w:rsidR="00455C64" w:rsidRPr="00E13177">
        <w:rPr>
          <w:rFonts w:ascii="Arial" w:hAnsi="Arial" w:cs="Arial"/>
        </w:rPr>
        <w:t>, a także niezwiązanych z dystrybucją instalacji do magazynowania stałych surowców energetycznych”.</w:t>
      </w:r>
      <w:r w:rsidR="00455C64" w:rsidRPr="00E13177">
        <w:rPr>
          <w:rFonts w:ascii="Arial" w:hAnsi="Arial" w:cs="Arial"/>
          <w:vertAlign w:val="superscript"/>
        </w:rPr>
        <w:t xml:space="preserve"> </w:t>
      </w:r>
    </w:p>
    <w:p w14:paraId="060D811E" w14:textId="77777777" w:rsidR="00CB1030" w:rsidRPr="00E13177" w:rsidRDefault="009A190B" w:rsidP="00E43762">
      <w:pPr>
        <w:rPr>
          <w:rFonts w:ascii="Arial" w:hAnsi="Arial" w:cs="Arial"/>
        </w:rPr>
      </w:pPr>
      <w:r w:rsidRPr="00E13177">
        <w:rPr>
          <w:rFonts w:ascii="Arial" w:hAnsi="Arial" w:cs="Arial"/>
        </w:rPr>
        <w:t xml:space="preserve"> </w:t>
      </w:r>
      <w:r w:rsidR="00A52D52" w:rsidRPr="00E13177">
        <w:rPr>
          <w:rFonts w:ascii="Arial" w:hAnsi="Arial" w:cs="Arial"/>
        </w:rPr>
        <w:t xml:space="preserve">      </w:t>
      </w:r>
      <w:r w:rsidRPr="00E13177">
        <w:rPr>
          <w:rFonts w:ascii="Arial" w:hAnsi="Arial" w:cs="Arial"/>
        </w:rPr>
        <w:t>W związku z tym, a także z uwagi na treść  art. 71 ust. 2 pkt 2 ustawy ooś planowane przedsięwzięcie wymaga uzyskania decyzji o środowiskowych uwarunkowaniach.</w:t>
      </w:r>
    </w:p>
    <w:p w14:paraId="4DDF63BE" w14:textId="0C0FF58C" w:rsidR="009A190B" w:rsidRPr="00E13177" w:rsidRDefault="00CB1030" w:rsidP="00E43762">
      <w:pPr>
        <w:rPr>
          <w:rFonts w:ascii="Arial" w:hAnsi="Arial" w:cs="Arial"/>
        </w:rPr>
      </w:pPr>
      <w:r w:rsidRPr="00E13177">
        <w:rPr>
          <w:rFonts w:ascii="Arial" w:hAnsi="Arial" w:cs="Arial"/>
        </w:rPr>
        <w:t xml:space="preserve">    </w:t>
      </w:r>
      <w:r w:rsidR="009A190B" w:rsidRPr="00E13177">
        <w:rPr>
          <w:rFonts w:ascii="Arial" w:hAnsi="Arial" w:cs="Arial"/>
        </w:rPr>
        <w:t xml:space="preserve">   Organem właściwym do wydania decyzji o środowiskowych uwarunkowaniach, na podstawie  art. 75 ust. 1 pkt 4 ustawy w zw</w:t>
      </w:r>
      <w:r w:rsidR="00A52D52" w:rsidRPr="00E13177">
        <w:rPr>
          <w:rFonts w:ascii="Arial" w:hAnsi="Arial" w:cs="Arial"/>
        </w:rPr>
        <w:t>iązku</w:t>
      </w:r>
      <w:r w:rsidR="009A190B" w:rsidRPr="00E13177">
        <w:rPr>
          <w:rFonts w:ascii="Arial" w:hAnsi="Arial" w:cs="Arial"/>
        </w:rPr>
        <w:t xml:space="preserve"> z art. 39 ust. 1 ustawy z dnia 8 marca 1990 roku o samorządzie gminnym (Dz. U. z 2021 r., poz. 1372) jest Prezydent Miasta Włocławek.</w:t>
      </w:r>
    </w:p>
    <w:p w14:paraId="00FE66D9" w14:textId="6681BFA4" w:rsidR="00BF6457" w:rsidRPr="00E13177" w:rsidRDefault="008316F5" w:rsidP="00E43762">
      <w:pPr>
        <w:rPr>
          <w:rFonts w:ascii="Arial" w:hAnsi="Arial" w:cs="Arial"/>
        </w:rPr>
      </w:pPr>
      <w:r w:rsidRPr="00E13177">
        <w:rPr>
          <w:rFonts w:ascii="Arial" w:hAnsi="Arial" w:cs="Arial"/>
        </w:rPr>
        <w:lastRenderedPageBreak/>
        <w:t xml:space="preserve">       </w:t>
      </w:r>
      <w:r w:rsidR="00204FC1" w:rsidRPr="00E13177">
        <w:rPr>
          <w:rFonts w:ascii="Arial" w:hAnsi="Arial" w:cs="Arial"/>
        </w:rPr>
        <w:t xml:space="preserve">  </w:t>
      </w:r>
      <w:r w:rsidRPr="00E13177">
        <w:rPr>
          <w:rFonts w:ascii="Arial" w:hAnsi="Arial" w:cs="Arial"/>
        </w:rPr>
        <w:t>W</w:t>
      </w:r>
      <w:r w:rsidR="00204FC1" w:rsidRPr="00E13177">
        <w:rPr>
          <w:rFonts w:ascii="Arial" w:hAnsi="Arial" w:cs="Arial"/>
        </w:rPr>
        <w:t xml:space="preserve"> </w:t>
      </w:r>
      <w:r w:rsidRPr="00E13177">
        <w:rPr>
          <w:rFonts w:ascii="Arial" w:hAnsi="Arial" w:cs="Arial"/>
        </w:rPr>
        <w:t>dniu</w:t>
      </w:r>
      <w:r w:rsidR="009A190B" w:rsidRPr="00E13177">
        <w:rPr>
          <w:rFonts w:ascii="Arial" w:hAnsi="Arial" w:cs="Arial"/>
        </w:rPr>
        <w:t xml:space="preserve"> </w:t>
      </w:r>
      <w:r w:rsidR="00BB5258" w:rsidRPr="00E13177">
        <w:rPr>
          <w:rFonts w:ascii="Arial" w:hAnsi="Arial" w:cs="Arial"/>
        </w:rPr>
        <w:t>11 kwietnia</w:t>
      </w:r>
      <w:r w:rsidR="002C3D0D" w:rsidRPr="00E13177">
        <w:rPr>
          <w:rFonts w:ascii="Arial" w:hAnsi="Arial" w:cs="Arial"/>
        </w:rPr>
        <w:t xml:space="preserve"> 2022 </w:t>
      </w:r>
      <w:r w:rsidRPr="00E13177">
        <w:rPr>
          <w:rFonts w:ascii="Arial" w:hAnsi="Arial" w:cs="Arial"/>
        </w:rPr>
        <w:t>r., Prezydent Miasta Włocławek zawiadomił</w:t>
      </w:r>
      <w:r w:rsidR="0074759D" w:rsidRPr="00E13177">
        <w:rPr>
          <w:rFonts w:ascii="Arial" w:hAnsi="Arial" w:cs="Arial"/>
        </w:rPr>
        <w:t xml:space="preserve"> strony </w:t>
      </w:r>
      <w:r w:rsidRPr="00E13177">
        <w:rPr>
          <w:rFonts w:ascii="Arial" w:hAnsi="Arial" w:cs="Arial"/>
        </w:rPr>
        <w:t>o wszczęciu postępowania w sprawie wydania decyzji o środowiskowych uwarunkowaniac</w:t>
      </w:r>
      <w:r w:rsidR="0074759D" w:rsidRPr="00E13177">
        <w:rPr>
          <w:rFonts w:ascii="Arial" w:hAnsi="Arial" w:cs="Arial"/>
        </w:rPr>
        <w:t>h dla planowanego przedsięwzięcia</w:t>
      </w:r>
      <w:r w:rsidR="007D528C" w:rsidRPr="00E13177">
        <w:rPr>
          <w:rFonts w:ascii="Arial" w:hAnsi="Arial" w:cs="Arial"/>
        </w:rPr>
        <w:t>.</w:t>
      </w:r>
    </w:p>
    <w:p w14:paraId="2D2404DC" w14:textId="56BD6E77" w:rsidR="00146C33" w:rsidRPr="00E13177" w:rsidRDefault="002C3D0D" w:rsidP="00E43762">
      <w:pPr>
        <w:rPr>
          <w:rFonts w:ascii="Arial" w:hAnsi="Arial" w:cs="Arial"/>
        </w:rPr>
      </w:pPr>
      <w:r w:rsidRPr="00E13177">
        <w:rPr>
          <w:rFonts w:ascii="Arial" w:hAnsi="Arial" w:cs="Arial"/>
        </w:rPr>
        <w:t xml:space="preserve">        Zgodnie z art. 74 ust. 3a ustawy ooś stroną postępowania o wydanie decyzji o środowiskowych uwarunkowaniach</w:t>
      </w:r>
      <w:r w:rsidR="00BF6457" w:rsidRPr="00E13177">
        <w:rPr>
          <w:rFonts w:ascii="Arial" w:hAnsi="Arial" w:cs="Arial"/>
        </w:rPr>
        <w:t xml:space="preserve"> </w:t>
      </w:r>
      <w:r w:rsidRPr="00E13177">
        <w:rPr>
          <w:rFonts w:ascii="Arial" w:hAnsi="Arial" w:cs="Arial"/>
        </w:rPr>
        <w:t>jest wnioskodawca oraz podmiot, któremu przysługuje prawo rzeczowe do nieruchomości znajdującej się w obszarze, na który będzie oddziaływać przedsięwzięcie. Przez obszar ten rozumie się przewidywany teren, na którym będzie realizowane przedsięwzięcie tj.</w:t>
      </w:r>
      <w:r w:rsidR="00BB5258" w:rsidRPr="00E13177">
        <w:rPr>
          <w:rFonts w:ascii="Arial" w:hAnsi="Arial" w:cs="Arial"/>
        </w:rPr>
        <w:t xml:space="preserve"> 102/1; 102/2; 105/1; 105/2 obręb Azoty  - budowa nowych obiektów i odtworzenie zbiornika amoniaku F-1906  oraz na działkach o numerach ewidencyjnych: 8/11; 16; 19/3; 19/4; 19/7; 20/1; 21/2; 39; 43; 45; 70/8; 70/10; 85; 86/6; 87/2; 88; 90; 91/1; 91/2; 92/1; 93; 100; 102/2; 103/2; 104/3; 105/1; 105/2; 106; 107; 108; 109 obręb Azoty  - projektowane przyłącza</w:t>
      </w:r>
      <w:r w:rsidRPr="00E13177">
        <w:rPr>
          <w:rFonts w:ascii="Arial" w:hAnsi="Arial" w:cs="Arial"/>
        </w:rPr>
        <w:t xml:space="preserve"> oraz obszar znajdujący się w odległości 100 m od granic tego terenu. </w:t>
      </w:r>
    </w:p>
    <w:p w14:paraId="4667A8DE" w14:textId="55AC2A98" w:rsidR="00BF6457" w:rsidRPr="00E13177" w:rsidRDefault="00146C33" w:rsidP="00E43762">
      <w:pPr>
        <w:rPr>
          <w:rFonts w:ascii="Arial" w:hAnsi="Arial" w:cs="Arial"/>
        </w:rPr>
      </w:pPr>
      <w:r w:rsidRPr="00E13177">
        <w:rPr>
          <w:rFonts w:ascii="Arial" w:hAnsi="Arial" w:cs="Arial"/>
        </w:rPr>
        <w:t xml:space="preserve">        </w:t>
      </w:r>
      <w:r w:rsidR="00BF6457" w:rsidRPr="00E13177">
        <w:rPr>
          <w:rFonts w:ascii="Arial" w:hAnsi="Arial" w:cs="Arial"/>
        </w:rPr>
        <w:t xml:space="preserve">O wszelkich czynnościach podejmowanych w sprawie, strony były zawiadamiane w trybie art. 39 </w:t>
      </w:r>
      <w:r w:rsidR="00DD1C65" w:rsidRPr="00E13177">
        <w:rPr>
          <w:rFonts w:ascii="Arial" w:hAnsi="Arial" w:cs="Arial"/>
        </w:rPr>
        <w:t>K</w:t>
      </w:r>
      <w:r w:rsidR="00BF6457" w:rsidRPr="00E13177">
        <w:rPr>
          <w:rFonts w:ascii="Arial" w:hAnsi="Arial" w:cs="Arial"/>
        </w:rPr>
        <w:t xml:space="preserve">pa tj. poprzez doręczenie pism za pokwitowaniem przez operatora pocztowego w rozumieniu ustawy z dnia 23 listopada 2012 roku Prawo pocztowe (Dz. U. z 2020 r.,poz.1041 t.j.).      </w:t>
      </w:r>
    </w:p>
    <w:p w14:paraId="4AD78BEB" w14:textId="482B7656" w:rsidR="00527EED" w:rsidRPr="00E13177" w:rsidRDefault="00527EED" w:rsidP="00E43762">
      <w:pPr>
        <w:rPr>
          <w:rFonts w:ascii="Arial" w:hAnsi="Arial" w:cs="Arial"/>
        </w:rPr>
      </w:pPr>
      <w:r w:rsidRPr="00E13177">
        <w:rPr>
          <w:rFonts w:ascii="Arial" w:hAnsi="Arial" w:cs="Arial"/>
        </w:rPr>
        <w:t xml:space="preserve">         W ramach postępowania w sprawie wydania decyzji o środowiskowych uwarunkowaniach  dla przedsięwzięcia mogącego potencjalnie znacząco oddziaływać na środowisko, organ właściwy do wydania tej decyzji, w oparciu o treść art. 63 ust. 1 lub 2 ustawy ooś ustala w drodze postanowienia obowiązek przeprowadzenia oceny oddziaływania na środowisko lub nie stwierdza potrzeby przeprowadzenia oceny oddziaływania na środowisko. </w:t>
      </w:r>
    </w:p>
    <w:p w14:paraId="3526E80F" w14:textId="705843B7" w:rsidR="008C4E45" w:rsidRPr="00E13177" w:rsidRDefault="00527EED" w:rsidP="00E43762">
      <w:pPr>
        <w:rPr>
          <w:rFonts w:ascii="Arial" w:hAnsi="Arial" w:cs="Arial"/>
        </w:rPr>
      </w:pPr>
      <w:r w:rsidRPr="00E13177">
        <w:rPr>
          <w:rFonts w:ascii="Arial" w:hAnsi="Arial" w:cs="Arial"/>
        </w:rPr>
        <w:t xml:space="preserve">        Postanowienie to, zgodnie z art. 64 ust. 1 ustawy ooś wydaje się po zasięgnięciu opinii odpowiednich organów, którymi w niniejszej sprawie są Państwowy Powiatowy Inspektor Sanitarny we Włocławku, Regionalny Dyrektor Ochrony Środowiska w Bydgoszczy, Dyrektor Zarządu Zlewni w</w:t>
      </w:r>
      <w:r w:rsidR="00BB5258" w:rsidRPr="00E13177">
        <w:rPr>
          <w:rFonts w:ascii="Arial" w:hAnsi="Arial" w:cs="Arial"/>
        </w:rPr>
        <w:t xml:space="preserve"> Toruniu </w:t>
      </w:r>
      <w:r w:rsidRPr="00E13177">
        <w:rPr>
          <w:rFonts w:ascii="Arial" w:hAnsi="Arial" w:cs="Arial"/>
        </w:rPr>
        <w:t>Państwowe Gospodarstwo Wodne Wody Polskie</w:t>
      </w:r>
      <w:r w:rsidR="008C4E45" w:rsidRPr="00E13177">
        <w:rPr>
          <w:rFonts w:ascii="Arial" w:hAnsi="Arial" w:cs="Arial"/>
        </w:rPr>
        <w:t xml:space="preserve"> oraz  Marszałek Województwa Kujawsko-Pomorskiego w Toruniu.</w:t>
      </w:r>
    </w:p>
    <w:p w14:paraId="30A15DC5" w14:textId="6C92CA65" w:rsidR="008C4E45" w:rsidRPr="00E13177" w:rsidRDefault="00B62979" w:rsidP="00E43762">
      <w:pPr>
        <w:rPr>
          <w:rFonts w:ascii="Arial" w:hAnsi="Arial" w:cs="Arial"/>
        </w:rPr>
      </w:pPr>
      <w:r w:rsidRPr="00E13177">
        <w:rPr>
          <w:rFonts w:ascii="Arial" w:hAnsi="Arial" w:cs="Arial"/>
        </w:rPr>
        <w:t xml:space="preserve"> </w:t>
      </w:r>
    </w:p>
    <w:p w14:paraId="39970BA2" w14:textId="77777777" w:rsidR="008C4E45" w:rsidRPr="00E13177" w:rsidRDefault="008C4E45" w:rsidP="00E43762">
      <w:pPr>
        <w:rPr>
          <w:rFonts w:ascii="Arial" w:hAnsi="Arial" w:cs="Arial"/>
          <w:vanish/>
        </w:rPr>
      </w:pPr>
      <w:r w:rsidRPr="00E13177">
        <w:rPr>
          <w:rFonts w:ascii="Arial" w:hAnsi="Arial" w:cs="Arial"/>
          <w:vanish/>
        </w:rPr>
        <w:t xml:space="preserve">         </w:t>
      </w:r>
    </w:p>
    <w:p w14:paraId="72A6211D" w14:textId="77777777" w:rsidR="008C4E45" w:rsidRPr="00E13177" w:rsidRDefault="008C4E45" w:rsidP="00E43762">
      <w:pPr>
        <w:rPr>
          <w:rFonts w:ascii="Arial" w:hAnsi="Arial" w:cs="Arial"/>
          <w:vanish/>
        </w:rPr>
      </w:pPr>
    </w:p>
    <w:p w14:paraId="6A513883" w14:textId="77777777" w:rsidR="008C4E45" w:rsidRPr="00E13177" w:rsidRDefault="008C4E45" w:rsidP="00E43762">
      <w:pPr>
        <w:rPr>
          <w:rFonts w:ascii="Arial" w:hAnsi="Arial" w:cs="Arial"/>
          <w:vanish/>
        </w:rPr>
      </w:pPr>
    </w:p>
    <w:p w14:paraId="48F1F7D8" w14:textId="77777777" w:rsidR="008C4E45" w:rsidRPr="00E13177" w:rsidRDefault="008C4E45" w:rsidP="00E43762">
      <w:pPr>
        <w:rPr>
          <w:rFonts w:ascii="Arial" w:hAnsi="Arial" w:cs="Arial"/>
          <w:vanish/>
        </w:rPr>
      </w:pPr>
    </w:p>
    <w:p w14:paraId="05BDF5C9" w14:textId="77777777" w:rsidR="008C4E45" w:rsidRPr="00E13177" w:rsidRDefault="008C4E45" w:rsidP="00E43762">
      <w:pPr>
        <w:rPr>
          <w:rFonts w:ascii="Arial" w:hAnsi="Arial" w:cs="Arial"/>
          <w:vanish/>
        </w:rPr>
      </w:pPr>
    </w:p>
    <w:p w14:paraId="638ACB1A" w14:textId="77777777" w:rsidR="008C4E45" w:rsidRPr="00E13177" w:rsidRDefault="008C4E45" w:rsidP="00E43762">
      <w:pPr>
        <w:rPr>
          <w:rFonts w:ascii="Arial" w:hAnsi="Arial" w:cs="Arial"/>
          <w:vanish/>
        </w:rPr>
      </w:pPr>
    </w:p>
    <w:p w14:paraId="5E9E8F4B" w14:textId="77777777" w:rsidR="008C4E45" w:rsidRPr="00E13177" w:rsidRDefault="008C4E45" w:rsidP="00E43762">
      <w:pPr>
        <w:rPr>
          <w:rFonts w:ascii="Arial" w:hAnsi="Arial" w:cs="Arial"/>
          <w:vanish/>
        </w:rPr>
      </w:pPr>
    </w:p>
    <w:p w14:paraId="03EC0AD7" w14:textId="0DD5CDDC" w:rsidR="008C4E45" w:rsidRPr="00E13177" w:rsidRDefault="008C4E45" w:rsidP="00E43762">
      <w:pPr>
        <w:rPr>
          <w:rFonts w:ascii="Arial" w:hAnsi="Arial" w:cs="Arial"/>
        </w:rPr>
      </w:pPr>
      <w:r w:rsidRPr="00E13177">
        <w:rPr>
          <w:rFonts w:ascii="Arial" w:hAnsi="Arial" w:cs="Arial"/>
        </w:rPr>
        <w:t xml:space="preserve">       </w:t>
      </w:r>
      <w:r w:rsidR="00E57F27" w:rsidRPr="00E13177">
        <w:rPr>
          <w:rFonts w:ascii="Arial" w:hAnsi="Arial" w:cs="Arial"/>
        </w:rPr>
        <w:t xml:space="preserve"> </w:t>
      </w:r>
      <w:r w:rsidRPr="00E13177">
        <w:rPr>
          <w:rFonts w:ascii="Arial" w:hAnsi="Arial" w:cs="Arial"/>
        </w:rPr>
        <w:t xml:space="preserve">Zgodnie z </w:t>
      </w:r>
      <w:r w:rsidR="00E63A0B" w:rsidRPr="00E13177">
        <w:rPr>
          <w:rFonts w:ascii="Arial" w:hAnsi="Arial" w:cs="Arial"/>
        </w:rPr>
        <w:t>pkt 4</w:t>
      </w:r>
      <w:r w:rsidRPr="00E13177">
        <w:rPr>
          <w:rFonts w:ascii="Arial" w:hAnsi="Arial" w:cs="Arial"/>
        </w:rPr>
        <w:t xml:space="preserve"> </w:t>
      </w:r>
      <w:r w:rsidR="00E63A0B" w:rsidRPr="00E13177">
        <w:rPr>
          <w:rFonts w:ascii="Arial" w:hAnsi="Arial" w:cs="Arial"/>
        </w:rPr>
        <w:t>p</w:t>
      </w:r>
      <w:r w:rsidRPr="00E13177">
        <w:rPr>
          <w:rFonts w:ascii="Arial" w:hAnsi="Arial" w:cs="Arial"/>
        </w:rPr>
        <w:t xml:space="preserve">pkt </w:t>
      </w:r>
      <w:r w:rsidR="00E63A0B" w:rsidRPr="00E13177">
        <w:rPr>
          <w:rFonts w:ascii="Arial" w:hAnsi="Arial" w:cs="Arial"/>
        </w:rPr>
        <w:t>2 i ppkt 3</w:t>
      </w:r>
      <w:r w:rsidRPr="00E13177">
        <w:rPr>
          <w:rFonts w:ascii="Arial" w:hAnsi="Arial" w:cs="Arial"/>
        </w:rPr>
        <w:t xml:space="preserve"> załącznika do rozporządzenia Ministra Środowiska z dnia 27 sierpnia 2014 r. w sprawie rodzajów instalacji mogących powodować znaczne zanieczyszczenie poszczególnych elementów przyrodniczych albo środowiska jako całości  (Dz.U. z 2020 r., poz. 1219 t.j.), na prowadzenie ww. instalacji wymagane jest uzyskanie pozwolenia zintegrowanego w trybie przepisów ustawy z dnia </w:t>
      </w:r>
      <w:r w:rsidR="00BC022B" w:rsidRPr="00E13177">
        <w:rPr>
          <w:rFonts w:ascii="Arial" w:hAnsi="Arial" w:cs="Arial"/>
        </w:rPr>
        <w:t xml:space="preserve"> </w:t>
      </w:r>
      <w:r w:rsidRPr="00E13177">
        <w:rPr>
          <w:rFonts w:ascii="Arial" w:hAnsi="Arial" w:cs="Arial"/>
        </w:rPr>
        <w:t>27 kwietnia 2001 r. Prawo ochrony środowiska (Dz.U. z 2020 r., poz. 1219 t.j.). Art. 378 ust. 2a ww. ustawy stanowi, że organem właściwym do wydania pozwolenia zintegrowanego dla powyższej instalacji jest marszałek  województwa.</w:t>
      </w:r>
    </w:p>
    <w:p w14:paraId="4A1F9169" w14:textId="596BDE94" w:rsidR="00527EED" w:rsidRPr="00E13177" w:rsidRDefault="008C4E45" w:rsidP="00E43762">
      <w:pPr>
        <w:rPr>
          <w:rFonts w:ascii="Arial" w:hAnsi="Arial" w:cs="Arial"/>
        </w:rPr>
      </w:pPr>
      <w:r w:rsidRPr="00E13177">
        <w:rPr>
          <w:rFonts w:ascii="Arial" w:hAnsi="Arial" w:cs="Arial"/>
        </w:rPr>
        <w:t xml:space="preserve">         Mając powyższe na uwadze, marszałek województwa jest również organem właściwym do wydania zgodnie z art. 64 ust.1 pkt 3 ustawy ooś opinii w przedmiocie przeprowadzenia oceny oddziaływania przedsięwzięcia na środowisko, a w przypadku stwierdzenia takiej potrzeby – co do zakresu raportu ooś. </w:t>
      </w:r>
    </w:p>
    <w:p w14:paraId="60C54385" w14:textId="2E2986AE" w:rsidR="00527EED" w:rsidRPr="00E13177" w:rsidRDefault="00527EED" w:rsidP="00E43762">
      <w:pPr>
        <w:rPr>
          <w:rFonts w:ascii="Arial" w:hAnsi="Arial" w:cs="Arial"/>
        </w:rPr>
      </w:pPr>
      <w:r w:rsidRPr="00E13177">
        <w:rPr>
          <w:rFonts w:ascii="Arial" w:hAnsi="Arial" w:cs="Arial"/>
        </w:rPr>
        <w:t xml:space="preserve">        Na podstawie art. 64 ust.1 pkt 1,2,</w:t>
      </w:r>
      <w:r w:rsidR="00E63A0B" w:rsidRPr="00E13177">
        <w:rPr>
          <w:rFonts w:ascii="Arial" w:hAnsi="Arial" w:cs="Arial"/>
        </w:rPr>
        <w:t>3,</w:t>
      </w:r>
      <w:r w:rsidRPr="00E13177">
        <w:rPr>
          <w:rFonts w:ascii="Arial" w:hAnsi="Arial" w:cs="Arial"/>
        </w:rPr>
        <w:t>4 ustawy ooś Prezydent Miasta Włocławek wystąpił do Regionalnego Dyrektora Ochrony Środowiska w Bydgoszczy, Państwowego Powiatowego Inspektora Sanitarnego we Włocławku, Dyrektora Zarządu Zlewni</w:t>
      </w:r>
      <w:r w:rsidR="00BB5258" w:rsidRPr="00E13177">
        <w:rPr>
          <w:rFonts w:ascii="Arial" w:hAnsi="Arial" w:cs="Arial"/>
        </w:rPr>
        <w:t xml:space="preserve"> w Toruniu</w:t>
      </w:r>
      <w:r w:rsidR="00BC022B" w:rsidRPr="00E13177">
        <w:rPr>
          <w:rFonts w:ascii="Arial" w:hAnsi="Arial" w:cs="Arial"/>
        </w:rPr>
        <w:t>, Marszałka Województwa Kujawsko-Pomorskiego w Toruniu</w:t>
      </w:r>
      <w:r w:rsidR="00BF6457" w:rsidRPr="00E13177">
        <w:rPr>
          <w:rFonts w:ascii="Arial" w:hAnsi="Arial" w:cs="Arial"/>
        </w:rPr>
        <w:t xml:space="preserve"> </w:t>
      </w:r>
      <w:r w:rsidRPr="00E13177">
        <w:rPr>
          <w:rFonts w:ascii="Arial" w:hAnsi="Arial" w:cs="Arial"/>
        </w:rPr>
        <w:t>o wyrażenie opinii w przedmiocie przeprowadzenia oceny oddziaływania przedsięwzięcia na środowisko, a w przypadku stwierdzenia takiej potrzeby – co do zakresu raportu ooś.</w:t>
      </w:r>
    </w:p>
    <w:p w14:paraId="743C82F2" w14:textId="5F8C738E" w:rsidR="00824687" w:rsidRPr="00E13177" w:rsidRDefault="00BC5F05" w:rsidP="00E43762">
      <w:pPr>
        <w:rPr>
          <w:rFonts w:ascii="Arial" w:hAnsi="Arial" w:cs="Arial"/>
        </w:rPr>
      </w:pPr>
      <w:r w:rsidRPr="00E13177">
        <w:rPr>
          <w:rFonts w:ascii="Arial" w:hAnsi="Arial" w:cs="Arial"/>
        </w:rPr>
        <w:lastRenderedPageBreak/>
        <w:t xml:space="preserve">         Dyrektor</w:t>
      </w:r>
      <w:r w:rsidR="00590BD6" w:rsidRPr="00E13177">
        <w:rPr>
          <w:rFonts w:ascii="Arial" w:hAnsi="Arial" w:cs="Arial"/>
        </w:rPr>
        <w:t xml:space="preserve"> </w:t>
      </w:r>
      <w:r w:rsidRPr="00E13177">
        <w:rPr>
          <w:rFonts w:ascii="Arial" w:hAnsi="Arial" w:cs="Arial"/>
        </w:rPr>
        <w:t>Zarządu Zlewni w</w:t>
      </w:r>
      <w:r w:rsidR="00AD2972" w:rsidRPr="00E13177">
        <w:rPr>
          <w:rFonts w:ascii="Arial" w:hAnsi="Arial" w:cs="Arial"/>
        </w:rPr>
        <w:t xml:space="preserve"> Toruniu  </w:t>
      </w:r>
      <w:r w:rsidRPr="00E13177">
        <w:rPr>
          <w:rFonts w:ascii="Arial" w:hAnsi="Arial" w:cs="Arial"/>
        </w:rPr>
        <w:t>pismem</w:t>
      </w:r>
      <w:r w:rsidR="00D02FC5" w:rsidRPr="00E13177">
        <w:rPr>
          <w:rFonts w:ascii="Arial" w:hAnsi="Arial" w:cs="Arial"/>
        </w:rPr>
        <w:t xml:space="preserve"> </w:t>
      </w:r>
      <w:r w:rsidRPr="00E13177">
        <w:rPr>
          <w:rFonts w:ascii="Arial" w:hAnsi="Arial" w:cs="Arial"/>
        </w:rPr>
        <w:t>z dni</w:t>
      </w:r>
      <w:r w:rsidR="00D02FC5" w:rsidRPr="00E13177">
        <w:rPr>
          <w:rFonts w:ascii="Arial" w:hAnsi="Arial" w:cs="Arial"/>
        </w:rPr>
        <w:t xml:space="preserve">a </w:t>
      </w:r>
      <w:r w:rsidR="00AD2972" w:rsidRPr="00E13177">
        <w:rPr>
          <w:rFonts w:ascii="Arial" w:hAnsi="Arial" w:cs="Arial"/>
        </w:rPr>
        <w:t xml:space="preserve"> 25 kwietnia 2022</w:t>
      </w:r>
      <w:r w:rsidRPr="00E13177">
        <w:rPr>
          <w:rFonts w:ascii="Arial" w:hAnsi="Arial" w:cs="Arial"/>
        </w:rPr>
        <w:t xml:space="preserve"> r.,</w:t>
      </w:r>
      <w:r w:rsidR="00D02FC5" w:rsidRPr="00E13177">
        <w:rPr>
          <w:rFonts w:ascii="Arial" w:hAnsi="Arial" w:cs="Arial"/>
        </w:rPr>
        <w:t xml:space="preserve"> </w:t>
      </w:r>
      <w:r w:rsidRPr="00E13177">
        <w:rPr>
          <w:rFonts w:ascii="Arial" w:hAnsi="Arial" w:cs="Arial"/>
        </w:rPr>
        <w:t>znak:</w:t>
      </w:r>
      <w:r w:rsidR="00D02FC5" w:rsidRPr="00E13177">
        <w:rPr>
          <w:rFonts w:ascii="Arial" w:hAnsi="Arial" w:cs="Arial"/>
        </w:rPr>
        <w:t xml:space="preserve"> </w:t>
      </w:r>
      <w:r w:rsidR="00824687" w:rsidRPr="00E13177">
        <w:rPr>
          <w:rFonts w:ascii="Arial" w:hAnsi="Arial" w:cs="Arial"/>
        </w:rPr>
        <w:t>WA</w:t>
      </w:r>
      <w:r w:rsidR="00D02FC5" w:rsidRPr="00E13177">
        <w:rPr>
          <w:rFonts w:ascii="Arial" w:hAnsi="Arial" w:cs="Arial"/>
        </w:rPr>
        <w:t>.ZZŚ.</w:t>
      </w:r>
      <w:r w:rsidR="00824687" w:rsidRPr="00E13177">
        <w:rPr>
          <w:rFonts w:ascii="Arial" w:hAnsi="Arial" w:cs="Arial"/>
        </w:rPr>
        <w:t>7</w:t>
      </w:r>
      <w:r w:rsidR="00D02FC5" w:rsidRPr="00E13177">
        <w:rPr>
          <w:rFonts w:ascii="Arial" w:hAnsi="Arial" w:cs="Arial"/>
        </w:rPr>
        <w:t>.435.</w:t>
      </w:r>
      <w:r w:rsidR="00AD2972" w:rsidRPr="00E13177">
        <w:rPr>
          <w:rFonts w:ascii="Arial" w:hAnsi="Arial" w:cs="Arial"/>
        </w:rPr>
        <w:t>195.2022.WL</w:t>
      </w:r>
      <w:r w:rsidR="00D02FC5" w:rsidRPr="00E13177">
        <w:rPr>
          <w:rFonts w:ascii="Arial" w:hAnsi="Arial" w:cs="Arial"/>
        </w:rPr>
        <w:t xml:space="preserve"> </w:t>
      </w:r>
      <w:r w:rsidRPr="00E13177">
        <w:rPr>
          <w:rFonts w:ascii="Arial" w:hAnsi="Arial" w:cs="Arial"/>
        </w:rPr>
        <w:t>wydał opinię,</w:t>
      </w:r>
      <w:r w:rsidR="00AD2972" w:rsidRPr="00E13177">
        <w:rPr>
          <w:rFonts w:ascii="Arial" w:hAnsi="Arial" w:cs="Arial"/>
        </w:rPr>
        <w:t xml:space="preserve"> w której nie stwierdził potrzeby</w:t>
      </w:r>
      <w:r w:rsidR="00824687" w:rsidRPr="00E13177">
        <w:rPr>
          <w:rFonts w:ascii="Arial" w:hAnsi="Arial" w:cs="Arial"/>
        </w:rPr>
        <w:t xml:space="preserve"> przeprowadzenia oceny oddziaływania na środowisko</w:t>
      </w:r>
      <w:r w:rsidR="00AD2972" w:rsidRPr="00E13177">
        <w:rPr>
          <w:rFonts w:ascii="Arial" w:hAnsi="Arial" w:cs="Arial"/>
        </w:rPr>
        <w:t xml:space="preserve"> i wskazał na konieczność uwzględnienia w decy</w:t>
      </w:r>
      <w:r w:rsidR="003878A0" w:rsidRPr="00E13177">
        <w:rPr>
          <w:rFonts w:ascii="Arial" w:hAnsi="Arial" w:cs="Arial"/>
        </w:rPr>
        <w:t xml:space="preserve">zji o środowiskowych uwarunkowaniach  warunków i wymagań. Wskazane wymagania i warunki zostały uwzględnione w sentencji niniejszej decyzji. </w:t>
      </w:r>
    </w:p>
    <w:p w14:paraId="336E0024" w14:textId="130B1C49" w:rsidR="00527EED" w:rsidRPr="00E13177" w:rsidRDefault="00B26B19" w:rsidP="00E43762">
      <w:pPr>
        <w:rPr>
          <w:rFonts w:ascii="Arial" w:hAnsi="Arial" w:cs="Arial"/>
        </w:rPr>
      </w:pPr>
      <w:r w:rsidRPr="00E13177">
        <w:rPr>
          <w:rFonts w:ascii="Arial" w:hAnsi="Arial" w:cs="Arial"/>
        </w:rPr>
        <w:t xml:space="preserve">         </w:t>
      </w:r>
      <w:r w:rsidR="00326F41" w:rsidRPr="00E13177">
        <w:rPr>
          <w:rFonts w:ascii="Arial" w:hAnsi="Arial" w:cs="Arial"/>
        </w:rPr>
        <w:t xml:space="preserve">W swojej opinii wyjaśnił,  że z uwagi na charakter, skalę i </w:t>
      </w:r>
      <w:r w:rsidR="0094272F" w:rsidRPr="00E13177">
        <w:rPr>
          <w:rFonts w:ascii="Arial" w:hAnsi="Arial" w:cs="Arial"/>
        </w:rPr>
        <w:t xml:space="preserve">lokalizację  </w:t>
      </w:r>
      <w:r w:rsidR="00824687" w:rsidRPr="00E13177">
        <w:rPr>
          <w:rFonts w:ascii="Arial" w:hAnsi="Arial" w:cs="Arial"/>
        </w:rPr>
        <w:t>prze</w:t>
      </w:r>
      <w:r w:rsidR="00326F41" w:rsidRPr="00E13177">
        <w:rPr>
          <w:rFonts w:ascii="Arial" w:hAnsi="Arial" w:cs="Arial"/>
        </w:rPr>
        <w:t xml:space="preserve">dsięwzięcia </w:t>
      </w:r>
      <w:r w:rsidR="0094272F" w:rsidRPr="00E13177">
        <w:rPr>
          <w:rFonts w:ascii="Arial" w:hAnsi="Arial" w:cs="Arial"/>
        </w:rPr>
        <w:t xml:space="preserve"> oraz planowane rozwiązania techniczne chroniące środowisko</w:t>
      </w:r>
      <w:r w:rsidR="00880B38" w:rsidRPr="00E13177">
        <w:rPr>
          <w:rFonts w:ascii="Arial" w:hAnsi="Arial" w:cs="Arial"/>
        </w:rPr>
        <w:t>,</w:t>
      </w:r>
      <w:r w:rsidR="0094272F" w:rsidRPr="00E13177">
        <w:rPr>
          <w:rFonts w:ascii="Arial" w:hAnsi="Arial" w:cs="Arial"/>
        </w:rPr>
        <w:t xml:space="preserve"> </w:t>
      </w:r>
      <w:r w:rsidR="00824687" w:rsidRPr="00E13177">
        <w:rPr>
          <w:rFonts w:ascii="Arial" w:hAnsi="Arial" w:cs="Arial"/>
        </w:rPr>
        <w:t xml:space="preserve">planowane zamierzenie inwestycyjne  nie będzie </w:t>
      </w:r>
      <w:r w:rsidR="00880B38" w:rsidRPr="00E13177">
        <w:rPr>
          <w:rFonts w:ascii="Arial" w:hAnsi="Arial" w:cs="Arial"/>
        </w:rPr>
        <w:t xml:space="preserve">negatywnie oddziaływać na stan jednolitych części wód oraz realizację  celów środowiskowych  określonych dla nich w Planie gospodarowania wodami na obszarze dorzecza Wisły, przyjętym  rozporządzeniem </w:t>
      </w:r>
      <w:r w:rsidR="00326F41" w:rsidRPr="00E13177">
        <w:rPr>
          <w:rFonts w:ascii="Arial" w:hAnsi="Arial" w:cs="Arial"/>
        </w:rPr>
        <w:t xml:space="preserve">Rady Ministrów z dnia 18 października 2016 r. </w:t>
      </w:r>
      <w:r w:rsidR="006E380F" w:rsidRPr="00E13177">
        <w:rPr>
          <w:rFonts w:ascii="Arial" w:hAnsi="Arial" w:cs="Arial"/>
        </w:rPr>
        <w:t>w sprawie, (Dz.U. z 2016 r., poz. 1911 i 1958)</w:t>
      </w:r>
      <w:r w:rsidR="00880B38" w:rsidRPr="00E13177">
        <w:rPr>
          <w:rFonts w:ascii="Arial" w:hAnsi="Arial" w:cs="Arial"/>
        </w:rPr>
        <w:t xml:space="preserve"> przy zachowaniu uwarunkowań zawartych w opinii.</w:t>
      </w:r>
      <w:r w:rsidR="00290A37" w:rsidRPr="00E13177">
        <w:rPr>
          <w:rFonts w:ascii="Arial" w:hAnsi="Arial" w:cs="Arial"/>
        </w:rPr>
        <w:t xml:space="preserve">  </w:t>
      </w:r>
    </w:p>
    <w:p w14:paraId="7AABB147" w14:textId="27FAB4AA" w:rsidR="00B26B19" w:rsidRPr="00E13177" w:rsidRDefault="00527EED" w:rsidP="00E43762">
      <w:pPr>
        <w:rPr>
          <w:rFonts w:ascii="Arial" w:hAnsi="Arial" w:cs="Arial"/>
        </w:rPr>
      </w:pPr>
      <w:r w:rsidRPr="00E13177">
        <w:rPr>
          <w:rFonts w:ascii="Arial" w:hAnsi="Arial" w:cs="Arial"/>
        </w:rPr>
        <w:t xml:space="preserve">        </w:t>
      </w:r>
      <w:r w:rsidR="00142A8A" w:rsidRPr="00E13177">
        <w:rPr>
          <w:rFonts w:ascii="Arial" w:hAnsi="Arial" w:cs="Arial"/>
        </w:rPr>
        <w:t xml:space="preserve">  </w:t>
      </w:r>
      <w:r w:rsidR="000A32FA" w:rsidRPr="00E13177">
        <w:rPr>
          <w:rFonts w:ascii="Arial" w:hAnsi="Arial" w:cs="Arial"/>
        </w:rPr>
        <w:t>Po zapoznaniu się z charakterystyką zamierzenia zawartą w przedłożonej karcie informacyjnej przedsięw</w:t>
      </w:r>
      <w:r w:rsidR="00FA0C5C" w:rsidRPr="00E13177">
        <w:rPr>
          <w:rFonts w:ascii="Arial" w:hAnsi="Arial" w:cs="Arial"/>
        </w:rPr>
        <w:t>zi</w:t>
      </w:r>
      <w:r w:rsidR="000A32FA" w:rsidRPr="00E13177">
        <w:rPr>
          <w:rFonts w:ascii="Arial" w:hAnsi="Arial" w:cs="Arial"/>
        </w:rPr>
        <w:t>ęcia,</w:t>
      </w:r>
      <w:r w:rsidRPr="00E13177">
        <w:rPr>
          <w:rFonts w:ascii="Arial" w:hAnsi="Arial" w:cs="Arial"/>
        </w:rPr>
        <w:t xml:space="preserve"> Państwowy Powiatowy Inspektor Sanitarny we Włocławku – pismem z dnia </w:t>
      </w:r>
      <w:r w:rsidR="008C4E45" w:rsidRPr="00E13177">
        <w:rPr>
          <w:rFonts w:ascii="Arial" w:hAnsi="Arial" w:cs="Arial"/>
        </w:rPr>
        <w:t>25.04</w:t>
      </w:r>
      <w:r w:rsidR="006E380F" w:rsidRPr="00E13177">
        <w:rPr>
          <w:rFonts w:ascii="Arial" w:hAnsi="Arial" w:cs="Arial"/>
        </w:rPr>
        <w:t>.2022r.</w:t>
      </w:r>
      <w:r w:rsidR="003E4887" w:rsidRPr="00E13177">
        <w:rPr>
          <w:rFonts w:ascii="Arial" w:hAnsi="Arial" w:cs="Arial"/>
        </w:rPr>
        <w:t xml:space="preserve"> </w:t>
      </w:r>
      <w:r w:rsidRPr="00E13177">
        <w:rPr>
          <w:rFonts w:ascii="Arial" w:hAnsi="Arial" w:cs="Arial"/>
        </w:rPr>
        <w:t>znak: N.NZ-42-</w:t>
      </w:r>
      <w:r w:rsidR="003E4887" w:rsidRPr="00E13177">
        <w:rPr>
          <w:rFonts w:ascii="Arial" w:hAnsi="Arial" w:cs="Arial"/>
        </w:rPr>
        <w:t>05</w:t>
      </w:r>
      <w:r w:rsidR="008C4E45" w:rsidRPr="00E13177">
        <w:rPr>
          <w:rFonts w:ascii="Arial" w:hAnsi="Arial" w:cs="Arial"/>
        </w:rPr>
        <w:t>-44</w:t>
      </w:r>
      <w:r w:rsidR="006E380F" w:rsidRPr="00E13177">
        <w:rPr>
          <w:rFonts w:ascii="Arial" w:hAnsi="Arial" w:cs="Arial"/>
        </w:rPr>
        <w:t>/22</w:t>
      </w:r>
      <w:r w:rsidRPr="00E13177">
        <w:rPr>
          <w:rFonts w:ascii="Arial" w:hAnsi="Arial" w:cs="Arial"/>
        </w:rPr>
        <w:t xml:space="preserve"> wyraził opinię,</w:t>
      </w:r>
      <w:r w:rsidR="000A32FA" w:rsidRPr="00E13177">
        <w:rPr>
          <w:rFonts w:ascii="Arial" w:hAnsi="Arial" w:cs="Arial"/>
        </w:rPr>
        <w:t xml:space="preserve"> że nie ma potrzeby </w:t>
      </w:r>
      <w:r w:rsidRPr="00E13177">
        <w:rPr>
          <w:rFonts w:ascii="Arial" w:hAnsi="Arial" w:cs="Arial"/>
        </w:rPr>
        <w:t>przeprowadzenia oceny  oddziaływania</w:t>
      </w:r>
      <w:r w:rsidR="000A32FA" w:rsidRPr="00E13177">
        <w:rPr>
          <w:rFonts w:ascii="Arial" w:hAnsi="Arial" w:cs="Arial"/>
        </w:rPr>
        <w:t xml:space="preserve"> przedsięwzięcia</w:t>
      </w:r>
      <w:r w:rsidRPr="00E13177">
        <w:rPr>
          <w:rFonts w:ascii="Arial" w:hAnsi="Arial" w:cs="Arial"/>
        </w:rPr>
        <w:t xml:space="preserve"> na środowisko</w:t>
      </w:r>
      <w:r w:rsidR="00B26B19" w:rsidRPr="00E13177">
        <w:rPr>
          <w:rFonts w:ascii="Arial" w:hAnsi="Arial" w:cs="Arial"/>
        </w:rPr>
        <w:t xml:space="preserve">. </w:t>
      </w:r>
    </w:p>
    <w:p w14:paraId="50A67581" w14:textId="264B14AF" w:rsidR="00142A8A" w:rsidRPr="00E13177" w:rsidRDefault="00290A37" w:rsidP="00E43762">
      <w:pPr>
        <w:autoSpaceDE w:val="0"/>
        <w:autoSpaceDN w:val="0"/>
        <w:adjustRightInd w:val="0"/>
        <w:rPr>
          <w:rFonts w:ascii="Arial" w:hAnsi="Arial" w:cs="Arial"/>
        </w:rPr>
      </w:pPr>
      <w:r w:rsidRPr="00E13177">
        <w:rPr>
          <w:rFonts w:ascii="Arial" w:hAnsi="Arial" w:cs="Arial"/>
        </w:rPr>
        <w:t xml:space="preserve">         </w:t>
      </w:r>
      <w:r w:rsidR="00527EED" w:rsidRPr="00E13177">
        <w:rPr>
          <w:rFonts w:ascii="Arial" w:hAnsi="Arial" w:cs="Arial"/>
        </w:rPr>
        <w:t>Regionalny Dyrektor Ochrony Środowiska w Bydgoszczy postanowieniem z dnia</w:t>
      </w:r>
      <w:r w:rsidR="00142A8A" w:rsidRPr="00E13177">
        <w:rPr>
          <w:rFonts w:ascii="Arial" w:hAnsi="Arial" w:cs="Arial"/>
        </w:rPr>
        <w:t xml:space="preserve"> 29 czerwca  </w:t>
      </w:r>
      <w:r w:rsidR="006E380F" w:rsidRPr="00E13177">
        <w:rPr>
          <w:rFonts w:ascii="Arial" w:hAnsi="Arial" w:cs="Arial"/>
        </w:rPr>
        <w:t>2022 r.,</w:t>
      </w:r>
      <w:r w:rsidR="00527EED" w:rsidRPr="00E13177">
        <w:rPr>
          <w:rFonts w:ascii="Arial" w:hAnsi="Arial" w:cs="Arial"/>
        </w:rPr>
        <w:t xml:space="preserve"> znak:WOO.4220.</w:t>
      </w:r>
      <w:r w:rsidR="00142A8A" w:rsidRPr="00E13177">
        <w:rPr>
          <w:rFonts w:ascii="Arial" w:hAnsi="Arial" w:cs="Arial"/>
        </w:rPr>
        <w:t>389.2022.AG.4</w:t>
      </w:r>
      <w:r w:rsidR="00527EED" w:rsidRPr="00E13177">
        <w:rPr>
          <w:rFonts w:ascii="Arial" w:hAnsi="Arial" w:cs="Arial"/>
        </w:rPr>
        <w:t xml:space="preserve"> po przeprowadzonym postępowaniu uzupełniającym materiały dowodowe wyraził opinię, że d</w:t>
      </w:r>
      <w:r w:rsidR="00F079A9" w:rsidRPr="00E13177">
        <w:rPr>
          <w:rFonts w:ascii="Arial" w:hAnsi="Arial" w:cs="Arial"/>
        </w:rPr>
        <w:t xml:space="preserve">la planowanego przedsięwzięcia </w:t>
      </w:r>
      <w:r w:rsidR="00527EED" w:rsidRPr="00E13177">
        <w:rPr>
          <w:rFonts w:ascii="Arial" w:hAnsi="Arial" w:cs="Arial"/>
        </w:rPr>
        <w:t>nie istnieje konieczność przeprowadzenia oceny oddziaływania na środowisko i zgodnie z treścią art.64 ust. 3a ustawy ooś wskazał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005F4DBD" w:rsidRPr="00E13177">
        <w:rPr>
          <w:rFonts w:ascii="Arial" w:hAnsi="Arial" w:cs="Arial"/>
        </w:rPr>
        <w:t xml:space="preserve"> oraz wymagania  dotyczące ochrony środowiska konieczne do uwzględnienia w dokumentacji wymaganej do wydania decyzji, o których mowa w art.72 ust.1, w szczególności w projekcie  budowlanym, w przypadku decyzji, o których  mowa w art. 72 ust.1 pkt 1, 10, 14, 18 i 21. </w:t>
      </w:r>
      <w:r w:rsidR="00146C33" w:rsidRPr="00E13177">
        <w:rPr>
          <w:rFonts w:ascii="Arial" w:hAnsi="Arial" w:cs="Arial"/>
        </w:rPr>
        <w:t xml:space="preserve">Wskazane </w:t>
      </w:r>
      <w:r w:rsidR="00BD3171" w:rsidRPr="00E13177">
        <w:rPr>
          <w:rFonts w:ascii="Arial" w:hAnsi="Arial" w:cs="Arial"/>
        </w:rPr>
        <w:t>warunki i nałożone obowiązki</w:t>
      </w:r>
      <w:r w:rsidR="006D094C" w:rsidRPr="00E13177">
        <w:rPr>
          <w:rFonts w:ascii="Arial" w:hAnsi="Arial" w:cs="Arial"/>
        </w:rPr>
        <w:t xml:space="preserve">  zostały uwzględnione w sentencji niniejszej decyzji.</w:t>
      </w:r>
      <w:r w:rsidR="00BD3171" w:rsidRPr="00E13177">
        <w:rPr>
          <w:rFonts w:ascii="Arial" w:hAnsi="Arial" w:cs="Arial"/>
        </w:rPr>
        <w:t xml:space="preserve"> </w:t>
      </w:r>
    </w:p>
    <w:p w14:paraId="0D662C3B" w14:textId="24934C88" w:rsidR="00E63A0B" w:rsidRPr="00E13177" w:rsidRDefault="00E63A0B" w:rsidP="00E43762">
      <w:pPr>
        <w:rPr>
          <w:rFonts w:ascii="Arial" w:hAnsi="Arial" w:cs="Arial"/>
        </w:rPr>
      </w:pPr>
      <w:r w:rsidRPr="00E13177">
        <w:rPr>
          <w:rFonts w:ascii="Arial" w:hAnsi="Arial" w:cs="Arial"/>
        </w:rPr>
        <w:t>Marszałek Województwa Kujawsko-Pomorskiego w Toruniu postanowieniem z dnia  8 lipca  2022 r., znak</w:t>
      </w:r>
      <w:r w:rsidR="007D391A" w:rsidRPr="00E13177">
        <w:rPr>
          <w:rFonts w:ascii="Arial" w:hAnsi="Arial" w:cs="Arial"/>
        </w:rPr>
        <w:t>:</w:t>
      </w:r>
      <w:r w:rsidRPr="00E13177">
        <w:rPr>
          <w:rFonts w:ascii="Arial" w:hAnsi="Arial" w:cs="Arial"/>
        </w:rPr>
        <w:t xml:space="preserve"> ŚG-I</w:t>
      </w:r>
      <w:r w:rsidR="00BC0DBE" w:rsidRPr="00E13177">
        <w:rPr>
          <w:rFonts w:ascii="Arial" w:hAnsi="Arial" w:cs="Arial"/>
        </w:rPr>
        <w:t>V.720.9.2022</w:t>
      </w:r>
      <w:r w:rsidRPr="00E13177">
        <w:rPr>
          <w:rFonts w:ascii="Arial" w:hAnsi="Arial" w:cs="Arial"/>
        </w:rPr>
        <w:t xml:space="preserve"> wyraził  opinię, że nie ma obowiązku przeprowadzenia oceny oddziaływania na środowisko </w:t>
      </w:r>
      <w:r w:rsidR="00BC0DBE" w:rsidRPr="00E13177">
        <w:rPr>
          <w:rFonts w:ascii="Arial" w:hAnsi="Arial" w:cs="Arial"/>
        </w:rPr>
        <w:t>przedsięwzięcia  polegającego</w:t>
      </w:r>
      <w:r w:rsidR="00142A8A" w:rsidRPr="00E13177">
        <w:rPr>
          <w:rFonts w:ascii="Arial" w:hAnsi="Arial" w:cs="Arial"/>
        </w:rPr>
        <w:t xml:space="preserve"> na przebudowie istniejących i montażu nowych obiektów i urządzeń do magazynowania amoniaku w Obszarze  Produkcji Nawozów  w ANWIL S.A. przy ul. Toruńskiej 222 we Włocławku. </w:t>
      </w:r>
    </w:p>
    <w:p w14:paraId="0A206870" w14:textId="622C2F7A" w:rsidR="00024769" w:rsidRPr="00E13177" w:rsidRDefault="00BD3171" w:rsidP="00E43762">
      <w:pPr>
        <w:rPr>
          <w:rFonts w:ascii="Arial" w:hAnsi="Arial" w:cs="Arial"/>
        </w:rPr>
      </w:pPr>
      <w:r w:rsidRPr="00E13177">
        <w:rPr>
          <w:rFonts w:ascii="Arial" w:hAnsi="Arial" w:cs="Arial"/>
        </w:rPr>
        <w:t xml:space="preserve">         Zgodnie z art. 80 ust. 2 ustawy ooś, właściwy organ wydaje decyzję o środowiskowych uwarunkowaniach po stwierdzeniu zgodności lokalizacji przedsięwzięcia z ustaleniami miejscowego planu zagospodarowania przestrzennego, jeżeli plan taki został uchwalony. </w:t>
      </w:r>
    </w:p>
    <w:p w14:paraId="5B0E3DD4" w14:textId="0A207AAF" w:rsidR="005F4DBD" w:rsidRPr="00E13177" w:rsidRDefault="005F4DBD" w:rsidP="00E43762">
      <w:pPr>
        <w:autoSpaceDE w:val="0"/>
        <w:autoSpaceDN w:val="0"/>
        <w:adjustRightInd w:val="0"/>
        <w:rPr>
          <w:rFonts w:ascii="Arial" w:hAnsi="Arial" w:cs="Arial"/>
        </w:rPr>
      </w:pPr>
      <w:r w:rsidRPr="00E13177">
        <w:rPr>
          <w:rFonts w:ascii="Arial" w:hAnsi="Arial" w:cs="Arial"/>
        </w:rPr>
        <w:t xml:space="preserve">         Teren wnioskowanego zamierzenia objęty jest ustaleniami miejscowego planu zagospodarowania przestrzennego miasta Włocławek dla obszaru położonego pomiędzy granicą lasu, ulicą Toruńską, granicą  miasta, ulicą Inowrocławską, terenami kolejowymi oraz w rejonie Krzywa  Góra, zatwierdzonego Uchwałą Nr XXXIX/1/2014 Rady Miasta Włocławek z dnia 27 stycznia 2014 r. ( Dz. Urz. Woj. Kuj.-Pom. z dnia 3 lutego 2014 r., poz. 320). Rozpatrywane przedsięwzięcie położone jest w granicach obszaru oznaczonego symbolem „1 P/ZZ” z przeznaczeniem podstawowym na  przemysł,</w:t>
      </w:r>
      <w:r w:rsidR="00D2712A" w:rsidRPr="00E13177">
        <w:rPr>
          <w:rFonts w:ascii="Arial" w:hAnsi="Arial" w:cs="Arial"/>
        </w:rPr>
        <w:t xml:space="preserve"> obszar bezpośredniego  zagrożenia  powodzią </w:t>
      </w:r>
      <w:r w:rsidRPr="00E13177">
        <w:rPr>
          <w:rFonts w:ascii="Arial" w:hAnsi="Arial" w:cs="Arial"/>
        </w:rPr>
        <w:t xml:space="preserve"> oraz dopuszczalnym na zabudowę magazynową, składy, usługi, rzemiosło i bocznice kolejowe.  </w:t>
      </w:r>
    </w:p>
    <w:p w14:paraId="4C66DF4F" w14:textId="77777777" w:rsidR="005F4DBD" w:rsidRPr="00E13177" w:rsidRDefault="005F4DBD" w:rsidP="00E43762">
      <w:pPr>
        <w:rPr>
          <w:rFonts w:ascii="Arial" w:hAnsi="Arial" w:cs="Arial"/>
        </w:rPr>
      </w:pPr>
      <w:r w:rsidRPr="00E13177">
        <w:rPr>
          <w:rFonts w:ascii="Arial" w:hAnsi="Arial" w:cs="Arial"/>
        </w:rPr>
        <w:lastRenderedPageBreak/>
        <w:t xml:space="preserve">        Planowane przedsięwzięcie jest  więc zgodne z obowiązującym planem  zagospodarowania przestrzennego miasta Włocławka.       </w:t>
      </w:r>
    </w:p>
    <w:p w14:paraId="68D68473" w14:textId="4CC91610" w:rsidR="000F5AB6" w:rsidRPr="00E13177" w:rsidRDefault="000F5AB6" w:rsidP="00E43762">
      <w:pPr>
        <w:ind w:left="142" w:firstLine="284"/>
        <w:rPr>
          <w:rFonts w:ascii="Arial" w:hAnsi="Arial" w:cs="Arial"/>
        </w:rPr>
      </w:pPr>
      <w:r w:rsidRPr="00E13177">
        <w:rPr>
          <w:rFonts w:ascii="Arial" w:hAnsi="Arial" w:cs="Arial"/>
        </w:rPr>
        <w:t xml:space="preserve">Głównym celem przedsięwzięcia jest przebudowa oraz montaż nowych obiektów i urządzeń w obrębie magazynowania amoniaku na Wydziale Przygotowania Wody i Stokażu Amoniaku A-13, stanowiącego integralną część instalacji produkcji amoniaku w Zakładzie Amoniaku A-1,eksploatowanej w Obszarze Produkcji Nawozów w ANWIL S.A.. </w:t>
      </w:r>
    </w:p>
    <w:p w14:paraId="75D62C2E" w14:textId="0B2BD705" w:rsidR="000200DF" w:rsidRPr="00E13177" w:rsidRDefault="003E7025" w:rsidP="00E43762">
      <w:pPr>
        <w:ind w:left="142" w:firstLine="284"/>
        <w:rPr>
          <w:rFonts w:ascii="Arial" w:hAnsi="Arial" w:cs="Arial"/>
        </w:rPr>
      </w:pPr>
      <w:r w:rsidRPr="00E13177">
        <w:rPr>
          <w:rFonts w:ascii="Arial" w:hAnsi="Arial" w:cs="Arial"/>
        </w:rPr>
        <w:t xml:space="preserve"> </w:t>
      </w:r>
      <w:r w:rsidR="000200DF" w:rsidRPr="00E13177">
        <w:rPr>
          <w:rFonts w:ascii="Arial" w:hAnsi="Arial" w:cs="Arial"/>
        </w:rPr>
        <w:t xml:space="preserve">Planowane przedsięwzięcie wynika ze złego stanu technicznego istniejącego zbiornika magazynowego amoniaku F-1906 i z potrzeby odtworzenia tego zbiornika wraz z dostosowaniem jego infrastruktury </w:t>
      </w:r>
      <w:r w:rsidR="00BC022B" w:rsidRPr="00E13177">
        <w:rPr>
          <w:rFonts w:ascii="Arial" w:hAnsi="Arial" w:cs="Arial"/>
        </w:rPr>
        <w:t xml:space="preserve"> do </w:t>
      </w:r>
      <w:r w:rsidR="000200DF" w:rsidRPr="00E13177">
        <w:rPr>
          <w:rFonts w:ascii="Arial" w:hAnsi="Arial" w:cs="Arial"/>
        </w:rPr>
        <w:t>rozwiązań</w:t>
      </w:r>
      <w:r w:rsidR="00BC022B" w:rsidRPr="00E13177">
        <w:rPr>
          <w:rFonts w:ascii="Arial" w:hAnsi="Arial" w:cs="Arial"/>
        </w:rPr>
        <w:t xml:space="preserve">, </w:t>
      </w:r>
      <w:r w:rsidR="000200DF" w:rsidRPr="00E13177">
        <w:rPr>
          <w:rFonts w:ascii="Arial" w:hAnsi="Arial" w:cs="Arial"/>
        </w:rPr>
        <w:t>zapewniających zwiększone bezpieczeństwo procesowe.</w:t>
      </w:r>
    </w:p>
    <w:p w14:paraId="5A59C009" w14:textId="64EFAF31" w:rsidR="000200DF" w:rsidRPr="00E13177" w:rsidRDefault="0014369A" w:rsidP="00E43762">
      <w:pPr>
        <w:ind w:left="142" w:firstLine="284"/>
        <w:rPr>
          <w:rFonts w:ascii="Arial" w:hAnsi="Arial" w:cs="Arial"/>
        </w:rPr>
      </w:pPr>
      <w:r w:rsidRPr="00E13177">
        <w:rPr>
          <w:rFonts w:ascii="Arial" w:hAnsi="Arial" w:cs="Arial"/>
        </w:rPr>
        <w:t>Ponadto</w:t>
      </w:r>
      <w:r w:rsidR="000200DF" w:rsidRPr="00E13177">
        <w:rPr>
          <w:rFonts w:ascii="Arial" w:hAnsi="Arial" w:cs="Arial"/>
        </w:rPr>
        <w:t xml:space="preserve"> w związku z zaprzestaniem produkcji czynnika chłodzącego R507, którym skraplane były opary amoniaku oraz schładzany był amoniak ciekły, </w:t>
      </w:r>
      <w:r w:rsidR="00BC022B" w:rsidRPr="00E13177">
        <w:rPr>
          <w:rFonts w:ascii="Arial" w:hAnsi="Arial" w:cs="Arial"/>
        </w:rPr>
        <w:t xml:space="preserve">Inwestor </w:t>
      </w:r>
      <w:r w:rsidRPr="00E13177">
        <w:rPr>
          <w:rFonts w:ascii="Arial" w:hAnsi="Arial" w:cs="Arial"/>
        </w:rPr>
        <w:t xml:space="preserve">podjął </w:t>
      </w:r>
      <w:r w:rsidR="000200DF" w:rsidRPr="00E13177">
        <w:rPr>
          <w:rFonts w:ascii="Arial" w:hAnsi="Arial" w:cs="Arial"/>
        </w:rPr>
        <w:t xml:space="preserve">decyzję o zmianie technologii skraplania i schładzania amoniaku. </w:t>
      </w:r>
      <w:r w:rsidRPr="00E13177">
        <w:rPr>
          <w:rFonts w:ascii="Arial" w:hAnsi="Arial" w:cs="Arial"/>
        </w:rPr>
        <w:t>Wiąże się to</w:t>
      </w:r>
      <w:r w:rsidR="000200DF" w:rsidRPr="00E13177">
        <w:rPr>
          <w:rFonts w:ascii="Arial" w:hAnsi="Arial" w:cs="Arial"/>
        </w:rPr>
        <w:t xml:space="preserve"> z zainstalowaniem nowych układów sprężania i schładzania z wykorzystaniem kompresorów (czynnikiem chłodniczym będzie amoniak) oraz innych niezbędnych urządzeń, które zapewnią prawidłową i bezpieczną pracę zbiornika F-1906.</w:t>
      </w:r>
    </w:p>
    <w:p w14:paraId="4029016C" w14:textId="18CAF9E3" w:rsidR="000200DF" w:rsidRPr="00E13177" w:rsidRDefault="000200DF" w:rsidP="00E43762">
      <w:pPr>
        <w:ind w:left="142" w:firstLine="284"/>
        <w:rPr>
          <w:rFonts w:ascii="Arial" w:hAnsi="Arial" w:cs="Arial"/>
        </w:rPr>
      </w:pPr>
      <w:r w:rsidRPr="00E13177">
        <w:rPr>
          <w:rFonts w:ascii="Arial" w:hAnsi="Arial" w:cs="Arial"/>
        </w:rPr>
        <w:t xml:space="preserve">Przedsięwzięcie nie spowoduje wzrostu ilości magazynowanego amoniaku w zbiornikach magazynowych </w:t>
      </w:r>
      <w:r w:rsidRPr="00E13177">
        <w:rPr>
          <w:rFonts w:ascii="Arial" w:hAnsi="Arial" w:cs="Arial"/>
          <w:bCs/>
        </w:rPr>
        <w:t xml:space="preserve">ciekłego amoniaku na </w:t>
      </w:r>
      <w:r w:rsidRPr="00E13177">
        <w:rPr>
          <w:rFonts w:ascii="Arial" w:hAnsi="Arial" w:cs="Arial"/>
        </w:rPr>
        <w:t xml:space="preserve">Wydziale Przygotowania Wody i Stokażu Amoniaku A-13, stanowiącego integralną część instalacji produkcji amoniaku w Zakładzie Amoniaku A-1, eksploatowanej w Obszarze Produkcji Nawozów w ANWIL S.A.. </w:t>
      </w:r>
    </w:p>
    <w:p w14:paraId="02BF68A4" w14:textId="4244E0AB" w:rsidR="00C93C82" w:rsidRPr="00E13177" w:rsidRDefault="00C93C82" w:rsidP="00E43762">
      <w:pPr>
        <w:ind w:left="142" w:firstLine="284"/>
        <w:rPr>
          <w:rFonts w:ascii="Arial" w:hAnsi="Arial" w:cs="Arial"/>
          <w:bCs/>
        </w:rPr>
      </w:pPr>
      <w:r w:rsidRPr="00E13177">
        <w:rPr>
          <w:rFonts w:ascii="Arial" w:hAnsi="Arial" w:cs="Arial"/>
        </w:rPr>
        <w:t xml:space="preserve">Na Wydziale Przygotowania Wody i Stokażu Amoniaku A-13, znajdują się zbiorniki z amoniakiem (F-1906, F-1901, F-1902, F-1903, F-1961) o całkowitej łącznej pojemności użytkowej wynoszącej 18500 ton. Po zrealizowaniu inwestycji całkowita łączna pojemność użytkowa nie zmieni się, będzie wynosiła również 18500 ton i nie przekroczy 200000 ton. </w:t>
      </w:r>
    </w:p>
    <w:p w14:paraId="4A41AD7A" w14:textId="6ABA2699" w:rsidR="00DC2C0A" w:rsidRPr="00E13177" w:rsidRDefault="00DC2C0A" w:rsidP="00E43762">
      <w:pPr>
        <w:ind w:left="142" w:firstLine="284"/>
        <w:rPr>
          <w:rFonts w:ascii="Arial" w:hAnsi="Arial" w:cs="Arial"/>
        </w:rPr>
      </w:pPr>
      <w:r w:rsidRPr="00E13177">
        <w:rPr>
          <w:rFonts w:ascii="Arial" w:hAnsi="Arial" w:cs="Arial"/>
        </w:rPr>
        <w:t xml:space="preserve">W skład Wydziału Przygotowania Wody i Stokażu Amoniaku A-13 </w:t>
      </w:r>
      <w:r w:rsidRPr="00E13177">
        <w:rPr>
          <w:rFonts w:ascii="Arial" w:hAnsi="Arial" w:cs="Arial"/>
          <w:bCs/>
        </w:rPr>
        <w:t>w Zakładzie Amoniaku</w:t>
      </w:r>
      <w:r w:rsidRPr="00E13177">
        <w:rPr>
          <w:rFonts w:ascii="Arial" w:hAnsi="Arial" w:cs="Arial"/>
        </w:rPr>
        <w:t xml:space="preserve"> A-1 w ANWIL S.A. wchodzą: budynek kompresorowni, zbiornik bezciśnieniowy amoniaku F–1906 z polem aparaturowym, zbiorniki kuliste amoniaku F–1901, F–1902, F–1903, zbiornik operacyjny F–1961 z pompownią, zbiornik wody amoniakalnej F–1931, pompownia, stacja załadunku i rozładunku cystern kolejowych, stanowiska załadunku cystern i autocystern, budynek socjalny.</w:t>
      </w:r>
    </w:p>
    <w:p w14:paraId="5CEFE9FB" w14:textId="77777777" w:rsidR="00DC2C0A" w:rsidRPr="00E13177" w:rsidRDefault="00DC2C0A" w:rsidP="00E43762">
      <w:pPr>
        <w:spacing w:before="120"/>
        <w:ind w:left="142" w:firstLine="284"/>
        <w:rPr>
          <w:rFonts w:ascii="Arial" w:hAnsi="Arial" w:cs="Arial"/>
        </w:rPr>
      </w:pPr>
      <w:r w:rsidRPr="00E13177">
        <w:rPr>
          <w:rFonts w:ascii="Arial" w:hAnsi="Arial" w:cs="Arial"/>
        </w:rPr>
        <w:t>Przedsięwzięcie swoim zakresem obejmuje przebudowę infrastruktury magazynowania amoniaku polegającą na:</w:t>
      </w:r>
    </w:p>
    <w:p w14:paraId="7AF02071" w14:textId="77777777" w:rsidR="00DC2C0A" w:rsidRPr="00E13177" w:rsidRDefault="00DC2C0A" w:rsidP="00E43762">
      <w:pPr>
        <w:pStyle w:val="Akapitzlist"/>
        <w:numPr>
          <w:ilvl w:val="0"/>
          <w:numId w:val="5"/>
        </w:numPr>
        <w:contextualSpacing w:val="0"/>
        <w:rPr>
          <w:rFonts w:ascii="Arial" w:hAnsi="Arial" w:cs="Arial"/>
        </w:rPr>
      </w:pPr>
      <w:r w:rsidRPr="00E13177">
        <w:rPr>
          <w:rFonts w:ascii="Arial" w:hAnsi="Arial" w:cs="Arial"/>
        </w:rPr>
        <w:t>Odbudowie zbiornika stokażowego ciekłego amoniaku F-1906 w miejscu istniejącego oraz demontaż elementów będących w złym stanie technicznym istniejącego zbiornika F-1906.</w:t>
      </w:r>
    </w:p>
    <w:p w14:paraId="69199339" w14:textId="77777777" w:rsidR="00DC2C0A" w:rsidRPr="00E13177" w:rsidRDefault="00DC2C0A" w:rsidP="00E43762">
      <w:pPr>
        <w:pStyle w:val="Akapitzlist"/>
        <w:numPr>
          <w:ilvl w:val="0"/>
          <w:numId w:val="5"/>
        </w:numPr>
        <w:ind w:left="782" w:hanging="357"/>
        <w:contextualSpacing w:val="0"/>
        <w:rPr>
          <w:rFonts w:ascii="Arial" w:hAnsi="Arial" w:cs="Arial"/>
        </w:rPr>
      </w:pPr>
      <w:r w:rsidRPr="00E13177">
        <w:rPr>
          <w:rFonts w:ascii="Arial" w:hAnsi="Arial" w:cs="Arial"/>
        </w:rPr>
        <w:t>Rozbudowie istniejącego budynku socjalnego o:</w:t>
      </w:r>
    </w:p>
    <w:p w14:paraId="1531DB6F" w14:textId="14FD347B" w:rsidR="00DC2C0A" w:rsidRPr="00E13177" w:rsidRDefault="00DC2C0A" w:rsidP="00E43762">
      <w:pPr>
        <w:pStyle w:val="Akapitzlist"/>
        <w:numPr>
          <w:ilvl w:val="0"/>
          <w:numId w:val="6"/>
        </w:numPr>
        <w:contextualSpacing w:val="0"/>
        <w:rPr>
          <w:rFonts w:ascii="Arial" w:hAnsi="Arial" w:cs="Arial"/>
        </w:rPr>
      </w:pPr>
      <w:r w:rsidRPr="00E13177">
        <w:rPr>
          <w:rFonts w:ascii="Arial" w:hAnsi="Arial" w:cs="Arial"/>
        </w:rPr>
        <w:t>kompresorownię,</w:t>
      </w:r>
    </w:p>
    <w:p w14:paraId="34BBF01D" w14:textId="72C7DC6C" w:rsidR="00DC2C0A" w:rsidRPr="00E13177" w:rsidRDefault="00DC2C0A" w:rsidP="00E43762">
      <w:pPr>
        <w:pStyle w:val="Akapitzlist"/>
        <w:numPr>
          <w:ilvl w:val="0"/>
          <w:numId w:val="6"/>
        </w:numPr>
        <w:contextualSpacing w:val="0"/>
        <w:rPr>
          <w:rFonts w:ascii="Arial" w:hAnsi="Arial" w:cs="Arial"/>
        </w:rPr>
      </w:pPr>
      <w:r w:rsidRPr="00E13177">
        <w:rPr>
          <w:rFonts w:ascii="Arial" w:hAnsi="Arial" w:cs="Arial"/>
        </w:rPr>
        <w:t>część socjalno-techniczną wraz z rozdzielnią sN i nN.</w:t>
      </w:r>
    </w:p>
    <w:p w14:paraId="28F76A9E" w14:textId="77777777" w:rsidR="00DC2C0A" w:rsidRPr="00E13177" w:rsidRDefault="00DC2C0A" w:rsidP="00E43762">
      <w:pPr>
        <w:pStyle w:val="Akapitzlist"/>
        <w:numPr>
          <w:ilvl w:val="0"/>
          <w:numId w:val="5"/>
        </w:numPr>
        <w:ind w:left="782" w:hanging="357"/>
        <w:contextualSpacing w:val="0"/>
        <w:rPr>
          <w:rFonts w:ascii="Arial" w:hAnsi="Arial" w:cs="Arial"/>
        </w:rPr>
      </w:pPr>
      <w:r w:rsidRPr="00E13177">
        <w:rPr>
          <w:rFonts w:ascii="Arial" w:hAnsi="Arial" w:cs="Arial"/>
        </w:rPr>
        <w:t>Budowie pola aparaturowego przy zbiorniku F-1906 i zabudowę na nim nowej aparatury technologicznej.</w:t>
      </w:r>
    </w:p>
    <w:p w14:paraId="36C20052" w14:textId="77777777" w:rsidR="00DC2C0A" w:rsidRPr="00E13177" w:rsidRDefault="00DC2C0A" w:rsidP="00E43762">
      <w:pPr>
        <w:pStyle w:val="Akapitzlist"/>
        <w:numPr>
          <w:ilvl w:val="0"/>
          <w:numId w:val="5"/>
        </w:numPr>
        <w:ind w:left="782" w:hanging="357"/>
        <w:contextualSpacing w:val="0"/>
        <w:rPr>
          <w:rFonts w:ascii="Arial" w:hAnsi="Arial" w:cs="Arial"/>
        </w:rPr>
      </w:pPr>
      <w:r w:rsidRPr="00E13177">
        <w:rPr>
          <w:rFonts w:ascii="Arial" w:hAnsi="Arial" w:cs="Arial"/>
        </w:rPr>
        <w:t>Budowie pochodni PU-1904.</w:t>
      </w:r>
    </w:p>
    <w:p w14:paraId="4B932A39" w14:textId="77777777" w:rsidR="00DC2C0A" w:rsidRPr="00E13177" w:rsidRDefault="00DC2C0A" w:rsidP="00E43762">
      <w:pPr>
        <w:pStyle w:val="Akapitzlist"/>
        <w:numPr>
          <w:ilvl w:val="0"/>
          <w:numId w:val="5"/>
        </w:numPr>
        <w:ind w:left="782" w:hanging="357"/>
        <w:contextualSpacing w:val="0"/>
        <w:rPr>
          <w:rFonts w:ascii="Arial" w:hAnsi="Arial" w:cs="Arial"/>
        </w:rPr>
      </w:pPr>
      <w:r w:rsidRPr="00E13177">
        <w:rPr>
          <w:rFonts w:ascii="Arial" w:hAnsi="Arial" w:cs="Arial"/>
        </w:rPr>
        <w:t>Budowie komory spustów amoniaku.</w:t>
      </w:r>
    </w:p>
    <w:p w14:paraId="67C79DC7" w14:textId="77777777" w:rsidR="00DC2C0A" w:rsidRPr="00E13177" w:rsidRDefault="00DC2C0A" w:rsidP="00E43762">
      <w:pPr>
        <w:pStyle w:val="Akapitzlist"/>
        <w:numPr>
          <w:ilvl w:val="0"/>
          <w:numId w:val="5"/>
        </w:numPr>
        <w:ind w:left="782" w:hanging="357"/>
        <w:contextualSpacing w:val="0"/>
        <w:rPr>
          <w:rFonts w:ascii="Arial" w:hAnsi="Arial" w:cs="Arial"/>
        </w:rPr>
      </w:pPr>
      <w:r w:rsidRPr="00E13177">
        <w:rPr>
          <w:rFonts w:ascii="Arial" w:hAnsi="Arial" w:cs="Arial"/>
        </w:rPr>
        <w:t>Budowie klatki schodowej na zbiornik ciekłego amoniaku F-1906.</w:t>
      </w:r>
    </w:p>
    <w:p w14:paraId="6FFCC9A9" w14:textId="77777777" w:rsidR="00DC2C0A" w:rsidRPr="00E13177" w:rsidRDefault="00DC2C0A" w:rsidP="00E43762">
      <w:pPr>
        <w:pStyle w:val="Akapitzlist"/>
        <w:numPr>
          <w:ilvl w:val="0"/>
          <w:numId w:val="5"/>
        </w:numPr>
        <w:ind w:left="782" w:hanging="357"/>
        <w:contextualSpacing w:val="0"/>
        <w:rPr>
          <w:rFonts w:ascii="Arial" w:hAnsi="Arial" w:cs="Arial"/>
        </w:rPr>
      </w:pPr>
      <w:r w:rsidRPr="00E13177">
        <w:rPr>
          <w:rFonts w:ascii="Arial" w:hAnsi="Arial" w:cs="Arial"/>
        </w:rPr>
        <w:t>Budowie konstrukcji stalowej pod instalację odgromową dla zbiornika ciekłego amoniaku F-1906.</w:t>
      </w:r>
    </w:p>
    <w:p w14:paraId="66D63459" w14:textId="77777777" w:rsidR="00DC2C0A" w:rsidRPr="00E13177" w:rsidRDefault="00DC2C0A" w:rsidP="00E43762">
      <w:pPr>
        <w:pStyle w:val="Akapitzlist"/>
        <w:numPr>
          <w:ilvl w:val="0"/>
          <w:numId w:val="5"/>
        </w:numPr>
        <w:ind w:left="782" w:hanging="357"/>
        <w:contextualSpacing w:val="0"/>
        <w:rPr>
          <w:rFonts w:ascii="Arial" w:hAnsi="Arial" w:cs="Arial"/>
        </w:rPr>
      </w:pPr>
      <w:r w:rsidRPr="00E13177">
        <w:rPr>
          <w:rFonts w:ascii="Arial" w:hAnsi="Arial" w:cs="Arial"/>
        </w:rPr>
        <w:t>Rozbudowie węzła podgrzewania amoniaku.</w:t>
      </w:r>
    </w:p>
    <w:p w14:paraId="42A31B97" w14:textId="77777777" w:rsidR="00DC2C0A" w:rsidRPr="00E13177" w:rsidRDefault="00DC2C0A" w:rsidP="00E43762">
      <w:pPr>
        <w:pStyle w:val="Akapitzlist"/>
        <w:numPr>
          <w:ilvl w:val="0"/>
          <w:numId w:val="5"/>
        </w:numPr>
        <w:ind w:left="782" w:hanging="357"/>
        <w:contextualSpacing w:val="0"/>
        <w:rPr>
          <w:rFonts w:ascii="Arial" w:hAnsi="Arial" w:cs="Arial"/>
        </w:rPr>
      </w:pPr>
      <w:r w:rsidRPr="00E13177">
        <w:rPr>
          <w:rFonts w:ascii="Arial" w:hAnsi="Arial" w:cs="Arial"/>
        </w:rPr>
        <w:lastRenderedPageBreak/>
        <w:t>Posadowienie agregatu prądotwórczego PU-1920.</w:t>
      </w:r>
    </w:p>
    <w:p w14:paraId="066640DB" w14:textId="77777777" w:rsidR="00DC2C0A" w:rsidRPr="00E13177" w:rsidRDefault="00DC2C0A" w:rsidP="00E43762">
      <w:pPr>
        <w:pStyle w:val="Akapitzlist"/>
        <w:numPr>
          <w:ilvl w:val="0"/>
          <w:numId w:val="5"/>
        </w:numPr>
        <w:ind w:left="782" w:hanging="357"/>
        <w:contextualSpacing w:val="0"/>
        <w:rPr>
          <w:rFonts w:ascii="Arial" w:hAnsi="Arial" w:cs="Arial"/>
        </w:rPr>
      </w:pPr>
      <w:r w:rsidRPr="00E13177">
        <w:rPr>
          <w:rFonts w:ascii="Arial" w:hAnsi="Arial" w:cs="Arial"/>
        </w:rPr>
        <w:t>Budowie nowych estakad technologicznych z adaptacją estakad istniejących.</w:t>
      </w:r>
    </w:p>
    <w:p w14:paraId="1BD2D299" w14:textId="77777777" w:rsidR="00DC2C0A" w:rsidRPr="00E13177" w:rsidRDefault="00DC2C0A" w:rsidP="00E43762">
      <w:pPr>
        <w:pStyle w:val="Akapitzlist"/>
        <w:numPr>
          <w:ilvl w:val="0"/>
          <w:numId w:val="5"/>
        </w:numPr>
        <w:ind w:left="782" w:hanging="357"/>
        <w:contextualSpacing w:val="0"/>
        <w:rPr>
          <w:rFonts w:ascii="Arial" w:hAnsi="Arial" w:cs="Arial"/>
        </w:rPr>
      </w:pPr>
      <w:r w:rsidRPr="00E13177">
        <w:rPr>
          <w:rFonts w:ascii="Arial" w:hAnsi="Arial" w:cs="Arial"/>
        </w:rPr>
        <w:t>Wpięcie sygnałów z nowych przyrządów pomiarowych oraz przeniesienie sygnałów istniejących przyrządów pomiarowych do nowego systemu sterowania DCS.</w:t>
      </w:r>
    </w:p>
    <w:p w14:paraId="01E6048A" w14:textId="77777777" w:rsidR="00DC2C0A" w:rsidRPr="00E13177" w:rsidRDefault="00DC2C0A" w:rsidP="00E43762">
      <w:pPr>
        <w:pStyle w:val="Akapitzlist"/>
        <w:numPr>
          <w:ilvl w:val="0"/>
          <w:numId w:val="5"/>
        </w:numPr>
        <w:ind w:left="782" w:hanging="357"/>
        <w:contextualSpacing w:val="0"/>
        <w:rPr>
          <w:rFonts w:ascii="Arial" w:hAnsi="Arial" w:cs="Arial"/>
        </w:rPr>
      </w:pPr>
      <w:r w:rsidRPr="00E13177">
        <w:rPr>
          <w:rFonts w:ascii="Arial" w:hAnsi="Arial" w:cs="Arial"/>
        </w:rPr>
        <w:t>Drogi i place manewrowe.</w:t>
      </w:r>
    </w:p>
    <w:p w14:paraId="7048C426" w14:textId="77777777" w:rsidR="00DC2C0A" w:rsidRPr="00E13177" w:rsidRDefault="00DC2C0A" w:rsidP="00E43762">
      <w:pPr>
        <w:pStyle w:val="Akapitzlist"/>
        <w:numPr>
          <w:ilvl w:val="0"/>
          <w:numId w:val="5"/>
        </w:numPr>
        <w:ind w:left="782" w:hanging="357"/>
        <w:contextualSpacing w:val="0"/>
        <w:rPr>
          <w:rFonts w:ascii="Arial" w:hAnsi="Arial" w:cs="Arial"/>
        </w:rPr>
      </w:pPr>
      <w:r w:rsidRPr="00E13177">
        <w:rPr>
          <w:rFonts w:ascii="Arial" w:hAnsi="Arial" w:cs="Arial"/>
        </w:rPr>
        <w:t>Infrastruktura pomocnicza:</w:t>
      </w:r>
    </w:p>
    <w:p w14:paraId="3299D17B" w14:textId="5AC6DC97" w:rsidR="00DC2C0A" w:rsidRPr="00E13177" w:rsidRDefault="00DC2C0A" w:rsidP="00E43762">
      <w:pPr>
        <w:pStyle w:val="Akapitzlist"/>
        <w:numPr>
          <w:ilvl w:val="0"/>
          <w:numId w:val="7"/>
        </w:numPr>
        <w:spacing w:before="60"/>
        <w:rPr>
          <w:rFonts w:ascii="Arial" w:hAnsi="Arial" w:cs="Arial"/>
        </w:rPr>
      </w:pPr>
      <w:r w:rsidRPr="00E13177">
        <w:rPr>
          <w:rFonts w:ascii="Arial" w:hAnsi="Arial" w:cs="Arial"/>
        </w:rPr>
        <w:t>sieci i instalacje elektryczne,</w:t>
      </w:r>
    </w:p>
    <w:p w14:paraId="520626D6" w14:textId="6C8F07D5" w:rsidR="00DC2C0A" w:rsidRPr="00E13177" w:rsidRDefault="00DC2C0A" w:rsidP="00E43762">
      <w:pPr>
        <w:pStyle w:val="Akapitzlist"/>
        <w:numPr>
          <w:ilvl w:val="0"/>
          <w:numId w:val="7"/>
        </w:numPr>
        <w:spacing w:before="60"/>
        <w:rPr>
          <w:rFonts w:ascii="Arial" w:hAnsi="Arial" w:cs="Arial"/>
        </w:rPr>
      </w:pPr>
      <w:r w:rsidRPr="00E13177">
        <w:rPr>
          <w:rFonts w:ascii="Arial" w:hAnsi="Arial" w:cs="Arial"/>
        </w:rPr>
        <w:t>sieci i instalacje przeciwpożarowe,</w:t>
      </w:r>
    </w:p>
    <w:p w14:paraId="510CC0B3" w14:textId="328D6CB8" w:rsidR="00DC2C0A" w:rsidRPr="00E13177" w:rsidRDefault="00DC2C0A" w:rsidP="00E43762">
      <w:pPr>
        <w:pStyle w:val="Akapitzlist"/>
        <w:numPr>
          <w:ilvl w:val="0"/>
          <w:numId w:val="7"/>
        </w:numPr>
        <w:spacing w:before="60"/>
        <w:rPr>
          <w:rFonts w:ascii="Arial" w:hAnsi="Arial" w:cs="Arial"/>
        </w:rPr>
      </w:pPr>
      <w:r w:rsidRPr="00E13177">
        <w:rPr>
          <w:rFonts w:ascii="Arial" w:hAnsi="Arial" w:cs="Arial"/>
        </w:rPr>
        <w:t>sieci i instalacje kanalizacyjne,</w:t>
      </w:r>
    </w:p>
    <w:p w14:paraId="71496E83" w14:textId="54F0E93B" w:rsidR="00DC2C0A" w:rsidRPr="00E13177" w:rsidRDefault="00DC2C0A" w:rsidP="00E43762">
      <w:pPr>
        <w:pStyle w:val="Akapitzlist"/>
        <w:numPr>
          <w:ilvl w:val="0"/>
          <w:numId w:val="7"/>
        </w:numPr>
        <w:spacing w:before="60"/>
        <w:rPr>
          <w:rFonts w:ascii="Arial" w:hAnsi="Arial" w:cs="Arial"/>
        </w:rPr>
      </w:pPr>
      <w:r w:rsidRPr="00E13177">
        <w:rPr>
          <w:rFonts w:ascii="Arial" w:hAnsi="Arial" w:cs="Arial"/>
        </w:rPr>
        <w:t>sieci i instalacje wodne.</w:t>
      </w:r>
    </w:p>
    <w:p w14:paraId="0267A349" w14:textId="10388013" w:rsidR="00DC2C0A" w:rsidRPr="00E13177" w:rsidRDefault="00745FBD" w:rsidP="00E43762">
      <w:pPr>
        <w:rPr>
          <w:rFonts w:ascii="Arial" w:hAnsi="Arial" w:cs="Arial"/>
        </w:rPr>
      </w:pPr>
      <w:r w:rsidRPr="00E13177">
        <w:rPr>
          <w:rFonts w:ascii="Arial" w:hAnsi="Arial" w:cs="Arial"/>
          <w:color w:val="FF0000"/>
        </w:rPr>
        <w:t xml:space="preserve">        </w:t>
      </w:r>
      <w:r w:rsidRPr="00E13177">
        <w:rPr>
          <w:rFonts w:ascii="Arial" w:hAnsi="Arial" w:cs="Arial"/>
        </w:rPr>
        <w:t>Istotnym elementem inwestycji jest posadowienie nowej kompresorowni służącej do utrzymania ciśnienia w zbiorniku F-1906 na bezpiecznym poziomie. Kompresory będą zasilane zarówno z sie</w:t>
      </w:r>
      <w:r w:rsidR="00DD5493" w:rsidRPr="00E13177">
        <w:rPr>
          <w:rFonts w:ascii="Arial" w:hAnsi="Arial" w:cs="Arial"/>
        </w:rPr>
        <w:t>ci</w:t>
      </w:r>
      <w:r w:rsidRPr="00E13177">
        <w:rPr>
          <w:rFonts w:ascii="Arial" w:hAnsi="Arial" w:cs="Arial"/>
        </w:rPr>
        <w:t xml:space="preserve"> elektrycznej jak i agregatu prądotwórczego w celu zape</w:t>
      </w:r>
      <w:r w:rsidR="00DD5493" w:rsidRPr="00E13177">
        <w:rPr>
          <w:rFonts w:ascii="Arial" w:hAnsi="Arial" w:cs="Arial"/>
        </w:rPr>
        <w:t>w</w:t>
      </w:r>
      <w:r w:rsidRPr="00E13177">
        <w:rPr>
          <w:rFonts w:ascii="Arial" w:hAnsi="Arial" w:cs="Arial"/>
        </w:rPr>
        <w:t>nienia ich bezprzerw</w:t>
      </w:r>
      <w:r w:rsidR="00DD5493" w:rsidRPr="00E13177">
        <w:rPr>
          <w:rFonts w:ascii="Arial" w:hAnsi="Arial" w:cs="Arial"/>
        </w:rPr>
        <w:t>ow</w:t>
      </w:r>
      <w:r w:rsidRPr="00E13177">
        <w:rPr>
          <w:rFonts w:ascii="Arial" w:hAnsi="Arial" w:cs="Arial"/>
        </w:rPr>
        <w:t xml:space="preserve">ej pracy podczas zaniku </w:t>
      </w:r>
      <w:r w:rsidR="00DD5493" w:rsidRPr="00E13177">
        <w:rPr>
          <w:rFonts w:ascii="Arial" w:hAnsi="Arial" w:cs="Arial"/>
        </w:rPr>
        <w:t>energii elektrycznej.</w:t>
      </w:r>
    </w:p>
    <w:p w14:paraId="5FBC8624" w14:textId="687CF66A" w:rsidR="00DD5493" w:rsidRPr="00E13177" w:rsidRDefault="00DD5493" w:rsidP="00E43762">
      <w:pPr>
        <w:rPr>
          <w:rFonts w:ascii="Arial" w:hAnsi="Arial" w:cs="Arial"/>
        </w:rPr>
      </w:pPr>
      <w:r w:rsidRPr="00E13177">
        <w:rPr>
          <w:rFonts w:ascii="Arial" w:hAnsi="Arial" w:cs="Arial"/>
        </w:rPr>
        <w:t xml:space="preserve">        W kompresorowni wykonany zostanie również układ chłodzenia amoniaku. We wszystkich układach ziębniczych zastosowany zostanie amoniak jako medium chłodnicze zamiast freonu R507.</w:t>
      </w:r>
    </w:p>
    <w:p w14:paraId="59556232" w14:textId="10D7E6FA" w:rsidR="00DD5493" w:rsidRPr="00E13177" w:rsidRDefault="00DD5493" w:rsidP="00E43762">
      <w:pPr>
        <w:ind w:left="142" w:firstLine="284"/>
        <w:rPr>
          <w:rFonts w:ascii="Arial" w:hAnsi="Arial" w:cs="Arial"/>
        </w:rPr>
      </w:pPr>
      <w:r w:rsidRPr="00E13177">
        <w:rPr>
          <w:rFonts w:ascii="Arial" w:hAnsi="Arial" w:cs="Arial"/>
        </w:rPr>
        <w:t>Ważnym elementem bezpieczeństwa jest zabudowa pochodni PU-1904. Zadaniem pochodni  PU-1904 jest spalanie gazowego amoniaku, pochodzącego z następujących źródeł:</w:t>
      </w:r>
    </w:p>
    <w:p w14:paraId="3BA4FBD2" w14:textId="77777777" w:rsidR="00DD5493" w:rsidRPr="00E13177" w:rsidRDefault="00DD5493" w:rsidP="00E43762">
      <w:pPr>
        <w:numPr>
          <w:ilvl w:val="0"/>
          <w:numId w:val="8"/>
        </w:numPr>
        <w:ind w:left="426" w:hanging="284"/>
        <w:rPr>
          <w:rFonts w:ascii="Arial" w:hAnsi="Arial" w:cs="Arial"/>
        </w:rPr>
      </w:pPr>
      <w:r w:rsidRPr="00E13177">
        <w:rPr>
          <w:rFonts w:ascii="Arial" w:hAnsi="Arial" w:cs="Arial"/>
        </w:rPr>
        <w:t>awaryjny zrzut ze zbiornika stokażowego F-1906,</w:t>
      </w:r>
      <w:r w:rsidRPr="00E13177">
        <w:rPr>
          <w:rFonts w:ascii="Arial" w:hAnsi="Arial" w:cs="Arial"/>
          <w:noProof/>
        </w:rPr>
        <w:t xml:space="preserve"> </w:t>
      </w:r>
    </w:p>
    <w:p w14:paraId="435D7118" w14:textId="77777777" w:rsidR="00DD5493" w:rsidRPr="00E13177" w:rsidRDefault="00DD5493" w:rsidP="00E43762">
      <w:pPr>
        <w:numPr>
          <w:ilvl w:val="0"/>
          <w:numId w:val="8"/>
        </w:numPr>
        <w:tabs>
          <w:tab w:val="left" w:pos="9752"/>
        </w:tabs>
        <w:ind w:left="426" w:right="-29" w:hanging="284"/>
        <w:rPr>
          <w:rFonts w:ascii="Arial" w:hAnsi="Arial" w:cs="Arial"/>
        </w:rPr>
      </w:pPr>
      <w:r w:rsidRPr="00E13177">
        <w:rPr>
          <w:rFonts w:ascii="Arial" w:hAnsi="Arial" w:cs="Arial"/>
        </w:rPr>
        <w:t>zrzut awaryjny z istniejących instalacji na Stokażu Amoniaku (pozostałej części nieprzynależnej do zbiornika F-1906 i jego obiektów towarzyszących).</w:t>
      </w:r>
      <w:r w:rsidRPr="00E13177">
        <w:rPr>
          <w:rFonts w:ascii="Arial" w:hAnsi="Arial" w:cs="Arial"/>
          <w:noProof/>
        </w:rPr>
        <w:t xml:space="preserve"> </w:t>
      </w:r>
    </w:p>
    <w:p w14:paraId="54A8EF2B" w14:textId="5A20DDAA" w:rsidR="00DC2C0A" w:rsidRPr="00E13177" w:rsidRDefault="00810B2C" w:rsidP="00E43762">
      <w:pPr>
        <w:rPr>
          <w:rFonts w:ascii="Arial" w:hAnsi="Arial" w:cs="Arial"/>
        </w:rPr>
      </w:pPr>
      <w:r w:rsidRPr="00E13177">
        <w:rPr>
          <w:rFonts w:ascii="Arial" w:hAnsi="Arial" w:cs="Arial"/>
        </w:rPr>
        <w:t xml:space="preserve">        Wszystkie powyższe elementy nowej infrastruktury zwiększają bezpieczeństwo użytkowania zbiornika F-1906 i jego obiektów towarzyszących.</w:t>
      </w:r>
    </w:p>
    <w:p w14:paraId="27667984" w14:textId="77777777" w:rsidR="00810B2C" w:rsidRPr="00E13177" w:rsidRDefault="00810B2C" w:rsidP="00E43762">
      <w:pPr>
        <w:ind w:left="142" w:firstLine="284"/>
        <w:rPr>
          <w:rFonts w:ascii="Arial" w:hAnsi="Arial" w:cs="Arial"/>
        </w:rPr>
      </w:pPr>
      <w:r w:rsidRPr="00E13177">
        <w:rPr>
          <w:rFonts w:ascii="Arial" w:hAnsi="Arial" w:cs="Arial"/>
        </w:rPr>
        <w:t xml:space="preserve">Przedsięwzięcie realizowane będzie na terenie ANWIL S.A., który zlokalizowany jest pomiędzy lewym brzegiem Wisły, a drogą krajową nr 91 w granicach administracyjnych Włocławka, w odległości ok. 8 km na północny-zachód od centrum miasta. </w:t>
      </w:r>
    </w:p>
    <w:p w14:paraId="21508D21" w14:textId="77777777" w:rsidR="00810B2C" w:rsidRPr="00E13177" w:rsidRDefault="00810B2C" w:rsidP="00E43762">
      <w:pPr>
        <w:ind w:left="142" w:firstLine="284"/>
        <w:rPr>
          <w:rFonts w:ascii="Arial" w:hAnsi="Arial" w:cs="Arial"/>
        </w:rPr>
      </w:pPr>
      <w:r w:rsidRPr="00E13177">
        <w:rPr>
          <w:rFonts w:ascii="Arial" w:hAnsi="Arial" w:cs="Arial"/>
        </w:rPr>
        <w:t>Otoczenie przedmiotowego obszaru stanowi:</w:t>
      </w:r>
    </w:p>
    <w:p w14:paraId="2A42EC1A" w14:textId="3B92CB42" w:rsidR="00810B2C" w:rsidRPr="00E13177" w:rsidRDefault="00810B2C" w:rsidP="00E43762">
      <w:pPr>
        <w:pStyle w:val="Akapitzlist"/>
        <w:numPr>
          <w:ilvl w:val="0"/>
          <w:numId w:val="9"/>
        </w:numPr>
        <w:rPr>
          <w:rFonts w:ascii="Arial" w:hAnsi="Arial" w:cs="Arial"/>
        </w:rPr>
      </w:pPr>
      <w:r w:rsidRPr="00E13177">
        <w:rPr>
          <w:rFonts w:ascii="Arial" w:hAnsi="Arial" w:cs="Arial"/>
        </w:rPr>
        <w:t>od strony wschodniej i północno-wschodniej rzeka Wisła (o szerokości koryta rzecznego około 1 km),</w:t>
      </w:r>
    </w:p>
    <w:p w14:paraId="6468755D" w14:textId="108235EE" w:rsidR="00810B2C" w:rsidRPr="00E13177" w:rsidRDefault="00810B2C" w:rsidP="00E43762">
      <w:pPr>
        <w:pStyle w:val="Akapitzlist"/>
        <w:numPr>
          <w:ilvl w:val="0"/>
          <w:numId w:val="9"/>
        </w:numPr>
        <w:rPr>
          <w:rFonts w:ascii="Arial" w:hAnsi="Arial" w:cs="Arial"/>
        </w:rPr>
      </w:pPr>
      <w:r w:rsidRPr="00E13177">
        <w:rPr>
          <w:rFonts w:ascii="Arial" w:hAnsi="Arial" w:cs="Arial"/>
        </w:rPr>
        <w:t>od strony północnej otwarta przestrzeń rozpościerająca się w kierunku znajdującej się w odległości około 2 km wsi Gąbinek (zajęty obecnie przez firmę PV Prefabet Kluczbork S.A., Elektrownię gazowo-parową – CCGT PKN ORLEN S.A. oraz Włocławską Strefę Rozwoju Gospodarczego),</w:t>
      </w:r>
    </w:p>
    <w:p w14:paraId="166B5B69" w14:textId="75FCFF9E" w:rsidR="00810B2C" w:rsidRPr="00E13177" w:rsidRDefault="00810B2C" w:rsidP="00E43762">
      <w:pPr>
        <w:pStyle w:val="Akapitzlist"/>
        <w:numPr>
          <w:ilvl w:val="0"/>
          <w:numId w:val="9"/>
        </w:numPr>
        <w:rPr>
          <w:rFonts w:ascii="Arial" w:hAnsi="Arial" w:cs="Arial"/>
        </w:rPr>
      </w:pPr>
      <w:r w:rsidRPr="00E13177">
        <w:rPr>
          <w:rFonts w:ascii="Arial" w:hAnsi="Arial" w:cs="Arial"/>
        </w:rPr>
        <w:t>od strony północno-zachodniej las ciągnący się wzdłuż drogi krajowej nr 91 i autostrady A-1 (na przestrzeni około 4 km),</w:t>
      </w:r>
    </w:p>
    <w:p w14:paraId="2F9E90D4" w14:textId="3DB80690" w:rsidR="00810B2C" w:rsidRPr="00E13177" w:rsidRDefault="00810B2C" w:rsidP="00E43762">
      <w:pPr>
        <w:pStyle w:val="Akapitzlist"/>
        <w:numPr>
          <w:ilvl w:val="0"/>
          <w:numId w:val="9"/>
        </w:numPr>
        <w:rPr>
          <w:rFonts w:ascii="Arial" w:hAnsi="Arial" w:cs="Arial"/>
        </w:rPr>
      </w:pPr>
      <w:r w:rsidRPr="00E13177">
        <w:rPr>
          <w:rFonts w:ascii="Arial" w:hAnsi="Arial" w:cs="Arial"/>
        </w:rPr>
        <w:t>od strony południowej obsadzona roślinnością (krzewy i drzewa) przestrzeń do linii kolejowej relacji Toruń – Kutno, z przyległym osiedlem i Stacją PKP (o szerokości od kilkuset metrów do około 1 km),</w:t>
      </w:r>
    </w:p>
    <w:p w14:paraId="14222F56" w14:textId="3DF58CB2" w:rsidR="00441BF9" w:rsidRPr="00E13177" w:rsidRDefault="00810B2C" w:rsidP="00E43762">
      <w:pPr>
        <w:pStyle w:val="Akapitzlist"/>
        <w:numPr>
          <w:ilvl w:val="0"/>
          <w:numId w:val="9"/>
        </w:numPr>
        <w:spacing w:before="60"/>
        <w:rPr>
          <w:rFonts w:ascii="Arial" w:hAnsi="Arial" w:cs="Arial"/>
        </w:rPr>
      </w:pPr>
      <w:r w:rsidRPr="00E13177">
        <w:rPr>
          <w:rFonts w:ascii="Arial" w:hAnsi="Arial" w:cs="Arial"/>
        </w:rPr>
        <w:t>od wschodniej strony granicy miasta, aż po Gostynin i Płock ciągnie się zwarty kompleks leśny o szerokości dochodzącej do 12 km.</w:t>
      </w:r>
    </w:p>
    <w:p w14:paraId="1D7FDABA" w14:textId="4F39C788" w:rsidR="00441BF9" w:rsidRPr="00E13177" w:rsidRDefault="00441BF9" w:rsidP="00E43762">
      <w:pPr>
        <w:pStyle w:val="Akapitzlist"/>
        <w:ind w:left="142" w:firstLine="284"/>
        <w:contextualSpacing w:val="0"/>
        <w:rPr>
          <w:rFonts w:ascii="Arial" w:hAnsi="Arial" w:cs="Arial"/>
        </w:rPr>
      </w:pPr>
      <w:r w:rsidRPr="00E13177">
        <w:rPr>
          <w:rFonts w:ascii="Arial" w:hAnsi="Arial" w:cs="Arial"/>
        </w:rPr>
        <w:t>W bezpośrednim sąsiedztwie Wydziału Przygotowania Wody i Stokażu Amoniaku  A-13 w Zakładzie Amoniaku A-1 znajduje się:</w:t>
      </w:r>
    </w:p>
    <w:p w14:paraId="4CF6CBB7" w14:textId="0F57EC16" w:rsidR="00441BF9" w:rsidRPr="00E13177" w:rsidRDefault="00441BF9" w:rsidP="00E43762">
      <w:pPr>
        <w:pStyle w:val="Akapitzlist"/>
        <w:numPr>
          <w:ilvl w:val="0"/>
          <w:numId w:val="10"/>
        </w:numPr>
        <w:tabs>
          <w:tab w:val="left" w:pos="709"/>
        </w:tabs>
        <w:rPr>
          <w:rFonts w:ascii="Arial" w:hAnsi="Arial" w:cs="Arial"/>
        </w:rPr>
      </w:pPr>
      <w:r w:rsidRPr="00E13177">
        <w:rPr>
          <w:rFonts w:ascii="Arial" w:hAnsi="Arial" w:cs="Arial"/>
        </w:rPr>
        <w:t>od strony północno-wschodniej: wewnątrz zakładowe tory kolejowe, granica i ogrodzenie przedsiębiorstwa, droga publiczna;</w:t>
      </w:r>
    </w:p>
    <w:p w14:paraId="32F20386" w14:textId="39E4AE0E" w:rsidR="00441BF9" w:rsidRPr="00E13177" w:rsidRDefault="00441BF9" w:rsidP="00E43762">
      <w:pPr>
        <w:pStyle w:val="Akapitzlist"/>
        <w:numPr>
          <w:ilvl w:val="0"/>
          <w:numId w:val="10"/>
        </w:numPr>
        <w:tabs>
          <w:tab w:val="left" w:pos="709"/>
        </w:tabs>
        <w:rPr>
          <w:rFonts w:ascii="Arial" w:hAnsi="Arial" w:cs="Arial"/>
        </w:rPr>
      </w:pPr>
      <w:r w:rsidRPr="00E13177">
        <w:rPr>
          <w:rFonts w:ascii="Arial" w:hAnsi="Arial" w:cs="Arial"/>
        </w:rPr>
        <w:lastRenderedPageBreak/>
        <w:t>od strony południowej oraz zachodniej teren oraz infrastruktura należy do przedsiębiorstwa i jest integralną częścią instalacji.</w:t>
      </w:r>
    </w:p>
    <w:p w14:paraId="14F62D20" w14:textId="77777777" w:rsidR="0014369A" w:rsidRPr="00E13177" w:rsidRDefault="0014369A" w:rsidP="005079E1">
      <w:pPr>
        <w:pStyle w:val="Akapitzlist"/>
        <w:tabs>
          <w:tab w:val="left" w:pos="709"/>
        </w:tabs>
        <w:jc w:val="both"/>
        <w:rPr>
          <w:rFonts w:ascii="Arial" w:hAnsi="Arial" w:cs="Arial"/>
        </w:rPr>
      </w:pPr>
    </w:p>
    <w:p w14:paraId="781C4128" w14:textId="6824711C" w:rsidR="00314951" w:rsidRPr="00E13177" w:rsidRDefault="00441BF9" w:rsidP="00FB5B5C">
      <w:pPr>
        <w:rPr>
          <w:rFonts w:ascii="Arial" w:hAnsi="Arial" w:cs="Arial"/>
        </w:rPr>
      </w:pPr>
      <w:r w:rsidRPr="00E13177">
        <w:rPr>
          <w:rFonts w:ascii="Arial" w:hAnsi="Arial" w:cs="Arial"/>
        </w:rPr>
        <w:t xml:space="preserve">       Zakład jako cały obiekt został </w:t>
      </w:r>
      <w:r w:rsidR="003C47A5" w:rsidRPr="00E13177">
        <w:rPr>
          <w:rFonts w:ascii="Arial" w:hAnsi="Arial" w:cs="Arial"/>
        </w:rPr>
        <w:t>zalicz</w:t>
      </w:r>
      <w:r w:rsidRPr="00E13177">
        <w:rPr>
          <w:rFonts w:ascii="Arial" w:hAnsi="Arial" w:cs="Arial"/>
        </w:rPr>
        <w:t xml:space="preserve">ony </w:t>
      </w:r>
      <w:r w:rsidR="003C47A5" w:rsidRPr="00E13177">
        <w:rPr>
          <w:rFonts w:ascii="Arial" w:hAnsi="Arial" w:cs="Arial"/>
        </w:rPr>
        <w:t xml:space="preserve">do </w:t>
      </w:r>
      <w:r w:rsidRPr="00E13177">
        <w:rPr>
          <w:rFonts w:ascii="Arial" w:hAnsi="Arial" w:cs="Arial"/>
        </w:rPr>
        <w:t xml:space="preserve">grupy </w:t>
      </w:r>
      <w:r w:rsidR="00EC786C" w:rsidRPr="00E13177">
        <w:rPr>
          <w:rFonts w:ascii="Arial" w:hAnsi="Arial" w:cs="Arial"/>
        </w:rPr>
        <w:t>zakład</w:t>
      </w:r>
      <w:r w:rsidRPr="00E13177">
        <w:rPr>
          <w:rFonts w:ascii="Arial" w:hAnsi="Arial" w:cs="Arial"/>
        </w:rPr>
        <w:t>ów dużego</w:t>
      </w:r>
      <w:r w:rsidR="00EC786C" w:rsidRPr="00E13177">
        <w:rPr>
          <w:rFonts w:ascii="Arial" w:hAnsi="Arial" w:cs="Arial"/>
        </w:rPr>
        <w:t xml:space="preserve"> ryzyk</w:t>
      </w:r>
      <w:r w:rsidRPr="00E13177">
        <w:rPr>
          <w:rFonts w:ascii="Arial" w:hAnsi="Arial" w:cs="Arial"/>
        </w:rPr>
        <w:t xml:space="preserve">a pojawienia się </w:t>
      </w:r>
      <w:r w:rsidR="00EC786C" w:rsidRPr="00E13177">
        <w:rPr>
          <w:rFonts w:ascii="Arial" w:hAnsi="Arial" w:cs="Arial"/>
        </w:rPr>
        <w:t xml:space="preserve"> awarii </w:t>
      </w:r>
      <w:r w:rsidRPr="00E13177">
        <w:rPr>
          <w:rFonts w:ascii="Arial" w:hAnsi="Arial" w:cs="Arial"/>
        </w:rPr>
        <w:t>p</w:t>
      </w:r>
      <w:r w:rsidR="00EC786C" w:rsidRPr="00E13177">
        <w:rPr>
          <w:rFonts w:ascii="Arial" w:hAnsi="Arial" w:cs="Arial"/>
        </w:rPr>
        <w:t>rzemysłowej w myśl rozporządzenia Ministra Rozwoju z dnia 29 stycznia 2016 r. w sprawie rodzajów i ilości znajdujących się w zakładzie substancji niebezpiecznych, decydujących o zaliczenia zakładu do zakładu o zwiększonym lub dużym ryzyku wystąpienia poważnej awarii przemysłowej (Dz.U. 2016 r., poz.138 t.j.).</w:t>
      </w:r>
      <w:r w:rsidR="00F10E89" w:rsidRPr="00E13177">
        <w:rPr>
          <w:rFonts w:ascii="Arial" w:hAnsi="Arial" w:cs="Arial"/>
        </w:rPr>
        <w:t xml:space="preserve"> </w:t>
      </w:r>
      <w:r w:rsidR="009D65B0" w:rsidRPr="00E13177">
        <w:rPr>
          <w:rFonts w:ascii="Arial" w:hAnsi="Arial" w:cs="Arial"/>
        </w:rPr>
        <w:t>Obowiązki pracowników na wszystkich poziomach organizacji odpowiedzialnych za działania na wypadek awarii przemysłowej są określone i realizowane poprzez szereg środków organizacyjnych, w postaci odpowiednich zarządzeń i procedur obowiązujących w zakładzie. Ponadto, w zakładzie  został stworzony System Zarządzania Bezpieczeństwem  Procesowym, gwarantujący  ochronę ludzi i środowiska.</w:t>
      </w:r>
    </w:p>
    <w:p w14:paraId="60C8FB48" w14:textId="01BA5808" w:rsidR="00634FFB" w:rsidRPr="00E13177" w:rsidRDefault="00314951" w:rsidP="00FB5B5C">
      <w:pPr>
        <w:ind w:right="100"/>
        <w:rPr>
          <w:rFonts w:ascii="Arial" w:hAnsi="Arial" w:cs="Arial"/>
        </w:rPr>
      </w:pPr>
      <w:r w:rsidRPr="00E13177">
        <w:rPr>
          <w:rFonts w:ascii="Arial" w:hAnsi="Arial" w:cs="Arial"/>
        </w:rPr>
        <w:t xml:space="preserve">        </w:t>
      </w:r>
      <w:r w:rsidR="00634FFB" w:rsidRPr="00E13177">
        <w:rPr>
          <w:rFonts w:ascii="Arial" w:hAnsi="Arial" w:cs="Arial"/>
        </w:rPr>
        <w:t xml:space="preserve">  Na terenie projektowanego zadania nie występują obszary</w:t>
      </w:r>
      <w:r w:rsidR="009D65B0" w:rsidRPr="00E13177">
        <w:rPr>
          <w:rFonts w:ascii="Arial" w:hAnsi="Arial" w:cs="Arial"/>
        </w:rPr>
        <w:t>: siedliska łęgowe oraz ujścia rzek; wybrzeży i środowisko morskie; górskie lub leśne</w:t>
      </w:r>
      <w:r w:rsidR="000E377C" w:rsidRPr="00E13177">
        <w:rPr>
          <w:rFonts w:ascii="Arial" w:hAnsi="Arial" w:cs="Arial"/>
        </w:rPr>
        <w:t>;</w:t>
      </w:r>
      <w:r w:rsidR="00634FFB" w:rsidRPr="00E13177">
        <w:rPr>
          <w:rFonts w:ascii="Arial" w:hAnsi="Arial" w:cs="Arial"/>
        </w:rPr>
        <w:t xml:space="preserve"> objęte ochroną, </w:t>
      </w:r>
      <w:r w:rsidR="000E377C" w:rsidRPr="00E13177">
        <w:rPr>
          <w:rFonts w:ascii="Arial" w:hAnsi="Arial" w:cs="Arial"/>
        </w:rPr>
        <w:t xml:space="preserve"> w tym strefy ujęć wód i obszary ochronne zbiorników wód śródlądowych;</w:t>
      </w:r>
      <w:r w:rsidR="00634FFB" w:rsidRPr="00E13177">
        <w:rPr>
          <w:rFonts w:ascii="Arial" w:hAnsi="Arial" w:cs="Arial"/>
        </w:rPr>
        <w:t xml:space="preserve"> wymagające specjalnej ochrony ze względu na występowanie gatunków roślin, grzybów i zwierząt lub ich siedlisk  lub siedlisk przyrodniczych objętych ochron</w:t>
      </w:r>
      <w:r w:rsidR="00927C29" w:rsidRPr="00E13177">
        <w:rPr>
          <w:rFonts w:ascii="Arial" w:hAnsi="Arial" w:cs="Arial"/>
        </w:rPr>
        <w:t>ą</w:t>
      </w:r>
      <w:r w:rsidR="00634FFB" w:rsidRPr="00E13177">
        <w:rPr>
          <w:rFonts w:ascii="Arial" w:hAnsi="Arial" w:cs="Arial"/>
        </w:rPr>
        <w:t>, w tym obszary Natura 2000 oraz pozostałe formy ochrony, a także obszary o krajobrazie mającym znaczenie historyczne, kulturowe lub archeologiczne,</w:t>
      </w:r>
      <w:r w:rsidR="003C47A5" w:rsidRPr="00E13177">
        <w:rPr>
          <w:rFonts w:ascii="Arial" w:hAnsi="Arial" w:cs="Arial"/>
        </w:rPr>
        <w:t xml:space="preserve"> </w:t>
      </w:r>
      <w:r w:rsidR="000E377C" w:rsidRPr="00E13177">
        <w:rPr>
          <w:rFonts w:ascii="Arial" w:hAnsi="Arial" w:cs="Arial"/>
        </w:rPr>
        <w:t xml:space="preserve"> przylegające do jezior; jak również</w:t>
      </w:r>
      <w:r w:rsidR="00634FFB" w:rsidRPr="00E13177">
        <w:rPr>
          <w:rFonts w:ascii="Arial" w:hAnsi="Arial" w:cs="Arial"/>
        </w:rPr>
        <w:t xml:space="preserve"> uzdrowiska i obszary ochrony uzdrowiskowej. </w:t>
      </w:r>
    </w:p>
    <w:p w14:paraId="0AC75816" w14:textId="3A1D56CF" w:rsidR="000E377C" w:rsidRPr="00E13177" w:rsidRDefault="003E7025" w:rsidP="00FB5B5C">
      <w:pPr>
        <w:pStyle w:val="Nagwek"/>
        <w:tabs>
          <w:tab w:val="clear" w:pos="4536"/>
          <w:tab w:val="clear" w:pos="9072"/>
        </w:tabs>
        <w:ind w:left="142" w:firstLine="284"/>
        <w:rPr>
          <w:rFonts w:ascii="Arial" w:hAnsi="Arial" w:cs="Arial"/>
        </w:rPr>
      </w:pPr>
      <w:r w:rsidRPr="00E13177">
        <w:rPr>
          <w:rFonts w:ascii="Arial" w:hAnsi="Arial" w:cs="Arial"/>
        </w:rPr>
        <w:t xml:space="preserve"> </w:t>
      </w:r>
      <w:r w:rsidR="000E377C" w:rsidRPr="00E13177">
        <w:rPr>
          <w:rFonts w:ascii="Arial" w:hAnsi="Arial" w:cs="Arial"/>
        </w:rPr>
        <w:t>Z badań geotechnicznych gruntu – „Opinia geotechniczna dokumentacji badań podłoża gruntowego. Ustalenie geotechnicznych warunków posadowienia na potrzeby budowy infrastruktury magazynowej amoniaku na terenie Zakładu ANWIL S.A. we Włocławku”</w:t>
      </w:r>
      <w:r w:rsidR="007B72BA" w:rsidRPr="00E13177">
        <w:rPr>
          <w:rFonts w:ascii="Arial" w:hAnsi="Arial" w:cs="Arial"/>
        </w:rPr>
        <w:t xml:space="preserve"> wynika, że </w:t>
      </w:r>
      <w:r w:rsidR="000E377C" w:rsidRPr="00E13177">
        <w:rPr>
          <w:rFonts w:ascii="Arial" w:hAnsi="Arial" w:cs="Arial"/>
        </w:rPr>
        <w:t>warunki gruntowo-wodne na dokumentowanym terenie można sklasyfikować jako proste.</w:t>
      </w:r>
    </w:p>
    <w:p w14:paraId="71F5CC8A" w14:textId="79C949B3" w:rsidR="007B72BA" w:rsidRPr="00E13177" w:rsidRDefault="003E7025" w:rsidP="00FB5B5C">
      <w:pPr>
        <w:pStyle w:val="Nagwek"/>
        <w:tabs>
          <w:tab w:val="clear" w:pos="4536"/>
          <w:tab w:val="clear" w:pos="9072"/>
        </w:tabs>
        <w:ind w:left="142" w:firstLine="284"/>
        <w:rPr>
          <w:rFonts w:ascii="Arial" w:hAnsi="Arial" w:cs="Arial"/>
        </w:rPr>
      </w:pPr>
      <w:r w:rsidRPr="00E13177">
        <w:rPr>
          <w:rFonts w:ascii="Arial" w:hAnsi="Arial" w:cs="Arial"/>
        </w:rPr>
        <w:t xml:space="preserve">  </w:t>
      </w:r>
      <w:r w:rsidR="007B72BA" w:rsidRPr="00E13177">
        <w:rPr>
          <w:rFonts w:ascii="Arial" w:hAnsi="Arial" w:cs="Arial"/>
        </w:rPr>
        <w:t>W ramach prac wykonano 3 otwory badawcze do głębokości 15,0 m p.p.t. W rozpoznanej wykonanymi wierceniami strefie głębokości w podłożu występują utwory czwartorzędowe:</w:t>
      </w:r>
    </w:p>
    <w:p w14:paraId="43DB8488" w14:textId="6B2533A6" w:rsidR="007B72BA" w:rsidRPr="00E13177" w:rsidRDefault="007B72BA" w:rsidP="00FB5B5C">
      <w:pPr>
        <w:pStyle w:val="Nagwek"/>
        <w:numPr>
          <w:ilvl w:val="0"/>
          <w:numId w:val="11"/>
        </w:numPr>
        <w:tabs>
          <w:tab w:val="clear" w:pos="4536"/>
          <w:tab w:val="clear" w:pos="9072"/>
        </w:tabs>
        <w:rPr>
          <w:rFonts w:ascii="Arial" w:hAnsi="Arial" w:cs="Arial"/>
          <w:bCs/>
        </w:rPr>
      </w:pPr>
      <w:r w:rsidRPr="00E13177">
        <w:rPr>
          <w:rFonts w:ascii="Arial" w:hAnsi="Arial" w:cs="Arial"/>
          <w:bCs/>
        </w:rPr>
        <w:t>plejstocen - dominujące znaczenie na dokumentowanym terenie mają rzeczne osady niespoiste wykształcone w postaci piasków o granulacji od pylastych po grube. Strop utworów niespoistych zalega na głębokości 0,5-0,6 m p.p.t. co odpowiada rzędnym 56,9-57,5 m n.p.m. Spągu warstwy nie osiągnięto wykonanymi wierceniami.</w:t>
      </w:r>
    </w:p>
    <w:p w14:paraId="64CFEB91" w14:textId="2D0444F2" w:rsidR="000E377C" w:rsidRPr="00E13177" w:rsidRDefault="007B72BA" w:rsidP="00FB5B5C">
      <w:pPr>
        <w:pStyle w:val="Nagwek"/>
        <w:numPr>
          <w:ilvl w:val="0"/>
          <w:numId w:val="11"/>
        </w:numPr>
        <w:tabs>
          <w:tab w:val="clear" w:pos="4536"/>
          <w:tab w:val="clear" w:pos="9072"/>
        </w:tabs>
        <w:rPr>
          <w:rFonts w:ascii="Arial" w:hAnsi="Arial" w:cs="Arial"/>
          <w:bCs/>
        </w:rPr>
      </w:pPr>
      <w:r w:rsidRPr="00E13177">
        <w:rPr>
          <w:rFonts w:ascii="Arial" w:hAnsi="Arial" w:cs="Arial"/>
          <w:bCs/>
        </w:rPr>
        <w:t xml:space="preserve">holocen - do holocenu zaliczono przypowierzchniową warstwę utworów antropogenicznych </w:t>
      </w:r>
      <w:r w:rsidRPr="00E13177">
        <w:rPr>
          <w:rFonts w:ascii="Arial" w:hAnsi="Arial" w:cs="Arial"/>
          <w:bCs/>
        </w:rPr>
        <w:br/>
        <w:t xml:space="preserve">i gleby, której miąższość nasypów wynosi od 1,4-1,6 m. W skład nasypu wchodzi: piasek średnioziarnisty. </w:t>
      </w:r>
    </w:p>
    <w:p w14:paraId="19BF6595" w14:textId="17D5B0CA" w:rsidR="000E377C" w:rsidRPr="00E13177" w:rsidRDefault="003E7025" w:rsidP="00FB5B5C">
      <w:pPr>
        <w:ind w:left="142" w:firstLine="284"/>
        <w:rPr>
          <w:rFonts w:ascii="Arial" w:hAnsi="Arial" w:cs="Arial"/>
        </w:rPr>
      </w:pPr>
      <w:r w:rsidRPr="00E13177">
        <w:rPr>
          <w:rFonts w:ascii="Arial" w:hAnsi="Arial" w:cs="Arial"/>
        </w:rPr>
        <w:t xml:space="preserve">   </w:t>
      </w:r>
      <w:r w:rsidR="00552402" w:rsidRPr="00E13177">
        <w:rPr>
          <w:rFonts w:ascii="Arial" w:hAnsi="Arial" w:cs="Arial"/>
        </w:rPr>
        <w:t xml:space="preserve">Zgodnie z opinią geotechniczną, zwierciadła wód podziemnych ma charakter swobodny.   I stabilizuje się w aktualnie wykonanych otworach na głębokości 7,2-7,7 m p.p.t. tj. na głębokości 7,2-7,7 m p.p.t. tj. poniżej strefy głębokości projektowanego poziomu posadowienia obiektów – projektowane fundamenty zaprojektowano do poziomu 2,0 m p.p.t. Na etapie realizacji inwestycji, nie powinna zatem wystąpić konieczność odpompowywania wód  gruntowych. </w:t>
      </w:r>
    </w:p>
    <w:p w14:paraId="7BEBE3AF" w14:textId="77777777" w:rsidR="003E7025" w:rsidRPr="00E13177" w:rsidRDefault="003E7025" w:rsidP="00FB5B5C">
      <w:pPr>
        <w:ind w:left="142" w:firstLine="284"/>
        <w:rPr>
          <w:rFonts w:ascii="Arial" w:hAnsi="Arial" w:cs="Arial"/>
        </w:rPr>
      </w:pPr>
    </w:p>
    <w:p w14:paraId="5D984824" w14:textId="050A4BBE" w:rsidR="00552402" w:rsidRPr="00E13177" w:rsidRDefault="00552402" w:rsidP="00FB5B5C">
      <w:pPr>
        <w:ind w:left="142" w:firstLine="284"/>
        <w:rPr>
          <w:rFonts w:ascii="Arial" w:hAnsi="Arial" w:cs="Arial"/>
        </w:rPr>
      </w:pPr>
      <w:r w:rsidRPr="00E13177">
        <w:rPr>
          <w:rFonts w:ascii="Arial" w:hAnsi="Arial" w:cs="Arial"/>
        </w:rPr>
        <w:t xml:space="preserve"> </w:t>
      </w:r>
      <w:r w:rsidR="003E7025" w:rsidRPr="00E13177">
        <w:rPr>
          <w:rFonts w:ascii="Arial" w:hAnsi="Arial" w:cs="Arial"/>
        </w:rPr>
        <w:t xml:space="preserve"> </w:t>
      </w:r>
      <w:r w:rsidRPr="00E13177">
        <w:rPr>
          <w:rFonts w:ascii="Arial" w:hAnsi="Arial" w:cs="Arial"/>
        </w:rPr>
        <w:t xml:space="preserve">W celu  ograniczenia negatywnego oddziaływania zamierzenia na środowisko </w:t>
      </w:r>
      <w:r w:rsidR="0093705A" w:rsidRPr="00E13177">
        <w:rPr>
          <w:rFonts w:ascii="Arial" w:hAnsi="Arial" w:cs="Arial"/>
        </w:rPr>
        <w:t xml:space="preserve"> gruntowo-wodne w trakcie budowy, prace przeprowadzone będą w oparciu o sprzęt sprawny technicznie, dopuszczony do eksploatacji i posiadający aktualne przeglądy </w:t>
      </w:r>
      <w:r w:rsidR="0093705A" w:rsidRPr="00E13177">
        <w:rPr>
          <w:rFonts w:ascii="Arial" w:hAnsi="Arial" w:cs="Arial"/>
        </w:rPr>
        <w:lastRenderedPageBreak/>
        <w:t>techniczne. Dla miejsca postojowego maszyn zapewnione będą sorbenty do neutralizacji ewentualnych wycieków substancji ropopochodnych.</w:t>
      </w:r>
    </w:p>
    <w:p w14:paraId="0870DC15" w14:textId="6979E9C6" w:rsidR="00A40CF8" w:rsidRPr="00E13177" w:rsidRDefault="003E7025" w:rsidP="00FB5B5C">
      <w:pPr>
        <w:spacing w:before="120"/>
        <w:ind w:left="142" w:firstLine="284"/>
        <w:rPr>
          <w:rFonts w:ascii="Arial" w:hAnsi="Arial" w:cs="Arial"/>
        </w:rPr>
      </w:pPr>
      <w:r w:rsidRPr="00E13177">
        <w:rPr>
          <w:rFonts w:ascii="Arial" w:hAnsi="Arial" w:cs="Arial"/>
        </w:rPr>
        <w:t xml:space="preserve">   </w:t>
      </w:r>
      <w:r w:rsidR="00A40CF8" w:rsidRPr="00E13177">
        <w:rPr>
          <w:rFonts w:ascii="Arial" w:hAnsi="Arial" w:cs="Arial"/>
        </w:rPr>
        <w:t>Na etapie eksploatacji instalacji przewiduje się następujące</w:t>
      </w:r>
      <w:r w:rsidR="003F5DF3" w:rsidRPr="00E13177">
        <w:rPr>
          <w:rFonts w:ascii="Arial" w:hAnsi="Arial" w:cs="Arial"/>
        </w:rPr>
        <w:t xml:space="preserve"> działania zapobiegające negatywnemu oddziaływaniu na środowisko gruntowo-wodne, m.in.:</w:t>
      </w:r>
    </w:p>
    <w:p w14:paraId="7237675C" w14:textId="6E20B204" w:rsidR="003F5DF3" w:rsidRPr="00E13177" w:rsidRDefault="003F5DF3" w:rsidP="00FB5B5C">
      <w:pPr>
        <w:pStyle w:val="Akapitzlist"/>
        <w:numPr>
          <w:ilvl w:val="0"/>
          <w:numId w:val="12"/>
        </w:numPr>
        <w:spacing w:before="120"/>
        <w:rPr>
          <w:rFonts w:ascii="Arial" w:hAnsi="Arial" w:cs="Arial"/>
        </w:rPr>
      </w:pPr>
      <w:r w:rsidRPr="00E13177">
        <w:rPr>
          <w:rFonts w:ascii="Arial" w:hAnsi="Arial" w:cs="Arial"/>
        </w:rPr>
        <w:t>zbiornik F-1906 posadowiony zostanie na betonowej płycie podpartej na palach o wysokości około 1,5 m od gruntu,</w:t>
      </w:r>
    </w:p>
    <w:p w14:paraId="775A2A67" w14:textId="183F2291" w:rsidR="003F5DF3" w:rsidRPr="00E13177" w:rsidRDefault="003F5DF3" w:rsidP="00FB5B5C">
      <w:pPr>
        <w:pStyle w:val="Akapitzlist"/>
        <w:numPr>
          <w:ilvl w:val="0"/>
          <w:numId w:val="12"/>
        </w:numPr>
        <w:spacing w:before="120"/>
        <w:rPr>
          <w:rFonts w:ascii="Arial" w:hAnsi="Arial" w:cs="Arial"/>
        </w:rPr>
      </w:pPr>
      <w:r w:rsidRPr="00E13177">
        <w:rPr>
          <w:rFonts w:ascii="Arial" w:hAnsi="Arial" w:cs="Arial"/>
        </w:rPr>
        <w:t>proces technologiczny prowadzony będzie w warunkach hermetycznych,</w:t>
      </w:r>
    </w:p>
    <w:p w14:paraId="491DCF7F" w14:textId="0DCF1F0D" w:rsidR="003F5DF3" w:rsidRPr="00E13177" w:rsidRDefault="003F5DF3" w:rsidP="00FB5B5C">
      <w:pPr>
        <w:pStyle w:val="Akapitzlist"/>
        <w:numPr>
          <w:ilvl w:val="0"/>
          <w:numId w:val="12"/>
        </w:numPr>
        <w:spacing w:before="120"/>
        <w:rPr>
          <w:rFonts w:ascii="Arial" w:hAnsi="Arial" w:cs="Arial"/>
        </w:rPr>
      </w:pPr>
      <w:r w:rsidRPr="00E13177">
        <w:rPr>
          <w:rFonts w:ascii="Arial" w:hAnsi="Arial" w:cs="Arial"/>
        </w:rPr>
        <w:t>projektowane aparaty i urządzenia</w:t>
      </w:r>
      <w:r w:rsidR="00BF21EE" w:rsidRPr="00E13177">
        <w:rPr>
          <w:rFonts w:ascii="Arial" w:hAnsi="Arial" w:cs="Arial"/>
        </w:rPr>
        <w:t xml:space="preserve"> przewiduje się zlokalizować na polu aparaturowym wyposażonym w tacę żelbetową oraz w budynku socjalno-technicznym wyposażonym w posadzkę betonową oraz kanalizację przemysłową,</w:t>
      </w:r>
    </w:p>
    <w:p w14:paraId="7E1BB4A8" w14:textId="01702B56" w:rsidR="00BF21EE" w:rsidRPr="00E13177" w:rsidRDefault="00BF21EE" w:rsidP="00FB5B5C">
      <w:pPr>
        <w:pStyle w:val="Akapitzlist"/>
        <w:numPr>
          <w:ilvl w:val="0"/>
          <w:numId w:val="12"/>
        </w:numPr>
        <w:spacing w:before="120"/>
        <w:rPr>
          <w:rFonts w:ascii="Arial" w:hAnsi="Arial" w:cs="Arial"/>
        </w:rPr>
      </w:pPr>
      <w:r w:rsidRPr="00E13177">
        <w:rPr>
          <w:rFonts w:ascii="Arial" w:hAnsi="Arial" w:cs="Arial"/>
        </w:rPr>
        <w:t>projektowane przyłącza kanalizacji przemysłowej przewiduje się wykonać z rur kamionkowych szkliwionych, kwasoodpornych,</w:t>
      </w:r>
    </w:p>
    <w:p w14:paraId="473B4514" w14:textId="59908E59" w:rsidR="00BF21EE" w:rsidRPr="00E13177" w:rsidRDefault="00BF21EE" w:rsidP="00FB5B5C">
      <w:pPr>
        <w:pStyle w:val="Akapitzlist"/>
        <w:numPr>
          <w:ilvl w:val="0"/>
          <w:numId w:val="12"/>
        </w:numPr>
        <w:spacing w:before="120"/>
        <w:rPr>
          <w:rFonts w:ascii="Arial" w:hAnsi="Arial" w:cs="Arial"/>
        </w:rPr>
      </w:pPr>
      <w:r w:rsidRPr="00E13177">
        <w:rPr>
          <w:rFonts w:ascii="Arial" w:hAnsi="Arial" w:cs="Arial"/>
        </w:rPr>
        <w:t>instalacja będzie posiadać oddzielną kanalizację wód opadowych, do której zostaną skierowane wody opadowe czyste (z dachów) oraz oddzielną kanalizację przemysłową, do której kierowane będą zanieczyszczone ścieki przemysłowe, przekazywane dalej do oczyszczalni ścieków przemysłowych,</w:t>
      </w:r>
    </w:p>
    <w:p w14:paraId="19B1C919" w14:textId="4BE5F34C" w:rsidR="00BF21EE" w:rsidRPr="00E13177" w:rsidRDefault="00BF21EE" w:rsidP="00FB5B5C">
      <w:pPr>
        <w:pStyle w:val="Akapitzlist"/>
        <w:numPr>
          <w:ilvl w:val="0"/>
          <w:numId w:val="12"/>
        </w:numPr>
        <w:spacing w:before="120"/>
        <w:rPr>
          <w:rFonts w:ascii="Arial" w:hAnsi="Arial" w:cs="Arial"/>
        </w:rPr>
      </w:pPr>
      <w:r w:rsidRPr="00E13177">
        <w:rPr>
          <w:rFonts w:ascii="Arial" w:hAnsi="Arial" w:cs="Arial"/>
        </w:rPr>
        <w:t>zbiornik</w:t>
      </w:r>
      <w:r w:rsidR="007933DD" w:rsidRPr="00E13177">
        <w:rPr>
          <w:rFonts w:ascii="Arial" w:hAnsi="Arial" w:cs="Arial"/>
        </w:rPr>
        <w:t xml:space="preserve"> </w:t>
      </w:r>
      <w:r w:rsidRPr="00E13177">
        <w:rPr>
          <w:rFonts w:ascii="Arial" w:hAnsi="Arial" w:cs="Arial"/>
        </w:rPr>
        <w:t>stokażowy amoniaku F-1906 zostanie wyposażony w system alarmów i automatycznych zaworów odcinających,</w:t>
      </w:r>
    </w:p>
    <w:p w14:paraId="5FB915BD" w14:textId="5FF1AA5D" w:rsidR="00BF21EE" w:rsidRPr="00E13177" w:rsidRDefault="00BF21EE" w:rsidP="00FB5B5C">
      <w:pPr>
        <w:pStyle w:val="Akapitzlist"/>
        <w:numPr>
          <w:ilvl w:val="0"/>
          <w:numId w:val="12"/>
        </w:numPr>
        <w:spacing w:before="120"/>
        <w:rPr>
          <w:rFonts w:ascii="Arial" w:hAnsi="Arial" w:cs="Arial"/>
        </w:rPr>
      </w:pPr>
      <w:r w:rsidRPr="00E13177">
        <w:rPr>
          <w:rFonts w:ascii="Arial" w:hAnsi="Arial" w:cs="Arial"/>
        </w:rPr>
        <w:t>jako dodatkowe zabe</w:t>
      </w:r>
      <w:r w:rsidR="007933DD" w:rsidRPr="00E13177">
        <w:rPr>
          <w:rFonts w:ascii="Arial" w:hAnsi="Arial" w:cs="Arial"/>
        </w:rPr>
        <w:t>z</w:t>
      </w:r>
      <w:r w:rsidRPr="00E13177">
        <w:rPr>
          <w:rFonts w:ascii="Arial" w:hAnsi="Arial" w:cs="Arial"/>
        </w:rPr>
        <w:t>pieczenia przed rozprzestrzenianiem się wycieku w przypadku awarii zbiornika będzie zewnętrzny zbiornik stalowy mogą</w:t>
      </w:r>
      <w:r w:rsidR="00A618DC" w:rsidRPr="00E13177">
        <w:rPr>
          <w:rFonts w:ascii="Arial" w:hAnsi="Arial" w:cs="Arial"/>
        </w:rPr>
        <w:t>cy</w:t>
      </w:r>
      <w:r w:rsidRPr="00E13177">
        <w:rPr>
          <w:rFonts w:ascii="Arial" w:hAnsi="Arial" w:cs="Arial"/>
        </w:rPr>
        <w:t xml:space="preserve"> pomieścić całą</w:t>
      </w:r>
      <w:r w:rsidR="007933DD" w:rsidRPr="00E13177">
        <w:rPr>
          <w:rFonts w:ascii="Arial" w:hAnsi="Arial" w:cs="Arial"/>
        </w:rPr>
        <w:t xml:space="preserve"> pojemność zbiornika wewnętrznego tj. zebranie całej ilości amoniaku oraz umożliwiający kontrolowane opróżnienie,</w:t>
      </w:r>
    </w:p>
    <w:p w14:paraId="4148DFF2" w14:textId="344EE890" w:rsidR="007933DD" w:rsidRPr="00E13177" w:rsidRDefault="007933DD" w:rsidP="00FB5B5C">
      <w:pPr>
        <w:pStyle w:val="Akapitzlist"/>
        <w:numPr>
          <w:ilvl w:val="0"/>
          <w:numId w:val="12"/>
        </w:numPr>
        <w:spacing w:before="120"/>
        <w:rPr>
          <w:rFonts w:ascii="Arial" w:hAnsi="Arial" w:cs="Arial"/>
        </w:rPr>
      </w:pPr>
      <w:r w:rsidRPr="00E13177">
        <w:rPr>
          <w:rFonts w:ascii="Arial" w:hAnsi="Arial" w:cs="Arial"/>
        </w:rPr>
        <w:t>zbiornik stokażowy amoniaku F-1906 zostanie wyposażony w trzy niezależne pomiary poziomu z alarmem maksymalnej wartości, zamykające dopływ amoniaku za pomocą zdalnych zaworów,</w:t>
      </w:r>
    </w:p>
    <w:p w14:paraId="523CB22E" w14:textId="14259863" w:rsidR="007933DD" w:rsidRPr="00E13177" w:rsidRDefault="007933DD" w:rsidP="00FB5B5C">
      <w:pPr>
        <w:pStyle w:val="Akapitzlist"/>
        <w:numPr>
          <w:ilvl w:val="0"/>
          <w:numId w:val="12"/>
        </w:numPr>
        <w:spacing w:before="120"/>
        <w:rPr>
          <w:rFonts w:ascii="Arial" w:hAnsi="Arial" w:cs="Arial"/>
        </w:rPr>
      </w:pPr>
      <w:r w:rsidRPr="00E13177">
        <w:rPr>
          <w:rFonts w:ascii="Arial" w:hAnsi="Arial" w:cs="Arial"/>
        </w:rPr>
        <w:t>między wewnętrznym zbiornikiem, a stalowym płaszczem zewnętrznym zbiornika będą zabudowane dwa czujniki wykrywające obecność amoniaku w tej przestrzeni.</w:t>
      </w:r>
    </w:p>
    <w:p w14:paraId="0153D4C7" w14:textId="77777777" w:rsidR="005079E1" w:rsidRPr="00E13177" w:rsidRDefault="005079E1" w:rsidP="00FB5B5C">
      <w:pPr>
        <w:pStyle w:val="Akapitzlist"/>
        <w:spacing w:before="120"/>
        <w:ind w:left="1146"/>
        <w:rPr>
          <w:rFonts w:ascii="Arial" w:hAnsi="Arial" w:cs="Arial"/>
        </w:rPr>
      </w:pPr>
    </w:p>
    <w:p w14:paraId="1AC281DE" w14:textId="2566B7F8" w:rsidR="007A4FDA" w:rsidRPr="00E13177" w:rsidRDefault="007933DD" w:rsidP="00FB5B5C">
      <w:pPr>
        <w:ind w:right="100"/>
        <w:rPr>
          <w:rFonts w:ascii="Arial" w:hAnsi="Arial" w:cs="Arial"/>
        </w:rPr>
      </w:pPr>
      <w:r w:rsidRPr="00E13177">
        <w:rPr>
          <w:rFonts w:ascii="Arial" w:hAnsi="Arial" w:cs="Arial"/>
        </w:rPr>
        <w:t xml:space="preserve"> </w:t>
      </w:r>
      <w:r w:rsidR="0014369A" w:rsidRPr="00E13177">
        <w:rPr>
          <w:rFonts w:ascii="Arial" w:hAnsi="Arial" w:cs="Arial"/>
        </w:rPr>
        <w:t xml:space="preserve">      </w:t>
      </w:r>
      <w:r w:rsidRPr="00E13177">
        <w:rPr>
          <w:rFonts w:ascii="Arial" w:hAnsi="Arial" w:cs="Arial"/>
        </w:rPr>
        <w:t>Na zbiorniku F-1906 będą zabudowane króćce do spustu amoniaku ze zbiornika wewnętrznego (opróżnianie do „zera”), z przestrzeni międzypłaszczowej (w przypadku ewentualnego wycieku). Na polu aparaturowym zaprojektowano zbiornik do przechowywania amoniaku z opróżniania</w:t>
      </w:r>
      <w:r w:rsidR="00024260" w:rsidRPr="00E13177">
        <w:rPr>
          <w:rFonts w:ascii="Arial" w:hAnsi="Arial" w:cs="Arial"/>
        </w:rPr>
        <w:t xml:space="preserve"> zbiornika F-1906. Zbiornik do przechowywania amoniaku z opróżnienia F-1906 będzie posadowiony na tacy żelbetowej.</w:t>
      </w:r>
    </w:p>
    <w:p w14:paraId="70AC71F8" w14:textId="77777777" w:rsidR="00402048" w:rsidRPr="00E13177" w:rsidRDefault="00402048" w:rsidP="00FB5B5C">
      <w:pPr>
        <w:ind w:right="100"/>
        <w:rPr>
          <w:rFonts w:ascii="Arial" w:hAnsi="Arial" w:cs="Arial"/>
        </w:rPr>
      </w:pPr>
    </w:p>
    <w:p w14:paraId="1B6D5008" w14:textId="17649272" w:rsidR="007A6C53" w:rsidRPr="00E13177" w:rsidRDefault="00024260" w:rsidP="00FB5B5C">
      <w:pPr>
        <w:ind w:right="100"/>
        <w:rPr>
          <w:rFonts w:ascii="Arial" w:hAnsi="Arial" w:cs="Arial"/>
        </w:rPr>
      </w:pPr>
      <w:r w:rsidRPr="00E13177">
        <w:rPr>
          <w:rFonts w:ascii="Arial" w:hAnsi="Arial" w:cs="Arial"/>
        </w:rPr>
        <w:t xml:space="preserve">    </w:t>
      </w:r>
      <w:r w:rsidR="007A6C53" w:rsidRPr="00E13177">
        <w:rPr>
          <w:rFonts w:ascii="Arial" w:hAnsi="Arial" w:cs="Arial"/>
        </w:rPr>
        <w:t xml:space="preserve"> </w:t>
      </w:r>
      <w:r w:rsidRPr="00E13177">
        <w:rPr>
          <w:rFonts w:ascii="Arial" w:hAnsi="Arial" w:cs="Arial"/>
        </w:rPr>
        <w:t xml:space="preserve"> </w:t>
      </w:r>
      <w:r w:rsidR="003E7025" w:rsidRPr="00E13177">
        <w:rPr>
          <w:rFonts w:ascii="Arial" w:hAnsi="Arial" w:cs="Arial"/>
        </w:rPr>
        <w:t xml:space="preserve"> </w:t>
      </w:r>
      <w:r w:rsidRPr="00E13177">
        <w:rPr>
          <w:rFonts w:ascii="Arial" w:hAnsi="Arial" w:cs="Arial"/>
        </w:rPr>
        <w:t>Funkcjonowanie instalacji produkcyjnych Obszaru Produkcji Nawozów ANWIL S.A. nie wiąże się z bezpośrednim poborem wód powierzchniowych i podziemnych. Obiekty i urządzenia do magazynowania amoniaku korzystają z centralnego systemu dostaw mediów, w tym również wody. Za prowadzenie gospodarki wodnej (oczyszczanie wody i jej rozprowadzenie) odpowiedzialny jest Wydział Gospodarki Wodnej Obszaru Energetyki i Gospodarki Wodno-Ściekowej, działający w oparciu o pozwolenie wodno</w:t>
      </w:r>
      <w:r w:rsidR="00AE232D" w:rsidRPr="00E13177">
        <w:rPr>
          <w:rFonts w:ascii="Arial" w:hAnsi="Arial" w:cs="Arial"/>
        </w:rPr>
        <w:t>p</w:t>
      </w:r>
      <w:r w:rsidRPr="00E13177">
        <w:rPr>
          <w:rFonts w:ascii="Arial" w:hAnsi="Arial" w:cs="Arial"/>
        </w:rPr>
        <w:t>rawne</w:t>
      </w:r>
      <w:r w:rsidR="00AE232D" w:rsidRPr="00E13177">
        <w:rPr>
          <w:rFonts w:ascii="Arial" w:hAnsi="Arial" w:cs="Arial"/>
        </w:rPr>
        <w:t xml:space="preserve"> na pobór wód powierzchniowych i podziemnych, wydane dla ANWIL S.A. jako całości.</w:t>
      </w:r>
    </w:p>
    <w:p w14:paraId="51C73411" w14:textId="7C6A0B82" w:rsidR="00024260" w:rsidRPr="00E13177" w:rsidRDefault="007A6C53" w:rsidP="00FB5B5C">
      <w:pPr>
        <w:ind w:right="102"/>
        <w:rPr>
          <w:rFonts w:ascii="Arial" w:hAnsi="Arial" w:cs="Arial"/>
        </w:rPr>
      </w:pPr>
      <w:r w:rsidRPr="00E13177">
        <w:rPr>
          <w:rFonts w:ascii="Arial" w:hAnsi="Arial" w:cs="Arial"/>
        </w:rPr>
        <w:t xml:space="preserve">       Źródłem wody powierzchniowej dla ANWIL S.A. jest rzeka Wisła.</w:t>
      </w:r>
      <w:r w:rsidR="005A76B7" w:rsidRPr="00E13177">
        <w:rPr>
          <w:rFonts w:ascii="Arial" w:hAnsi="Arial" w:cs="Arial"/>
        </w:rPr>
        <w:t xml:space="preserve"> </w:t>
      </w:r>
      <w:r w:rsidRPr="00E13177">
        <w:rPr>
          <w:rFonts w:ascii="Arial" w:hAnsi="Arial" w:cs="Arial"/>
        </w:rPr>
        <w:t xml:space="preserve">Woda podziemne wykorzystywana w ANWIL S.A. na potrzeby socjalne ujmowana jest  z trzech studni głębinowych, zlokalizowanych poza obszarem przemysłowym ANWIL </w:t>
      </w:r>
      <w:r w:rsidRPr="00E13177">
        <w:rPr>
          <w:rFonts w:ascii="Arial" w:hAnsi="Arial" w:cs="Arial"/>
        </w:rPr>
        <w:lastRenderedPageBreak/>
        <w:t>S.A.</w:t>
      </w:r>
      <w:r w:rsidR="00402048" w:rsidRPr="00E13177">
        <w:rPr>
          <w:rFonts w:ascii="Arial" w:hAnsi="Arial" w:cs="Arial"/>
        </w:rPr>
        <w:t xml:space="preserve"> </w:t>
      </w:r>
      <w:r w:rsidRPr="00E13177">
        <w:rPr>
          <w:rFonts w:ascii="Arial" w:hAnsi="Arial" w:cs="Arial"/>
        </w:rPr>
        <w:t>Ujęcie wody znajduje się w Kolonii Ustroń, oddalonej o ok. 6 km od ANWIL S.A.</w:t>
      </w:r>
    </w:p>
    <w:p w14:paraId="190F8584" w14:textId="752C0F89" w:rsidR="005A76B7" w:rsidRPr="00E13177" w:rsidRDefault="005A76B7" w:rsidP="00FB5B5C">
      <w:pPr>
        <w:ind w:left="142" w:firstLine="284"/>
        <w:rPr>
          <w:rFonts w:ascii="Arial" w:hAnsi="Arial" w:cs="Arial"/>
        </w:rPr>
      </w:pPr>
      <w:r w:rsidRPr="00E13177">
        <w:rPr>
          <w:rFonts w:ascii="Arial" w:hAnsi="Arial" w:cs="Arial"/>
        </w:rPr>
        <w:t>Wszystkie rodzaje ścieków powstających w instalacj</w:t>
      </w:r>
      <w:r w:rsidR="00402048" w:rsidRPr="00E13177">
        <w:rPr>
          <w:rFonts w:ascii="Arial" w:hAnsi="Arial" w:cs="Arial"/>
        </w:rPr>
        <w:t>i</w:t>
      </w:r>
      <w:r w:rsidRPr="00E13177">
        <w:rPr>
          <w:rFonts w:ascii="Arial" w:hAnsi="Arial" w:cs="Arial"/>
        </w:rPr>
        <w:t xml:space="preserve"> eksploatowanych w Obszarze Produkcji Nawozów odprowadzane są do systemu kanalizacyjnego ANWIL S.A., którym kierowane są do zakładowej Oczyszczalni Ścieków Przemysłowych i następnie wylotem W-1 do odbiornika – rzeki Wisły.</w:t>
      </w:r>
    </w:p>
    <w:p w14:paraId="3F07BCC3" w14:textId="365D02B1" w:rsidR="005A76B7" w:rsidRPr="00E13177" w:rsidRDefault="005A76B7" w:rsidP="00FB5B5C">
      <w:pPr>
        <w:ind w:left="142" w:firstLine="284"/>
        <w:rPr>
          <w:rFonts w:ascii="Arial" w:hAnsi="Arial" w:cs="Arial"/>
        </w:rPr>
      </w:pPr>
      <w:r w:rsidRPr="00E13177">
        <w:rPr>
          <w:rFonts w:ascii="Arial" w:hAnsi="Arial" w:cs="Arial"/>
        </w:rPr>
        <w:t xml:space="preserve">  Ścieki przemysłowe poprzez przepompownię ścieków PI kierowane są do Węzła Biologicznego Oczyszczania, skąd po procesie oczyszczenia wprowadzane są do zbiorników uśredniających Oczyszczalni Ścieków Przemysłowych. Wody opadowe kierowane są natomiast do części mechanicznej oczyszczalni. Do Węzła Biologicznego Oczyszczania odprowadzane są również wody zużyte na cele socjalne.</w:t>
      </w:r>
    </w:p>
    <w:p w14:paraId="10CD1B33" w14:textId="2540C9DC" w:rsidR="005A76B7" w:rsidRPr="00E13177" w:rsidRDefault="00402048" w:rsidP="00FB5B5C">
      <w:pPr>
        <w:spacing w:before="120"/>
        <w:ind w:left="142" w:firstLine="284"/>
        <w:rPr>
          <w:rFonts w:ascii="Arial" w:hAnsi="Arial" w:cs="Arial"/>
        </w:rPr>
      </w:pPr>
      <w:r w:rsidRPr="00E13177">
        <w:rPr>
          <w:rFonts w:ascii="Arial" w:hAnsi="Arial" w:cs="Arial"/>
        </w:rPr>
        <w:t xml:space="preserve"> </w:t>
      </w:r>
      <w:r w:rsidR="005A76B7" w:rsidRPr="00E13177">
        <w:rPr>
          <w:rFonts w:ascii="Arial" w:hAnsi="Arial" w:cs="Arial"/>
        </w:rPr>
        <w:t xml:space="preserve">Wody opadowe z utwardzonych powierzchni ciągów komunikacyjnych, placów i dachów obiektów budowlanych, doprowadzane są do kolektora zbiorczego, zbierającego wody opadowe z obszaru tzw. </w:t>
      </w:r>
      <w:r w:rsidRPr="00E13177">
        <w:rPr>
          <w:rFonts w:ascii="Arial" w:hAnsi="Arial" w:cs="Arial"/>
        </w:rPr>
        <w:t xml:space="preserve"> </w:t>
      </w:r>
      <w:r w:rsidR="005A76B7" w:rsidRPr="00E13177">
        <w:rPr>
          <w:rFonts w:ascii="Arial" w:hAnsi="Arial" w:cs="Arial"/>
        </w:rPr>
        <w:t>I etapu (zlokalizowane są na nim obiekty Obszaru Produkcji Nawozów, Obszaru Produkcji Tworzyw Sztucznych oraz firm zewnętrznych), którym dopływają do Oczyszczalni Ścieków Przemysłowych ANWIL S.A. (przyłącze ścieków zlokalizowane jest za neutralizatorami).</w:t>
      </w:r>
    </w:p>
    <w:p w14:paraId="5884C39F" w14:textId="5026AA65" w:rsidR="00D9023E" w:rsidRPr="00E13177" w:rsidRDefault="00402048" w:rsidP="00FB5B5C">
      <w:pPr>
        <w:spacing w:before="120"/>
        <w:ind w:left="142" w:firstLine="284"/>
        <w:rPr>
          <w:rFonts w:ascii="Arial" w:hAnsi="Arial" w:cs="Arial"/>
        </w:rPr>
      </w:pPr>
      <w:r w:rsidRPr="00E13177">
        <w:rPr>
          <w:rFonts w:ascii="Arial" w:hAnsi="Arial" w:cs="Arial"/>
        </w:rPr>
        <w:t xml:space="preserve">  </w:t>
      </w:r>
      <w:r w:rsidR="00D9023E" w:rsidRPr="00E13177">
        <w:rPr>
          <w:rFonts w:ascii="Arial" w:hAnsi="Arial" w:cs="Arial"/>
        </w:rPr>
        <w:t>Na etapie realizacji przedsięwzięcia, przewidywany jest pobór wody podziemnej z sieci wewnętrznej ANWIL S.A. do prac budowlanych, m.in. do utwardzania betonu. Pobierana będzie również woda rzeczna z sieci wewnętrznej ANWIL S.A. na próby szczelności rurociągów i zbiorników. Woda z prób szczelności rurociągów i zbiorników skierowana zostanie do kanalizacji przemysłowej lub do kanalizacji deszczowej po stwierdzeniu, że wody te nie zawierają zanieczyszczeń uniemożliwiających ich zrzut do kanalizacji deszczowej.</w:t>
      </w:r>
    </w:p>
    <w:p w14:paraId="2CF30787" w14:textId="3399A984" w:rsidR="00C6539A" w:rsidRPr="00E13177" w:rsidRDefault="00C6539A" w:rsidP="00FB5B5C">
      <w:pPr>
        <w:spacing w:before="120"/>
        <w:ind w:left="142" w:firstLine="284"/>
        <w:rPr>
          <w:rFonts w:ascii="Arial" w:hAnsi="Arial" w:cs="Arial"/>
        </w:rPr>
      </w:pPr>
      <w:r w:rsidRPr="00E13177">
        <w:rPr>
          <w:rFonts w:ascii="Arial" w:hAnsi="Arial" w:cs="Arial"/>
        </w:rPr>
        <w:t xml:space="preserve"> Pracownicy firm budowlanych i instalacyjnych korzystać będą, z ustawionych na terenie zaplecza budowlanego, toalet przenośnych, systematycznie opróżnianych przez wyspecjalizowane firmy. W przypadku realizacji  prac wewnątrz istniejących obiektów instalacji możliwe będzie  również korzystanie z istniejących, zlokalizowanych tam węzłów sanitarnych.</w:t>
      </w:r>
    </w:p>
    <w:p w14:paraId="2908EA5C" w14:textId="6C6B86C2" w:rsidR="005F0112" w:rsidRPr="00E13177" w:rsidRDefault="005F0112" w:rsidP="00FB5B5C">
      <w:pPr>
        <w:ind w:left="142" w:firstLine="284"/>
        <w:rPr>
          <w:rFonts w:ascii="Arial" w:hAnsi="Arial" w:cs="Arial"/>
        </w:rPr>
      </w:pPr>
      <w:r w:rsidRPr="00E13177">
        <w:rPr>
          <w:rFonts w:ascii="Arial" w:hAnsi="Arial" w:cs="Arial"/>
        </w:rPr>
        <w:t xml:space="preserve"> </w:t>
      </w:r>
      <w:r w:rsidR="003E7025" w:rsidRPr="00E13177">
        <w:rPr>
          <w:rFonts w:ascii="Arial" w:hAnsi="Arial" w:cs="Arial"/>
        </w:rPr>
        <w:t xml:space="preserve">  </w:t>
      </w:r>
      <w:r w:rsidRPr="00E13177">
        <w:rPr>
          <w:rFonts w:ascii="Arial" w:hAnsi="Arial" w:cs="Arial"/>
        </w:rPr>
        <w:t>W związku z realizacją przedsięwzięcia nie przewiduje się zwiększenia zatrudnienia. Obecnie zatrudnionych jest 13 osób. W istniejącej kompresowni zaplanowano pomieszczenie socjalne dla obsługi sterowni wraz z toaletą.</w:t>
      </w:r>
    </w:p>
    <w:p w14:paraId="28444BF6" w14:textId="6D5D8A2D" w:rsidR="005F0112" w:rsidRPr="00E13177" w:rsidRDefault="005F0112" w:rsidP="00FB5B5C">
      <w:pPr>
        <w:ind w:left="142" w:firstLine="284"/>
        <w:rPr>
          <w:rFonts w:ascii="Arial" w:hAnsi="Arial" w:cs="Arial"/>
        </w:rPr>
      </w:pPr>
      <w:r w:rsidRPr="00E13177">
        <w:rPr>
          <w:rFonts w:ascii="Arial" w:hAnsi="Arial" w:cs="Arial"/>
        </w:rPr>
        <w:t xml:space="preserve">  Podczas eksploatacji zbiornika stokażowego amoniaku F-1906 przewiduje się pobór  następujących rodzajów wód:</w:t>
      </w:r>
    </w:p>
    <w:p w14:paraId="40E6E937" w14:textId="6CD23982" w:rsidR="007B387C" w:rsidRPr="00E13177" w:rsidRDefault="007B387C" w:rsidP="00FB5B5C">
      <w:pPr>
        <w:pStyle w:val="Akapitzlist"/>
        <w:numPr>
          <w:ilvl w:val="0"/>
          <w:numId w:val="13"/>
        </w:numPr>
        <w:rPr>
          <w:rFonts w:ascii="Arial" w:hAnsi="Arial" w:cs="Arial"/>
        </w:rPr>
      </w:pPr>
      <w:r w:rsidRPr="00E13177">
        <w:rPr>
          <w:rFonts w:ascii="Arial" w:hAnsi="Arial" w:cs="Arial"/>
        </w:rPr>
        <w:t>woda rzeczna:</w:t>
      </w:r>
    </w:p>
    <w:p w14:paraId="57894D5E" w14:textId="2DDA4689" w:rsidR="007B387C" w:rsidRPr="00E13177" w:rsidRDefault="007B387C" w:rsidP="00FB5B5C">
      <w:pPr>
        <w:pStyle w:val="Akapitzlist"/>
        <w:numPr>
          <w:ilvl w:val="0"/>
          <w:numId w:val="14"/>
        </w:numPr>
        <w:tabs>
          <w:tab w:val="left" w:pos="993"/>
        </w:tabs>
        <w:ind w:right="57"/>
        <w:rPr>
          <w:rFonts w:ascii="Arial" w:hAnsi="Arial" w:cs="Arial"/>
          <w:bCs/>
        </w:rPr>
      </w:pPr>
      <w:r w:rsidRPr="00E13177">
        <w:rPr>
          <w:rFonts w:ascii="Arial" w:hAnsi="Arial" w:cs="Arial"/>
          <w:bCs/>
        </w:rPr>
        <w:t>woda uzupełniająca dla skraplaczy układu PU-1902 i PU-1903 w ilościach: 8 m</w:t>
      </w:r>
      <w:r w:rsidRPr="00E13177">
        <w:rPr>
          <w:rFonts w:ascii="Arial" w:hAnsi="Arial" w:cs="Arial"/>
          <w:bCs/>
          <w:vertAlign w:val="superscript"/>
        </w:rPr>
        <w:t>3</w:t>
      </w:r>
      <w:r w:rsidRPr="00E13177">
        <w:rPr>
          <w:rFonts w:ascii="Arial" w:hAnsi="Arial" w:cs="Arial"/>
          <w:bCs/>
        </w:rPr>
        <w:t>/h, 192 m</w:t>
      </w:r>
      <w:r w:rsidRPr="00E13177">
        <w:rPr>
          <w:rFonts w:ascii="Arial" w:hAnsi="Arial" w:cs="Arial"/>
          <w:bCs/>
          <w:vertAlign w:val="superscript"/>
        </w:rPr>
        <w:t>3</w:t>
      </w:r>
      <w:r w:rsidRPr="00E13177">
        <w:rPr>
          <w:rFonts w:ascii="Arial" w:hAnsi="Arial" w:cs="Arial"/>
          <w:bCs/>
        </w:rPr>
        <w:t>/dobę, 70 080 m</w:t>
      </w:r>
      <w:r w:rsidRPr="00E13177">
        <w:rPr>
          <w:rFonts w:ascii="Arial" w:hAnsi="Arial" w:cs="Arial"/>
          <w:bCs/>
          <w:vertAlign w:val="superscript"/>
        </w:rPr>
        <w:t>3</w:t>
      </w:r>
      <w:r w:rsidRPr="00E13177">
        <w:rPr>
          <w:rFonts w:ascii="Arial" w:hAnsi="Arial" w:cs="Arial"/>
          <w:bCs/>
        </w:rPr>
        <w:t>/rok,</w:t>
      </w:r>
    </w:p>
    <w:p w14:paraId="4969F99F" w14:textId="6D133BBE" w:rsidR="007B387C" w:rsidRPr="00E13177" w:rsidRDefault="007B387C" w:rsidP="00FB5B5C">
      <w:pPr>
        <w:pStyle w:val="Akapitzlist"/>
        <w:numPr>
          <w:ilvl w:val="0"/>
          <w:numId w:val="14"/>
        </w:numPr>
        <w:ind w:right="57"/>
        <w:rPr>
          <w:rFonts w:ascii="Arial" w:hAnsi="Arial" w:cs="Arial"/>
          <w:bCs/>
        </w:rPr>
      </w:pPr>
      <w:r w:rsidRPr="00E13177">
        <w:rPr>
          <w:rFonts w:ascii="Arial" w:hAnsi="Arial" w:cs="Arial"/>
        </w:rPr>
        <w:t>do mycia tac, posadzek w ilościach: 1,0 m</w:t>
      </w:r>
      <w:r w:rsidRPr="00E13177">
        <w:rPr>
          <w:rFonts w:ascii="Arial" w:hAnsi="Arial" w:cs="Arial"/>
          <w:vertAlign w:val="superscript"/>
        </w:rPr>
        <w:t>3</w:t>
      </w:r>
      <w:r w:rsidRPr="00E13177">
        <w:rPr>
          <w:rFonts w:ascii="Arial" w:hAnsi="Arial" w:cs="Arial"/>
        </w:rPr>
        <w:t>/dobę, 365 m</w:t>
      </w:r>
      <w:r w:rsidRPr="00E13177">
        <w:rPr>
          <w:rFonts w:ascii="Arial" w:hAnsi="Arial" w:cs="Arial"/>
          <w:vertAlign w:val="superscript"/>
        </w:rPr>
        <w:t>3</w:t>
      </w:r>
      <w:r w:rsidRPr="00E13177">
        <w:rPr>
          <w:rFonts w:ascii="Arial" w:hAnsi="Arial" w:cs="Arial"/>
        </w:rPr>
        <w:t>/rok,</w:t>
      </w:r>
    </w:p>
    <w:p w14:paraId="295FDFF1" w14:textId="77D12161" w:rsidR="00495E82" w:rsidRPr="00E13177" w:rsidRDefault="007B387C" w:rsidP="00FB5B5C">
      <w:pPr>
        <w:pStyle w:val="Akapitzlist"/>
        <w:numPr>
          <w:ilvl w:val="0"/>
          <w:numId w:val="15"/>
        </w:numPr>
        <w:tabs>
          <w:tab w:val="left" w:pos="709"/>
        </w:tabs>
        <w:ind w:right="57"/>
        <w:rPr>
          <w:rFonts w:ascii="Arial" w:hAnsi="Arial" w:cs="Arial"/>
        </w:rPr>
      </w:pPr>
      <w:r w:rsidRPr="00E13177">
        <w:rPr>
          <w:rFonts w:ascii="Arial" w:hAnsi="Arial" w:cs="Arial"/>
        </w:rPr>
        <w:t>pobór na cele p.poż.</w:t>
      </w:r>
      <w:r w:rsidR="00495E82" w:rsidRPr="00E13177">
        <w:rPr>
          <w:rFonts w:ascii="Arial" w:hAnsi="Arial" w:cs="Arial"/>
        </w:rPr>
        <w:t xml:space="preserve"> – zużycie podczas pożaru.</w:t>
      </w:r>
    </w:p>
    <w:p w14:paraId="11D21840" w14:textId="11C77110" w:rsidR="007B387C" w:rsidRPr="00E13177" w:rsidRDefault="00495E82" w:rsidP="00FB5B5C">
      <w:pPr>
        <w:pStyle w:val="Akapitzlist"/>
        <w:numPr>
          <w:ilvl w:val="0"/>
          <w:numId w:val="13"/>
        </w:numPr>
        <w:tabs>
          <w:tab w:val="left" w:pos="709"/>
        </w:tabs>
        <w:ind w:right="57"/>
        <w:rPr>
          <w:rFonts w:ascii="Arial" w:hAnsi="Arial" w:cs="Arial"/>
        </w:rPr>
      </w:pPr>
      <w:r w:rsidRPr="00E13177">
        <w:rPr>
          <w:rFonts w:ascii="Arial" w:hAnsi="Arial" w:cs="Arial"/>
        </w:rPr>
        <w:t xml:space="preserve">woda podziemna - </w:t>
      </w:r>
      <w:r w:rsidR="007B387C" w:rsidRPr="00E13177">
        <w:rPr>
          <w:rFonts w:ascii="Arial" w:hAnsi="Arial" w:cs="Arial"/>
        </w:rPr>
        <w:t>woda pitna do celów socjalno-bytowych, do zasilania oczomyjek i natrysków bezpieczeńs</w:t>
      </w:r>
      <w:r w:rsidRPr="00E13177">
        <w:rPr>
          <w:rFonts w:ascii="Arial" w:hAnsi="Arial" w:cs="Arial"/>
        </w:rPr>
        <w:t xml:space="preserve">twa w ilościach: </w:t>
      </w:r>
      <w:r w:rsidR="007B387C" w:rsidRPr="00E13177">
        <w:rPr>
          <w:rFonts w:ascii="Arial" w:hAnsi="Arial" w:cs="Arial"/>
        </w:rPr>
        <w:t>2,0 m</w:t>
      </w:r>
      <w:r w:rsidR="007B387C" w:rsidRPr="00E13177">
        <w:rPr>
          <w:rFonts w:ascii="Arial" w:hAnsi="Arial" w:cs="Arial"/>
          <w:vertAlign w:val="superscript"/>
        </w:rPr>
        <w:t>3</w:t>
      </w:r>
      <w:r w:rsidR="007B387C" w:rsidRPr="00E13177">
        <w:rPr>
          <w:rFonts w:ascii="Arial" w:hAnsi="Arial" w:cs="Arial"/>
        </w:rPr>
        <w:t>/dobę, 730 m</w:t>
      </w:r>
      <w:r w:rsidR="007B387C" w:rsidRPr="00E13177">
        <w:rPr>
          <w:rFonts w:ascii="Arial" w:hAnsi="Arial" w:cs="Arial"/>
          <w:vertAlign w:val="superscript"/>
        </w:rPr>
        <w:t>3</w:t>
      </w:r>
      <w:r w:rsidR="007B387C" w:rsidRPr="00E13177">
        <w:rPr>
          <w:rFonts w:ascii="Arial" w:hAnsi="Arial" w:cs="Arial"/>
        </w:rPr>
        <w:t xml:space="preserve">/rok </w:t>
      </w:r>
    </w:p>
    <w:p w14:paraId="2B4939D9" w14:textId="20BB2488" w:rsidR="00495E82" w:rsidRPr="00E13177" w:rsidRDefault="00495E82" w:rsidP="00FB5B5C">
      <w:pPr>
        <w:tabs>
          <w:tab w:val="left" w:pos="709"/>
        </w:tabs>
        <w:ind w:right="57"/>
        <w:rPr>
          <w:rFonts w:ascii="Arial" w:hAnsi="Arial" w:cs="Arial"/>
        </w:rPr>
      </w:pPr>
      <w:r w:rsidRPr="00E13177">
        <w:rPr>
          <w:rFonts w:ascii="Arial" w:hAnsi="Arial" w:cs="Arial"/>
        </w:rPr>
        <w:t xml:space="preserve">        Pobór wody podczas eksploatacji zbiornika stoka</w:t>
      </w:r>
      <w:r w:rsidR="0031332A" w:rsidRPr="00E13177">
        <w:rPr>
          <w:rFonts w:ascii="Arial" w:hAnsi="Arial" w:cs="Arial"/>
        </w:rPr>
        <w:t>ż</w:t>
      </w:r>
      <w:r w:rsidRPr="00E13177">
        <w:rPr>
          <w:rFonts w:ascii="Arial" w:hAnsi="Arial" w:cs="Arial"/>
        </w:rPr>
        <w:t>owego amoniaku F-1906 odbywać się będzie z istniejących zakładowych sieci poszczególnych rodzajów wód w ANWIL S.A.</w:t>
      </w:r>
    </w:p>
    <w:p w14:paraId="46753C83" w14:textId="14599C06" w:rsidR="00866D94" w:rsidRPr="00E13177" w:rsidRDefault="00866D94" w:rsidP="00FB5B5C">
      <w:pPr>
        <w:tabs>
          <w:tab w:val="left" w:pos="709"/>
        </w:tabs>
        <w:ind w:right="57"/>
        <w:rPr>
          <w:rFonts w:ascii="Arial" w:hAnsi="Arial" w:cs="Arial"/>
        </w:rPr>
      </w:pPr>
      <w:r w:rsidRPr="00E13177">
        <w:rPr>
          <w:rFonts w:ascii="Arial" w:hAnsi="Arial" w:cs="Arial"/>
        </w:rPr>
        <w:t xml:space="preserve">        W uzupełnieniu KIP wskazano, że zgodnie z obowiązującym do dnia 29.02.2032 r. pozwoleniem wodnoprawnym na pobór wody powierzchniowej z rzeki Wisły (decyzja z dnia 27 lutego 2012r., znak:ŚG.I.gg.6213.4.2.2011), ANWUIL S.A. może pobierać wodę powierzchniową z rzeki Wisły, z własnego ujęcia</w:t>
      </w:r>
      <w:r w:rsidR="00E64328" w:rsidRPr="00E13177">
        <w:rPr>
          <w:rFonts w:ascii="Arial" w:hAnsi="Arial" w:cs="Arial"/>
        </w:rPr>
        <w:t>,</w:t>
      </w:r>
      <w:r w:rsidRPr="00E13177">
        <w:rPr>
          <w:rFonts w:ascii="Arial" w:hAnsi="Arial" w:cs="Arial"/>
        </w:rPr>
        <w:t xml:space="preserve"> </w:t>
      </w:r>
      <w:r w:rsidRPr="00E13177">
        <w:rPr>
          <w:rFonts w:ascii="Arial" w:hAnsi="Arial" w:cs="Arial"/>
        </w:rPr>
        <w:lastRenderedPageBreak/>
        <w:t>zlokalizowanego na lewym brzegu Wisły w km 687+920 do celów przemysłowych w ilości:</w:t>
      </w:r>
    </w:p>
    <w:p w14:paraId="1ED35810" w14:textId="777F3302" w:rsidR="00866D94" w:rsidRPr="00E13177" w:rsidRDefault="00866D94" w:rsidP="00FB5B5C">
      <w:pPr>
        <w:pStyle w:val="Akapitzlist"/>
        <w:numPr>
          <w:ilvl w:val="0"/>
          <w:numId w:val="16"/>
        </w:numPr>
        <w:tabs>
          <w:tab w:val="left" w:pos="709"/>
        </w:tabs>
        <w:ind w:right="57"/>
        <w:rPr>
          <w:rFonts w:ascii="Arial" w:hAnsi="Arial" w:cs="Arial"/>
        </w:rPr>
      </w:pPr>
      <w:r w:rsidRPr="00E13177">
        <w:rPr>
          <w:rFonts w:ascii="Arial" w:hAnsi="Arial" w:cs="Arial"/>
        </w:rPr>
        <w:t>maksymalnie godzinowo – 10 000 m</w:t>
      </w:r>
      <w:r w:rsidRPr="00E13177">
        <w:rPr>
          <w:rFonts w:ascii="Arial" w:hAnsi="Arial" w:cs="Arial"/>
          <w:vertAlign w:val="superscript"/>
        </w:rPr>
        <w:t>3</w:t>
      </w:r>
      <w:r w:rsidRPr="00E13177">
        <w:rPr>
          <w:rFonts w:ascii="Arial" w:hAnsi="Arial" w:cs="Arial"/>
        </w:rPr>
        <w:t>/h</w:t>
      </w:r>
    </w:p>
    <w:p w14:paraId="343B6C1E" w14:textId="03923D7F" w:rsidR="00BC6FB2" w:rsidRPr="00E13177" w:rsidRDefault="00866D94" w:rsidP="00FB5B5C">
      <w:pPr>
        <w:pStyle w:val="Akapitzlist"/>
        <w:numPr>
          <w:ilvl w:val="0"/>
          <w:numId w:val="16"/>
        </w:numPr>
        <w:tabs>
          <w:tab w:val="left" w:pos="709"/>
        </w:tabs>
        <w:ind w:right="57"/>
        <w:rPr>
          <w:rFonts w:ascii="Arial" w:hAnsi="Arial" w:cs="Arial"/>
        </w:rPr>
      </w:pPr>
      <w:r w:rsidRPr="00E13177">
        <w:rPr>
          <w:rFonts w:ascii="Arial" w:hAnsi="Arial" w:cs="Arial"/>
        </w:rPr>
        <w:t>średniodobowo – 72</w:t>
      </w:r>
      <w:r w:rsidR="00BC6FB2" w:rsidRPr="00E13177">
        <w:rPr>
          <w:rFonts w:ascii="Arial" w:hAnsi="Arial" w:cs="Arial"/>
        </w:rPr>
        <w:t xml:space="preserve"> 000 m</w:t>
      </w:r>
      <w:r w:rsidR="00BC6FB2" w:rsidRPr="00E13177">
        <w:rPr>
          <w:rFonts w:ascii="Arial" w:hAnsi="Arial" w:cs="Arial"/>
          <w:vertAlign w:val="superscript"/>
        </w:rPr>
        <w:t>3</w:t>
      </w:r>
      <w:r w:rsidR="00BC6FB2" w:rsidRPr="00E13177">
        <w:rPr>
          <w:rFonts w:ascii="Arial" w:hAnsi="Arial" w:cs="Arial"/>
        </w:rPr>
        <w:t>/d,</w:t>
      </w:r>
    </w:p>
    <w:p w14:paraId="4E49BF17" w14:textId="6FB28D21" w:rsidR="00BC6FB2" w:rsidRPr="00E13177" w:rsidRDefault="00BC6FB2" w:rsidP="00FB5B5C">
      <w:pPr>
        <w:pStyle w:val="Akapitzlist"/>
        <w:numPr>
          <w:ilvl w:val="0"/>
          <w:numId w:val="16"/>
        </w:numPr>
        <w:tabs>
          <w:tab w:val="left" w:pos="709"/>
        </w:tabs>
        <w:ind w:right="57"/>
        <w:rPr>
          <w:rFonts w:ascii="Arial" w:hAnsi="Arial" w:cs="Arial"/>
        </w:rPr>
      </w:pPr>
      <w:r w:rsidRPr="00E13177">
        <w:rPr>
          <w:rFonts w:ascii="Arial" w:hAnsi="Arial" w:cs="Arial"/>
        </w:rPr>
        <w:t>maksymalnie rocznie – 26 280 000 m</w:t>
      </w:r>
      <w:r w:rsidRPr="00E13177">
        <w:rPr>
          <w:rFonts w:ascii="Arial" w:hAnsi="Arial" w:cs="Arial"/>
          <w:vertAlign w:val="superscript"/>
        </w:rPr>
        <w:t>3</w:t>
      </w:r>
      <w:r w:rsidRPr="00E13177">
        <w:rPr>
          <w:rFonts w:ascii="Arial" w:hAnsi="Arial" w:cs="Arial"/>
        </w:rPr>
        <w:t>/rok</w:t>
      </w:r>
    </w:p>
    <w:p w14:paraId="2FDD24C0" w14:textId="77777777" w:rsidR="005079E1" w:rsidRPr="00E13177" w:rsidRDefault="005079E1" w:rsidP="00FB5B5C">
      <w:pPr>
        <w:pStyle w:val="Akapitzlist"/>
        <w:tabs>
          <w:tab w:val="left" w:pos="709"/>
        </w:tabs>
        <w:ind w:right="57"/>
        <w:rPr>
          <w:rFonts w:ascii="Arial" w:hAnsi="Arial" w:cs="Arial"/>
        </w:rPr>
      </w:pPr>
    </w:p>
    <w:p w14:paraId="65D4BBE0" w14:textId="3CB98032" w:rsidR="00866D94" w:rsidRPr="00E13177" w:rsidRDefault="00BC6FB2" w:rsidP="00FB5B5C">
      <w:pPr>
        <w:tabs>
          <w:tab w:val="left" w:pos="709"/>
        </w:tabs>
        <w:ind w:right="57"/>
        <w:rPr>
          <w:rFonts w:ascii="Arial" w:hAnsi="Arial" w:cs="Arial"/>
        </w:rPr>
      </w:pPr>
      <w:r w:rsidRPr="00E13177">
        <w:rPr>
          <w:rFonts w:ascii="Arial" w:hAnsi="Arial" w:cs="Arial"/>
        </w:rPr>
        <w:t xml:space="preserve">    Pobór wody powierzchniowej z rzeki Wisły przez ANWIL S.A. w latach 2018, 2019 i 2020</w:t>
      </w:r>
      <w:r w:rsidR="00866D94" w:rsidRPr="00E13177">
        <w:rPr>
          <w:rFonts w:ascii="Arial" w:hAnsi="Arial" w:cs="Arial"/>
        </w:rPr>
        <w:t xml:space="preserve"> </w:t>
      </w:r>
      <w:r w:rsidRPr="00E13177">
        <w:rPr>
          <w:rFonts w:ascii="Arial" w:hAnsi="Arial" w:cs="Arial"/>
        </w:rPr>
        <w:t>r. wynosił:</w:t>
      </w:r>
    </w:p>
    <w:p w14:paraId="3377C0A0" w14:textId="77777777" w:rsidR="005079E1" w:rsidRPr="00E13177" w:rsidRDefault="005079E1" w:rsidP="00FB5B5C">
      <w:pPr>
        <w:tabs>
          <w:tab w:val="left" w:pos="709"/>
        </w:tabs>
        <w:ind w:right="57"/>
        <w:rPr>
          <w:rFonts w:ascii="Arial" w:hAnsi="Arial" w:cs="Arial"/>
        </w:rPr>
      </w:pPr>
    </w:p>
    <w:p w14:paraId="16CA6BED" w14:textId="067CE97C" w:rsidR="00BC6FB2" w:rsidRPr="00E13177" w:rsidRDefault="00BC6FB2" w:rsidP="00FB5B5C">
      <w:pPr>
        <w:tabs>
          <w:tab w:val="left" w:pos="709"/>
        </w:tabs>
        <w:ind w:right="57"/>
        <w:rPr>
          <w:rFonts w:ascii="Arial" w:hAnsi="Arial" w:cs="Arial"/>
        </w:rPr>
      </w:pPr>
      <w:r w:rsidRPr="00E13177">
        <w:rPr>
          <w:rFonts w:ascii="Arial" w:hAnsi="Arial" w:cs="Arial"/>
        </w:rPr>
        <w:t xml:space="preserve">    2018 r. – 16 628 500 m</w:t>
      </w:r>
      <w:r w:rsidRPr="00E13177">
        <w:rPr>
          <w:rFonts w:ascii="Arial" w:hAnsi="Arial" w:cs="Arial"/>
          <w:vertAlign w:val="superscript"/>
        </w:rPr>
        <w:t>3</w:t>
      </w:r>
      <w:r w:rsidRPr="00E13177">
        <w:rPr>
          <w:rFonts w:ascii="Arial" w:hAnsi="Arial" w:cs="Arial"/>
        </w:rPr>
        <w:t>/rok, tj śred. ok. 45 558 m</w:t>
      </w:r>
      <w:r w:rsidRPr="00E13177">
        <w:rPr>
          <w:rFonts w:ascii="Arial" w:hAnsi="Arial" w:cs="Arial"/>
          <w:vertAlign w:val="superscript"/>
        </w:rPr>
        <w:t>3</w:t>
      </w:r>
      <w:r w:rsidRPr="00E13177">
        <w:rPr>
          <w:rFonts w:ascii="Arial" w:hAnsi="Arial" w:cs="Arial"/>
        </w:rPr>
        <w:t>/dobę,</w:t>
      </w:r>
    </w:p>
    <w:p w14:paraId="61B5DAE9" w14:textId="77777777" w:rsidR="0020501A" w:rsidRPr="00E13177" w:rsidRDefault="00BC6FB2" w:rsidP="00FB5B5C">
      <w:pPr>
        <w:tabs>
          <w:tab w:val="left" w:pos="709"/>
        </w:tabs>
        <w:ind w:right="57"/>
        <w:rPr>
          <w:rFonts w:ascii="Arial" w:hAnsi="Arial" w:cs="Arial"/>
        </w:rPr>
      </w:pPr>
      <w:r w:rsidRPr="00E13177">
        <w:rPr>
          <w:rFonts w:ascii="Arial" w:hAnsi="Arial" w:cs="Arial"/>
        </w:rPr>
        <w:t xml:space="preserve">    </w:t>
      </w:r>
      <w:r w:rsidR="0020501A" w:rsidRPr="00E13177">
        <w:rPr>
          <w:rFonts w:ascii="Arial" w:hAnsi="Arial" w:cs="Arial"/>
        </w:rPr>
        <w:t>2019 r. -  18 424 680 m</w:t>
      </w:r>
      <w:r w:rsidR="0020501A" w:rsidRPr="00E13177">
        <w:rPr>
          <w:rFonts w:ascii="Arial" w:hAnsi="Arial" w:cs="Arial"/>
          <w:vertAlign w:val="superscript"/>
        </w:rPr>
        <w:t>3</w:t>
      </w:r>
      <w:r w:rsidR="0020501A" w:rsidRPr="00E13177">
        <w:rPr>
          <w:rFonts w:ascii="Arial" w:hAnsi="Arial" w:cs="Arial"/>
        </w:rPr>
        <w:t>/rok, tj. śred. ok. 50 479 m</w:t>
      </w:r>
      <w:r w:rsidR="0020501A" w:rsidRPr="00E13177">
        <w:rPr>
          <w:rFonts w:ascii="Arial" w:hAnsi="Arial" w:cs="Arial"/>
          <w:vertAlign w:val="superscript"/>
        </w:rPr>
        <w:t>3</w:t>
      </w:r>
      <w:r w:rsidR="0020501A" w:rsidRPr="00E13177">
        <w:rPr>
          <w:rFonts w:ascii="Arial" w:hAnsi="Arial" w:cs="Arial"/>
        </w:rPr>
        <w:t>/dobę,</w:t>
      </w:r>
    </w:p>
    <w:p w14:paraId="35B71EBC" w14:textId="77777777" w:rsidR="0020501A" w:rsidRPr="00E13177" w:rsidRDefault="0020501A" w:rsidP="00FB5B5C">
      <w:pPr>
        <w:tabs>
          <w:tab w:val="left" w:pos="709"/>
        </w:tabs>
        <w:ind w:right="57"/>
        <w:rPr>
          <w:rFonts w:ascii="Arial" w:hAnsi="Arial" w:cs="Arial"/>
        </w:rPr>
      </w:pPr>
      <w:r w:rsidRPr="00E13177">
        <w:rPr>
          <w:rFonts w:ascii="Arial" w:hAnsi="Arial" w:cs="Arial"/>
        </w:rPr>
        <w:t xml:space="preserve">    2020 r. – 20 111 350 m</w:t>
      </w:r>
      <w:r w:rsidRPr="00E13177">
        <w:rPr>
          <w:rFonts w:ascii="Arial" w:hAnsi="Arial" w:cs="Arial"/>
          <w:vertAlign w:val="superscript"/>
        </w:rPr>
        <w:t>3</w:t>
      </w:r>
      <w:r w:rsidRPr="00E13177">
        <w:rPr>
          <w:rFonts w:ascii="Arial" w:hAnsi="Arial" w:cs="Arial"/>
        </w:rPr>
        <w:t>/rok  tj. śred. ok. 55 100 m</w:t>
      </w:r>
      <w:r w:rsidRPr="00E13177">
        <w:rPr>
          <w:rFonts w:ascii="Arial" w:hAnsi="Arial" w:cs="Arial"/>
          <w:vertAlign w:val="superscript"/>
        </w:rPr>
        <w:t>3</w:t>
      </w:r>
      <w:r w:rsidRPr="00E13177">
        <w:rPr>
          <w:rFonts w:ascii="Arial" w:hAnsi="Arial" w:cs="Arial"/>
        </w:rPr>
        <w:t>/dobę.</w:t>
      </w:r>
    </w:p>
    <w:p w14:paraId="22049C2F" w14:textId="19C3C3B2" w:rsidR="00BC6FB2" w:rsidRPr="00E13177" w:rsidRDefault="0020501A" w:rsidP="00FB5B5C">
      <w:pPr>
        <w:tabs>
          <w:tab w:val="left" w:pos="709"/>
        </w:tabs>
        <w:spacing w:before="60"/>
        <w:ind w:right="57"/>
        <w:rPr>
          <w:rFonts w:ascii="Arial" w:hAnsi="Arial" w:cs="Arial"/>
        </w:rPr>
      </w:pPr>
      <w:r w:rsidRPr="00E13177">
        <w:rPr>
          <w:rFonts w:ascii="Arial" w:hAnsi="Arial" w:cs="Arial"/>
        </w:rPr>
        <w:t xml:space="preserve">   </w:t>
      </w:r>
      <w:r w:rsidR="00723BA4" w:rsidRPr="00E13177">
        <w:rPr>
          <w:rFonts w:ascii="Arial" w:hAnsi="Arial" w:cs="Arial"/>
        </w:rPr>
        <w:t xml:space="preserve">    </w:t>
      </w:r>
      <w:r w:rsidRPr="00E13177">
        <w:rPr>
          <w:rFonts w:ascii="Arial" w:hAnsi="Arial" w:cs="Arial"/>
        </w:rPr>
        <w:t xml:space="preserve">Z porównania ilości wody z rzeki Wisły pobieranej przez ANWIL S.A. z ilością dozwoloną wynika, że ilość dozwolona  nie jest przekraczana, a różnica (rezerwa) dla średnich ilości na dobę wynosi: </w:t>
      </w:r>
      <w:r w:rsidR="00723BA4" w:rsidRPr="00E13177">
        <w:rPr>
          <w:rFonts w:ascii="Arial" w:hAnsi="Arial" w:cs="Arial"/>
        </w:rPr>
        <w:t xml:space="preserve">             </w:t>
      </w:r>
      <w:r w:rsidRPr="00E13177">
        <w:rPr>
          <w:rFonts w:ascii="Arial" w:hAnsi="Arial" w:cs="Arial"/>
        </w:rPr>
        <w:t>16 900 m</w:t>
      </w:r>
      <w:r w:rsidRPr="00E13177">
        <w:rPr>
          <w:rFonts w:ascii="Arial" w:hAnsi="Arial" w:cs="Arial"/>
          <w:vertAlign w:val="superscript"/>
        </w:rPr>
        <w:t>3</w:t>
      </w:r>
      <w:r w:rsidRPr="00E13177">
        <w:rPr>
          <w:rFonts w:ascii="Arial" w:hAnsi="Arial" w:cs="Arial"/>
        </w:rPr>
        <w:t>/</w:t>
      </w:r>
      <w:r w:rsidR="00723BA4" w:rsidRPr="00E13177">
        <w:rPr>
          <w:rFonts w:ascii="Arial" w:hAnsi="Arial" w:cs="Arial"/>
        </w:rPr>
        <w:t>dobę.</w:t>
      </w:r>
      <w:r w:rsidRPr="00E13177">
        <w:rPr>
          <w:rFonts w:ascii="Arial" w:hAnsi="Arial" w:cs="Arial"/>
        </w:rPr>
        <w:t xml:space="preserve">  </w:t>
      </w:r>
    </w:p>
    <w:p w14:paraId="0637375E" w14:textId="77CD792F" w:rsidR="00723BA4" w:rsidRPr="00E13177" w:rsidRDefault="00723BA4" w:rsidP="00FB5B5C">
      <w:pPr>
        <w:tabs>
          <w:tab w:val="left" w:pos="709"/>
        </w:tabs>
        <w:spacing w:before="60"/>
        <w:ind w:right="57"/>
        <w:rPr>
          <w:rFonts w:ascii="Arial" w:hAnsi="Arial" w:cs="Arial"/>
        </w:rPr>
      </w:pPr>
      <w:r w:rsidRPr="00E13177">
        <w:rPr>
          <w:rFonts w:ascii="Arial" w:hAnsi="Arial" w:cs="Arial"/>
        </w:rPr>
        <w:t xml:space="preserve">      Planowane zużycie wody rzecznej (filtrowanej) w ilości 193 m</w:t>
      </w:r>
      <w:r w:rsidRPr="00E13177">
        <w:rPr>
          <w:rFonts w:ascii="Arial" w:hAnsi="Arial" w:cs="Arial"/>
          <w:vertAlign w:val="superscript"/>
        </w:rPr>
        <w:t>3</w:t>
      </w:r>
      <w:r w:rsidRPr="00E13177">
        <w:rPr>
          <w:rFonts w:ascii="Arial" w:hAnsi="Arial" w:cs="Arial"/>
        </w:rPr>
        <w:t>/dobę na potrzeby planowanego przedsięwzięcia nie wpłynie na zmianę dopuszczalnej ilości wskazanej w ww. pozw</w:t>
      </w:r>
      <w:r w:rsidR="00C80B1B" w:rsidRPr="00E13177">
        <w:rPr>
          <w:rFonts w:ascii="Arial" w:hAnsi="Arial" w:cs="Arial"/>
        </w:rPr>
        <w:t>o</w:t>
      </w:r>
      <w:r w:rsidRPr="00E13177">
        <w:rPr>
          <w:rFonts w:ascii="Arial" w:hAnsi="Arial" w:cs="Arial"/>
        </w:rPr>
        <w:t>leniu wodnoprawnym</w:t>
      </w:r>
      <w:r w:rsidR="00C80B1B" w:rsidRPr="00E13177">
        <w:rPr>
          <w:rFonts w:ascii="Arial" w:hAnsi="Arial" w:cs="Arial"/>
        </w:rPr>
        <w:t xml:space="preserve"> na pobór wody powierzchniowej z rzeki Wisły, udzielonemu ANWIL S.A. W ramach eksploatacji przedsięwzięcia nie będzie konieczne korzystanie z wody chłodzącej.</w:t>
      </w:r>
    </w:p>
    <w:p w14:paraId="0E70D50A" w14:textId="77777777" w:rsidR="00C80B1B" w:rsidRPr="00E13177" w:rsidRDefault="00C80B1B" w:rsidP="00FB5B5C">
      <w:pPr>
        <w:tabs>
          <w:tab w:val="left" w:pos="142"/>
        </w:tabs>
        <w:spacing w:before="120"/>
        <w:ind w:left="142" w:firstLine="284"/>
        <w:rPr>
          <w:rFonts w:ascii="Arial" w:hAnsi="Arial" w:cs="Arial"/>
        </w:rPr>
      </w:pPr>
      <w:r w:rsidRPr="00E13177">
        <w:rPr>
          <w:rFonts w:ascii="Arial" w:hAnsi="Arial" w:cs="Arial"/>
        </w:rPr>
        <w:t>Podczas eksploatacji zbiornika stokażowego amoniaku F-1906 przewiduje się powstawanie następujących ilości i rodzajów ścieków:</w:t>
      </w:r>
    </w:p>
    <w:p w14:paraId="19A99203" w14:textId="429DAFED" w:rsidR="00C80B1B" w:rsidRPr="00E13177" w:rsidRDefault="004B506B" w:rsidP="00FB5B5C">
      <w:pPr>
        <w:pStyle w:val="Akapitzlist"/>
        <w:numPr>
          <w:ilvl w:val="0"/>
          <w:numId w:val="17"/>
        </w:numPr>
        <w:tabs>
          <w:tab w:val="left" w:pos="142"/>
        </w:tabs>
        <w:spacing w:before="120"/>
        <w:rPr>
          <w:rFonts w:ascii="Arial" w:hAnsi="Arial" w:cs="Arial"/>
          <w:bCs/>
        </w:rPr>
      </w:pPr>
      <w:r w:rsidRPr="00E13177">
        <w:rPr>
          <w:rFonts w:ascii="Arial" w:hAnsi="Arial" w:cs="Arial"/>
          <w:bCs/>
        </w:rPr>
        <w:t>Ś</w:t>
      </w:r>
      <w:r w:rsidR="00C80B1B" w:rsidRPr="00E13177">
        <w:rPr>
          <w:rFonts w:ascii="Arial" w:hAnsi="Arial" w:cs="Arial"/>
          <w:bCs/>
        </w:rPr>
        <w:t>cieki przemysłowe</w:t>
      </w:r>
      <w:r w:rsidRPr="00E13177">
        <w:rPr>
          <w:rFonts w:ascii="Arial" w:hAnsi="Arial" w:cs="Arial"/>
          <w:bCs/>
        </w:rPr>
        <w:t>:</w:t>
      </w:r>
    </w:p>
    <w:p w14:paraId="58EE3A78" w14:textId="67F18B8D" w:rsidR="00C80B1B" w:rsidRPr="00E13177" w:rsidRDefault="00C80B1B" w:rsidP="00FB5B5C">
      <w:pPr>
        <w:pStyle w:val="Akapitzlist"/>
        <w:numPr>
          <w:ilvl w:val="0"/>
          <w:numId w:val="18"/>
        </w:numPr>
        <w:tabs>
          <w:tab w:val="left" w:pos="142"/>
        </w:tabs>
        <w:spacing w:before="120"/>
        <w:rPr>
          <w:rFonts w:ascii="Arial" w:hAnsi="Arial" w:cs="Arial"/>
          <w:bCs/>
        </w:rPr>
      </w:pPr>
      <w:r w:rsidRPr="00E13177">
        <w:rPr>
          <w:rFonts w:ascii="Arial" w:hAnsi="Arial" w:cs="Arial"/>
          <w:bCs/>
        </w:rPr>
        <w:t>odsoliny ze skraplaczy układów PU-1902 i PU-1903</w:t>
      </w:r>
      <w:r w:rsidR="004B506B" w:rsidRPr="00E13177">
        <w:rPr>
          <w:rFonts w:ascii="Arial" w:hAnsi="Arial" w:cs="Arial"/>
          <w:bCs/>
        </w:rPr>
        <w:t xml:space="preserve"> w ilościach</w:t>
      </w:r>
      <w:r w:rsidRPr="00E13177">
        <w:rPr>
          <w:rFonts w:ascii="Arial" w:hAnsi="Arial" w:cs="Arial"/>
          <w:bCs/>
        </w:rPr>
        <w:t>:</w:t>
      </w:r>
      <w:r w:rsidR="004B506B" w:rsidRPr="00E13177">
        <w:rPr>
          <w:rFonts w:ascii="Arial" w:hAnsi="Arial" w:cs="Arial"/>
          <w:bCs/>
        </w:rPr>
        <w:t xml:space="preserve"> </w:t>
      </w:r>
      <w:r w:rsidRPr="00E13177">
        <w:rPr>
          <w:rFonts w:ascii="Arial" w:hAnsi="Arial" w:cs="Arial"/>
          <w:bCs/>
        </w:rPr>
        <w:t>3,25 m</w:t>
      </w:r>
      <w:r w:rsidRPr="00E13177">
        <w:rPr>
          <w:rFonts w:ascii="Arial" w:hAnsi="Arial" w:cs="Arial"/>
          <w:bCs/>
          <w:vertAlign w:val="superscript"/>
        </w:rPr>
        <w:t>3</w:t>
      </w:r>
      <w:r w:rsidRPr="00E13177">
        <w:rPr>
          <w:rFonts w:ascii="Arial" w:hAnsi="Arial" w:cs="Arial"/>
          <w:bCs/>
        </w:rPr>
        <w:t>/h; 78 m</w:t>
      </w:r>
      <w:r w:rsidRPr="00E13177">
        <w:rPr>
          <w:rFonts w:ascii="Arial" w:hAnsi="Arial" w:cs="Arial"/>
          <w:bCs/>
          <w:vertAlign w:val="superscript"/>
        </w:rPr>
        <w:t>3</w:t>
      </w:r>
      <w:r w:rsidRPr="00E13177">
        <w:rPr>
          <w:rFonts w:ascii="Arial" w:hAnsi="Arial" w:cs="Arial"/>
          <w:bCs/>
        </w:rPr>
        <w:t xml:space="preserve">/dobę; </w:t>
      </w:r>
      <w:r w:rsidR="004B506B" w:rsidRPr="00E13177">
        <w:rPr>
          <w:rFonts w:ascii="Arial" w:hAnsi="Arial" w:cs="Arial"/>
          <w:bCs/>
        </w:rPr>
        <w:t xml:space="preserve">          </w:t>
      </w:r>
      <w:r w:rsidRPr="00E13177">
        <w:rPr>
          <w:rFonts w:ascii="Arial" w:hAnsi="Arial" w:cs="Arial"/>
          <w:bCs/>
        </w:rPr>
        <w:t>28 470 m</w:t>
      </w:r>
      <w:r w:rsidRPr="00E13177">
        <w:rPr>
          <w:rFonts w:ascii="Arial" w:hAnsi="Arial" w:cs="Arial"/>
          <w:bCs/>
          <w:vertAlign w:val="superscript"/>
        </w:rPr>
        <w:t>3</w:t>
      </w:r>
      <w:r w:rsidRPr="00E13177">
        <w:rPr>
          <w:rFonts w:ascii="Arial" w:hAnsi="Arial" w:cs="Arial"/>
          <w:bCs/>
        </w:rPr>
        <w:t>/rok</w:t>
      </w:r>
      <w:r w:rsidR="004B506B" w:rsidRPr="00E13177">
        <w:rPr>
          <w:rFonts w:ascii="Arial" w:hAnsi="Arial" w:cs="Arial"/>
          <w:bCs/>
        </w:rPr>
        <w:t>,</w:t>
      </w:r>
    </w:p>
    <w:p w14:paraId="4645EF3A" w14:textId="6626F4BB" w:rsidR="00C80B1B" w:rsidRPr="00E13177" w:rsidRDefault="00C80B1B" w:rsidP="00FB5B5C">
      <w:pPr>
        <w:pStyle w:val="Akapitzlist"/>
        <w:numPr>
          <w:ilvl w:val="0"/>
          <w:numId w:val="18"/>
        </w:numPr>
        <w:tabs>
          <w:tab w:val="left" w:pos="142"/>
        </w:tabs>
        <w:spacing w:before="120"/>
        <w:rPr>
          <w:rFonts w:ascii="Arial" w:hAnsi="Arial" w:cs="Arial"/>
          <w:bCs/>
        </w:rPr>
      </w:pPr>
      <w:r w:rsidRPr="00E13177">
        <w:rPr>
          <w:rFonts w:ascii="Arial" w:hAnsi="Arial" w:cs="Arial"/>
        </w:rPr>
        <w:t>ścieki z mycia tac, posadzek</w:t>
      </w:r>
      <w:r w:rsidR="004B506B" w:rsidRPr="00E13177">
        <w:rPr>
          <w:rFonts w:ascii="Arial" w:hAnsi="Arial" w:cs="Arial"/>
        </w:rPr>
        <w:t xml:space="preserve"> w ilościach:</w:t>
      </w:r>
      <w:r w:rsidRPr="00E13177">
        <w:rPr>
          <w:rFonts w:ascii="Arial" w:hAnsi="Arial" w:cs="Arial"/>
        </w:rPr>
        <w:t>1,0 m</w:t>
      </w:r>
      <w:r w:rsidRPr="00E13177">
        <w:rPr>
          <w:rFonts w:ascii="Arial" w:hAnsi="Arial" w:cs="Arial"/>
          <w:vertAlign w:val="superscript"/>
        </w:rPr>
        <w:t>3</w:t>
      </w:r>
      <w:r w:rsidRPr="00E13177">
        <w:rPr>
          <w:rFonts w:ascii="Arial" w:hAnsi="Arial" w:cs="Arial"/>
        </w:rPr>
        <w:t>/dobę, 365 m</w:t>
      </w:r>
      <w:r w:rsidRPr="00E13177">
        <w:rPr>
          <w:rFonts w:ascii="Arial" w:hAnsi="Arial" w:cs="Arial"/>
          <w:vertAlign w:val="superscript"/>
        </w:rPr>
        <w:t>3</w:t>
      </w:r>
      <w:r w:rsidRPr="00E13177">
        <w:rPr>
          <w:rFonts w:ascii="Arial" w:hAnsi="Arial" w:cs="Arial"/>
        </w:rPr>
        <w:t>/rok</w:t>
      </w:r>
    </w:p>
    <w:p w14:paraId="03F7518D" w14:textId="516AEE87" w:rsidR="00C80B1B" w:rsidRPr="00E13177" w:rsidRDefault="004B506B" w:rsidP="00FB5B5C">
      <w:pPr>
        <w:tabs>
          <w:tab w:val="left" w:pos="426"/>
        </w:tabs>
        <w:spacing w:before="120"/>
        <w:ind w:left="709" w:hanging="283"/>
        <w:rPr>
          <w:rFonts w:ascii="Arial" w:hAnsi="Arial" w:cs="Arial"/>
        </w:rPr>
      </w:pPr>
      <w:r w:rsidRPr="00E13177">
        <w:rPr>
          <w:rFonts w:ascii="Arial" w:hAnsi="Arial" w:cs="Arial"/>
        </w:rPr>
        <w:t xml:space="preserve">Łącznie: </w:t>
      </w:r>
      <w:r w:rsidR="00C80B1B" w:rsidRPr="00E13177">
        <w:rPr>
          <w:rFonts w:ascii="Arial" w:hAnsi="Arial" w:cs="Arial"/>
          <w:bCs/>
        </w:rPr>
        <w:t>3,25 m</w:t>
      </w:r>
      <w:r w:rsidR="00C80B1B" w:rsidRPr="00E13177">
        <w:rPr>
          <w:rFonts w:ascii="Arial" w:hAnsi="Arial" w:cs="Arial"/>
          <w:bCs/>
          <w:vertAlign w:val="superscript"/>
        </w:rPr>
        <w:t>3</w:t>
      </w:r>
      <w:r w:rsidR="00C80B1B" w:rsidRPr="00E13177">
        <w:rPr>
          <w:rFonts w:ascii="Arial" w:hAnsi="Arial" w:cs="Arial"/>
          <w:bCs/>
        </w:rPr>
        <w:t>/h; 79 m</w:t>
      </w:r>
      <w:r w:rsidR="00C80B1B" w:rsidRPr="00E13177">
        <w:rPr>
          <w:rFonts w:ascii="Arial" w:hAnsi="Arial" w:cs="Arial"/>
          <w:bCs/>
          <w:vertAlign w:val="superscript"/>
        </w:rPr>
        <w:t>3</w:t>
      </w:r>
      <w:r w:rsidR="00C80B1B" w:rsidRPr="00E13177">
        <w:rPr>
          <w:rFonts w:ascii="Arial" w:hAnsi="Arial" w:cs="Arial"/>
          <w:bCs/>
        </w:rPr>
        <w:t>/dobę; 28 835 m</w:t>
      </w:r>
      <w:r w:rsidR="00C80B1B" w:rsidRPr="00E13177">
        <w:rPr>
          <w:rFonts w:ascii="Arial" w:hAnsi="Arial" w:cs="Arial"/>
          <w:bCs/>
          <w:vertAlign w:val="superscript"/>
        </w:rPr>
        <w:t>3</w:t>
      </w:r>
      <w:r w:rsidR="00C80B1B" w:rsidRPr="00E13177">
        <w:rPr>
          <w:rFonts w:ascii="Arial" w:hAnsi="Arial" w:cs="Arial"/>
          <w:bCs/>
        </w:rPr>
        <w:t>/rok</w:t>
      </w:r>
    </w:p>
    <w:p w14:paraId="537E3946" w14:textId="3836630D" w:rsidR="00C80B1B" w:rsidRPr="00E13177" w:rsidRDefault="00E64328" w:rsidP="00FB5B5C">
      <w:pPr>
        <w:spacing w:before="120"/>
        <w:rPr>
          <w:rFonts w:ascii="Arial" w:hAnsi="Arial" w:cs="Arial"/>
        </w:rPr>
      </w:pPr>
      <w:r w:rsidRPr="00E13177">
        <w:rPr>
          <w:rFonts w:ascii="Arial" w:hAnsi="Arial" w:cs="Arial"/>
        </w:rPr>
        <w:t xml:space="preserve">       </w:t>
      </w:r>
      <w:r w:rsidR="004B506B" w:rsidRPr="00E13177">
        <w:rPr>
          <w:rFonts w:ascii="Arial" w:hAnsi="Arial" w:cs="Arial"/>
        </w:rPr>
        <w:t xml:space="preserve">Ścieki </w:t>
      </w:r>
      <w:r w:rsidR="00C80B1B" w:rsidRPr="00E13177">
        <w:rPr>
          <w:rFonts w:ascii="Arial" w:hAnsi="Arial" w:cs="Arial"/>
        </w:rPr>
        <w:t xml:space="preserve">skierowane </w:t>
      </w:r>
      <w:r w:rsidR="004B506B" w:rsidRPr="00E13177">
        <w:rPr>
          <w:rFonts w:ascii="Arial" w:hAnsi="Arial" w:cs="Arial"/>
        </w:rPr>
        <w:t>zostaną</w:t>
      </w:r>
      <w:r w:rsidR="00C80B1B" w:rsidRPr="00E13177">
        <w:rPr>
          <w:rFonts w:ascii="Arial" w:hAnsi="Arial" w:cs="Arial"/>
        </w:rPr>
        <w:t xml:space="preserve"> do zakładowej kanalizacji przemysłowej (KP) lub do kanalizacji deszczowej (KD) ANWIL S.A.</w:t>
      </w:r>
      <w:r w:rsidR="00756F55" w:rsidRPr="00E13177">
        <w:rPr>
          <w:rFonts w:ascii="Arial" w:hAnsi="Arial" w:cs="Arial"/>
        </w:rPr>
        <w:t xml:space="preserve"> W uzupełnieniu KIP doprecyzowano, że na odpływie ścieków z tacy pod polem aparaturowym na przyłączu zaprojektowano montaż nożowej zasuwy odcinającej, która w normalnych warunkach będzie zamknięta, a o jej otwarciu zdecyduje obsługa po stwierdzeniu, że ścieki nie zawierają zanieczyszczeń uniemożliwiających ich zrzut do kanalizacji deszczowej. Na tacy</w:t>
      </w:r>
      <w:r w:rsidRPr="00E13177">
        <w:rPr>
          <w:rFonts w:ascii="Arial" w:hAnsi="Arial" w:cs="Arial"/>
        </w:rPr>
        <w:t xml:space="preserve"> </w:t>
      </w:r>
      <w:r w:rsidR="00756F55" w:rsidRPr="00E13177">
        <w:rPr>
          <w:rFonts w:ascii="Arial" w:hAnsi="Arial" w:cs="Arial"/>
        </w:rPr>
        <w:t>przed wypływem, jest studzienka</w:t>
      </w:r>
      <w:r w:rsidRPr="00E13177">
        <w:rPr>
          <w:rFonts w:ascii="Arial" w:hAnsi="Arial" w:cs="Arial"/>
        </w:rPr>
        <w:t xml:space="preserve"> stanowiąca </w:t>
      </w:r>
      <w:r w:rsidR="00756F55" w:rsidRPr="00E13177">
        <w:rPr>
          <w:rFonts w:ascii="Arial" w:hAnsi="Arial" w:cs="Arial"/>
        </w:rPr>
        <w:t>miejsce</w:t>
      </w:r>
      <w:r w:rsidRPr="00E13177">
        <w:rPr>
          <w:rFonts w:ascii="Arial" w:hAnsi="Arial" w:cs="Arial"/>
        </w:rPr>
        <w:t>,</w:t>
      </w:r>
      <w:r w:rsidR="00756F55" w:rsidRPr="00E13177">
        <w:rPr>
          <w:rFonts w:ascii="Arial" w:hAnsi="Arial" w:cs="Arial"/>
        </w:rPr>
        <w:t xml:space="preserve"> z którego można pobierać próbki przed odpływem do kanalizacji. W zależności od odczytu z próbki będzie otwierana zasuwa od kanalizacji deszczowej lub od kanalizacji przemysłowej. W przypadku, gdy ścieki będą</w:t>
      </w:r>
      <w:r w:rsidR="00542A78" w:rsidRPr="00E13177">
        <w:rPr>
          <w:rFonts w:ascii="Arial" w:hAnsi="Arial" w:cs="Arial"/>
        </w:rPr>
        <w:t xml:space="preserve"> zawierały zanieczyszczenia uniemożliwiające ich zrzut do kanalizacji deszczowej zostaną skierowane do kanalizacji przemysłowej</w:t>
      </w:r>
      <w:r w:rsidR="00FD57E8" w:rsidRPr="00E13177">
        <w:rPr>
          <w:rFonts w:ascii="Arial" w:hAnsi="Arial" w:cs="Arial"/>
        </w:rPr>
        <w:t xml:space="preserve"> ( ścieki odprowadzane będą do istniejącej oczyszczalni ścieków w Zakładzie, skąd oczyszczone zostaną odprowadzone łącznie z pozostałymi oczyszczonymi ściekami z Zakł</w:t>
      </w:r>
      <w:r w:rsidR="00107F8B" w:rsidRPr="00E13177">
        <w:rPr>
          <w:rFonts w:ascii="Arial" w:hAnsi="Arial" w:cs="Arial"/>
        </w:rPr>
        <w:t>a</w:t>
      </w:r>
      <w:r w:rsidR="00FD57E8" w:rsidRPr="00E13177">
        <w:rPr>
          <w:rFonts w:ascii="Arial" w:hAnsi="Arial" w:cs="Arial"/>
        </w:rPr>
        <w:t>du do rzeki Wisły).</w:t>
      </w:r>
    </w:p>
    <w:p w14:paraId="38B579BD" w14:textId="1024FEDD" w:rsidR="00BC6FB2" w:rsidRPr="00E13177" w:rsidRDefault="00FD57E8" w:rsidP="00FB5B5C">
      <w:pPr>
        <w:pStyle w:val="Akapitzlist"/>
        <w:numPr>
          <w:ilvl w:val="0"/>
          <w:numId w:val="17"/>
        </w:numPr>
        <w:tabs>
          <w:tab w:val="left" w:pos="426"/>
        </w:tabs>
        <w:spacing w:before="120"/>
        <w:rPr>
          <w:rFonts w:ascii="Arial" w:hAnsi="Arial" w:cs="Arial"/>
        </w:rPr>
      </w:pPr>
      <w:r w:rsidRPr="00E13177">
        <w:rPr>
          <w:rFonts w:ascii="Arial" w:hAnsi="Arial" w:cs="Arial"/>
          <w:bCs/>
        </w:rPr>
        <w:t>Ś</w:t>
      </w:r>
      <w:r w:rsidR="004B506B" w:rsidRPr="00E13177">
        <w:rPr>
          <w:rFonts w:ascii="Arial" w:hAnsi="Arial" w:cs="Arial"/>
          <w:bCs/>
        </w:rPr>
        <w:t>cieki bytowe</w:t>
      </w:r>
      <w:r w:rsidRPr="00E13177">
        <w:rPr>
          <w:rFonts w:ascii="Arial" w:hAnsi="Arial" w:cs="Arial"/>
          <w:bCs/>
        </w:rPr>
        <w:t xml:space="preserve"> </w:t>
      </w:r>
      <w:r w:rsidR="004B506B" w:rsidRPr="00E13177">
        <w:rPr>
          <w:rFonts w:ascii="Arial" w:hAnsi="Arial" w:cs="Arial"/>
          <w:bCs/>
        </w:rPr>
        <w:t>w ilości:</w:t>
      </w:r>
      <w:r w:rsidRPr="00E13177">
        <w:rPr>
          <w:rFonts w:ascii="Arial" w:hAnsi="Arial" w:cs="Arial"/>
          <w:bCs/>
        </w:rPr>
        <w:t xml:space="preserve"> </w:t>
      </w:r>
      <w:r w:rsidR="004B506B" w:rsidRPr="00E13177">
        <w:rPr>
          <w:rFonts w:ascii="Arial" w:hAnsi="Arial" w:cs="Arial"/>
          <w:bCs/>
        </w:rPr>
        <w:t>2,0 m</w:t>
      </w:r>
      <w:r w:rsidR="004B506B" w:rsidRPr="00E13177">
        <w:rPr>
          <w:rFonts w:ascii="Arial" w:hAnsi="Arial" w:cs="Arial"/>
          <w:bCs/>
          <w:vertAlign w:val="superscript"/>
        </w:rPr>
        <w:t>3</w:t>
      </w:r>
      <w:r w:rsidR="004B506B" w:rsidRPr="00E13177">
        <w:rPr>
          <w:rFonts w:ascii="Arial" w:hAnsi="Arial" w:cs="Arial"/>
          <w:bCs/>
        </w:rPr>
        <w:t>/dobę, 730 m</w:t>
      </w:r>
      <w:r w:rsidR="004B506B" w:rsidRPr="00E13177">
        <w:rPr>
          <w:rFonts w:ascii="Arial" w:hAnsi="Arial" w:cs="Arial"/>
          <w:bCs/>
          <w:vertAlign w:val="superscript"/>
        </w:rPr>
        <w:t>3</w:t>
      </w:r>
      <w:r w:rsidR="004B506B" w:rsidRPr="00E13177">
        <w:rPr>
          <w:rFonts w:ascii="Arial" w:hAnsi="Arial" w:cs="Arial"/>
          <w:bCs/>
        </w:rPr>
        <w:t>/rok</w:t>
      </w:r>
      <w:r w:rsidRPr="00E13177">
        <w:rPr>
          <w:rFonts w:ascii="Arial" w:hAnsi="Arial" w:cs="Arial"/>
          <w:bCs/>
        </w:rPr>
        <w:t xml:space="preserve"> </w:t>
      </w:r>
      <w:r w:rsidR="004B506B" w:rsidRPr="00E13177">
        <w:rPr>
          <w:rFonts w:ascii="Arial" w:hAnsi="Arial" w:cs="Arial"/>
        </w:rPr>
        <w:t>skierowane będą do kanalizacji fekalnej (FK) ANWIL S.A.</w:t>
      </w:r>
    </w:p>
    <w:p w14:paraId="65E74B75" w14:textId="642FBF28" w:rsidR="00107F8B" w:rsidRPr="00E13177" w:rsidRDefault="00FD57E8" w:rsidP="00FB5B5C">
      <w:pPr>
        <w:tabs>
          <w:tab w:val="left" w:pos="709"/>
        </w:tabs>
        <w:spacing w:before="60"/>
        <w:ind w:right="57"/>
        <w:rPr>
          <w:rFonts w:ascii="Arial" w:hAnsi="Arial" w:cs="Arial"/>
        </w:rPr>
      </w:pPr>
      <w:r w:rsidRPr="00E13177">
        <w:rPr>
          <w:rFonts w:ascii="Arial" w:hAnsi="Arial" w:cs="Arial"/>
        </w:rPr>
        <w:t xml:space="preserve">         W uzupełnieniu KIP doprecyzowano, że ANWIL S.A. posiada pozwolenie zintegrowane z dnia                    2 czerwca 2015 r., znak:ŚG-IV.72221.2015.AJ dla instalacji oczyszczania ściekó</w:t>
      </w:r>
      <w:r w:rsidR="00107F8B" w:rsidRPr="00E13177">
        <w:rPr>
          <w:rFonts w:ascii="Arial" w:hAnsi="Arial" w:cs="Arial"/>
        </w:rPr>
        <w:t>w</w:t>
      </w:r>
      <w:r w:rsidRPr="00E13177">
        <w:rPr>
          <w:rFonts w:ascii="Arial" w:hAnsi="Arial" w:cs="Arial"/>
        </w:rPr>
        <w:t xml:space="preserve"> przemysłowych, zwanej Oczyszczalnią Ścieków </w:t>
      </w:r>
      <w:r w:rsidRPr="00E13177">
        <w:rPr>
          <w:rFonts w:ascii="Arial" w:hAnsi="Arial" w:cs="Arial"/>
        </w:rPr>
        <w:lastRenderedPageBreak/>
        <w:t xml:space="preserve">Przemysłowych ANWIL S.A. </w:t>
      </w:r>
      <w:r w:rsidR="00107F8B" w:rsidRPr="00E13177">
        <w:rPr>
          <w:rFonts w:ascii="Arial" w:hAnsi="Arial" w:cs="Arial"/>
        </w:rPr>
        <w:t>O</w:t>
      </w:r>
      <w:r w:rsidRPr="00E13177">
        <w:rPr>
          <w:rFonts w:ascii="Arial" w:hAnsi="Arial" w:cs="Arial"/>
        </w:rPr>
        <w:t xml:space="preserve">czyszczone </w:t>
      </w:r>
      <w:r w:rsidR="00107F8B" w:rsidRPr="00E13177">
        <w:rPr>
          <w:rFonts w:ascii="Arial" w:hAnsi="Arial" w:cs="Arial"/>
        </w:rPr>
        <w:t xml:space="preserve"> ścieki odprowadzane są wylotem W-1 bezpośrednio w nurt rzeki Wisły, w 688,3 km jej biegu w d</w:t>
      </w:r>
      <w:r w:rsidR="00E64328" w:rsidRPr="00E13177">
        <w:rPr>
          <w:rFonts w:ascii="Arial" w:hAnsi="Arial" w:cs="Arial"/>
        </w:rPr>
        <w:t>opuszczalnych</w:t>
      </w:r>
      <w:r w:rsidR="00107F8B" w:rsidRPr="00E13177">
        <w:rPr>
          <w:rFonts w:ascii="Arial" w:hAnsi="Arial" w:cs="Arial"/>
        </w:rPr>
        <w:t xml:space="preserve"> ilościach:</w:t>
      </w:r>
      <w:r w:rsidRPr="00E13177">
        <w:rPr>
          <w:rFonts w:ascii="Arial" w:hAnsi="Arial" w:cs="Arial"/>
        </w:rPr>
        <w:t xml:space="preserve"> </w:t>
      </w:r>
    </w:p>
    <w:p w14:paraId="09DABC43" w14:textId="2BE8E99B" w:rsidR="00107F8B" w:rsidRPr="00E13177" w:rsidRDefault="00107F8B" w:rsidP="00FB5B5C">
      <w:pPr>
        <w:pStyle w:val="Akapitzlist"/>
        <w:numPr>
          <w:ilvl w:val="0"/>
          <w:numId w:val="19"/>
        </w:numPr>
        <w:tabs>
          <w:tab w:val="left" w:pos="709"/>
        </w:tabs>
        <w:spacing w:before="60"/>
        <w:ind w:right="57"/>
        <w:rPr>
          <w:rFonts w:ascii="Arial" w:hAnsi="Arial" w:cs="Arial"/>
        </w:rPr>
      </w:pPr>
      <w:r w:rsidRPr="00E13177">
        <w:rPr>
          <w:rFonts w:ascii="Arial" w:hAnsi="Arial" w:cs="Arial"/>
        </w:rPr>
        <w:t>Q</w:t>
      </w:r>
      <w:r w:rsidRPr="00E13177">
        <w:rPr>
          <w:rFonts w:ascii="Arial" w:hAnsi="Arial" w:cs="Arial"/>
          <w:vertAlign w:val="subscript"/>
        </w:rPr>
        <w:t xml:space="preserve">max.h </w:t>
      </w:r>
      <w:r w:rsidRPr="00E13177">
        <w:rPr>
          <w:rFonts w:ascii="Arial" w:hAnsi="Arial" w:cs="Arial"/>
        </w:rPr>
        <w:t>=  3 000 m</w:t>
      </w:r>
      <w:r w:rsidRPr="00E13177">
        <w:rPr>
          <w:rFonts w:ascii="Arial" w:hAnsi="Arial" w:cs="Arial"/>
          <w:vertAlign w:val="superscript"/>
        </w:rPr>
        <w:t>3</w:t>
      </w:r>
      <w:r w:rsidRPr="00E13177">
        <w:rPr>
          <w:rFonts w:ascii="Arial" w:hAnsi="Arial" w:cs="Arial"/>
        </w:rPr>
        <w:t>/h,</w:t>
      </w:r>
    </w:p>
    <w:p w14:paraId="42C95018" w14:textId="26D3F19D" w:rsidR="00107F8B" w:rsidRPr="00E13177" w:rsidRDefault="00107F8B" w:rsidP="00FB5B5C">
      <w:pPr>
        <w:pStyle w:val="Akapitzlist"/>
        <w:numPr>
          <w:ilvl w:val="0"/>
          <w:numId w:val="19"/>
        </w:numPr>
        <w:tabs>
          <w:tab w:val="left" w:pos="709"/>
        </w:tabs>
        <w:spacing w:before="60"/>
        <w:ind w:right="57"/>
        <w:rPr>
          <w:rFonts w:ascii="Arial" w:hAnsi="Arial" w:cs="Arial"/>
        </w:rPr>
      </w:pPr>
      <w:r w:rsidRPr="00E13177">
        <w:rPr>
          <w:rFonts w:ascii="Arial" w:hAnsi="Arial" w:cs="Arial"/>
        </w:rPr>
        <w:t>Q</w:t>
      </w:r>
      <w:r w:rsidRPr="00E13177">
        <w:rPr>
          <w:rFonts w:ascii="Arial" w:hAnsi="Arial" w:cs="Arial"/>
          <w:vertAlign w:val="subscript"/>
        </w:rPr>
        <w:t xml:space="preserve">śr.d  </w:t>
      </w:r>
      <w:r w:rsidRPr="00E13177">
        <w:rPr>
          <w:rFonts w:ascii="Arial" w:hAnsi="Arial" w:cs="Arial"/>
        </w:rPr>
        <w:t>=   47 000 m</w:t>
      </w:r>
      <w:r w:rsidRPr="00E13177">
        <w:rPr>
          <w:rFonts w:ascii="Arial" w:hAnsi="Arial" w:cs="Arial"/>
          <w:vertAlign w:val="superscript"/>
        </w:rPr>
        <w:t>3</w:t>
      </w:r>
      <w:r w:rsidRPr="00E13177">
        <w:rPr>
          <w:rFonts w:ascii="Arial" w:hAnsi="Arial" w:cs="Arial"/>
        </w:rPr>
        <w:t>/d,</w:t>
      </w:r>
    </w:p>
    <w:p w14:paraId="22AB882A" w14:textId="06E6F763" w:rsidR="00107F8B" w:rsidRPr="00E13177" w:rsidRDefault="00107F8B" w:rsidP="00FB5B5C">
      <w:pPr>
        <w:pStyle w:val="Akapitzlist"/>
        <w:numPr>
          <w:ilvl w:val="0"/>
          <w:numId w:val="19"/>
        </w:numPr>
        <w:tabs>
          <w:tab w:val="left" w:pos="709"/>
        </w:tabs>
        <w:spacing w:before="60"/>
        <w:ind w:right="57"/>
        <w:rPr>
          <w:rFonts w:ascii="Arial" w:hAnsi="Arial" w:cs="Arial"/>
        </w:rPr>
      </w:pPr>
      <w:r w:rsidRPr="00E13177">
        <w:rPr>
          <w:rFonts w:ascii="Arial" w:hAnsi="Arial" w:cs="Arial"/>
        </w:rPr>
        <w:t>Q</w:t>
      </w:r>
      <w:r w:rsidRPr="00E13177">
        <w:rPr>
          <w:rFonts w:ascii="Arial" w:hAnsi="Arial" w:cs="Arial"/>
          <w:vertAlign w:val="subscript"/>
        </w:rPr>
        <w:t xml:space="preserve">max.r  </w:t>
      </w:r>
      <w:r w:rsidRPr="00E13177">
        <w:rPr>
          <w:rFonts w:ascii="Arial" w:hAnsi="Arial" w:cs="Arial"/>
        </w:rPr>
        <w:t>=  17 520 000 m</w:t>
      </w:r>
      <w:r w:rsidRPr="00E13177">
        <w:rPr>
          <w:rFonts w:ascii="Arial" w:hAnsi="Arial" w:cs="Arial"/>
          <w:vertAlign w:val="superscript"/>
        </w:rPr>
        <w:t>3</w:t>
      </w:r>
      <w:r w:rsidRPr="00E13177">
        <w:rPr>
          <w:rFonts w:ascii="Arial" w:hAnsi="Arial" w:cs="Arial"/>
        </w:rPr>
        <w:t>/rok</w:t>
      </w:r>
    </w:p>
    <w:p w14:paraId="29937964" w14:textId="77777777" w:rsidR="00107F8B" w:rsidRPr="00E13177" w:rsidRDefault="00107F8B" w:rsidP="00FB5B5C">
      <w:pPr>
        <w:pStyle w:val="Akapitzlist"/>
        <w:tabs>
          <w:tab w:val="left" w:pos="709"/>
        </w:tabs>
        <w:spacing w:before="60"/>
        <w:ind w:right="57"/>
        <w:rPr>
          <w:rFonts w:ascii="Arial" w:hAnsi="Arial" w:cs="Arial"/>
        </w:rPr>
      </w:pPr>
    </w:p>
    <w:p w14:paraId="40128CAC" w14:textId="4382059E" w:rsidR="00107F8B" w:rsidRPr="00E13177" w:rsidRDefault="00E64328" w:rsidP="00FB5B5C">
      <w:pPr>
        <w:tabs>
          <w:tab w:val="left" w:pos="709"/>
        </w:tabs>
        <w:spacing w:before="60"/>
        <w:ind w:right="57"/>
        <w:rPr>
          <w:rFonts w:ascii="Arial" w:hAnsi="Arial" w:cs="Arial"/>
        </w:rPr>
      </w:pPr>
      <w:r w:rsidRPr="00E13177">
        <w:rPr>
          <w:rFonts w:ascii="Arial" w:hAnsi="Arial" w:cs="Arial"/>
        </w:rPr>
        <w:t xml:space="preserve">     </w:t>
      </w:r>
      <w:r w:rsidR="003E7025" w:rsidRPr="00E13177">
        <w:rPr>
          <w:rFonts w:ascii="Arial" w:hAnsi="Arial" w:cs="Arial"/>
        </w:rPr>
        <w:t xml:space="preserve">  </w:t>
      </w:r>
      <w:r w:rsidR="00107F8B" w:rsidRPr="00E13177">
        <w:rPr>
          <w:rFonts w:ascii="Arial" w:hAnsi="Arial" w:cs="Arial"/>
        </w:rPr>
        <w:t>Ilość ścieków oczyszczonych odprowadzanych do rzeki Wisły przez ANWIL S.A. w latach 2018, 2019 i 2020 r. wynosiła:</w:t>
      </w:r>
    </w:p>
    <w:p w14:paraId="26979081" w14:textId="4AC5953C" w:rsidR="00107F8B" w:rsidRPr="00E13177" w:rsidRDefault="00107F8B" w:rsidP="00FB5B5C">
      <w:pPr>
        <w:tabs>
          <w:tab w:val="left" w:pos="709"/>
        </w:tabs>
        <w:spacing w:before="60"/>
        <w:ind w:right="57"/>
        <w:rPr>
          <w:rFonts w:ascii="Arial" w:hAnsi="Arial" w:cs="Arial"/>
        </w:rPr>
      </w:pPr>
      <w:r w:rsidRPr="00E13177">
        <w:rPr>
          <w:rFonts w:ascii="Arial" w:hAnsi="Arial" w:cs="Arial"/>
        </w:rPr>
        <w:t xml:space="preserve">    2018 r. – </w:t>
      </w:r>
      <w:r w:rsidR="00417853" w:rsidRPr="00E13177">
        <w:rPr>
          <w:rFonts w:ascii="Arial" w:hAnsi="Arial" w:cs="Arial"/>
        </w:rPr>
        <w:t xml:space="preserve"> 8 315 390</w:t>
      </w:r>
      <w:r w:rsidRPr="00E13177">
        <w:rPr>
          <w:rFonts w:ascii="Arial" w:hAnsi="Arial" w:cs="Arial"/>
        </w:rPr>
        <w:t xml:space="preserve"> m</w:t>
      </w:r>
      <w:r w:rsidRPr="00E13177">
        <w:rPr>
          <w:rFonts w:ascii="Arial" w:hAnsi="Arial" w:cs="Arial"/>
          <w:vertAlign w:val="superscript"/>
        </w:rPr>
        <w:t>3</w:t>
      </w:r>
      <w:r w:rsidRPr="00E13177">
        <w:rPr>
          <w:rFonts w:ascii="Arial" w:hAnsi="Arial" w:cs="Arial"/>
        </w:rPr>
        <w:t xml:space="preserve">/rok, tj śred. ok. </w:t>
      </w:r>
      <w:r w:rsidR="00417853" w:rsidRPr="00E13177">
        <w:rPr>
          <w:rFonts w:ascii="Arial" w:hAnsi="Arial" w:cs="Arial"/>
        </w:rPr>
        <w:t>22 782</w:t>
      </w:r>
      <w:r w:rsidRPr="00E13177">
        <w:rPr>
          <w:rFonts w:ascii="Arial" w:hAnsi="Arial" w:cs="Arial"/>
        </w:rPr>
        <w:t xml:space="preserve"> m</w:t>
      </w:r>
      <w:r w:rsidRPr="00E13177">
        <w:rPr>
          <w:rFonts w:ascii="Arial" w:hAnsi="Arial" w:cs="Arial"/>
          <w:vertAlign w:val="superscript"/>
        </w:rPr>
        <w:t>3</w:t>
      </w:r>
      <w:r w:rsidRPr="00E13177">
        <w:rPr>
          <w:rFonts w:ascii="Arial" w:hAnsi="Arial" w:cs="Arial"/>
        </w:rPr>
        <w:t>/dobę,</w:t>
      </w:r>
    </w:p>
    <w:p w14:paraId="1F8F7C02" w14:textId="7EE33E6D" w:rsidR="00107F8B" w:rsidRPr="00E13177" w:rsidRDefault="00107F8B" w:rsidP="00FB5B5C">
      <w:pPr>
        <w:tabs>
          <w:tab w:val="left" w:pos="709"/>
        </w:tabs>
        <w:spacing w:before="60"/>
        <w:ind w:right="57"/>
        <w:rPr>
          <w:rFonts w:ascii="Arial" w:hAnsi="Arial" w:cs="Arial"/>
        </w:rPr>
      </w:pPr>
      <w:r w:rsidRPr="00E13177">
        <w:rPr>
          <w:rFonts w:ascii="Arial" w:hAnsi="Arial" w:cs="Arial"/>
        </w:rPr>
        <w:t xml:space="preserve">    2019 r. -  </w:t>
      </w:r>
      <w:r w:rsidR="00417853" w:rsidRPr="00E13177">
        <w:rPr>
          <w:rFonts w:ascii="Arial" w:hAnsi="Arial" w:cs="Arial"/>
        </w:rPr>
        <w:t xml:space="preserve">10 491 939 </w:t>
      </w:r>
      <w:r w:rsidRPr="00E13177">
        <w:rPr>
          <w:rFonts w:ascii="Arial" w:hAnsi="Arial" w:cs="Arial"/>
        </w:rPr>
        <w:t>m</w:t>
      </w:r>
      <w:r w:rsidRPr="00E13177">
        <w:rPr>
          <w:rFonts w:ascii="Arial" w:hAnsi="Arial" w:cs="Arial"/>
          <w:vertAlign w:val="superscript"/>
        </w:rPr>
        <w:t>3</w:t>
      </w:r>
      <w:r w:rsidRPr="00E13177">
        <w:rPr>
          <w:rFonts w:ascii="Arial" w:hAnsi="Arial" w:cs="Arial"/>
        </w:rPr>
        <w:t xml:space="preserve">/rok, tj. śred. ok. </w:t>
      </w:r>
      <w:r w:rsidR="00417853" w:rsidRPr="00E13177">
        <w:rPr>
          <w:rFonts w:ascii="Arial" w:hAnsi="Arial" w:cs="Arial"/>
        </w:rPr>
        <w:t>28 745</w:t>
      </w:r>
      <w:r w:rsidRPr="00E13177">
        <w:rPr>
          <w:rFonts w:ascii="Arial" w:hAnsi="Arial" w:cs="Arial"/>
        </w:rPr>
        <w:t xml:space="preserve"> m</w:t>
      </w:r>
      <w:r w:rsidRPr="00E13177">
        <w:rPr>
          <w:rFonts w:ascii="Arial" w:hAnsi="Arial" w:cs="Arial"/>
          <w:vertAlign w:val="superscript"/>
        </w:rPr>
        <w:t>3</w:t>
      </w:r>
      <w:r w:rsidRPr="00E13177">
        <w:rPr>
          <w:rFonts w:ascii="Arial" w:hAnsi="Arial" w:cs="Arial"/>
        </w:rPr>
        <w:t>/dobę,</w:t>
      </w:r>
    </w:p>
    <w:p w14:paraId="5E9515B7" w14:textId="1819A991" w:rsidR="00107F8B" w:rsidRPr="00E13177" w:rsidRDefault="00107F8B" w:rsidP="00FB5B5C">
      <w:pPr>
        <w:tabs>
          <w:tab w:val="left" w:pos="709"/>
        </w:tabs>
        <w:spacing w:before="60"/>
        <w:ind w:right="57"/>
        <w:rPr>
          <w:rFonts w:ascii="Arial" w:hAnsi="Arial" w:cs="Arial"/>
        </w:rPr>
      </w:pPr>
      <w:r w:rsidRPr="00E13177">
        <w:rPr>
          <w:rFonts w:ascii="Arial" w:hAnsi="Arial" w:cs="Arial"/>
        </w:rPr>
        <w:t xml:space="preserve">    2020 r. – </w:t>
      </w:r>
      <w:r w:rsidR="00417853" w:rsidRPr="00E13177">
        <w:rPr>
          <w:rFonts w:ascii="Arial" w:hAnsi="Arial" w:cs="Arial"/>
        </w:rPr>
        <w:t xml:space="preserve"> 10 368 124</w:t>
      </w:r>
      <w:r w:rsidRPr="00E13177">
        <w:rPr>
          <w:rFonts w:ascii="Arial" w:hAnsi="Arial" w:cs="Arial"/>
        </w:rPr>
        <w:t xml:space="preserve"> m</w:t>
      </w:r>
      <w:r w:rsidRPr="00E13177">
        <w:rPr>
          <w:rFonts w:ascii="Arial" w:hAnsi="Arial" w:cs="Arial"/>
          <w:vertAlign w:val="superscript"/>
        </w:rPr>
        <w:t>3</w:t>
      </w:r>
      <w:r w:rsidRPr="00E13177">
        <w:rPr>
          <w:rFonts w:ascii="Arial" w:hAnsi="Arial" w:cs="Arial"/>
        </w:rPr>
        <w:t xml:space="preserve">/rok  tj. śred. ok. </w:t>
      </w:r>
      <w:r w:rsidR="00417853" w:rsidRPr="00E13177">
        <w:rPr>
          <w:rFonts w:ascii="Arial" w:hAnsi="Arial" w:cs="Arial"/>
        </w:rPr>
        <w:t xml:space="preserve"> 28 406</w:t>
      </w:r>
      <w:r w:rsidRPr="00E13177">
        <w:rPr>
          <w:rFonts w:ascii="Arial" w:hAnsi="Arial" w:cs="Arial"/>
        </w:rPr>
        <w:t xml:space="preserve"> m</w:t>
      </w:r>
      <w:r w:rsidRPr="00E13177">
        <w:rPr>
          <w:rFonts w:ascii="Arial" w:hAnsi="Arial" w:cs="Arial"/>
          <w:vertAlign w:val="superscript"/>
        </w:rPr>
        <w:t>3</w:t>
      </w:r>
      <w:r w:rsidRPr="00E13177">
        <w:rPr>
          <w:rFonts w:ascii="Arial" w:hAnsi="Arial" w:cs="Arial"/>
        </w:rPr>
        <w:t>/dobę.</w:t>
      </w:r>
    </w:p>
    <w:p w14:paraId="388AD3AA" w14:textId="3D593D8E" w:rsidR="007B387C" w:rsidRPr="00E13177" w:rsidRDefault="00417853" w:rsidP="00FB5B5C">
      <w:pPr>
        <w:tabs>
          <w:tab w:val="left" w:pos="709"/>
        </w:tabs>
        <w:spacing w:before="60"/>
        <w:ind w:right="57"/>
        <w:rPr>
          <w:rFonts w:ascii="Arial" w:hAnsi="Arial" w:cs="Arial"/>
        </w:rPr>
      </w:pPr>
      <w:r w:rsidRPr="00E13177">
        <w:rPr>
          <w:rFonts w:ascii="Arial" w:hAnsi="Arial" w:cs="Arial"/>
        </w:rPr>
        <w:t xml:space="preserve">   </w:t>
      </w:r>
      <w:r w:rsidR="003E7025" w:rsidRPr="00E13177">
        <w:rPr>
          <w:rFonts w:ascii="Arial" w:hAnsi="Arial" w:cs="Arial"/>
        </w:rPr>
        <w:t xml:space="preserve">     </w:t>
      </w:r>
      <w:r w:rsidRPr="00E13177">
        <w:rPr>
          <w:rFonts w:ascii="Arial" w:hAnsi="Arial" w:cs="Arial"/>
        </w:rPr>
        <w:t>Z porównania ilości ścieków oczyszczonych odprowadzanych do rzeki Wisły przez ANWIL S.A.  z ilością do</w:t>
      </w:r>
      <w:r w:rsidR="00E64328" w:rsidRPr="00E13177">
        <w:rPr>
          <w:rFonts w:ascii="Arial" w:hAnsi="Arial" w:cs="Arial"/>
        </w:rPr>
        <w:t>puszczalną</w:t>
      </w:r>
      <w:r w:rsidRPr="00E13177">
        <w:rPr>
          <w:rFonts w:ascii="Arial" w:hAnsi="Arial" w:cs="Arial"/>
        </w:rPr>
        <w:t xml:space="preserve"> wynika, że ilość d</w:t>
      </w:r>
      <w:r w:rsidR="00E64328" w:rsidRPr="00E13177">
        <w:rPr>
          <w:rFonts w:ascii="Arial" w:hAnsi="Arial" w:cs="Arial"/>
        </w:rPr>
        <w:t>opuszczalna</w:t>
      </w:r>
      <w:r w:rsidRPr="00E13177">
        <w:rPr>
          <w:rFonts w:ascii="Arial" w:hAnsi="Arial" w:cs="Arial"/>
        </w:rPr>
        <w:t xml:space="preserve"> nie jest przekraczana, a różnica (rezerwa) dla średnich ilości  na dobę wynosi: 18 255 m</w:t>
      </w:r>
      <w:r w:rsidRPr="00E13177">
        <w:rPr>
          <w:rFonts w:ascii="Arial" w:hAnsi="Arial" w:cs="Arial"/>
          <w:vertAlign w:val="superscript"/>
        </w:rPr>
        <w:t>3</w:t>
      </w:r>
      <w:r w:rsidRPr="00E13177">
        <w:rPr>
          <w:rFonts w:ascii="Arial" w:hAnsi="Arial" w:cs="Arial"/>
        </w:rPr>
        <w:t>/dobę.</w:t>
      </w:r>
    </w:p>
    <w:p w14:paraId="27991D57" w14:textId="4F376909" w:rsidR="005A76B7" w:rsidRPr="00E13177" w:rsidRDefault="00417853" w:rsidP="00FB5B5C">
      <w:pPr>
        <w:rPr>
          <w:rFonts w:ascii="Arial" w:hAnsi="Arial" w:cs="Arial"/>
        </w:rPr>
      </w:pPr>
      <w:r w:rsidRPr="00E13177">
        <w:rPr>
          <w:rFonts w:ascii="Arial" w:hAnsi="Arial" w:cs="Arial"/>
        </w:rPr>
        <w:t xml:space="preserve">     </w:t>
      </w:r>
      <w:r w:rsidR="001B6B7F" w:rsidRPr="00E13177">
        <w:rPr>
          <w:rFonts w:ascii="Arial" w:hAnsi="Arial" w:cs="Arial"/>
        </w:rPr>
        <w:t xml:space="preserve">  Parametry odprowadzanych ścieków nie spowodują przekroczenia dopuszczalnych wartości określonych w </w:t>
      </w:r>
      <w:r w:rsidR="007C6FE7" w:rsidRPr="00E13177">
        <w:rPr>
          <w:rFonts w:ascii="Arial" w:hAnsi="Arial" w:cs="Arial"/>
        </w:rPr>
        <w:t>pozwoleniu zintegrowanym</w:t>
      </w:r>
      <w:r w:rsidR="001B6B7F" w:rsidRPr="00E13177">
        <w:rPr>
          <w:rFonts w:ascii="Arial" w:hAnsi="Arial" w:cs="Arial"/>
        </w:rPr>
        <w:t xml:space="preserve"> dla Zakładu Amoniaku A-1 w związku z tym nie przewiduje się w tym zakresie zmian w jakości ścieków oczyszczonych odprowadzanych do rzeki Wisły. </w:t>
      </w:r>
      <w:r w:rsidRPr="00E13177">
        <w:rPr>
          <w:rFonts w:ascii="Arial" w:hAnsi="Arial" w:cs="Arial"/>
        </w:rPr>
        <w:t>Odprowadzanie ścieków przemysłowych w ilości 79 m</w:t>
      </w:r>
      <w:r w:rsidRPr="00E13177">
        <w:rPr>
          <w:rFonts w:ascii="Arial" w:hAnsi="Arial" w:cs="Arial"/>
          <w:vertAlign w:val="superscript"/>
        </w:rPr>
        <w:t>3</w:t>
      </w:r>
      <w:r w:rsidRPr="00E13177">
        <w:rPr>
          <w:rFonts w:ascii="Arial" w:hAnsi="Arial" w:cs="Arial"/>
        </w:rPr>
        <w:t>/dobę przez planowane przedsięwzięcie nie wpłynie na zmianę ww. pozwolenia zintegrowanego dla instalacji oczyszczania ściekó</w:t>
      </w:r>
      <w:r w:rsidR="001B6B7F" w:rsidRPr="00E13177">
        <w:rPr>
          <w:rFonts w:ascii="Arial" w:hAnsi="Arial" w:cs="Arial"/>
        </w:rPr>
        <w:t>w</w:t>
      </w:r>
      <w:r w:rsidRPr="00E13177">
        <w:rPr>
          <w:rFonts w:ascii="Arial" w:hAnsi="Arial" w:cs="Arial"/>
        </w:rPr>
        <w:t xml:space="preserve"> przemysłowych zwanej Oczyszczalnią Ścieków Przemysłowych A NWIL S.A. w zakresie do</w:t>
      </w:r>
      <w:r w:rsidR="007C6FE7" w:rsidRPr="00E13177">
        <w:rPr>
          <w:rFonts w:ascii="Arial" w:hAnsi="Arial" w:cs="Arial"/>
        </w:rPr>
        <w:t>puszczalnych</w:t>
      </w:r>
      <w:r w:rsidR="001B6B7F" w:rsidRPr="00E13177">
        <w:rPr>
          <w:rFonts w:ascii="Arial" w:hAnsi="Arial" w:cs="Arial"/>
        </w:rPr>
        <w:t xml:space="preserve"> ilości odprowadzanych do rzeki.</w:t>
      </w:r>
    </w:p>
    <w:p w14:paraId="43EBDD34" w14:textId="22C57B05" w:rsidR="00DD0CBA" w:rsidRPr="00E13177" w:rsidRDefault="001B6B7F" w:rsidP="00FB5B5C">
      <w:pPr>
        <w:rPr>
          <w:rFonts w:ascii="Arial" w:hAnsi="Arial" w:cs="Arial"/>
        </w:rPr>
      </w:pPr>
      <w:r w:rsidRPr="00E13177">
        <w:rPr>
          <w:rFonts w:ascii="Arial" w:hAnsi="Arial" w:cs="Arial"/>
        </w:rPr>
        <w:t xml:space="preserve">      </w:t>
      </w:r>
      <w:r w:rsidR="003E7025" w:rsidRPr="00E13177">
        <w:rPr>
          <w:rFonts w:ascii="Arial" w:hAnsi="Arial" w:cs="Arial"/>
        </w:rPr>
        <w:t xml:space="preserve"> </w:t>
      </w:r>
      <w:r w:rsidRPr="00E13177">
        <w:rPr>
          <w:rFonts w:ascii="Arial" w:hAnsi="Arial" w:cs="Arial"/>
        </w:rPr>
        <w:t xml:space="preserve"> W uzupełnieniu KIP uszczegółowiono, że zakładowa oczyszczalnia ścieków ma wystarczającą przepustowość, aby przyjąć i oczyścić dodatkowy strumień ścieków przemysłowych odprowadzanych przez planowane przedsięwzięcie.</w:t>
      </w:r>
      <w:r w:rsidR="00DD0CBA" w:rsidRPr="00E13177">
        <w:rPr>
          <w:rFonts w:ascii="Arial" w:hAnsi="Arial" w:cs="Arial"/>
        </w:rPr>
        <w:t xml:space="preserve">     </w:t>
      </w:r>
    </w:p>
    <w:p w14:paraId="25E861D3" w14:textId="5EFD9B6A" w:rsidR="009A444F" w:rsidRPr="00E13177" w:rsidRDefault="00DD0CBA" w:rsidP="00FB5B5C">
      <w:pPr>
        <w:tabs>
          <w:tab w:val="left" w:pos="142"/>
        </w:tabs>
        <w:ind w:left="142" w:firstLine="284"/>
        <w:rPr>
          <w:rFonts w:ascii="Arial" w:hAnsi="Arial" w:cs="Arial"/>
          <w:bCs/>
        </w:rPr>
      </w:pPr>
      <w:r w:rsidRPr="00E13177">
        <w:rPr>
          <w:rFonts w:ascii="Arial" w:hAnsi="Arial" w:cs="Arial"/>
        </w:rPr>
        <w:t xml:space="preserve">  Wody opadowe i roztopowe skierowane będą do kanalizacji deszczowej (KD) ANWIL S.A. </w:t>
      </w:r>
      <w:r w:rsidRPr="00E13177">
        <w:rPr>
          <w:rFonts w:ascii="Arial" w:hAnsi="Arial" w:cs="Arial"/>
          <w:bCs/>
        </w:rPr>
        <w:t xml:space="preserve">Na odpływie z tacy pola aparaturowego zainstalowana będzie zasuwa normalnie zamknięta. Z tej tacy do kanalizacji </w:t>
      </w:r>
      <w:r w:rsidRPr="00E13177">
        <w:rPr>
          <w:rFonts w:ascii="Arial" w:hAnsi="Arial" w:cs="Arial"/>
        </w:rPr>
        <w:t>deszczowej (KD) ANWIL S.A. kierowane będą w</w:t>
      </w:r>
      <w:r w:rsidRPr="00E13177">
        <w:rPr>
          <w:rFonts w:ascii="Arial" w:hAnsi="Arial" w:cs="Arial"/>
          <w:bCs/>
        </w:rPr>
        <w:t>ody opadowe i roztopowe o parametrach nie przekraczających:</w:t>
      </w:r>
    </w:p>
    <w:p w14:paraId="1B781BC8" w14:textId="356718E0" w:rsidR="00DD0CBA" w:rsidRPr="00E13177" w:rsidRDefault="00DD0CBA" w:rsidP="00FB5B5C">
      <w:pPr>
        <w:tabs>
          <w:tab w:val="left" w:pos="142"/>
        </w:tabs>
        <w:ind w:left="142" w:firstLine="284"/>
        <w:rPr>
          <w:rFonts w:ascii="Arial" w:hAnsi="Arial" w:cs="Arial"/>
          <w:bCs/>
        </w:rPr>
      </w:pPr>
      <w:r w:rsidRPr="00E13177">
        <w:rPr>
          <w:rFonts w:ascii="Arial" w:hAnsi="Arial" w:cs="Arial"/>
          <w:bCs/>
        </w:rPr>
        <w:t>-</w:t>
      </w:r>
      <w:r w:rsidRPr="00E13177">
        <w:rPr>
          <w:rFonts w:ascii="Arial" w:hAnsi="Arial" w:cs="Arial"/>
          <w:bCs/>
        </w:rPr>
        <w:tab/>
        <w:t>zawiesina ogólna - 100 mg/l</w:t>
      </w:r>
    </w:p>
    <w:p w14:paraId="69CE86D2" w14:textId="6B8D08DF" w:rsidR="00DD0CBA" w:rsidRPr="00E13177" w:rsidRDefault="00DD0CBA" w:rsidP="00FB5B5C">
      <w:pPr>
        <w:tabs>
          <w:tab w:val="left" w:pos="142"/>
        </w:tabs>
        <w:ind w:left="142" w:firstLine="284"/>
        <w:rPr>
          <w:rFonts w:ascii="Arial" w:hAnsi="Arial" w:cs="Arial"/>
          <w:bCs/>
        </w:rPr>
      </w:pPr>
      <w:r w:rsidRPr="00E13177">
        <w:rPr>
          <w:rFonts w:ascii="Arial" w:hAnsi="Arial" w:cs="Arial"/>
          <w:bCs/>
        </w:rPr>
        <w:t>-</w:t>
      </w:r>
      <w:r w:rsidRPr="00E13177">
        <w:rPr>
          <w:rFonts w:ascii="Arial" w:hAnsi="Arial" w:cs="Arial"/>
          <w:bCs/>
        </w:rPr>
        <w:tab/>
        <w:t>węglowodory ropopochodne - 15 mg/l</w:t>
      </w:r>
    </w:p>
    <w:p w14:paraId="331704DA" w14:textId="1C9A36BE" w:rsidR="00DD0CBA" w:rsidRPr="00E13177" w:rsidRDefault="00DD0CBA" w:rsidP="00FB5B5C">
      <w:pPr>
        <w:tabs>
          <w:tab w:val="left" w:pos="142"/>
        </w:tabs>
        <w:spacing w:before="120"/>
        <w:ind w:left="142" w:firstLine="284"/>
        <w:rPr>
          <w:rFonts w:ascii="Arial" w:hAnsi="Arial" w:cs="Arial"/>
        </w:rPr>
      </w:pPr>
      <w:r w:rsidRPr="00E13177">
        <w:rPr>
          <w:rFonts w:ascii="Arial" w:hAnsi="Arial" w:cs="Arial"/>
        </w:rPr>
        <w:t>W przypadku przekroczenia tych parametrów wody opadowe i roztopowe lub ścieki przemysłowe powstałe na tacy pola aparaturowego skierowane będą do zakładowej kanalizacji przemysłowej (KP) ANWIL S.A.</w:t>
      </w:r>
    </w:p>
    <w:p w14:paraId="6332E7DF" w14:textId="4914C96E" w:rsidR="00DD0CBA" w:rsidRPr="00E13177" w:rsidRDefault="00DD0CBA" w:rsidP="00FB5B5C">
      <w:pPr>
        <w:spacing w:before="120"/>
        <w:rPr>
          <w:rFonts w:ascii="Arial" w:hAnsi="Arial" w:cs="Arial"/>
        </w:rPr>
      </w:pPr>
      <w:r w:rsidRPr="00E13177">
        <w:rPr>
          <w:rFonts w:ascii="Arial" w:hAnsi="Arial" w:cs="Arial"/>
        </w:rPr>
        <w:t xml:space="preserve"> </w:t>
      </w:r>
      <w:r w:rsidR="007C6FE7" w:rsidRPr="00E13177">
        <w:rPr>
          <w:rFonts w:ascii="Arial" w:hAnsi="Arial" w:cs="Arial"/>
        </w:rPr>
        <w:t xml:space="preserve">       </w:t>
      </w:r>
      <w:r w:rsidRPr="00E13177">
        <w:rPr>
          <w:rFonts w:ascii="Arial" w:hAnsi="Arial" w:cs="Arial"/>
        </w:rPr>
        <w:t>W uzupełnieniu KIP doprecyzowano, że na etapie eksploatacji przedmiotowego zamierzenia monitoring skuteczności zastosowanych zabezpieczeń środowiska gruntowo-wodnego</w:t>
      </w:r>
      <w:r w:rsidR="00943C61" w:rsidRPr="00E13177">
        <w:rPr>
          <w:rFonts w:ascii="Arial" w:hAnsi="Arial" w:cs="Arial"/>
        </w:rPr>
        <w:t xml:space="preserve"> wykonywany będzie poprzez coroczne przeglądy instalacji, a ich stan techniczny udokumentowany w książkach obiektach budowlanych. Książki obiektów budowlanych będą</w:t>
      </w:r>
      <w:r w:rsidR="005F309D" w:rsidRPr="00E13177">
        <w:rPr>
          <w:rFonts w:ascii="Arial" w:hAnsi="Arial" w:cs="Arial"/>
        </w:rPr>
        <w:t xml:space="preserve"> do wglądu u głównego inżyniera. Pracę tę na terenie całego Zakładu wykonują pracownicy posiadający uprawnienia budowlane.</w:t>
      </w:r>
    </w:p>
    <w:p w14:paraId="4E316D6E" w14:textId="1BB6A641" w:rsidR="005F309D" w:rsidRPr="00E13177" w:rsidRDefault="005F309D" w:rsidP="00FB5B5C">
      <w:pPr>
        <w:spacing w:before="120"/>
        <w:rPr>
          <w:rFonts w:ascii="Arial" w:hAnsi="Arial" w:cs="Arial"/>
        </w:rPr>
      </w:pPr>
      <w:r w:rsidRPr="00E13177">
        <w:rPr>
          <w:rFonts w:ascii="Arial" w:hAnsi="Arial" w:cs="Arial"/>
        </w:rPr>
        <w:t xml:space="preserve">   </w:t>
      </w:r>
      <w:r w:rsidR="007C6FE7" w:rsidRPr="00E13177">
        <w:rPr>
          <w:rFonts w:ascii="Arial" w:hAnsi="Arial" w:cs="Arial"/>
        </w:rPr>
        <w:t xml:space="preserve">     </w:t>
      </w:r>
      <w:r w:rsidRPr="00E13177">
        <w:rPr>
          <w:rFonts w:ascii="Arial" w:hAnsi="Arial" w:cs="Arial"/>
        </w:rPr>
        <w:t>Dodatkowo zgodnie z zapisami pozwolenia zintegrowanego z dnia 18 czerwca 2010 r.</w:t>
      </w:r>
      <w:r w:rsidR="005E190F" w:rsidRPr="00E13177">
        <w:rPr>
          <w:rFonts w:ascii="Arial" w:hAnsi="Arial" w:cs="Arial"/>
        </w:rPr>
        <w:t xml:space="preserve"> </w:t>
      </w:r>
      <w:r w:rsidRPr="00E13177">
        <w:rPr>
          <w:rFonts w:ascii="Arial" w:hAnsi="Arial" w:cs="Arial"/>
        </w:rPr>
        <w:t>znak:ŚG.I.mc.7624/19/09, wydanego ANWIL S.A. dla instalacji</w:t>
      </w:r>
      <w:r w:rsidR="002476A4" w:rsidRPr="00E13177">
        <w:rPr>
          <w:rFonts w:ascii="Arial" w:hAnsi="Arial" w:cs="Arial"/>
        </w:rPr>
        <w:t xml:space="preserve"> eksploatowanych w Obszarze Produkcji Nawozów ( zmienionego decyzją znak: ŚG.IV.7222.2.2014.MC  z dnia 3 września 2014 r. oraz decyzją z dnia 8 grudnia 2015 r., znak: ŚG.IV.7222.61.2014.AJ), prowadzący instalację zobowiązany jest do monitoringu stanu wód podziemnych, wykonywanego 2 razy w ciągu roku.  </w:t>
      </w:r>
    </w:p>
    <w:p w14:paraId="29401D42" w14:textId="3D80552E" w:rsidR="005A76B7" w:rsidRPr="00E13177" w:rsidRDefault="005E190F" w:rsidP="00FB5B5C">
      <w:pPr>
        <w:ind w:right="100"/>
        <w:rPr>
          <w:rFonts w:ascii="Arial" w:hAnsi="Arial" w:cs="Arial"/>
        </w:rPr>
      </w:pPr>
      <w:r w:rsidRPr="00E13177">
        <w:rPr>
          <w:rFonts w:ascii="Arial" w:hAnsi="Arial" w:cs="Arial"/>
        </w:rPr>
        <w:lastRenderedPageBreak/>
        <w:t xml:space="preserve">      </w:t>
      </w:r>
      <w:r w:rsidR="007C6FE7" w:rsidRPr="00E13177">
        <w:rPr>
          <w:rFonts w:ascii="Arial" w:hAnsi="Arial" w:cs="Arial"/>
        </w:rPr>
        <w:t xml:space="preserve"> </w:t>
      </w:r>
      <w:r w:rsidRPr="00E13177">
        <w:rPr>
          <w:rFonts w:ascii="Arial" w:hAnsi="Arial" w:cs="Arial"/>
        </w:rPr>
        <w:t>Teren realizacji przedsięwzięcia znajduje się poza granicami głównego zbiornika wód poza strefami ochronnymi ujęć wód na potrzeby zaopatrzenia ludności oraz poza obsz</w:t>
      </w:r>
      <w:r w:rsidR="007C6FE7" w:rsidRPr="00E13177">
        <w:rPr>
          <w:rFonts w:ascii="Arial" w:hAnsi="Arial" w:cs="Arial"/>
        </w:rPr>
        <w:t>a</w:t>
      </w:r>
      <w:r w:rsidRPr="00E13177">
        <w:rPr>
          <w:rFonts w:ascii="Arial" w:hAnsi="Arial" w:cs="Arial"/>
        </w:rPr>
        <w:t>rami szczególnego zagrożenia powodzią.</w:t>
      </w:r>
    </w:p>
    <w:p w14:paraId="355E655B" w14:textId="2172DDDC" w:rsidR="00425029" w:rsidRPr="00E13177" w:rsidRDefault="00425029" w:rsidP="00FB5B5C">
      <w:pPr>
        <w:ind w:right="100"/>
        <w:rPr>
          <w:rFonts w:ascii="Arial" w:hAnsi="Arial" w:cs="Arial"/>
        </w:rPr>
      </w:pPr>
      <w:r w:rsidRPr="00E13177">
        <w:rPr>
          <w:rFonts w:ascii="Arial" w:hAnsi="Arial" w:cs="Arial"/>
        </w:rPr>
        <w:t xml:space="preserve">          Na podstawie danych z Planu gospodarowania wodami na obszarze dorzecza Wisły,  opublikowanego w  Rozporządzeniu Rady Ministrów z dnia 18 października 2016 roku w sprawie   (Dz.U. z 2016 r., poz. 1911 i 1958 ), obowiązującego do dnia 22 grudnia 2021 r. ustalono,  iż przedsięwzięcie znajduje się w regionie wodnym Dolnej Wisły, na obszarach następujących jednolitych części wód:</w:t>
      </w:r>
    </w:p>
    <w:p w14:paraId="0D78FD16" w14:textId="77777777" w:rsidR="00AE273B" w:rsidRPr="00E13177" w:rsidRDefault="00425029" w:rsidP="00FB5B5C">
      <w:pPr>
        <w:pStyle w:val="Akapitzlist"/>
        <w:numPr>
          <w:ilvl w:val="0"/>
          <w:numId w:val="20"/>
        </w:numPr>
        <w:ind w:right="100"/>
        <w:rPr>
          <w:rFonts w:ascii="Arial" w:hAnsi="Arial" w:cs="Arial"/>
        </w:rPr>
      </w:pPr>
      <w:r w:rsidRPr="00E13177">
        <w:rPr>
          <w:rFonts w:ascii="Arial" w:hAnsi="Arial" w:cs="Arial"/>
        </w:rPr>
        <w:t xml:space="preserve">JCWPd </w:t>
      </w:r>
      <w:r w:rsidR="00AB2F83" w:rsidRPr="00E13177">
        <w:rPr>
          <w:rFonts w:ascii="Arial" w:hAnsi="Arial" w:cs="Arial"/>
        </w:rPr>
        <w:t>PLGW2000</w:t>
      </w:r>
      <w:r w:rsidR="005E190F" w:rsidRPr="00E13177">
        <w:rPr>
          <w:rFonts w:ascii="Arial" w:hAnsi="Arial" w:cs="Arial"/>
        </w:rPr>
        <w:t>45</w:t>
      </w:r>
      <w:r w:rsidRPr="00E13177">
        <w:rPr>
          <w:rFonts w:ascii="Arial" w:hAnsi="Arial" w:cs="Arial"/>
        </w:rPr>
        <w:t xml:space="preserve"> o dobrym stanie (stan ilościowy dobry, stan chemiczny dobry), nie</w:t>
      </w:r>
      <w:r w:rsidR="00AB2F83" w:rsidRPr="00E13177">
        <w:rPr>
          <w:rFonts w:ascii="Arial" w:hAnsi="Arial" w:cs="Arial"/>
        </w:rPr>
        <w:t xml:space="preserve"> zagrożona ryzykiem nieosiągnięcia celów środowiskowych, </w:t>
      </w:r>
      <w:r w:rsidRPr="00E13177">
        <w:rPr>
          <w:rFonts w:ascii="Arial" w:hAnsi="Arial" w:cs="Arial"/>
        </w:rPr>
        <w:t>Którymi są utrzymanie dobrego stanu ilościowego i chemicznego</w:t>
      </w:r>
      <w:r w:rsidR="00AE273B" w:rsidRPr="00E13177">
        <w:rPr>
          <w:rFonts w:ascii="Arial" w:hAnsi="Arial" w:cs="Arial"/>
        </w:rPr>
        <w:t>.</w:t>
      </w:r>
    </w:p>
    <w:p w14:paraId="742E3F6A" w14:textId="75B7F27B" w:rsidR="004C51E5" w:rsidRPr="00E13177" w:rsidRDefault="00AE273B" w:rsidP="00FB5B5C">
      <w:pPr>
        <w:pStyle w:val="Akapitzlist"/>
        <w:numPr>
          <w:ilvl w:val="0"/>
          <w:numId w:val="20"/>
        </w:numPr>
        <w:ind w:right="100"/>
        <w:rPr>
          <w:rFonts w:ascii="Arial" w:hAnsi="Arial" w:cs="Arial"/>
        </w:rPr>
      </w:pPr>
      <w:r w:rsidRPr="00E13177">
        <w:rPr>
          <w:rFonts w:ascii="Arial" w:hAnsi="Arial" w:cs="Arial"/>
        </w:rPr>
        <w:t xml:space="preserve">JCWP rzecznej </w:t>
      </w:r>
      <w:r w:rsidR="004C51E5" w:rsidRPr="00E13177">
        <w:rPr>
          <w:rFonts w:ascii="Arial" w:hAnsi="Arial" w:cs="Arial"/>
        </w:rPr>
        <w:t>PLRW200017279299 – Ośla</w:t>
      </w:r>
      <w:r w:rsidRPr="00E13177">
        <w:rPr>
          <w:rFonts w:ascii="Arial" w:hAnsi="Arial" w:cs="Arial"/>
        </w:rPr>
        <w:t>.</w:t>
      </w:r>
      <w:r w:rsidR="004C51E5" w:rsidRPr="00E13177">
        <w:rPr>
          <w:rFonts w:ascii="Arial" w:hAnsi="Arial" w:cs="Arial"/>
        </w:rPr>
        <w:t xml:space="preserve"> Stanowi ona naturalną część wód , jest monitorowana. Stan ogólny określono jako zły ( stan ekologiczny zły, stan chemiczny poniżej stanu dobrego), a osiągnięcie celów środowiskowych uznano za zagrożone. Dla JCWP określono odstępstwo od osiągnięcia celów środowiskowych tj. przedłużenie terminu osiągnięcia celów środowiskowych ze względu na brak możliwości technicznych, termin osiągnięcia celów  środowiskowych wskazano na 2027 rok. JCWP stanowi również obszar chroniony, przeznaczony do ochrony siedlisk lub gatunków, o których mowa w przepisach ustawy z dnia 16 kwietnia 2004 r. o ochronie przyrody ( Dz.U. z 2018, poz.1614), dla których utrzymanie lub poprawa stanu wód jest ważnym czynnikiem w ich ochronie, dla którego cele środowiskowe zostały określone w akcie będącym podstawą prawną powołania obszaru. Samo przedsięwzięcie położone jest poza obszarami chronionymi</w:t>
      </w:r>
      <w:r w:rsidRPr="00E13177">
        <w:rPr>
          <w:rFonts w:ascii="Arial" w:hAnsi="Arial" w:cs="Arial"/>
        </w:rPr>
        <w:t>.</w:t>
      </w:r>
    </w:p>
    <w:p w14:paraId="22E72F08" w14:textId="3A6397CF" w:rsidR="00AE273B" w:rsidRPr="00E13177" w:rsidRDefault="00AE273B" w:rsidP="00FB5B5C">
      <w:pPr>
        <w:pStyle w:val="Akapitzlist"/>
        <w:numPr>
          <w:ilvl w:val="0"/>
          <w:numId w:val="21"/>
        </w:numPr>
        <w:ind w:right="100"/>
        <w:rPr>
          <w:rFonts w:ascii="Arial" w:hAnsi="Arial" w:cs="Arial"/>
        </w:rPr>
      </w:pPr>
      <w:r w:rsidRPr="00E13177">
        <w:rPr>
          <w:rFonts w:ascii="Arial" w:hAnsi="Arial" w:cs="Arial"/>
        </w:rPr>
        <w:t>JCWP RW20002127935 (Wisła od granicy Regionu Wodnego Dolnej Wisły do dopływu z Sierzch</w:t>
      </w:r>
      <w:r w:rsidR="00FF6579" w:rsidRPr="00E13177">
        <w:rPr>
          <w:rFonts w:ascii="Arial" w:hAnsi="Arial" w:cs="Arial"/>
        </w:rPr>
        <w:t>owa)</w:t>
      </w:r>
      <w:r w:rsidR="003271F5" w:rsidRPr="00E13177">
        <w:rPr>
          <w:rFonts w:ascii="Arial" w:hAnsi="Arial" w:cs="Arial"/>
        </w:rPr>
        <w:t xml:space="preserve"> </w:t>
      </w:r>
      <w:r w:rsidRPr="00E13177">
        <w:rPr>
          <w:rFonts w:ascii="Arial" w:hAnsi="Arial" w:cs="Arial"/>
        </w:rPr>
        <w:t>- silnie zmieniona części wód</w:t>
      </w:r>
      <w:r w:rsidR="003271F5" w:rsidRPr="00E13177">
        <w:rPr>
          <w:rFonts w:ascii="Arial" w:hAnsi="Arial" w:cs="Arial"/>
        </w:rPr>
        <w:t xml:space="preserve">. Stan  ogólny  określono jako dobry ( potencjał ekologiczny dobry i powyżej dobrego, stan chemiczny dobry). JCWP jest </w:t>
      </w:r>
      <w:r w:rsidRPr="00E13177">
        <w:rPr>
          <w:rFonts w:ascii="Arial" w:hAnsi="Arial" w:cs="Arial"/>
        </w:rPr>
        <w:t>monitorowana</w:t>
      </w:r>
      <w:r w:rsidR="003271F5" w:rsidRPr="00E13177">
        <w:rPr>
          <w:rFonts w:ascii="Arial" w:hAnsi="Arial" w:cs="Arial"/>
        </w:rPr>
        <w:t xml:space="preserve"> oraz  określona jako</w:t>
      </w:r>
      <w:r w:rsidR="00111225" w:rsidRPr="00E13177">
        <w:rPr>
          <w:rFonts w:ascii="Arial" w:hAnsi="Arial" w:cs="Arial"/>
        </w:rPr>
        <w:t xml:space="preserve"> niezagrożona ryzykiem nieosiągnięcia celu środowiskowego. Celem środowiskowym jest dobry potencjał ekologiczny, możliwość migracji organizmów wodnych i dobry stan chemiczny. </w:t>
      </w:r>
      <w:r w:rsidR="003271F5" w:rsidRPr="00E13177">
        <w:rPr>
          <w:rFonts w:ascii="Arial" w:hAnsi="Arial" w:cs="Arial"/>
        </w:rPr>
        <w:t xml:space="preserve"> </w:t>
      </w:r>
      <w:r w:rsidR="00111225" w:rsidRPr="00E13177">
        <w:rPr>
          <w:rFonts w:ascii="Arial" w:hAnsi="Arial" w:cs="Arial"/>
        </w:rPr>
        <w:t xml:space="preserve">Dla  JCWP określono derogację czasową tj. przesunięcie terminu osiągnięcia celu środowiskowego do 23021 r. ze względu na brak możliwości technicznych. </w:t>
      </w:r>
      <w:r w:rsidRPr="00E13177">
        <w:rPr>
          <w:rFonts w:ascii="Arial" w:hAnsi="Arial" w:cs="Arial"/>
        </w:rPr>
        <w:t xml:space="preserve">JCWP stanowi również obszar chroniony, przeznaczony do ochrony siedlisk lub gatunków, o których mowa w przepisach ustawy z dnia 16 kwietnia 2004 r. o ochronie przyrody  (Dz.U. z 2020 r, poz. 55 tj.), dla których utrzymanie lub poprawa stanu wód jest ważnym czynnikiem w ich ochronie, dla którego cele środowiskowe zostały określone w akcie będącym podstawą prawną powołania obszaru. </w:t>
      </w:r>
      <w:r w:rsidR="00111225" w:rsidRPr="00E13177">
        <w:rPr>
          <w:rFonts w:ascii="Arial" w:hAnsi="Arial" w:cs="Arial"/>
        </w:rPr>
        <w:t>Przedsięwzięcie  nie znajduje się w tym obszarze.</w:t>
      </w:r>
    </w:p>
    <w:p w14:paraId="19C3C2F5" w14:textId="77777777" w:rsidR="00FE5D2B" w:rsidRPr="00E13177" w:rsidRDefault="00FE5D2B" w:rsidP="00FB5B5C">
      <w:pPr>
        <w:pStyle w:val="Akapitzlist"/>
        <w:ind w:right="100"/>
        <w:rPr>
          <w:rFonts w:ascii="Arial" w:hAnsi="Arial" w:cs="Arial"/>
        </w:rPr>
      </w:pPr>
    </w:p>
    <w:p w14:paraId="0B30D9DD" w14:textId="42402173" w:rsidR="00111225" w:rsidRPr="00E13177" w:rsidRDefault="00FE5D2B" w:rsidP="00FB5B5C">
      <w:pPr>
        <w:ind w:right="100"/>
        <w:rPr>
          <w:rFonts w:ascii="Arial" w:hAnsi="Arial" w:cs="Arial"/>
        </w:rPr>
      </w:pPr>
      <w:r w:rsidRPr="00E13177">
        <w:rPr>
          <w:rFonts w:ascii="Arial" w:hAnsi="Arial" w:cs="Arial"/>
        </w:rPr>
        <w:t xml:space="preserve">    </w:t>
      </w:r>
      <w:r w:rsidR="009A444F" w:rsidRPr="00E13177">
        <w:rPr>
          <w:rFonts w:ascii="Arial" w:hAnsi="Arial" w:cs="Arial"/>
        </w:rPr>
        <w:t xml:space="preserve"> </w:t>
      </w:r>
      <w:r w:rsidRPr="00E13177">
        <w:rPr>
          <w:rFonts w:ascii="Arial" w:hAnsi="Arial" w:cs="Arial"/>
        </w:rPr>
        <w:t xml:space="preserve">  </w:t>
      </w:r>
      <w:r w:rsidR="00111225" w:rsidRPr="00E13177">
        <w:rPr>
          <w:rFonts w:ascii="Arial" w:hAnsi="Arial" w:cs="Arial"/>
        </w:rPr>
        <w:t>Mając na uwadze przyjęte rozwiązania stwierdzono, że inwestycja nie przyczyni się do zanieczyszczenia wód podziemnych i powierzchniowych, a więc nie ograniczy możliwości osiągnięcia celów środowiskowych zawartych w planie gospodarowania wodami na obszarze dorzecza Wisły.</w:t>
      </w:r>
    </w:p>
    <w:p w14:paraId="4FB81406" w14:textId="77777777" w:rsidR="007C6FE7" w:rsidRPr="00E13177" w:rsidRDefault="007C6FE7" w:rsidP="00FB5B5C">
      <w:pPr>
        <w:ind w:right="100"/>
        <w:rPr>
          <w:rFonts w:ascii="Arial" w:hAnsi="Arial" w:cs="Arial"/>
        </w:rPr>
      </w:pPr>
    </w:p>
    <w:p w14:paraId="343EE3F5" w14:textId="315020DB" w:rsidR="00442BC7" w:rsidRPr="00E13177" w:rsidRDefault="00FE5D2B" w:rsidP="00FB5B5C">
      <w:pPr>
        <w:ind w:right="100"/>
        <w:rPr>
          <w:rFonts w:ascii="Arial" w:hAnsi="Arial" w:cs="Arial"/>
        </w:rPr>
      </w:pPr>
      <w:r w:rsidRPr="00E13177">
        <w:rPr>
          <w:rFonts w:ascii="Arial" w:hAnsi="Arial" w:cs="Arial"/>
        </w:rPr>
        <w:t xml:space="preserve">     </w:t>
      </w:r>
      <w:r w:rsidR="007C6FE7" w:rsidRPr="00E13177">
        <w:rPr>
          <w:rFonts w:ascii="Arial" w:hAnsi="Arial" w:cs="Arial"/>
        </w:rPr>
        <w:t xml:space="preserve"> </w:t>
      </w:r>
      <w:r w:rsidR="009A444F" w:rsidRPr="00E13177">
        <w:rPr>
          <w:rFonts w:ascii="Arial" w:hAnsi="Arial" w:cs="Arial"/>
        </w:rPr>
        <w:t xml:space="preserve"> </w:t>
      </w:r>
      <w:r w:rsidRPr="00E13177">
        <w:rPr>
          <w:rFonts w:ascii="Arial" w:hAnsi="Arial" w:cs="Arial"/>
        </w:rPr>
        <w:t>W trakcie prowadzenia prac realizacyjnych przewiduje się wzrost emisji hałasu oraz zanieczyszczeń do powietrza atmosferycznego, związanych z pracą sprzętu budowlanego i transportem materiałów. Powyższe oddziaływania mają jednak charakter punktowy i krótkotrwały.</w:t>
      </w:r>
    </w:p>
    <w:p w14:paraId="671A42D6" w14:textId="77777777" w:rsidR="007C6FE7" w:rsidRPr="00E13177" w:rsidRDefault="007C6FE7" w:rsidP="00FB5B5C">
      <w:pPr>
        <w:ind w:right="100"/>
        <w:rPr>
          <w:rFonts w:ascii="Arial" w:hAnsi="Arial" w:cs="Arial"/>
        </w:rPr>
      </w:pPr>
    </w:p>
    <w:p w14:paraId="0089A506" w14:textId="3DFB4545" w:rsidR="00AE273B" w:rsidRPr="00E13177" w:rsidRDefault="00442BC7" w:rsidP="00FB5B5C">
      <w:pPr>
        <w:ind w:right="100"/>
        <w:rPr>
          <w:rFonts w:ascii="Arial" w:hAnsi="Arial" w:cs="Arial"/>
        </w:rPr>
      </w:pPr>
      <w:r w:rsidRPr="00E13177">
        <w:rPr>
          <w:rFonts w:ascii="Arial" w:hAnsi="Arial" w:cs="Arial"/>
        </w:rPr>
        <w:t xml:space="preserve">       </w:t>
      </w:r>
      <w:r w:rsidR="00E1592E" w:rsidRPr="00E13177">
        <w:rPr>
          <w:rFonts w:ascii="Arial" w:hAnsi="Arial" w:cs="Arial"/>
        </w:rPr>
        <w:t>Na terenie planowanego przedsięwzięcia przewiduje się powstanie następujących rodzajów źródeł hałasu:</w:t>
      </w:r>
    </w:p>
    <w:p w14:paraId="2F8D72AA" w14:textId="10F34BBA" w:rsidR="00442BC7" w:rsidRPr="00E13177" w:rsidRDefault="00E1592E" w:rsidP="00FB5B5C">
      <w:pPr>
        <w:pStyle w:val="Akapitzlist"/>
        <w:numPr>
          <w:ilvl w:val="0"/>
          <w:numId w:val="22"/>
        </w:numPr>
        <w:ind w:right="100"/>
        <w:rPr>
          <w:rFonts w:ascii="Arial" w:hAnsi="Arial" w:cs="Arial"/>
        </w:rPr>
      </w:pPr>
      <w:r w:rsidRPr="00E13177">
        <w:rPr>
          <w:rFonts w:ascii="Arial" w:hAnsi="Arial" w:cs="Arial"/>
        </w:rPr>
        <w:t>Kubaturowe źródła hałasu:</w:t>
      </w:r>
      <w:r w:rsidR="00442BC7" w:rsidRPr="00E13177">
        <w:rPr>
          <w:rFonts w:ascii="Arial" w:hAnsi="Arial" w:cs="Arial"/>
        </w:rPr>
        <w:t xml:space="preserve">        </w:t>
      </w:r>
    </w:p>
    <w:p w14:paraId="1805E6DE" w14:textId="1DD7AFFA" w:rsidR="00E1592E" w:rsidRPr="00E13177" w:rsidRDefault="009F42B8" w:rsidP="00FB5B5C">
      <w:pPr>
        <w:pStyle w:val="Akapitzlist"/>
        <w:numPr>
          <w:ilvl w:val="0"/>
          <w:numId w:val="21"/>
        </w:numPr>
        <w:ind w:right="100"/>
        <w:rPr>
          <w:rFonts w:ascii="Arial" w:hAnsi="Arial" w:cs="Arial"/>
        </w:rPr>
      </w:pPr>
      <w:r w:rsidRPr="00E13177">
        <w:rPr>
          <w:rFonts w:ascii="Arial" w:hAnsi="Arial" w:cs="Arial"/>
        </w:rPr>
        <w:t xml:space="preserve"> k</w:t>
      </w:r>
      <w:r w:rsidR="00E1592E" w:rsidRPr="00E13177">
        <w:rPr>
          <w:rFonts w:ascii="Arial" w:hAnsi="Arial" w:cs="Arial"/>
        </w:rPr>
        <w:t>ompresorownia, w której znajdują się agregaty sprężarkowe układu skraplania oparów amoniaku PU-1902 i układu chłodzenia amoniaku ciekłego PU-1903</w:t>
      </w:r>
      <w:r w:rsidR="00442BC7" w:rsidRPr="00E13177">
        <w:rPr>
          <w:rFonts w:ascii="Arial" w:hAnsi="Arial" w:cs="Arial"/>
        </w:rPr>
        <w:t>,</w:t>
      </w:r>
    </w:p>
    <w:p w14:paraId="03640C76" w14:textId="2B29F1FF" w:rsidR="00442BC7" w:rsidRPr="00E13177" w:rsidRDefault="009F42B8" w:rsidP="00FB5B5C">
      <w:pPr>
        <w:pStyle w:val="Akapitzlist"/>
        <w:numPr>
          <w:ilvl w:val="0"/>
          <w:numId w:val="21"/>
        </w:numPr>
        <w:ind w:right="100"/>
        <w:rPr>
          <w:rFonts w:ascii="Arial" w:hAnsi="Arial" w:cs="Arial"/>
        </w:rPr>
      </w:pPr>
      <w:r w:rsidRPr="00E13177">
        <w:rPr>
          <w:rFonts w:ascii="Arial" w:hAnsi="Arial" w:cs="Arial"/>
        </w:rPr>
        <w:t>r</w:t>
      </w:r>
      <w:r w:rsidR="00442BC7" w:rsidRPr="00E13177">
        <w:rPr>
          <w:rFonts w:ascii="Arial" w:hAnsi="Arial" w:cs="Arial"/>
        </w:rPr>
        <w:t>ozdzielnia elektryczna,</w:t>
      </w:r>
    </w:p>
    <w:p w14:paraId="661F9548" w14:textId="39AAF138" w:rsidR="00442BC7" w:rsidRPr="00E13177" w:rsidRDefault="009F42B8" w:rsidP="00FB5B5C">
      <w:pPr>
        <w:pStyle w:val="Akapitzlist"/>
        <w:numPr>
          <w:ilvl w:val="0"/>
          <w:numId w:val="21"/>
        </w:numPr>
        <w:ind w:right="100"/>
        <w:rPr>
          <w:rFonts w:ascii="Arial" w:hAnsi="Arial" w:cs="Arial"/>
        </w:rPr>
      </w:pPr>
      <w:r w:rsidRPr="00E13177">
        <w:rPr>
          <w:rFonts w:ascii="Arial" w:hAnsi="Arial" w:cs="Arial"/>
        </w:rPr>
        <w:t>a</w:t>
      </w:r>
      <w:r w:rsidR="00442BC7" w:rsidRPr="00E13177">
        <w:rPr>
          <w:rFonts w:ascii="Arial" w:hAnsi="Arial" w:cs="Arial"/>
        </w:rPr>
        <w:t>kumulatorownia z krosownią,</w:t>
      </w:r>
    </w:p>
    <w:p w14:paraId="6B0FF358" w14:textId="62043FAE" w:rsidR="00442BC7" w:rsidRPr="00E13177" w:rsidRDefault="009F42B8" w:rsidP="00FB5B5C">
      <w:pPr>
        <w:pStyle w:val="Akapitzlist"/>
        <w:numPr>
          <w:ilvl w:val="0"/>
          <w:numId w:val="21"/>
        </w:numPr>
        <w:ind w:right="100"/>
        <w:rPr>
          <w:rFonts w:ascii="Arial" w:hAnsi="Arial" w:cs="Arial"/>
        </w:rPr>
      </w:pPr>
      <w:r w:rsidRPr="00E13177">
        <w:rPr>
          <w:rFonts w:ascii="Arial" w:hAnsi="Arial" w:cs="Arial"/>
        </w:rPr>
        <w:t>k</w:t>
      </w:r>
      <w:r w:rsidR="00442BC7" w:rsidRPr="00E13177">
        <w:rPr>
          <w:rFonts w:ascii="Arial" w:hAnsi="Arial" w:cs="Arial"/>
        </w:rPr>
        <w:t>ontener z agregatem prądotwórczym.</w:t>
      </w:r>
    </w:p>
    <w:p w14:paraId="73515BAB" w14:textId="77777777" w:rsidR="00442BC7" w:rsidRPr="00E13177" w:rsidRDefault="00442BC7" w:rsidP="00FB5B5C">
      <w:pPr>
        <w:pStyle w:val="Akapitzlist"/>
        <w:ind w:right="100"/>
        <w:rPr>
          <w:rFonts w:ascii="Arial" w:hAnsi="Arial" w:cs="Arial"/>
        </w:rPr>
      </w:pPr>
    </w:p>
    <w:p w14:paraId="5B13738B" w14:textId="56FD9380" w:rsidR="009F42B8" w:rsidRPr="00E13177" w:rsidRDefault="00442BC7" w:rsidP="00FB5B5C">
      <w:pPr>
        <w:pStyle w:val="Akapitzlist"/>
        <w:numPr>
          <w:ilvl w:val="0"/>
          <w:numId w:val="22"/>
        </w:numPr>
        <w:ind w:right="100"/>
        <w:rPr>
          <w:rFonts w:ascii="Arial" w:hAnsi="Arial" w:cs="Arial"/>
        </w:rPr>
      </w:pPr>
      <w:r w:rsidRPr="00E13177">
        <w:rPr>
          <w:rFonts w:ascii="Arial" w:hAnsi="Arial" w:cs="Arial"/>
        </w:rPr>
        <w:t>Punktowe źródła hałasu:</w:t>
      </w:r>
    </w:p>
    <w:p w14:paraId="3CE2A570" w14:textId="2561075C" w:rsidR="00442BC7" w:rsidRPr="00E13177" w:rsidRDefault="009F42B8" w:rsidP="00FB5B5C">
      <w:pPr>
        <w:pStyle w:val="Akapitzlist"/>
        <w:numPr>
          <w:ilvl w:val="0"/>
          <w:numId w:val="23"/>
        </w:numPr>
        <w:ind w:right="100"/>
        <w:rPr>
          <w:rFonts w:ascii="Arial" w:hAnsi="Arial" w:cs="Arial"/>
        </w:rPr>
      </w:pPr>
      <w:r w:rsidRPr="00E13177">
        <w:rPr>
          <w:rFonts w:ascii="Arial" w:hAnsi="Arial" w:cs="Arial"/>
        </w:rPr>
        <w:t>c</w:t>
      </w:r>
      <w:r w:rsidR="00442BC7" w:rsidRPr="00E13177">
        <w:rPr>
          <w:rFonts w:ascii="Arial" w:hAnsi="Arial" w:cs="Arial"/>
        </w:rPr>
        <w:t>entrale wentylacyjne (3szt.),</w:t>
      </w:r>
    </w:p>
    <w:p w14:paraId="594F5F4C" w14:textId="18617F47" w:rsidR="00442BC7" w:rsidRPr="00E13177" w:rsidRDefault="009F42B8" w:rsidP="00FB5B5C">
      <w:pPr>
        <w:pStyle w:val="Akapitzlist"/>
        <w:numPr>
          <w:ilvl w:val="0"/>
          <w:numId w:val="23"/>
        </w:numPr>
        <w:ind w:right="100"/>
        <w:rPr>
          <w:rFonts w:ascii="Arial" w:hAnsi="Arial" w:cs="Arial"/>
        </w:rPr>
      </w:pPr>
      <w:r w:rsidRPr="00E13177">
        <w:rPr>
          <w:rFonts w:ascii="Arial" w:hAnsi="Arial" w:cs="Arial"/>
        </w:rPr>
        <w:t>w</w:t>
      </w:r>
      <w:r w:rsidR="00442BC7" w:rsidRPr="00E13177">
        <w:rPr>
          <w:rFonts w:ascii="Arial" w:hAnsi="Arial" w:cs="Arial"/>
        </w:rPr>
        <w:t>entylator dachowy,</w:t>
      </w:r>
    </w:p>
    <w:p w14:paraId="4AA4EC6D" w14:textId="4D29D3F1" w:rsidR="00442BC7" w:rsidRPr="00E13177" w:rsidRDefault="009F42B8" w:rsidP="00FB5B5C">
      <w:pPr>
        <w:pStyle w:val="Akapitzlist"/>
        <w:numPr>
          <w:ilvl w:val="0"/>
          <w:numId w:val="23"/>
        </w:numPr>
        <w:ind w:right="100"/>
        <w:rPr>
          <w:rFonts w:ascii="Arial" w:hAnsi="Arial" w:cs="Arial"/>
        </w:rPr>
      </w:pPr>
      <w:r w:rsidRPr="00E13177">
        <w:rPr>
          <w:rFonts w:ascii="Arial" w:hAnsi="Arial" w:cs="Arial"/>
        </w:rPr>
        <w:t>k</w:t>
      </w:r>
      <w:r w:rsidR="00442BC7" w:rsidRPr="00E13177">
        <w:rPr>
          <w:rFonts w:ascii="Arial" w:hAnsi="Arial" w:cs="Arial"/>
        </w:rPr>
        <w:t>limatyzatory (% szt.)</w:t>
      </w:r>
      <w:r w:rsidRPr="00E13177">
        <w:rPr>
          <w:rFonts w:ascii="Arial" w:hAnsi="Arial" w:cs="Arial"/>
        </w:rPr>
        <w:t>,</w:t>
      </w:r>
    </w:p>
    <w:p w14:paraId="15EF3EE9" w14:textId="0E7F81D5" w:rsidR="00442BC7" w:rsidRPr="00E13177" w:rsidRDefault="009F42B8" w:rsidP="00FB5B5C">
      <w:pPr>
        <w:pStyle w:val="Akapitzlist"/>
        <w:numPr>
          <w:ilvl w:val="0"/>
          <w:numId w:val="23"/>
        </w:numPr>
        <w:ind w:right="100"/>
        <w:rPr>
          <w:rFonts w:ascii="Arial" w:hAnsi="Arial" w:cs="Arial"/>
        </w:rPr>
      </w:pPr>
      <w:r w:rsidRPr="00E13177">
        <w:rPr>
          <w:rFonts w:ascii="Arial" w:hAnsi="Arial" w:cs="Arial"/>
        </w:rPr>
        <w:t>p</w:t>
      </w:r>
      <w:r w:rsidR="00442BC7" w:rsidRPr="00E13177">
        <w:rPr>
          <w:rFonts w:ascii="Arial" w:hAnsi="Arial" w:cs="Arial"/>
        </w:rPr>
        <w:t>ompa amoniaku,</w:t>
      </w:r>
    </w:p>
    <w:p w14:paraId="61FE292A" w14:textId="1D2D9218" w:rsidR="00442BC7" w:rsidRPr="00E13177" w:rsidRDefault="009F42B8" w:rsidP="00FB5B5C">
      <w:pPr>
        <w:pStyle w:val="Akapitzlist"/>
        <w:numPr>
          <w:ilvl w:val="0"/>
          <w:numId w:val="23"/>
        </w:numPr>
        <w:ind w:right="100"/>
        <w:rPr>
          <w:rFonts w:ascii="Arial" w:hAnsi="Arial" w:cs="Arial"/>
        </w:rPr>
      </w:pPr>
      <w:r w:rsidRPr="00E13177">
        <w:rPr>
          <w:rFonts w:ascii="Arial" w:hAnsi="Arial" w:cs="Arial"/>
        </w:rPr>
        <w:t>p</w:t>
      </w:r>
      <w:r w:rsidR="00442BC7" w:rsidRPr="00E13177">
        <w:rPr>
          <w:rFonts w:ascii="Arial" w:hAnsi="Arial" w:cs="Arial"/>
        </w:rPr>
        <w:t>ochodnia,</w:t>
      </w:r>
    </w:p>
    <w:p w14:paraId="689FA0CE" w14:textId="45A76BF9" w:rsidR="00442BC7" w:rsidRPr="00E13177" w:rsidRDefault="009F42B8" w:rsidP="00FB5B5C">
      <w:pPr>
        <w:pStyle w:val="Akapitzlist"/>
        <w:numPr>
          <w:ilvl w:val="0"/>
          <w:numId w:val="23"/>
        </w:numPr>
        <w:ind w:right="100"/>
        <w:rPr>
          <w:rFonts w:ascii="Arial" w:hAnsi="Arial" w:cs="Arial"/>
        </w:rPr>
      </w:pPr>
      <w:r w:rsidRPr="00E13177">
        <w:rPr>
          <w:rFonts w:ascii="Arial" w:hAnsi="Arial" w:cs="Arial"/>
        </w:rPr>
        <w:t>u</w:t>
      </w:r>
      <w:r w:rsidR="00442BC7" w:rsidRPr="00E13177">
        <w:rPr>
          <w:rFonts w:ascii="Arial" w:hAnsi="Arial" w:cs="Arial"/>
        </w:rPr>
        <w:t>kłady skraplania amoniaku (2 szt.)</w:t>
      </w:r>
    </w:p>
    <w:p w14:paraId="42E6070C" w14:textId="77777777" w:rsidR="009F42B8" w:rsidRPr="00E13177" w:rsidRDefault="009F42B8" w:rsidP="00FB5B5C">
      <w:pPr>
        <w:pStyle w:val="Akapitzlist"/>
        <w:ind w:right="100"/>
        <w:rPr>
          <w:rFonts w:ascii="Arial" w:hAnsi="Arial" w:cs="Arial"/>
        </w:rPr>
      </w:pPr>
    </w:p>
    <w:p w14:paraId="3C1B30DB" w14:textId="16B3A92E" w:rsidR="009F42B8" w:rsidRPr="00E13177" w:rsidRDefault="009F42B8" w:rsidP="00FB5B5C">
      <w:pPr>
        <w:pStyle w:val="Akapitzlist"/>
        <w:numPr>
          <w:ilvl w:val="0"/>
          <w:numId w:val="22"/>
        </w:numPr>
        <w:ind w:right="100"/>
        <w:rPr>
          <w:rFonts w:ascii="Arial" w:hAnsi="Arial" w:cs="Arial"/>
        </w:rPr>
      </w:pPr>
      <w:r w:rsidRPr="00E13177">
        <w:rPr>
          <w:rFonts w:ascii="Arial" w:hAnsi="Arial" w:cs="Arial"/>
        </w:rPr>
        <w:t>Ruch pojazdów ciężarowych.</w:t>
      </w:r>
    </w:p>
    <w:p w14:paraId="056E0C53" w14:textId="77777777" w:rsidR="007C6FE7" w:rsidRPr="00E13177" w:rsidRDefault="007C6FE7" w:rsidP="00FB5B5C">
      <w:pPr>
        <w:pStyle w:val="Akapitzlist"/>
        <w:ind w:left="0" w:right="100"/>
        <w:rPr>
          <w:rFonts w:ascii="Arial" w:hAnsi="Arial" w:cs="Arial"/>
        </w:rPr>
      </w:pPr>
    </w:p>
    <w:p w14:paraId="7A0E351D" w14:textId="6B6BD9B3" w:rsidR="009F42B8" w:rsidRPr="00E13177" w:rsidRDefault="009F42B8" w:rsidP="00FB5B5C">
      <w:pPr>
        <w:ind w:right="100"/>
        <w:rPr>
          <w:rFonts w:ascii="Arial" w:hAnsi="Arial" w:cs="Arial"/>
        </w:rPr>
      </w:pPr>
      <w:r w:rsidRPr="00E13177">
        <w:rPr>
          <w:rFonts w:ascii="Arial" w:hAnsi="Arial" w:cs="Arial"/>
        </w:rPr>
        <w:t>Przewiduje się następujące działania zapobiegające negatywnemu oddziaływaniu w zakresie hałasu podczas eksploatacji zbiornika stokażowego amoniaku F-1906:</w:t>
      </w:r>
    </w:p>
    <w:p w14:paraId="238B9F51" w14:textId="67977155" w:rsidR="009F42B8" w:rsidRPr="00E13177" w:rsidRDefault="0007052D" w:rsidP="00FB5B5C">
      <w:pPr>
        <w:pStyle w:val="Akapitzlist"/>
        <w:numPr>
          <w:ilvl w:val="0"/>
          <w:numId w:val="24"/>
        </w:numPr>
        <w:ind w:right="100"/>
        <w:rPr>
          <w:rFonts w:ascii="Arial" w:hAnsi="Arial" w:cs="Arial"/>
        </w:rPr>
      </w:pPr>
      <w:r w:rsidRPr="00E13177">
        <w:rPr>
          <w:rFonts w:ascii="Arial" w:hAnsi="Arial" w:cs="Arial"/>
        </w:rPr>
        <w:t>h</w:t>
      </w:r>
      <w:r w:rsidR="009F42B8" w:rsidRPr="00E13177">
        <w:rPr>
          <w:rFonts w:ascii="Arial" w:hAnsi="Arial" w:cs="Arial"/>
        </w:rPr>
        <w:t>ałas emitowany przez urządzenia nie będzie przekraczać 85 dB(A)</w:t>
      </w:r>
    </w:p>
    <w:p w14:paraId="6C0BDDCC" w14:textId="5C287811" w:rsidR="0007052D" w:rsidRPr="00E13177" w:rsidRDefault="0007052D" w:rsidP="00FB5B5C">
      <w:pPr>
        <w:pStyle w:val="Akapitzlist"/>
        <w:numPr>
          <w:ilvl w:val="0"/>
          <w:numId w:val="24"/>
        </w:numPr>
        <w:ind w:right="100"/>
        <w:rPr>
          <w:rFonts w:ascii="Arial" w:hAnsi="Arial" w:cs="Arial"/>
        </w:rPr>
      </w:pPr>
      <w:r w:rsidRPr="00E13177">
        <w:rPr>
          <w:rFonts w:ascii="Arial" w:hAnsi="Arial" w:cs="Arial"/>
        </w:rPr>
        <w:t>kompresory układów PU-1902 i PU-1903 będą wyposażone w elementy elastyczne dla uniknięcia przenoszenia drgań,</w:t>
      </w:r>
    </w:p>
    <w:p w14:paraId="52F1705A" w14:textId="395EFB3B" w:rsidR="0007052D" w:rsidRPr="00E13177" w:rsidRDefault="0007052D" w:rsidP="00FB5B5C">
      <w:pPr>
        <w:pStyle w:val="Akapitzlist"/>
        <w:numPr>
          <w:ilvl w:val="0"/>
          <w:numId w:val="24"/>
        </w:numPr>
        <w:ind w:right="100"/>
        <w:rPr>
          <w:rFonts w:ascii="Arial" w:hAnsi="Arial" w:cs="Arial"/>
        </w:rPr>
      </w:pPr>
      <w:r w:rsidRPr="00E13177">
        <w:rPr>
          <w:rFonts w:ascii="Arial" w:hAnsi="Arial" w:cs="Arial"/>
        </w:rPr>
        <w:t xml:space="preserve">umieszczenie kompresorów układów  PU-1902 i PU-1903  w hali kompresorowni, stanowiącej naturalną ochronę przed rozprzestrzenianiem się hałasu. </w:t>
      </w:r>
    </w:p>
    <w:p w14:paraId="0BD8CFA4" w14:textId="17A28BD1" w:rsidR="0007052D" w:rsidRPr="00E13177" w:rsidRDefault="0007052D" w:rsidP="00FB5B5C">
      <w:pPr>
        <w:pStyle w:val="Akapitzlist"/>
        <w:ind w:left="1080" w:right="102"/>
        <w:rPr>
          <w:rFonts w:ascii="Arial" w:hAnsi="Arial" w:cs="Arial"/>
        </w:rPr>
      </w:pPr>
    </w:p>
    <w:p w14:paraId="5A2BD3BF" w14:textId="199308E4" w:rsidR="00AE273B" w:rsidRPr="00E13177" w:rsidRDefault="0007052D" w:rsidP="00FB5B5C">
      <w:pPr>
        <w:pStyle w:val="Akapitzlist"/>
        <w:ind w:left="0" w:right="102"/>
        <w:rPr>
          <w:rFonts w:ascii="Arial" w:hAnsi="Arial" w:cs="Arial"/>
        </w:rPr>
      </w:pPr>
      <w:r w:rsidRPr="00E13177">
        <w:rPr>
          <w:rFonts w:ascii="Arial" w:hAnsi="Arial" w:cs="Arial"/>
        </w:rPr>
        <w:t xml:space="preserve">         Inwestycja powstaje wewnątrz zabudowy przemysłowej pomiędzy obiektami kubaturowymi. Zakłada się, że funkcjonowanie analizowanego systemu nie spowoduje pogorszenia klimatu akustycznego w sąsiedztwie najbliżej położonych terenów mieszkaniowych</w:t>
      </w:r>
      <w:r w:rsidR="00D244C7" w:rsidRPr="00E13177">
        <w:rPr>
          <w:rFonts w:ascii="Arial" w:hAnsi="Arial" w:cs="Arial"/>
        </w:rPr>
        <w:t>.</w:t>
      </w:r>
    </w:p>
    <w:p w14:paraId="6A7F57A7" w14:textId="3351C15F" w:rsidR="000213E1" w:rsidRPr="00E13177" w:rsidRDefault="000213E1" w:rsidP="00FB5B5C">
      <w:pPr>
        <w:tabs>
          <w:tab w:val="left" w:pos="142"/>
        </w:tabs>
        <w:ind w:left="142" w:firstLine="284"/>
        <w:rPr>
          <w:rFonts w:ascii="Arial" w:hAnsi="Arial" w:cs="Arial"/>
        </w:rPr>
      </w:pPr>
      <w:r w:rsidRPr="00E13177">
        <w:rPr>
          <w:rFonts w:ascii="Arial" w:hAnsi="Arial" w:cs="Arial"/>
        </w:rPr>
        <w:t xml:space="preserve">  Podczas eksploatacji zbiornika stokażowego amoniaku F-1906 przewiduje się powstanie następujących rodzajów emisji zanieczyszczeń do powietrza:</w:t>
      </w:r>
    </w:p>
    <w:p w14:paraId="32529A87" w14:textId="6F111CAE" w:rsidR="000213E1" w:rsidRPr="00E13177" w:rsidRDefault="000213E1" w:rsidP="00FB5B5C">
      <w:pPr>
        <w:pStyle w:val="Akapitzlist"/>
        <w:numPr>
          <w:ilvl w:val="0"/>
          <w:numId w:val="25"/>
        </w:numPr>
        <w:tabs>
          <w:tab w:val="left" w:pos="142"/>
        </w:tabs>
        <w:rPr>
          <w:rFonts w:ascii="Arial" w:hAnsi="Arial" w:cs="Arial"/>
        </w:rPr>
      </w:pPr>
      <w:r w:rsidRPr="00E13177">
        <w:rPr>
          <w:rFonts w:ascii="Arial" w:hAnsi="Arial" w:cs="Arial"/>
        </w:rPr>
        <w:t>Emisje zorganizowane:</w:t>
      </w:r>
    </w:p>
    <w:p w14:paraId="25FF065C" w14:textId="36569872" w:rsidR="000213E1" w:rsidRPr="00E13177" w:rsidRDefault="000213E1" w:rsidP="00FB5B5C">
      <w:pPr>
        <w:pStyle w:val="Akapitzlist"/>
        <w:numPr>
          <w:ilvl w:val="0"/>
          <w:numId w:val="26"/>
        </w:numPr>
        <w:tabs>
          <w:tab w:val="left" w:pos="142"/>
        </w:tabs>
        <w:rPr>
          <w:rFonts w:ascii="Arial" w:hAnsi="Arial" w:cs="Arial"/>
        </w:rPr>
      </w:pPr>
      <w:r w:rsidRPr="00E13177">
        <w:rPr>
          <w:rFonts w:ascii="Arial" w:hAnsi="Arial" w:cs="Arial"/>
        </w:rPr>
        <w:t>emitory pracujące podczas normalnej pracy instalacji:</w:t>
      </w:r>
    </w:p>
    <w:p w14:paraId="43A3BEAE" w14:textId="77777777" w:rsidR="000213E1" w:rsidRPr="00E13177" w:rsidRDefault="000213E1" w:rsidP="00FB5B5C">
      <w:pPr>
        <w:tabs>
          <w:tab w:val="num" w:pos="1276"/>
        </w:tabs>
        <w:ind w:left="142" w:firstLine="851"/>
        <w:rPr>
          <w:rFonts w:ascii="Arial" w:hAnsi="Arial" w:cs="Arial"/>
        </w:rPr>
      </w:pPr>
      <w:r w:rsidRPr="00E13177">
        <w:rPr>
          <w:rFonts w:ascii="Arial" w:hAnsi="Arial" w:cs="Arial"/>
        </w:rPr>
        <w:t>-</w:t>
      </w:r>
      <w:r w:rsidRPr="00E13177">
        <w:rPr>
          <w:rFonts w:ascii="Arial" w:hAnsi="Arial" w:cs="Arial"/>
        </w:rPr>
        <w:tab/>
        <w:t>pochodnia PU-1904</w:t>
      </w:r>
    </w:p>
    <w:p w14:paraId="7BD6E915" w14:textId="443B5195" w:rsidR="000213E1" w:rsidRPr="00E13177" w:rsidRDefault="000213E1" w:rsidP="00FB5B5C">
      <w:pPr>
        <w:tabs>
          <w:tab w:val="num" w:pos="1276"/>
        </w:tabs>
        <w:ind w:left="142" w:firstLine="851"/>
        <w:rPr>
          <w:rFonts w:ascii="Arial" w:hAnsi="Arial" w:cs="Arial"/>
        </w:rPr>
      </w:pPr>
      <w:r w:rsidRPr="00E13177">
        <w:rPr>
          <w:rFonts w:ascii="Arial" w:hAnsi="Arial" w:cs="Arial"/>
        </w:rPr>
        <w:t>-</w:t>
      </w:r>
      <w:r w:rsidRPr="00E13177">
        <w:rPr>
          <w:rFonts w:ascii="Arial" w:hAnsi="Arial" w:cs="Arial"/>
        </w:rPr>
        <w:tab/>
        <w:t>wydmuch z agregatu prądotwórczego PU-1920.</w:t>
      </w:r>
    </w:p>
    <w:p w14:paraId="266034D9" w14:textId="41578ED3" w:rsidR="000213E1" w:rsidRPr="00E13177" w:rsidRDefault="00180A1F" w:rsidP="00FB5B5C">
      <w:pPr>
        <w:pStyle w:val="Akapitzlist"/>
        <w:numPr>
          <w:ilvl w:val="0"/>
          <w:numId w:val="26"/>
        </w:numPr>
        <w:tabs>
          <w:tab w:val="num" w:pos="1276"/>
        </w:tabs>
        <w:rPr>
          <w:rFonts w:ascii="Arial" w:hAnsi="Arial" w:cs="Arial"/>
        </w:rPr>
      </w:pPr>
      <w:r w:rsidRPr="00E13177">
        <w:rPr>
          <w:rFonts w:ascii="Arial" w:hAnsi="Arial" w:cs="Arial"/>
        </w:rPr>
        <w:t xml:space="preserve"> e</w:t>
      </w:r>
      <w:r w:rsidR="000213E1" w:rsidRPr="00E13177">
        <w:rPr>
          <w:rFonts w:ascii="Arial" w:hAnsi="Arial" w:cs="Arial"/>
        </w:rPr>
        <w:t>mitory pracujące podczas sytuacji odbiegających od normalnych pracy instalacji:</w:t>
      </w:r>
    </w:p>
    <w:p w14:paraId="53D82945" w14:textId="77777777" w:rsidR="000213E1" w:rsidRPr="00E13177" w:rsidRDefault="000213E1" w:rsidP="00FB5B5C">
      <w:pPr>
        <w:tabs>
          <w:tab w:val="num" w:pos="1276"/>
        </w:tabs>
        <w:ind w:left="142" w:firstLine="851"/>
        <w:rPr>
          <w:rFonts w:ascii="Arial" w:hAnsi="Arial" w:cs="Arial"/>
        </w:rPr>
      </w:pPr>
      <w:r w:rsidRPr="00E13177">
        <w:rPr>
          <w:rFonts w:ascii="Arial" w:hAnsi="Arial" w:cs="Arial"/>
        </w:rPr>
        <w:t>-</w:t>
      </w:r>
      <w:r w:rsidRPr="00E13177">
        <w:rPr>
          <w:rFonts w:ascii="Arial" w:hAnsi="Arial" w:cs="Arial"/>
        </w:rPr>
        <w:tab/>
        <w:t>pochodnia PU-1904</w:t>
      </w:r>
    </w:p>
    <w:p w14:paraId="26B41E00" w14:textId="77777777" w:rsidR="000213E1" w:rsidRPr="00E13177" w:rsidRDefault="000213E1" w:rsidP="005079E1">
      <w:pPr>
        <w:tabs>
          <w:tab w:val="num" w:pos="1276"/>
        </w:tabs>
        <w:ind w:left="142" w:firstLine="851"/>
        <w:jc w:val="both"/>
        <w:rPr>
          <w:rFonts w:ascii="Arial" w:hAnsi="Arial" w:cs="Arial"/>
        </w:rPr>
      </w:pPr>
      <w:r w:rsidRPr="00E13177">
        <w:rPr>
          <w:rFonts w:ascii="Arial" w:hAnsi="Arial" w:cs="Arial"/>
        </w:rPr>
        <w:t>-</w:t>
      </w:r>
      <w:r w:rsidRPr="00E13177">
        <w:rPr>
          <w:rFonts w:ascii="Arial" w:hAnsi="Arial" w:cs="Arial"/>
        </w:rPr>
        <w:tab/>
        <w:t>wydmuch z agregatu prądotwórczego PU-1920</w:t>
      </w:r>
    </w:p>
    <w:p w14:paraId="66EFA8FC" w14:textId="107E0449" w:rsidR="000213E1" w:rsidRPr="00E13177" w:rsidRDefault="000213E1" w:rsidP="005079E1">
      <w:pPr>
        <w:tabs>
          <w:tab w:val="num" w:pos="1276"/>
        </w:tabs>
        <w:ind w:left="142" w:firstLine="851"/>
        <w:jc w:val="both"/>
        <w:rPr>
          <w:rFonts w:ascii="Arial" w:hAnsi="Arial" w:cs="Arial"/>
        </w:rPr>
      </w:pPr>
      <w:r w:rsidRPr="00E13177">
        <w:rPr>
          <w:rFonts w:ascii="Arial" w:hAnsi="Arial" w:cs="Arial"/>
        </w:rPr>
        <w:t>-</w:t>
      </w:r>
      <w:r w:rsidRPr="00E13177">
        <w:rPr>
          <w:rFonts w:ascii="Arial" w:hAnsi="Arial" w:cs="Arial"/>
        </w:rPr>
        <w:tab/>
        <w:t>wydmuch z hali kompresorów z wentylatorów  wydmuchowych  WD1, WD2, WD3, WD4</w:t>
      </w:r>
    </w:p>
    <w:p w14:paraId="601B44DF" w14:textId="70818E6F" w:rsidR="000213E1" w:rsidRPr="00E13177" w:rsidRDefault="00180A1F" w:rsidP="00FB5B5C">
      <w:pPr>
        <w:pStyle w:val="Akapitzlist"/>
        <w:numPr>
          <w:ilvl w:val="0"/>
          <w:numId w:val="25"/>
        </w:numPr>
        <w:tabs>
          <w:tab w:val="num" w:pos="1276"/>
        </w:tabs>
        <w:rPr>
          <w:rFonts w:ascii="Arial" w:hAnsi="Arial" w:cs="Arial"/>
        </w:rPr>
      </w:pPr>
      <w:r w:rsidRPr="00E13177">
        <w:rPr>
          <w:rFonts w:ascii="Arial" w:hAnsi="Arial" w:cs="Arial"/>
        </w:rPr>
        <w:t>E</w:t>
      </w:r>
      <w:r w:rsidR="000213E1" w:rsidRPr="00E13177">
        <w:rPr>
          <w:rFonts w:ascii="Arial" w:hAnsi="Arial" w:cs="Arial"/>
        </w:rPr>
        <w:t>misje niezorganizowane zanieczyszczeń do powietrza ze spalania paliw w silnikach pojazdów ciężarowych.</w:t>
      </w:r>
    </w:p>
    <w:p w14:paraId="177ADDCE" w14:textId="0858D950" w:rsidR="00180A1F" w:rsidRPr="00E13177" w:rsidRDefault="00FC75BC" w:rsidP="00FB5B5C">
      <w:pPr>
        <w:tabs>
          <w:tab w:val="num" w:pos="993"/>
        </w:tabs>
        <w:spacing w:before="120"/>
        <w:ind w:left="142" w:firstLine="284"/>
        <w:rPr>
          <w:rFonts w:ascii="Arial" w:hAnsi="Arial" w:cs="Arial"/>
        </w:rPr>
      </w:pPr>
      <w:r w:rsidRPr="00E13177">
        <w:rPr>
          <w:rFonts w:ascii="Arial" w:hAnsi="Arial" w:cs="Arial"/>
        </w:rPr>
        <w:lastRenderedPageBreak/>
        <w:t xml:space="preserve"> </w:t>
      </w:r>
      <w:r w:rsidR="000213E1" w:rsidRPr="00E13177">
        <w:rPr>
          <w:rFonts w:ascii="Arial" w:hAnsi="Arial" w:cs="Arial"/>
        </w:rPr>
        <w:t>Obecny wydmuch centralny na stokażu F1906 – emitor E-162 zostanie zlikwidowany.</w:t>
      </w:r>
      <w:r w:rsidR="00180A1F" w:rsidRPr="00E13177">
        <w:rPr>
          <w:rFonts w:ascii="Arial" w:hAnsi="Arial" w:cs="Arial"/>
        </w:rPr>
        <w:t xml:space="preserve"> </w:t>
      </w:r>
      <w:r w:rsidR="000213E1" w:rsidRPr="00E13177">
        <w:rPr>
          <w:rFonts w:ascii="Arial" w:hAnsi="Arial" w:cs="Arial"/>
        </w:rPr>
        <w:t>Na instalacji Stokażu amoniaku będzie zlokalizowany jeden emitor - pochodnia PU-1904, której zadaniem będzie unieszkodliwianie oparów amoniaku.</w:t>
      </w:r>
    </w:p>
    <w:p w14:paraId="1D621CBA" w14:textId="77777777" w:rsidR="000137C1" w:rsidRPr="00E13177" w:rsidRDefault="00180A1F" w:rsidP="00FB5B5C">
      <w:pPr>
        <w:tabs>
          <w:tab w:val="num" w:pos="426"/>
        </w:tabs>
        <w:ind w:left="142" w:firstLine="284"/>
        <w:rPr>
          <w:rFonts w:ascii="Arial" w:hAnsi="Arial" w:cs="Arial"/>
        </w:rPr>
      </w:pPr>
      <w:r w:rsidRPr="00E13177">
        <w:rPr>
          <w:rFonts w:ascii="Arial" w:hAnsi="Arial" w:cs="Arial"/>
        </w:rPr>
        <w:t xml:space="preserve">  Zaplanowano pochodnię otwartą , w kształcie komina, w której spalanie amoniaku do azotu i pary wodnej będzie prowadzone w głowicy na wylocie do atmosfery.</w:t>
      </w:r>
    </w:p>
    <w:p w14:paraId="6C5DFE78" w14:textId="53958AA2" w:rsidR="00180A1F" w:rsidRPr="00E13177" w:rsidRDefault="00180A1F" w:rsidP="00FB5B5C">
      <w:pPr>
        <w:tabs>
          <w:tab w:val="num" w:pos="426"/>
        </w:tabs>
        <w:ind w:left="142" w:firstLine="284"/>
        <w:rPr>
          <w:rFonts w:ascii="Arial" w:hAnsi="Arial" w:cs="Arial"/>
        </w:rPr>
      </w:pPr>
      <w:r w:rsidRPr="00E13177">
        <w:rPr>
          <w:rFonts w:ascii="Arial" w:hAnsi="Arial" w:cs="Arial"/>
        </w:rPr>
        <w:t xml:space="preserve"> Zadaniem  pochodni PU-1904 jest spalanie gazowego amoniaku pochodzącego z następujących źródeł:</w:t>
      </w:r>
    </w:p>
    <w:p w14:paraId="6CF82EE9" w14:textId="77777777" w:rsidR="00180A1F" w:rsidRPr="00E13177" w:rsidRDefault="00180A1F" w:rsidP="00FB5B5C">
      <w:pPr>
        <w:numPr>
          <w:ilvl w:val="0"/>
          <w:numId w:val="8"/>
        </w:numPr>
        <w:ind w:left="426" w:hanging="284"/>
        <w:rPr>
          <w:rFonts w:ascii="Arial" w:hAnsi="Arial" w:cs="Arial"/>
        </w:rPr>
      </w:pPr>
      <w:r w:rsidRPr="00E13177">
        <w:rPr>
          <w:rFonts w:ascii="Arial" w:hAnsi="Arial" w:cs="Arial"/>
        </w:rPr>
        <w:t>awaryjny zrzut ze zbiornika stokażowego F-1906,</w:t>
      </w:r>
      <w:r w:rsidRPr="00E13177">
        <w:rPr>
          <w:rFonts w:ascii="Arial" w:hAnsi="Arial" w:cs="Arial"/>
          <w:noProof/>
        </w:rPr>
        <w:t xml:space="preserve"> </w:t>
      </w:r>
    </w:p>
    <w:p w14:paraId="082CA173" w14:textId="77777777" w:rsidR="00180A1F" w:rsidRPr="00E13177" w:rsidRDefault="00180A1F" w:rsidP="00FB5B5C">
      <w:pPr>
        <w:numPr>
          <w:ilvl w:val="0"/>
          <w:numId w:val="8"/>
        </w:numPr>
        <w:ind w:left="426" w:right="255" w:hanging="284"/>
        <w:rPr>
          <w:rFonts w:ascii="Arial" w:hAnsi="Arial" w:cs="Arial"/>
        </w:rPr>
      </w:pPr>
      <w:r w:rsidRPr="00E13177">
        <w:rPr>
          <w:rFonts w:ascii="Arial" w:hAnsi="Arial" w:cs="Arial"/>
        </w:rPr>
        <w:t>zrzut awaryjny z istniejących instalacji na Stokażu Amoniaku (pozostałej części nieprzynależnej do zbiornika F-1906 i jego obiektów towarzyszących).</w:t>
      </w:r>
      <w:r w:rsidRPr="00E13177">
        <w:rPr>
          <w:rFonts w:ascii="Arial" w:hAnsi="Arial" w:cs="Arial"/>
          <w:noProof/>
        </w:rPr>
        <w:t xml:space="preserve"> </w:t>
      </w:r>
    </w:p>
    <w:p w14:paraId="333A758C" w14:textId="2893A680" w:rsidR="00180A1F" w:rsidRPr="00E13177" w:rsidRDefault="00FC75BC" w:rsidP="00FB5B5C">
      <w:pPr>
        <w:tabs>
          <w:tab w:val="num" w:pos="426"/>
        </w:tabs>
        <w:spacing w:before="120"/>
        <w:ind w:left="142" w:firstLine="284"/>
        <w:rPr>
          <w:rFonts w:ascii="Arial" w:hAnsi="Arial" w:cs="Arial"/>
        </w:rPr>
      </w:pPr>
      <w:r w:rsidRPr="00E13177">
        <w:rPr>
          <w:rFonts w:ascii="Arial" w:hAnsi="Arial" w:cs="Arial"/>
        </w:rPr>
        <w:t xml:space="preserve"> </w:t>
      </w:r>
      <w:r w:rsidR="00180A1F" w:rsidRPr="00E13177">
        <w:rPr>
          <w:rFonts w:ascii="Arial" w:hAnsi="Arial" w:cs="Arial"/>
        </w:rPr>
        <w:t>Pochodnia PU-1904 posiada możliwość zasilania energią elektryczną z agregatu prądotwórczego, używanego na wypadek zaniku energii elektrycznej. Pochodnia PU-1904 jest zaprojektowana na maksymalną wydajność, co odpowiada wydajności dwóch kompresorów układu skraplania oparów amoniaku PU-1902 (100% wydajności oraz przepływu gazów z istniejących instalacji na Stokażu Amoniaku).</w:t>
      </w:r>
      <w:r w:rsidR="000137C1" w:rsidRPr="00E13177">
        <w:rPr>
          <w:rFonts w:ascii="Arial" w:hAnsi="Arial" w:cs="Arial"/>
        </w:rPr>
        <w:t xml:space="preserve"> Na terenie Stokażu amoniaku znajdować się będzie awaryjny agregat prądotwórczy (wersja kontenerowa), moc max 1132 kVA (905 kW). Agregat będzie uruchamiany ręcznie podczas cotygodniowych przeglądów konserwacyjnych oraz automatycznie w sytuacjach awaryjnych sieci energetycznej tj. w przerwach dostawy prądu.</w:t>
      </w:r>
    </w:p>
    <w:p w14:paraId="26F627B5" w14:textId="37209933" w:rsidR="000137C1" w:rsidRPr="00E13177" w:rsidRDefault="00BB3448" w:rsidP="00FB5B5C">
      <w:pPr>
        <w:tabs>
          <w:tab w:val="num" w:pos="426"/>
        </w:tabs>
        <w:spacing w:before="120"/>
        <w:ind w:left="142" w:firstLine="284"/>
        <w:rPr>
          <w:rFonts w:ascii="Arial" w:hAnsi="Arial" w:cs="Arial"/>
        </w:rPr>
      </w:pPr>
      <w:r w:rsidRPr="00E13177">
        <w:rPr>
          <w:rFonts w:ascii="Arial" w:hAnsi="Arial" w:cs="Arial"/>
        </w:rPr>
        <w:t xml:space="preserve">    </w:t>
      </w:r>
      <w:r w:rsidR="000137C1" w:rsidRPr="00E13177">
        <w:rPr>
          <w:rFonts w:ascii="Arial" w:hAnsi="Arial" w:cs="Arial"/>
        </w:rPr>
        <w:t xml:space="preserve">Zanieczyszczone powietrze z silnika agregatu, kierowane będzie do powietrza atmosferycznego za pośrednictwem pionowego kanału spalinowego o wysokości h = 5,0 m i otwartej średnicy wylotu </w:t>
      </w:r>
      <w:r w:rsidRPr="00E13177">
        <w:rPr>
          <w:rFonts w:ascii="Arial" w:hAnsi="Arial" w:cs="Arial"/>
        </w:rPr>
        <w:t xml:space="preserve">        </w:t>
      </w:r>
      <w:r w:rsidR="000137C1" w:rsidRPr="00E13177">
        <w:rPr>
          <w:rFonts w:ascii="Arial" w:hAnsi="Arial" w:cs="Arial"/>
        </w:rPr>
        <w:t>d = 0,5 m.</w:t>
      </w:r>
    </w:p>
    <w:p w14:paraId="78A1FFCF" w14:textId="75D95930" w:rsidR="00BB3448" w:rsidRPr="00E13177" w:rsidRDefault="00BB3448" w:rsidP="00FB5B5C">
      <w:pPr>
        <w:spacing w:before="120"/>
        <w:ind w:left="142" w:firstLine="284"/>
        <w:rPr>
          <w:rFonts w:ascii="Arial" w:hAnsi="Arial" w:cs="Arial"/>
        </w:rPr>
      </w:pPr>
      <w:r w:rsidRPr="00E13177">
        <w:rPr>
          <w:rFonts w:ascii="Arial" w:hAnsi="Arial" w:cs="Arial"/>
        </w:rPr>
        <w:t>Na etapie eksploatacji przewiduje się następujące działania zapobiegające negatywnemu oddziaływaniu na powietrze podczas eksploatacji zbiornika stokażowego amoniaku F-1906:</w:t>
      </w:r>
    </w:p>
    <w:p w14:paraId="79DF9092" w14:textId="52980EAF" w:rsidR="00BB3448" w:rsidRPr="00E13177" w:rsidRDefault="00BB3448" w:rsidP="00FB5B5C">
      <w:pPr>
        <w:widowControl w:val="0"/>
        <w:tabs>
          <w:tab w:val="left" w:pos="709"/>
        </w:tabs>
        <w:ind w:left="709" w:hanging="283"/>
        <w:rPr>
          <w:rFonts w:ascii="Arial" w:hAnsi="Arial" w:cs="Arial"/>
        </w:rPr>
      </w:pPr>
      <w:r w:rsidRPr="00E13177">
        <w:rPr>
          <w:rFonts w:ascii="Arial" w:hAnsi="Arial" w:cs="Arial"/>
        </w:rPr>
        <w:t>-</w:t>
      </w:r>
      <w:r w:rsidRPr="00E13177">
        <w:rPr>
          <w:rFonts w:ascii="Arial" w:hAnsi="Arial" w:cs="Arial"/>
        </w:rPr>
        <w:tab/>
        <w:t>na zbiorniku stokażowym amoniaku F-1906 będą zabudowane podciśnieniowo - nadciśnieniowe zawory bezpieczeństwa,</w:t>
      </w:r>
    </w:p>
    <w:p w14:paraId="70E5F4F5" w14:textId="43673A77" w:rsidR="00BB3448" w:rsidRPr="00E13177" w:rsidRDefault="00BB3448" w:rsidP="00FB5B5C">
      <w:pPr>
        <w:widowControl w:val="0"/>
        <w:tabs>
          <w:tab w:val="left" w:pos="709"/>
        </w:tabs>
        <w:ind w:left="709" w:hanging="284"/>
        <w:rPr>
          <w:rFonts w:ascii="Arial" w:hAnsi="Arial" w:cs="Arial"/>
        </w:rPr>
      </w:pPr>
      <w:r w:rsidRPr="00E13177">
        <w:rPr>
          <w:rFonts w:ascii="Arial" w:hAnsi="Arial" w:cs="Arial"/>
        </w:rPr>
        <w:t>-</w:t>
      </w:r>
      <w:r w:rsidRPr="00E13177">
        <w:rPr>
          <w:rFonts w:ascii="Arial" w:hAnsi="Arial" w:cs="Arial"/>
        </w:rPr>
        <w:tab/>
        <w:t>opary amoniaku, powstające w zbiorniku F-1906 na skutek przedostawania się ciepła z otoczenia, odsysane będą przy pomocy kompresorów układu PU-1902, skraplane i zawracane do zbiornika F-1906,</w:t>
      </w:r>
    </w:p>
    <w:p w14:paraId="40F34ED8" w14:textId="77777777" w:rsidR="00BB3448" w:rsidRPr="00E13177" w:rsidRDefault="00BB3448" w:rsidP="00FB5B5C">
      <w:pPr>
        <w:pStyle w:val="Tekstpodstawowy"/>
        <w:spacing w:after="0"/>
        <w:ind w:left="709" w:hanging="283"/>
        <w:rPr>
          <w:rFonts w:ascii="Arial" w:hAnsi="Arial" w:cs="Arial"/>
        </w:rPr>
      </w:pPr>
      <w:r w:rsidRPr="00E13177">
        <w:rPr>
          <w:rFonts w:ascii="Arial" w:hAnsi="Arial" w:cs="Arial"/>
        </w:rPr>
        <w:t>-</w:t>
      </w:r>
      <w:r w:rsidRPr="00E13177">
        <w:rPr>
          <w:rFonts w:ascii="Arial" w:hAnsi="Arial" w:cs="Arial"/>
        </w:rPr>
        <w:tab/>
        <w:t>opary amoniaku będą kierowane zamkniętym systemem rurociągów do pochodni PU-1904, gdzie będą ulegać spaleniu do związków bezpiecznych dla środowiska (azotu i pary wodnej). Sprawność usuwania amoniaku w pochodni PU-1904 wynosi 98%.</w:t>
      </w:r>
    </w:p>
    <w:p w14:paraId="5124876A" w14:textId="77777777" w:rsidR="00BB3448" w:rsidRPr="00E13177" w:rsidRDefault="00BB3448" w:rsidP="00FB5B5C">
      <w:pPr>
        <w:widowControl w:val="0"/>
        <w:ind w:left="709" w:hanging="364"/>
        <w:rPr>
          <w:rFonts w:ascii="Arial" w:hAnsi="Arial" w:cs="Arial"/>
        </w:rPr>
      </w:pPr>
      <w:r w:rsidRPr="00E13177">
        <w:rPr>
          <w:rFonts w:ascii="Arial" w:hAnsi="Arial" w:cs="Arial"/>
        </w:rPr>
        <w:t>-</w:t>
      </w:r>
      <w:r w:rsidRPr="00E13177">
        <w:rPr>
          <w:rFonts w:ascii="Arial" w:hAnsi="Arial" w:cs="Arial"/>
        </w:rPr>
        <w:tab/>
        <w:t>ryzyku eksplozji zapobiegać się będzie poprzez prowadzenie procesu poza granicami wybuchowości, stosowanie azotu jako gazu inertnego,</w:t>
      </w:r>
    </w:p>
    <w:p w14:paraId="016BCA46" w14:textId="77777777" w:rsidR="00BB3448" w:rsidRPr="00E13177" w:rsidRDefault="00BB3448" w:rsidP="00FB5B5C">
      <w:pPr>
        <w:widowControl w:val="0"/>
        <w:ind w:left="709" w:hanging="364"/>
        <w:rPr>
          <w:rFonts w:ascii="Arial" w:hAnsi="Arial" w:cs="Arial"/>
        </w:rPr>
      </w:pPr>
      <w:r w:rsidRPr="00E13177">
        <w:rPr>
          <w:rFonts w:ascii="Arial" w:hAnsi="Arial" w:cs="Arial"/>
        </w:rPr>
        <w:t>-</w:t>
      </w:r>
      <w:r w:rsidRPr="00E13177">
        <w:rPr>
          <w:rFonts w:ascii="Arial" w:hAnsi="Arial" w:cs="Arial"/>
        </w:rPr>
        <w:tab/>
        <w:t>ciśnienie poduszki gazowej zbiornika F-1906 będzie utrzymywane poprzez odciąganie oparów za pomocą sprężarek układu PU-1902,</w:t>
      </w:r>
    </w:p>
    <w:p w14:paraId="1F3B8DF6" w14:textId="77777777" w:rsidR="00BB3448" w:rsidRPr="00E13177" w:rsidRDefault="00BB3448" w:rsidP="00FB5B5C">
      <w:pPr>
        <w:widowControl w:val="0"/>
        <w:ind w:left="709" w:hanging="364"/>
        <w:rPr>
          <w:rFonts w:ascii="Arial" w:hAnsi="Arial" w:cs="Arial"/>
        </w:rPr>
      </w:pPr>
      <w:r w:rsidRPr="00E13177">
        <w:rPr>
          <w:rFonts w:ascii="Arial" w:hAnsi="Arial" w:cs="Arial"/>
        </w:rPr>
        <w:t>-</w:t>
      </w:r>
      <w:r w:rsidRPr="00E13177">
        <w:rPr>
          <w:rFonts w:ascii="Arial" w:hAnsi="Arial" w:cs="Arial"/>
        </w:rPr>
        <w:tab/>
        <w:t>na instalacji będą zamontowane czujniki amoniaku informujące o ewentualnych nieszczelnościach, palniki pochodni PU-1904 będą wyposażone w układy detekcji płomienia,</w:t>
      </w:r>
    </w:p>
    <w:p w14:paraId="4AC1E87D" w14:textId="77777777" w:rsidR="00BB3448" w:rsidRPr="00E13177" w:rsidRDefault="00BB3448" w:rsidP="00FB5B5C">
      <w:pPr>
        <w:widowControl w:val="0"/>
        <w:ind w:left="709" w:hanging="364"/>
        <w:rPr>
          <w:rFonts w:ascii="Arial" w:hAnsi="Arial" w:cs="Arial"/>
        </w:rPr>
      </w:pPr>
      <w:r w:rsidRPr="00E13177">
        <w:rPr>
          <w:rFonts w:ascii="Arial" w:hAnsi="Arial" w:cs="Arial"/>
        </w:rPr>
        <w:t>-</w:t>
      </w:r>
      <w:r w:rsidRPr="00E13177">
        <w:rPr>
          <w:rFonts w:ascii="Arial" w:hAnsi="Arial" w:cs="Arial"/>
        </w:rPr>
        <w:tab/>
        <w:t xml:space="preserve">układy PU-1902 i PU-1904 będą wyposażone w układy do usuwania inertów </w:t>
      </w:r>
      <w:r w:rsidRPr="00E13177">
        <w:rPr>
          <w:rFonts w:ascii="Arial" w:hAnsi="Arial" w:cs="Arial"/>
        </w:rPr>
        <w:br/>
        <w:t>z usuwaniem NH</w:t>
      </w:r>
      <w:r w:rsidRPr="00E13177">
        <w:rPr>
          <w:rFonts w:ascii="Arial" w:hAnsi="Arial" w:cs="Arial"/>
          <w:vertAlign w:val="subscript"/>
        </w:rPr>
        <w:t>3</w:t>
      </w:r>
      <w:r w:rsidRPr="00E13177">
        <w:rPr>
          <w:rFonts w:ascii="Arial" w:hAnsi="Arial" w:cs="Arial"/>
        </w:rPr>
        <w:t xml:space="preserve"> (oczyszczanie gazów od amoniaku),</w:t>
      </w:r>
    </w:p>
    <w:p w14:paraId="0C00EBC0" w14:textId="77777777" w:rsidR="00BB3448" w:rsidRPr="00E13177" w:rsidRDefault="00BB3448" w:rsidP="00FB5B5C">
      <w:pPr>
        <w:widowControl w:val="0"/>
        <w:ind w:left="709" w:hanging="364"/>
        <w:rPr>
          <w:rFonts w:ascii="Arial" w:hAnsi="Arial" w:cs="Arial"/>
        </w:rPr>
      </w:pPr>
      <w:r w:rsidRPr="00E13177">
        <w:rPr>
          <w:rFonts w:ascii="Arial" w:hAnsi="Arial" w:cs="Arial"/>
        </w:rPr>
        <w:t>-</w:t>
      </w:r>
      <w:r w:rsidRPr="00E13177">
        <w:rPr>
          <w:rFonts w:ascii="Arial" w:hAnsi="Arial" w:cs="Arial"/>
        </w:rPr>
        <w:tab/>
        <w:t>wydmuchy z zaworów bezpieczeństwa (zabezpieczenie przed ekspansją termiczną) będą skolektorowane i zawrócone do zbiornika F-1906,</w:t>
      </w:r>
    </w:p>
    <w:p w14:paraId="1A60E8F0" w14:textId="77777777" w:rsidR="00BB3448" w:rsidRPr="00E13177" w:rsidRDefault="00BB3448" w:rsidP="00FB5B5C">
      <w:pPr>
        <w:widowControl w:val="0"/>
        <w:ind w:left="709" w:hanging="364"/>
        <w:rPr>
          <w:rFonts w:ascii="Arial" w:hAnsi="Arial" w:cs="Arial"/>
        </w:rPr>
      </w:pPr>
      <w:r w:rsidRPr="00E13177">
        <w:rPr>
          <w:rFonts w:ascii="Arial" w:hAnsi="Arial" w:cs="Arial"/>
        </w:rPr>
        <w:t>-</w:t>
      </w:r>
      <w:r w:rsidRPr="00E13177">
        <w:rPr>
          <w:rFonts w:ascii="Arial" w:hAnsi="Arial" w:cs="Arial"/>
        </w:rPr>
        <w:tab/>
        <w:t>zastosowanie NH</w:t>
      </w:r>
      <w:r w:rsidRPr="00E13177">
        <w:rPr>
          <w:rFonts w:ascii="Arial" w:hAnsi="Arial" w:cs="Arial"/>
          <w:vertAlign w:val="subscript"/>
        </w:rPr>
        <w:t>3</w:t>
      </w:r>
      <w:r w:rsidRPr="00E13177">
        <w:rPr>
          <w:rFonts w:ascii="Arial" w:hAnsi="Arial" w:cs="Arial"/>
        </w:rPr>
        <w:t xml:space="preserve"> jako medium ziębniczego o niskim wpływie na warstwę ozonową (GPW).</w:t>
      </w:r>
    </w:p>
    <w:p w14:paraId="12D4FDE8" w14:textId="6EA17BBB" w:rsidR="00BB3448" w:rsidRPr="00E13177" w:rsidRDefault="00BB3448" w:rsidP="00FB5B5C">
      <w:pPr>
        <w:tabs>
          <w:tab w:val="left" w:pos="709"/>
        </w:tabs>
        <w:ind w:left="709" w:hanging="284"/>
        <w:rPr>
          <w:rFonts w:ascii="Arial" w:hAnsi="Arial" w:cs="Arial"/>
        </w:rPr>
      </w:pPr>
    </w:p>
    <w:p w14:paraId="4414949E" w14:textId="1E8C9DDF" w:rsidR="00E73207" w:rsidRPr="00E13177" w:rsidRDefault="00E73207" w:rsidP="00FB5B5C">
      <w:pPr>
        <w:rPr>
          <w:rFonts w:ascii="Arial" w:hAnsi="Arial" w:cs="Arial"/>
        </w:rPr>
      </w:pPr>
      <w:r w:rsidRPr="00E13177">
        <w:rPr>
          <w:rFonts w:ascii="Arial" w:hAnsi="Arial" w:cs="Arial"/>
        </w:rPr>
        <w:lastRenderedPageBreak/>
        <w:t xml:space="preserve">      </w:t>
      </w:r>
      <w:r w:rsidR="00CF5C21" w:rsidRPr="00E13177">
        <w:rPr>
          <w:rFonts w:ascii="Arial" w:hAnsi="Arial" w:cs="Arial"/>
        </w:rPr>
        <w:t xml:space="preserve"> </w:t>
      </w:r>
      <w:r w:rsidRPr="00E13177">
        <w:rPr>
          <w:rFonts w:ascii="Arial" w:hAnsi="Arial" w:cs="Arial"/>
        </w:rPr>
        <w:t>Zbiornik amoniaku F-1906 będzie nowoczesną instalacją zaprojektowaną z uwzględnieniem wymagań w zakresie ochrony środowiska. Wszystkie urządzenia, armatura i materiały posiadają stosowne atesty. Aparaty i rurociągi zostaną zabezpieczone przed nadmiernym wzrostem ciśnienia. Zastosowane rozwiązania technologiczne i aparaturowe oraz sposób zabezpieczenia instalacji będą przeciwdziałały  uwalnianiu mediów do środowiska.</w:t>
      </w:r>
    </w:p>
    <w:p w14:paraId="3AFE8085" w14:textId="26A32FB1" w:rsidR="00E73207" w:rsidRPr="00E13177" w:rsidRDefault="00E73207" w:rsidP="00FB5B5C">
      <w:pPr>
        <w:rPr>
          <w:rFonts w:ascii="Arial" w:hAnsi="Arial" w:cs="Arial"/>
        </w:rPr>
      </w:pPr>
      <w:r w:rsidRPr="00E13177">
        <w:rPr>
          <w:rFonts w:ascii="Arial" w:hAnsi="Arial" w:cs="Arial"/>
        </w:rPr>
        <w:t xml:space="preserve">      </w:t>
      </w:r>
      <w:r w:rsidR="00CF5C21" w:rsidRPr="00E13177">
        <w:rPr>
          <w:rFonts w:ascii="Arial" w:hAnsi="Arial" w:cs="Arial"/>
        </w:rPr>
        <w:t xml:space="preserve"> </w:t>
      </w:r>
      <w:r w:rsidRPr="00E13177">
        <w:rPr>
          <w:rFonts w:ascii="Arial" w:hAnsi="Arial" w:cs="Arial"/>
        </w:rPr>
        <w:t>Dodatkowo,</w:t>
      </w:r>
      <w:r w:rsidR="004E6975" w:rsidRPr="00E13177">
        <w:rPr>
          <w:rFonts w:ascii="Arial" w:hAnsi="Arial" w:cs="Arial"/>
        </w:rPr>
        <w:t xml:space="preserve"> </w:t>
      </w:r>
      <w:r w:rsidRPr="00E13177">
        <w:rPr>
          <w:rFonts w:ascii="Arial" w:hAnsi="Arial" w:cs="Arial"/>
        </w:rPr>
        <w:t>zamiana w ramach inwestycji czynnika chłodzącego (zamiast freonu R507 – amoniak</w:t>
      </w:r>
      <w:r w:rsidR="00CF5C21" w:rsidRPr="00E13177">
        <w:rPr>
          <w:rFonts w:ascii="Arial" w:hAnsi="Arial" w:cs="Arial"/>
        </w:rPr>
        <w:t>)</w:t>
      </w:r>
      <w:r w:rsidRPr="00E13177">
        <w:rPr>
          <w:rFonts w:ascii="Arial" w:hAnsi="Arial" w:cs="Arial"/>
        </w:rPr>
        <w:t>, przyczyni się do zmniejszenia oddziaływania instalacji na środowisko.</w:t>
      </w:r>
    </w:p>
    <w:p w14:paraId="34E56CA2" w14:textId="30A40710" w:rsidR="004E6975" w:rsidRPr="00E13177" w:rsidRDefault="004E6975" w:rsidP="00FB5B5C">
      <w:pPr>
        <w:rPr>
          <w:rFonts w:ascii="Arial" w:hAnsi="Arial" w:cs="Arial"/>
        </w:rPr>
      </w:pPr>
      <w:r w:rsidRPr="00E13177">
        <w:rPr>
          <w:rFonts w:ascii="Arial" w:hAnsi="Arial" w:cs="Arial"/>
        </w:rPr>
        <w:t xml:space="preserve">     </w:t>
      </w:r>
      <w:r w:rsidR="00CF5C21" w:rsidRPr="00E13177">
        <w:rPr>
          <w:rFonts w:ascii="Arial" w:hAnsi="Arial" w:cs="Arial"/>
        </w:rPr>
        <w:t xml:space="preserve">  </w:t>
      </w:r>
      <w:r w:rsidRPr="00E13177">
        <w:rPr>
          <w:rFonts w:ascii="Arial" w:hAnsi="Arial" w:cs="Arial"/>
        </w:rPr>
        <w:t>Mając powyższe na uwadze, nie przewiduje się ponadnormatywnego oddziaływania przedsięwzięcia na jakość powietrza atmosferycznego oraz klimat akustyczny.</w:t>
      </w:r>
    </w:p>
    <w:p w14:paraId="52E95B4E" w14:textId="523F2C11" w:rsidR="004E6975" w:rsidRPr="00E13177" w:rsidRDefault="004E6975" w:rsidP="00FB5B5C">
      <w:pPr>
        <w:rPr>
          <w:rFonts w:ascii="Arial" w:hAnsi="Arial" w:cs="Arial"/>
        </w:rPr>
      </w:pPr>
      <w:r w:rsidRPr="00E13177">
        <w:rPr>
          <w:rFonts w:ascii="Arial" w:hAnsi="Arial" w:cs="Arial"/>
        </w:rPr>
        <w:t xml:space="preserve">     </w:t>
      </w:r>
      <w:r w:rsidR="00CF5C21" w:rsidRPr="00E13177">
        <w:rPr>
          <w:rFonts w:ascii="Arial" w:hAnsi="Arial" w:cs="Arial"/>
        </w:rPr>
        <w:t xml:space="preserve"> </w:t>
      </w:r>
      <w:r w:rsidRPr="00E13177">
        <w:rPr>
          <w:rFonts w:ascii="Arial" w:hAnsi="Arial" w:cs="Arial"/>
        </w:rPr>
        <w:t>Zamierzenie znajduje się w obszarze, dla którego w dniu 22.06.2020 r. Sejmik Województwa Kujawsko - Pomorskiego uchwalił nowy program ochrony powietrza (POP) dla wszystkich stref województwa kujawsko - pomorskiego, w tym m.in. dla miasta  Włocławe</w:t>
      </w:r>
      <w:r w:rsidR="00441121" w:rsidRPr="00E13177">
        <w:rPr>
          <w:rFonts w:ascii="Arial" w:hAnsi="Arial" w:cs="Arial"/>
        </w:rPr>
        <w:t>k  Nr XXIII/338/20 dnia 22.06.2020 r. w sprawie określenia programu ochrony powietrza w zakresie pyłu zawieszonego PM10, PM2,5, oraz benzo(a)pirenu dla strefy miasto Włocławek</w:t>
      </w:r>
      <w:r w:rsidR="00CF5C21" w:rsidRPr="00E13177">
        <w:rPr>
          <w:rFonts w:ascii="Arial" w:hAnsi="Arial" w:cs="Arial"/>
        </w:rPr>
        <w:t>.</w:t>
      </w:r>
      <w:r w:rsidR="00441121" w:rsidRPr="00E13177">
        <w:rPr>
          <w:rFonts w:ascii="Arial" w:hAnsi="Arial" w:cs="Arial"/>
        </w:rPr>
        <w:t xml:space="preserve"> Dokument powstał ze względu na przekroczenie standardów jakości powietrza PM10, PM2,5, oraz benzo(a)pirenu w roku 2018.</w:t>
      </w:r>
    </w:p>
    <w:p w14:paraId="79C37618" w14:textId="7FC3C488" w:rsidR="00441121" w:rsidRPr="00E13177" w:rsidRDefault="00441121" w:rsidP="00FB5B5C">
      <w:pPr>
        <w:rPr>
          <w:rFonts w:ascii="Arial" w:hAnsi="Arial" w:cs="Arial"/>
        </w:rPr>
      </w:pPr>
      <w:r w:rsidRPr="00E13177">
        <w:rPr>
          <w:rFonts w:ascii="Arial" w:hAnsi="Arial" w:cs="Arial"/>
        </w:rPr>
        <w:t xml:space="preserve">        Należy podkreślić, iż inwestycja nie będzie związana ze znaczącą emisją zanieczyszczeń do powietrza, mogącą mieć wpływ na przekroczenie ww. substancji.</w:t>
      </w:r>
    </w:p>
    <w:p w14:paraId="145793BD" w14:textId="4E4396E6" w:rsidR="001851DE" w:rsidRPr="00E13177" w:rsidRDefault="001851DE" w:rsidP="00FB5B5C">
      <w:pPr>
        <w:rPr>
          <w:rFonts w:ascii="Arial" w:hAnsi="Arial" w:cs="Arial"/>
        </w:rPr>
      </w:pPr>
      <w:r w:rsidRPr="00E13177">
        <w:rPr>
          <w:rFonts w:ascii="Arial" w:hAnsi="Arial" w:cs="Arial"/>
        </w:rPr>
        <w:t xml:space="preserve">       W trakcie wykonywania robót inwestycyjnych powstaną głównie odpady budowlane , które zostaną zgromadzone w wyznaczonych  miejscach, następnie przekazywane firmom posiadającym odpowiednie pozwolenia na ich odzysk lub unieszkodliwianie. Wykonawca robót jest zobowiązany do prowadzenia prawidłowej gospodarki z powstającymi odpadami zgodnie  z obowiązującymi przepisami.</w:t>
      </w:r>
    </w:p>
    <w:p w14:paraId="40858429" w14:textId="653D0E6D" w:rsidR="001851DE" w:rsidRPr="00E13177" w:rsidRDefault="001851DE" w:rsidP="00FB5B5C">
      <w:pPr>
        <w:tabs>
          <w:tab w:val="left" w:pos="142"/>
        </w:tabs>
        <w:spacing w:before="120"/>
        <w:ind w:left="142" w:firstLine="284"/>
        <w:rPr>
          <w:rFonts w:ascii="Arial" w:hAnsi="Arial" w:cs="Arial"/>
        </w:rPr>
      </w:pPr>
      <w:r w:rsidRPr="00E13177">
        <w:rPr>
          <w:rFonts w:ascii="Arial" w:hAnsi="Arial" w:cs="Arial"/>
        </w:rPr>
        <w:t xml:space="preserve">  Procesy technologiczne prowadzone podczas eksploatacji zbiornika stokażowego amoniaku </w:t>
      </w:r>
      <w:r w:rsidR="00296079" w:rsidRPr="00E13177">
        <w:rPr>
          <w:rFonts w:ascii="Arial" w:hAnsi="Arial" w:cs="Arial"/>
        </w:rPr>
        <w:t xml:space="preserve">                     </w:t>
      </w:r>
      <w:r w:rsidRPr="00E13177">
        <w:rPr>
          <w:rFonts w:ascii="Arial" w:hAnsi="Arial" w:cs="Arial"/>
        </w:rPr>
        <w:t xml:space="preserve">F-1906 nie będą źródłem powstawania odpadów technologicznych. </w:t>
      </w:r>
    </w:p>
    <w:p w14:paraId="5D2BDF8D" w14:textId="3337A5F4" w:rsidR="001851DE" w:rsidRPr="00E13177" w:rsidRDefault="001851DE" w:rsidP="00FB5B5C">
      <w:pPr>
        <w:tabs>
          <w:tab w:val="left" w:pos="142"/>
        </w:tabs>
        <w:spacing w:before="120"/>
        <w:ind w:left="142" w:firstLine="284"/>
        <w:rPr>
          <w:rFonts w:ascii="Arial" w:hAnsi="Arial" w:cs="Arial"/>
        </w:rPr>
      </w:pPr>
      <w:r w:rsidRPr="00E13177">
        <w:rPr>
          <w:rFonts w:ascii="Arial" w:hAnsi="Arial" w:cs="Arial"/>
        </w:rPr>
        <w:t>Podczas użytkowania zbiornika F-1906 może być generowany olej (odpad o kodzie 13 02 08*), wydzielany ze strumienia amoniaku ciekłego zasilającego zbiornik F-1906, w ilości ok. 2,5 Mg/rok.</w:t>
      </w:r>
    </w:p>
    <w:p w14:paraId="772C0913" w14:textId="0F713DC4" w:rsidR="001851DE" w:rsidRPr="00E13177" w:rsidRDefault="001851DE" w:rsidP="00FB5B5C">
      <w:pPr>
        <w:tabs>
          <w:tab w:val="left" w:pos="142"/>
        </w:tabs>
        <w:spacing w:before="120"/>
        <w:ind w:left="142" w:firstLine="284"/>
        <w:rPr>
          <w:rFonts w:ascii="Arial" w:hAnsi="Arial" w:cs="Arial"/>
        </w:rPr>
      </w:pPr>
      <w:r w:rsidRPr="00E13177">
        <w:rPr>
          <w:rFonts w:ascii="Arial" w:hAnsi="Arial" w:cs="Arial"/>
        </w:rPr>
        <w:t>Pozostałe odpady będą powstawać podczas:</w:t>
      </w:r>
    </w:p>
    <w:p w14:paraId="6F650A79" w14:textId="6A4A26D4" w:rsidR="001851DE" w:rsidRPr="00E13177" w:rsidRDefault="001851DE" w:rsidP="00FB5B5C">
      <w:pPr>
        <w:pStyle w:val="Akapitzlist"/>
        <w:numPr>
          <w:ilvl w:val="0"/>
          <w:numId w:val="30"/>
        </w:numPr>
        <w:tabs>
          <w:tab w:val="left" w:pos="142"/>
        </w:tabs>
        <w:spacing w:before="120"/>
        <w:rPr>
          <w:rFonts w:ascii="Arial" w:hAnsi="Arial" w:cs="Arial"/>
        </w:rPr>
      </w:pPr>
      <w:r w:rsidRPr="00E13177">
        <w:rPr>
          <w:rFonts w:ascii="Arial" w:hAnsi="Arial" w:cs="Arial"/>
        </w:rPr>
        <w:t xml:space="preserve">wymiany zużytych urządzeń na instalacji, </w:t>
      </w:r>
    </w:p>
    <w:p w14:paraId="124FA571" w14:textId="58BFCCE9" w:rsidR="001851DE" w:rsidRPr="00E13177" w:rsidRDefault="001851DE" w:rsidP="00FB5B5C">
      <w:pPr>
        <w:pStyle w:val="Akapitzlist"/>
        <w:numPr>
          <w:ilvl w:val="0"/>
          <w:numId w:val="30"/>
        </w:numPr>
        <w:tabs>
          <w:tab w:val="left" w:pos="142"/>
        </w:tabs>
        <w:spacing w:before="120"/>
        <w:rPr>
          <w:rFonts w:ascii="Arial" w:hAnsi="Arial" w:cs="Arial"/>
        </w:rPr>
      </w:pPr>
      <w:r w:rsidRPr="00E13177">
        <w:rPr>
          <w:rFonts w:ascii="Arial" w:hAnsi="Arial" w:cs="Arial"/>
        </w:rPr>
        <w:t xml:space="preserve">wymiany olejów silnikowych, przekładniowych i smarowych w urządzeniach, </w:t>
      </w:r>
    </w:p>
    <w:p w14:paraId="350BD4FE" w14:textId="3818697B" w:rsidR="00296079" w:rsidRPr="00E13177" w:rsidRDefault="001851DE" w:rsidP="00FB5B5C">
      <w:pPr>
        <w:pStyle w:val="Akapitzlist"/>
        <w:numPr>
          <w:ilvl w:val="0"/>
          <w:numId w:val="30"/>
        </w:numPr>
        <w:tabs>
          <w:tab w:val="left" w:pos="142"/>
        </w:tabs>
        <w:spacing w:before="120"/>
        <w:rPr>
          <w:rFonts w:ascii="Arial" w:hAnsi="Arial" w:cs="Arial"/>
        </w:rPr>
      </w:pPr>
      <w:r w:rsidRPr="00E13177">
        <w:rPr>
          <w:rFonts w:ascii="Arial" w:hAnsi="Arial" w:cs="Arial"/>
        </w:rPr>
        <w:t>pobytu ludzi (odpady komunalne).</w:t>
      </w:r>
    </w:p>
    <w:p w14:paraId="1B9357A5" w14:textId="77777777" w:rsidR="00A06A5C" w:rsidRPr="00E13177" w:rsidRDefault="00A06A5C" w:rsidP="00FB5B5C">
      <w:pPr>
        <w:pStyle w:val="Akapitzlist"/>
        <w:tabs>
          <w:tab w:val="left" w:pos="142"/>
        </w:tabs>
        <w:spacing w:before="120"/>
        <w:ind w:left="1146"/>
        <w:rPr>
          <w:rFonts w:ascii="Arial" w:hAnsi="Arial" w:cs="Arial"/>
        </w:rPr>
      </w:pPr>
    </w:p>
    <w:p w14:paraId="24485E43" w14:textId="1E92A450" w:rsidR="00642937" w:rsidRPr="00E13177" w:rsidRDefault="009A444F" w:rsidP="00FB5B5C">
      <w:pPr>
        <w:tabs>
          <w:tab w:val="left" w:pos="142"/>
        </w:tabs>
        <w:ind w:left="142" w:firstLine="284"/>
        <w:rPr>
          <w:rFonts w:ascii="Arial" w:hAnsi="Arial" w:cs="Arial"/>
        </w:rPr>
      </w:pPr>
      <w:r w:rsidRPr="00E13177">
        <w:rPr>
          <w:rFonts w:ascii="Arial" w:hAnsi="Arial" w:cs="Arial"/>
        </w:rPr>
        <w:t xml:space="preserve">  </w:t>
      </w:r>
      <w:r w:rsidR="001851DE" w:rsidRPr="00E13177">
        <w:rPr>
          <w:rFonts w:ascii="Arial" w:hAnsi="Arial" w:cs="Arial"/>
        </w:rPr>
        <w:t>Wszystkie wytworzone odpady będą przekazywane specjalistycznym podmiotom posiadającym stosowne zezwolenia na zbieranie, odzysk lub unieszkodliwianie w związku z czym nie przewiduje się powstawania negatywnego wpływu na środowisko.</w:t>
      </w:r>
    </w:p>
    <w:p w14:paraId="7AC39161" w14:textId="77777777" w:rsidR="00642937" w:rsidRPr="00E13177" w:rsidRDefault="00642937" w:rsidP="00FB5B5C">
      <w:pPr>
        <w:tabs>
          <w:tab w:val="left" w:pos="142"/>
        </w:tabs>
        <w:ind w:left="142" w:firstLine="284"/>
        <w:rPr>
          <w:rFonts w:ascii="Arial" w:hAnsi="Arial" w:cs="Arial"/>
        </w:rPr>
      </w:pPr>
    </w:p>
    <w:p w14:paraId="0BEA3C92" w14:textId="0F1AE4C3" w:rsidR="00642937" w:rsidRPr="00E13177" w:rsidRDefault="0086673E" w:rsidP="00FB5B5C">
      <w:pPr>
        <w:rPr>
          <w:rFonts w:ascii="Arial" w:hAnsi="Arial" w:cs="Arial"/>
        </w:rPr>
      </w:pPr>
      <w:r w:rsidRPr="00E13177">
        <w:rPr>
          <w:rFonts w:ascii="Arial" w:hAnsi="Arial" w:cs="Arial"/>
        </w:rPr>
        <w:t xml:space="preserve">        </w:t>
      </w:r>
      <w:r w:rsidRPr="00E13177">
        <w:rPr>
          <w:rFonts w:ascii="Arial" w:hAnsi="Arial" w:cs="Arial"/>
          <w:szCs w:val="18"/>
        </w:rPr>
        <w:t xml:space="preserve"> Przedsięwzięcie zostanie zlokalizowane poza obszarami chronionymi na podstawie </w:t>
      </w:r>
      <w:r w:rsidRPr="00E13177">
        <w:rPr>
          <w:rFonts w:ascii="Arial" w:hAnsi="Arial" w:cs="Arial"/>
        </w:rPr>
        <w:t>ustawy   z dnia 16 kwietnia 2004 roku o ochronie przyrody (Dz.U. z 202</w:t>
      </w:r>
      <w:r w:rsidR="001851DE" w:rsidRPr="00E13177">
        <w:rPr>
          <w:rFonts w:ascii="Arial" w:hAnsi="Arial" w:cs="Arial"/>
        </w:rPr>
        <w:t>2</w:t>
      </w:r>
      <w:r w:rsidRPr="00E13177">
        <w:rPr>
          <w:rFonts w:ascii="Arial" w:hAnsi="Arial" w:cs="Arial"/>
        </w:rPr>
        <w:t xml:space="preserve"> r., poz.</w:t>
      </w:r>
      <w:r w:rsidR="001851DE" w:rsidRPr="00E13177">
        <w:rPr>
          <w:rFonts w:ascii="Arial" w:hAnsi="Arial" w:cs="Arial"/>
        </w:rPr>
        <w:t>916 t.j.</w:t>
      </w:r>
      <w:r w:rsidRPr="00E13177">
        <w:rPr>
          <w:rFonts w:ascii="Arial" w:hAnsi="Arial" w:cs="Arial"/>
        </w:rPr>
        <w:t>)</w:t>
      </w:r>
      <w:r w:rsidR="001851DE" w:rsidRPr="00E13177">
        <w:rPr>
          <w:rFonts w:ascii="Arial" w:hAnsi="Arial" w:cs="Arial"/>
        </w:rPr>
        <w:t xml:space="preserve"> w tym poza wyznaczonymi, mającymi znaczenie dla Wsp</w:t>
      </w:r>
      <w:r w:rsidR="00642937" w:rsidRPr="00E13177">
        <w:rPr>
          <w:rFonts w:ascii="Arial" w:hAnsi="Arial" w:cs="Arial"/>
        </w:rPr>
        <w:t>ó</w:t>
      </w:r>
      <w:r w:rsidR="001851DE" w:rsidRPr="00E13177">
        <w:rPr>
          <w:rFonts w:ascii="Arial" w:hAnsi="Arial" w:cs="Arial"/>
        </w:rPr>
        <w:t>lnoty i projektowanymi przekazanymi Komisji Europejskiej</w:t>
      </w:r>
      <w:r w:rsidRPr="00E13177">
        <w:rPr>
          <w:rFonts w:ascii="Arial" w:hAnsi="Arial" w:cs="Arial"/>
        </w:rPr>
        <w:t xml:space="preserve"> </w:t>
      </w:r>
      <w:r w:rsidR="00642937" w:rsidRPr="00E13177">
        <w:rPr>
          <w:rFonts w:ascii="Arial" w:hAnsi="Arial" w:cs="Arial"/>
        </w:rPr>
        <w:t xml:space="preserve"> obszarami Natura 2000.</w:t>
      </w:r>
    </w:p>
    <w:p w14:paraId="29361316" w14:textId="4D8B1A11" w:rsidR="00642937" w:rsidRPr="00E13177" w:rsidRDefault="00642937" w:rsidP="00FB5B5C">
      <w:pPr>
        <w:rPr>
          <w:rFonts w:ascii="Arial" w:hAnsi="Arial" w:cs="Arial"/>
        </w:rPr>
      </w:pPr>
      <w:r w:rsidRPr="00E13177">
        <w:rPr>
          <w:rFonts w:ascii="Arial" w:hAnsi="Arial" w:cs="Arial"/>
        </w:rPr>
        <w:lastRenderedPageBreak/>
        <w:t xml:space="preserve">         Realizacja planowanego zamierzenia  przy przyjętym rozwiązaniu lokalizacji (w obr</w:t>
      </w:r>
      <w:r w:rsidR="00C7563A" w:rsidRPr="00E13177">
        <w:rPr>
          <w:rFonts w:ascii="Arial" w:hAnsi="Arial" w:cs="Arial"/>
        </w:rPr>
        <w:t>ę</w:t>
      </w:r>
      <w:r w:rsidRPr="00E13177">
        <w:rPr>
          <w:rFonts w:ascii="Arial" w:hAnsi="Arial" w:cs="Arial"/>
        </w:rPr>
        <w:t xml:space="preserve">bie istniejących obiektów, na terenie funkcjonującego zakładu przemysłowego) nie wymaga naruszania cennych siedlisk przyrodniczych i ich przekształcania, usunięcia drzew i krzewów, zajęcia siedlisk wrażliwych, przerywania korytarzy ekologicznych. </w:t>
      </w:r>
    </w:p>
    <w:p w14:paraId="18161C61" w14:textId="62FB4A4B" w:rsidR="00AB3C33" w:rsidRPr="00E13177" w:rsidRDefault="00AB3C33" w:rsidP="00FB5B5C">
      <w:pPr>
        <w:rPr>
          <w:rFonts w:ascii="Arial" w:hAnsi="Arial" w:cs="Arial"/>
        </w:rPr>
      </w:pPr>
      <w:r w:rsidRPr="00E13177">
        <w:rPr>
          <w:rFonts w:ascii="Arial" w:hAnsi="Arial" w:cs="Arial"/>
        </w:rPr>
        <w:t xml:space="preserve">          Regionalny Dyrektor Ochrony Środowiska w Bydgoszczy, </w:t>
      </w:r>
      <w:r w:rsidR="00296079" w:rsidRPr="00E13177">
        <w:rPr>
          <w:rFonts w:ascii="Arial" w:hAnsi="Arial" w:cs="Arial"/>
        </w:rPr>
        <w:t xml:space="preserve">w </w:t>
      </w:r>
      <w:r w:rsidRPr="00E13177">
        <w:rPr>
          <w:rFonts w:ascii="Arial" w:hAnsi="Arial" w:cs="Arial"/>
        </w:rPr>
        <w:t>postanowieniu z dnia 29.06.2022 r., znak:WOO.4220.389.2022.AG.4 wskazał, że w przypadku jeśli skutkiem robót budowlanych bądź innych prac związanych z realizacją inwestycji będzie podjęcie czynności objętych zakazami względem gatunków chronionych zwierząt, roślin oraz grzybów, wynikającymi art. 52 ustawy o ochronie przyrody, np. niszczenie ich siedlisk lub ostoi, będących obszarem rozrodu, wychowu młodych, odpoczynku, migracji lub żerowania, jak również niszczenie, usuwanie lub uszkadzanie gniazd Inwestor lub Wykonawca są zobowiązani do uzyskania zgody na wykonanie czynności podlegających zakazom na zasadach określonych w art.</w:t>
      </w:r>
      <w:r w:rsidR="00296079" w:rsidRPr="00E13177">
        <w:rPr>
          <w:rFonts w:ascii="Arial" w:hAnsi="Arial" w:cs="Arial"/>
        </w:rPr>
        <w:t xml:space="preserve"> </w:t>
      </w:r>
      <w:r w:rsidRPr="00E13177">
        <w:rPr>
          <w:rFonts w:ascii="Arial" w:hAnsi="Arial" w:cs="Arial"/>
        </w:rPr>
        <w:t>56 ustawy o ochronie przyrody.</w:t>
      </w:r>
    </w:p>
    <w:p w14:paraId="263F20BB" w14:textId="7AB65937" w:rsidR="00CA6237" w:rsidRPr="00E13177" w:rsidRDefault="00AB3C33" w:rsidP="00FB5B5C">
      <w:pPr>
        <w:rPr>
          <w:rFonts w:ascii="Arial" w:hAnsi="Arial" w:cs="Arial"/>
        </w:rPr>
      </w:pPr>
      <w:r w:rsidRPr="00E13177">
        <w:rPr>
          <w:rFonts w:ascii="Arial" w:hAnsi="Arial" w:cs="Arial"/>
        </w:rPr>
        <w:t xml:space="preserve">       </w:t>
      </w:r>
      <w:r w:rsidR="009A444F" w:rsidRPr="00E13177">
        <w:rPr>
          <w:rFonts w:ascii="Arial" w:hAnsi="Arial" w:cs="Arial"/>
        </w:rPr>
        <w:t xml:space="preserve"> </w:t>
      </w:r>
      <w:r w:rsidRPr="00E13177">
        <w:rPr>
          <w:rFonts w:ascii="Arial" w:hAnsi="Arial" w:cs="Arial"/>
        </w:rPr>
        <w:t>Analizując  wpływ zamierzenia w kontekście adaptacji do skutków zmian klimatu należy wskazać, iż inwestycja z uwagi na swój rodzaj i charakter nie będzie wpływać znacząco na klimat. W zakładzie nastąpi  zamiana stosowanego dotychczas czynnika chłodzącego freonu R57 na amoniak. Przewiduje się, że materiały zastosowane przy realizacji inwestycji charakteryzować się będą</w:t>
      </w:r>
      <w:r w:rsidR="00CA6237" w:rsidRPr="00E13177">
        <w:rPr>
          <w:rFonts w:ascii="Arial" w:hAnsi="Arial" w:cs="Arial"/>
        </w:rPr>
        <w:t xml:space="preserve"> odpornością na wysokie temperatury, fale chłodu oraz intensywne opady śniegu.</w:t>
      </w:r>
    </w:p>
    <w:p w14:paraId="08654D9C" w14:textId="4089901C" w:rsidR="00CA6237" w:rsidRPr="00E13177" w:rsidRDefault="00CA6237" w:rsidP="00FB5B5C">
      <w:pPr>
        <w:rPr>
          <w:rFonts w:ascii="Arial" w:hAnsi="Arial" w:cs="Arial"/>
        </w:rPr>
      </w:pPr>
      <w:r w:rsidRPr="00E13177">
        <w:rPr>
          <w:rFonts w:ascii="Arial" w:hAnsi="Arial" w:cs="Arial"/>
        </w:rPr>
        <w:t xml:space="preserve">      </w:t>
      </w:r>
      <w:r w:rsidR="009A444F" w:rsidRPr="00E13177">
        <w:rPr>
          <w:rFonts w:ascii="Arial" w:hAnsi="Arial" w:cs="Arial"/>
        </w:rPr>
        <w:t xml:space="preserve"> </w:t>
      </w:r>
      <w:r w:rsidRPr="00E13177">
        <w:rPr>
          <w:rFonts w:ascii="Arial" w:hAnsi="Arial" w:cs="Arial"/>
        </w:rPr>
        <w:t>Zamierzenie położone jest na terenie obszaru przemysłowego ANWIL S.A.. W obrębie zakładu zlokalizowana jest znaczna liczba instalacji współtworząca cały obszar zakładu ANWIL S.A. Z uwagi na fakt, iż planowana inwestycja nie będzie wiązała się z występowaniem znaczących emisji do środowiska, nie przewiduje się wystąpienia kumulacji oddziaływań</w:t>
      </w:r>
    </w:p>
    <w:p w14:paraId="353683B6" w14:textId="3293E957" w:rsidR="002A7D4F" w:rsidRPr="00E13177" w:rsidRDefault="003A092E" w:rsidP="00FB5B5C">
      <w:pPr>
        <w:rPr>
          <w:rFonts w:ascii="Arial" w:hAnsi="Arial" w:cs="Arial"/>
        </w:rPr>
      </w:pPr>
      <w:r w:rsidRPr="00E13177">
        <w:rPr>
          <w:rFonts w:ascii="Arial" w:hAnsi="Arial" w:cs="Arial"/>
        </w:rPr>
        <w:t xml:space="preserve">    </w:t>
      </w:r>
      <w:r w:rsidR="002A7D4F" w:rsidRPr="00E13177">
        <w:rPr>
          <w:rFonts w:ascii="Arial" w:hAnsi="Arial" w:cs="Arial"/>
        </w:rPr>
        <w:t xml:space="preserve"> </w:t>
      </w:r>
    </w:p>
    <w:p w14:paraId="0FB73018" w14:textId="3CA4C627" w:rsidR="006E229F" w:rsidRPr="00E13177" w:rsidRDefault="0060258F" w:rsidP="00FB5B5C">
      <w:pPr>
        <w:rPr>
          <w:rFonts w:ascii="Arial" w:hAnsi="Arial" w:cs="Arial"/>
        </w:rPr>
      </w:pPr>
      <w:r w:rsidRPr="00E13177">
        <w:rPr>
          <w:rFonts w:ascii="Arial" w:hAnsi="Arial" w:cs="Arial"/>
        </w:rPr>
        <w:t xml:space="preserve">        Planowana inwestycja nie znajduje się w obszarze szczególnego zagrożenia powodzią wynikającym z Map Zagrożenia Powodziowego. Zgodnie z art. 549 ustawy z dnia 20 lipca 2017 r. Prawo wodne (Dz.U. 2021. Poz. 2233 ze zm.) studia ochrony przeciwpowodziowej dla poszczególnych rzek zachowują ważność do czasu przekazania organom określonym w art. 171 ust. 4 pkt 7-9 w/w ustawy map zagrożenia powodziowego i map ryzyka powodziowego dla tych rzek</w:t>
      </w:r>
    </w:p>
    <w:p w14:paraId="7889DE67" w14:textId="18529692" w:rsidR="000D3653" w:rsidRPr="00E13177" w:rsidRDefault="00301527" w:rsidP="00FB5B5C">
      <w:pPr>
        <w:ind w:right="100"/>
        <w:rPr>
          <w:rFonts w:ascii="Arial" w:hAnsi="Arial" w:cs="Arial"/>
        </w:rPr>
      </w:pPr>
      <w:r w:rsidRPr="00E13177">
        <w:rPr>
          <w:rFonts w:ascii="Arial" w:hAnsi="Arial" w:cs="Arial"/>
        </w:rPr>
        <w:t xml:space="preserve">        Biorąc pod uwagę</w:t>
      </w:r>
      <w:r w:rsidR="00571773" w:rsidRPr="00E13177">
        <w:rPr>
          <w:rFonts w:ascii="Arial" w:hAnsi="Arial" w:cs="Arial"/>
        </w:rPr>
        <w:t xml:space="preserve"> rodzaj zamierzenia, a także fakt, że będzie ono realizowane na terenie województwa kujawsko-pomorskiego, nie stwierdzono negatywnego wpływu i występowania transgranicznego oddziaływania na środowisko</w:t>
      </w:r>
      <w:r w:rsidR="000D3653" w:rsidRPr="00E13177">
        <w:rPr>
          <w:rFonts w:ascii="Arial" w:hAnsi="Arial" w:cs="Arial"/>
        </w:rPr>
        <w:t>.</w:t>
      </w:r>
    </w:p>
    <w:p w14:paraId="2BBED7F0" w14:textId="77777777" w:rsidR="000C4ED3" w:rsidRPr="00E13177" w:rsidRDefault="00E73DDC" w:rsidP="00FB5B5C">
      <w:pPr>
        <w:autoSpaceDE w:val="0"/>
        <w:autoSpaceDN w:val="0"/>
        <w:adjustRightInd w:val="0"/>
        <w:rPr>
          <w:rFonts w:ascii="Arial" w:hAnsi="Arial" w:cs="Arial"/>
        </w:rPr>
      </w:pPr>
      <w:r w:rsidRPr="00E13177">
        <w:rPr>
          <w:rFonts w:ascii="Arial" w:hAnsi="Arial" w:cs="Arial"/>
        </w:rPr>
        <w:t xml:space="preserve">         Po analizie dokumentacji tut. Organ uznał, iż zastosowanie zaproponowanych w Kip, rozwiązań technicznych, technologicznych i organizacyjnych, zapewni ochronę środowiska na etapie realizacji oraz  eksploatacji przedsięwzięcia.</w:t>
      </w:r>
    </w:p>
    <w:p w14:paraId="5C87D215" w14:textId="77777777" w:rsidR="00603C9C" w:rsidRPr="00E13177" w:rsidRDefault="00C7077B" w:rsidP="00FB5B5C">
      <w:pPr>
        <w:ind w:right="100"/>
        <w:rPr>
          <w:rFonts w:ascii="Arial" w:hAnsi="Arial" w:cs="Arial"/>
        </w:rPr>
      </w:pPr>
      <w:r w:rsidRPr="00E13177">
        <w:rPr>
          <w:rFonts w:ascii="Arial" w:hAnsi="Arial" w:cs="Arial"/>
        </w:rPr>
        <w:t xml:space="preserve">      </w:t>
      </w:r>
    </w:p>
    <w:p w14:paraId="43C408B9" w14:textId="00409CF2" w:rsidR="00380277" w:rsidRPr="00E13177" w:rsidRDefault="00AB7C28" w:rsidP="00FB5B5C">
      <w:pPr>
        <w:rPr>
          <w:rFonts w:ascii="Arial" w:hAnsi="Arial" w:cs="Arial"/>
          <w:bCs/>
        </w:rPr>
      </w:pPr>
      <w:r w:rsidRPr="00E13177">
        <w:rPr>
          <w:rFonts w:ascii="Arial" w:hAnsi="Arial" w:cs="Arial"/>
        </w:rPr>
        <w:t xml:space="preserve">        W związku z powyższ</w:t>
      </w:r>
      <w:r w:rsidR="00F55A1B" w:rsidRPr="00E13177">
        <w:rPr>
          <w:rFonts w:ascii="Arial" w:hAnsi="Arial" w:cs="Arial"/>
        </w:rPr>
        <w:t>ym w trybie art. 84 ust.1 ustawy ooś</w:t>
      </w:r>
      <w:r w:rsidR="00AA745E" w:rsidRPr="00E13177">
        <w:rPr>
          <w:rFonts w:ascii="Arial" w:hAnsi="Arial" w:cs="Arial"/>
        </w:rPr>
        <w:t xml:space="preserve"> biorąc pod uwagę postanowienie</w:t>
      </w:r>
      <w:r w:rsidR="0045161F" w:rsidRPr="00E13177">
        <w:rPr>
          <w:rFonts w:ascii="Arial" w:hAnsi="Arial" w:cs="Arial"/>
        </w:rPr>
        <w:t xml:space="preserve"> Regionalnego Dyrektora Ochrony Środowiska w Bydgoszczy,</w:t>
      </w:r>
      <w:r w:rsidR="00E3188A" w:rsidRPr="00E13177">
        <w:rPr>
          <w:rFonts w:ascii="Arial" w:hAnsi="Arial" w:cs="Arial"/>
        </w:rPr>
        <w:t xml:space="preserve"> </w:t>
      </w:r>
      <w:r w:rsidR="00AA745E" w:rsidRPr="00E13177">
        <w:rPr>
          <w:rFonts w:ascii="Arial" w:hAnsi="Arial" w:cs="Arial"/>
        </w:rPr>
        <w:t xml:space="preserve">opinie </w:t>
      </w:r>
      <w:r w:rsidR="00310FF2" w:rsidRPr="00E13177">
        <w:rPr>
          <w:rFonts w:ascii="Arial" w:hAnsi="Arial" w:cs="Arial"/>
        </w:rPr>
        <w:t>Państwowego Powiatowego Inspektora Sanitarnego</w:t>
      </w:r>
      <w:r w:rsidR="00AA745E" w:rsidRPr="00E13177">
        <w:rPr>
          <w:rFonts w:ascii="Arial" w:hAnsi="Arial" w:cs="Arial"/>
        </w:rPr>
        <w:t xml:space="preserve"> we Włocławku i</w:t>
      </w:r>
      <w:r w:rsidR="009542AE" w:rsidRPr="00E13177">
        <w:rPr>
          <w:rFonts w:ascii="Arial" w:hAnsi="Arial" w:cs="Arial"/>
        </w:rPr>
        <w:t xml:space="preserve"> Dyrektora Zarządu Zlewni </w:t>
      </w:r>
      <w:r w:rsidR="00CA6237" w:rsidRPr="00E13177">
        <w:rPr>
          <w:rFonts w:ascii="Arial" w:hAnsi="Arial" w:cs="Arial"/>
        </w:rPr>
        <w:t>w Toruniu</w:t>
      </w:r>
      <w:r w:rsidR="009A444F" w:rsidRPr="00E13177">
        <w:rPr>
          <w:rFonts w:ascii="Arial" w:hAnsi="Arial" w:cs="Arial"/>
        </w:rPr>
        <w:t xml:space="preserve">, Marszałka Województwa Kujawsko-Pomorskiego w Toruniu </w:t>
      </w:r>
      <w:r w:rsidR="006871B2" w:rsidRPr="00E13177">
        <w:rPr>
          <w:rFonts w:ascii="Arial" w:hAnsi="Arial" w:cs="Arial"/>
        </w:rPr>
        <w:t xml:space="preserve">Prezydent Miasta Włocławek </w:t>
      </w:r>
      <w:r w:rsidRPr="00E13177">
        <w:rPr>
          <w:rFonts w:ascii="Arial" w:hAnsi="Arial" w:cs="Arial"/>
        </w:rPr>
        <w:t>stwierdził brak potrzeby</w:t>
      </w:r>
      <w:r w:rsidR="009A444F" w:rsidRPr="00E13177">
        <w:rPr>
          <w:rFonts w:ascii="Arial" w:hAnsi="Arial" w:cs="Arial"/>
        </w:rPr>
        <w:t xml:space="preserve"> </w:t>
      </w:r>
      <w:r w:rsidRPr="00E13177">
        <w:rPr>
          <w:rFonts w:ascii="Arial" w:hAnsi="Arial" w:cs="Arial"/>
        </w:rPr>
        <w:t>przeprowadzenia oceny oddziaływania przedsięwzięcia na środowisko</w:t>
      </w:r>
      <w:r w:rsidR="00F809EF" w:rsidRPr="00E13177">
        <w:rPr>
          <w:rFonts w:ascii="Arial" w:hAnsi="Arial" w:cs="Arial"/>
        </w:rPr>
        <w:t xml:space="preserve"> dla polegającego na</w:t>
      </w:r>
      <w:r w:rsidR="00B419ED" w:rsidRPr="00E13177">
        <w:rPr>
          <w:rFonts w:ascii="Arial" w:hAnsi="Arial" w:cs="Arial"/>
          <w:b/>
          <w:bCs/>
        </w:rPr>
        <w:t xml:space="preserve"> </w:t>
      </w:r>
      <w:r w:rsidR="00C7563A" w:rsidRPr="00E13177">
        <w:rPr>
          <w:rFonts w:ascii="Arial" w:hAnsi="Arial" w:cs="Arial"/>
        </w:rPr>
        <w:t>przebudowie istniejących i montażu nowych obiektów i urządzeń do magazynowania amoniaku w Obszarze</w:t>
      </w:r>
      <w:r w:rsidR="00C7563A" w:rsidRPr="00E13177">
        <w:rPr>
          <w:rFonts w:ascii="Arial" w:hAnsi="Arial" w:cs="Arial"/>
          <w:bCs/>
        </w:rPr>
        <w:t xml:space="preserve"> Produkcji Nawozów w ANWIL S.A. na działkach o numerach ewidencyjnych : 102/1; 102/2; 105/1; 105/2 obręb Azoty  - budow</w:t>
      </w:r>
      <w:r w:rsidR="0004690E" w:rsidRPr="00E13177">
        <w:rPr>
          <w:rFonts w:ascii="Arial" w:hAnsi="Arial" w:cs="Arial"/>
          <w:bCs/>
        </w:rPr>
        <w:t>a</w:t>
      </w:r>
      <w:r w:rsidR="00C7563A" w:rsidRPr="00E13177">
        <w:rPr>
          <w:rFonts w:ascii="Arial" w:hAnsi="Arial" w:cs="Arial"/>
          <w:bCs/>
        </w:rPr>
        <w:t xml:space="preserve"> nowych obiektów i odtworzenie zbiornika amoniaku   F-1906  </w:t>
      </w:r>
      <w:r w:rsidR="009A444F" w:rsidRPr="00E13177">
        <w:rPr>
          <w:rFonts w:ascii="Arial" w:hAnsi="Arial" w:cs="Arial"/>
          <w:bCs/>
        </w:rPr>
        <w:t xml:space="preserve">oraz na działkach o numerach </w:t>
      </w:r>
      <w:r w:rsidR="009A444F" w:rsidRPr="00E13177">
        <w:rPr>
          <w:rFonts w:ascii="Arial" w:hAnsi="Arial" w:cs="Arial"/>
          <w:bCs/>
        </w:rPr>
        <w:lastRenderedPageBreak/>
        <w:t>ewidencyjnych: 8/11; 16; 19/3; 19/4; 19/7; 20/1; 21/2; 39; 43; 45; 70/8; 70/10; 85; 86/6; 87/2; 88; 90; 91/1; 91/2; 92/1; 93; 100; 102/2; 103/2; 104/3; 105/1; 105/2; 106; 107; 108; 109 obręb Azoty  - projektowane przyłącza.</w:t>
      </w:r>
    </w:p>
    <w:p w14:paraId="5BCE6201" w14:textId="3E2F9DC3" w:rsidR="00061768" w:rsidRPr="00E13177" w:rsidRDefault="00223571" w:rsidP="00FB5B5C">
      <w:pPr>
        <w:rPr>
          <w:rFonts w:ascii="Arial" w:hAnsi="Arial" w:cs="Arial"/>
          <w:b/>
        </w:rPr>
      </w:pPr>
      <w:r w:rsidRPr="00E13177">
        <w:rPr>
          <w:rFonts w:ascii="Arial" w:hAnsi="Arial" w:cs="Arial"/>
          <w:b/>
        </w:rPr>
        <w:t>P</w:t>
      </w:r>
      <w:r w:rsidR="009542AE" w:rsidRPr="00E13177">
        <w:rPr>
          <w:rFonts w:ascii="Arial" w:hAnsi="Arial" w:cs="Arial"/>
          <w:b/>
        </w:rPr>
        <w:t>ouczenie</w:t>
      </w:r>
      <w:r w:rsidR="000152B4" w:rsidRPr="00E13177">
        <w:rPr>
          <w:rFonts w:ascii="Arial" w:hAnsi="Arial" w:cs="Arial"/>
          <w:b/>
        </w:rPr>
        <w:t xml:space="preserve"> </w:t>
      </w:r>
    </w:p>
    <w:p w14:paraId="1792B3FB" w14:textId="77777777" w:rsidR="000C4ED3" w:rsidRPr="00E13177" w:rsidRDefault="000C4ED3" w:rsidP="000C4ED3">
      <w:pPr>
        <w:jc w:val="center"/>
        <w:rPr>
          <w:rFonts w:ascii="Arial" w:hAnsi="Arial" w:cs="Arial"/>
          <w:b/>
        </w:rPr>
      </w:pPr>
    </w:p>
    <w:p w14:paraId="720F6212" w14:textId="77777777" w:rsidR="00FA5CE6" w:rsidRPr="00E13177" w:rsidRDefault="00310ED6" w:rsidP="00FB5B5C">
      <w:pPr>
        <w:rPr>
          <w:rFonts w:ascii="Arial" w:hAnsi="Arial" w:cs="Arial"/>
        </w:rPr>
      </w:pPr>
      <w:r w:rsidRPr="00E13177">
        <w:rPr>
          <w:rFonts w:ascii="Arial" w:hAnsi="Arial" w:cs="Arial"/>
        </w:rPr>
        <w:t>1.</w:t>
      </w:r>
      <w:r w:rsidR="000152B4" w:rsidRPr="00E13177">
        <w:rPr>
          <w:rFonts w:ascii="Arial" w:hAnsi="Arial" w:cs="Arial"/>
        </w:rPr>
        <w:t>Od niniejszej decyzji przysługuje stronom odwołanie do Samorządowego Kolegium Odwoławczego we Włocławku  za pośrednictwem  Prezydenta Miasta Włocławek w terminie  14  dni od dnia  doręczenia niniejszej decyzji.</w:t>
      </w:r>
    </w:p>
    <w:p w14:paraId="53324E17" w14:textId="77777777" w:rsidR="00BF4EAB" w:rsidRPr="00E13177" w:rsidRDefault="00BF4EAB" w:rsidP="00FB5B5C">
      <w:pPr>
        <w:rPr>
          <w:rFonts w:ascii="Arial" w:hAnsi="Arial" w:cs="Arial"/>
        </w:rPr>
      </w:pPr>
    </w:p>
    <w:p w14:paraId="4BEAA471" w14:textId="77777777" w:rsidR="00BF4EAB" w:rsidRPr="00E13177" w:rsidRDefault="00310ED6" w:rsidP="00FB5B5C">
      <w:pPr>
        <w:rPr>
          <w:rFonts w:ascii="Arial" w:hAnsi="Arial" w:cs="Arial"/>
        </w:rPr>
      </w:pPr>
      <w:r w:rsidRPr="00E13177">
        <w:rPr>
          <w:rFonts w:ascii="Arial" w:hAnsi="Arial" w:cs="Arial"/>
        </w:rPr>
        <w:t>2.</w:t>
      </w:r>
      <w:r w:rsidR="00BF4EAB" w:rsidRPr="00E13177">
        <w:rPr>
          <w:rFonts w:ascii="Arial" w:hAnsi="Arial" w:cs="Arial"/>
        </w:rPr>
        <w:t>Zgodnie z art. 127a ustawy Kodeks postępowania administracyjnego</w:t>
      </w:r>
      <w:r w:rsidR="008B54EA" w:rsidRPr="00E13177">
        <w:rPr>
          <w:rFonts w:ascii="Arial" w:hAnsi="Arial" w:cs="Arial"/>
        </w:rPr>
        <w:t>:</w:t>
      </w:r>
    </w:p>
    <w:p w14:paraId="03B365F6" w14:textId="77777777" w:rsidR="00BF4EAB" w:rsidRPr="00E13177" w:rsidRDefault="00BF4EAB" w:rsidP="00FB5B5C">
      <w:pPr>
        <w:rPr>
          <w:rFonts w:ascii="Arial" w:hAnsi="Arial" w:cs="Arial"/>
        </w:rPr>
      </w:pPr>
      <w:r w:rsidRPr="00E13177">
        <w:rPr>
          <w:rFonts w:ascii="Arial" w:hAnsi="Arial" w:cs="Arial"/>
        </w:rPr>
        <w:t>§  1.  W trakcie biegu terminu do wniesienia odwołania strona może zrzec się prawa do wniesienia odwołania wobec organu administracji publicznej, który wydał decyzję.</w:t>
      </w:r>
    </w:p>
    <w:p w14:paraId="145B38DB" w14:textId="77777777" w:rsidR="00BF4EAB" w:rsidRPr="00E13177" w:rsidRDefault="00BF4EAB" w:rsidP="00FB5B5C">
      <w:pPr>
        <w:rPr>
          <w:rFonts w:ascii="Arial" w:hAnsi="Arial" w:cs="Arial"/>
        </w:rPr>
      </w:pPr>
      <w:r w:rsidRPr="00E13177">
        <w:rPr>
          <w:rFonts w:ascii="Arial" w:hAnsi="Arial" w:cs="Arial"/>
        </w:rPr>
        <w:t xml:space="preserve">§  2.  Z dniem doręczenia organowi administracji publicznej oświadczenia o zrzeczeniu się prawa do wniesienia odwołania przez ostatnią ze stron </w:t>
      </w:r>
      <w:r w:rsidRPr="00E13177">
        <w:rPr>
          <w:rFonts w:ascii="Arial" w:hAnsi="Arial" w:cs="Arial"/>
          <w:iCs/>
        </w:rPr>
        <w:t>postępowania</w:t>
      </w:r>
      <w:r w:rsidRPr="00E13177">
        <w:rPr>
          <w:rFonts w:ascii="Arial" w:hAnsi="Arial" w:cs="Arial"/>
        </w:rPr>
        <w:t>, decyzja staje się ostateczna i prawomocna.</w:t>
      </w:r>
    </w:p>
    <w:p w14:paraId="0AA0DCAA" w14:textId="77777777" w:rsidR="00BC20C6" w:rsidRPr="00E13177" w:rsidRDefault="00BC20C6" w:rsidP="00FB5B5C">
      <w:pPr>
        <w:rPr>
          <w:rFonts w:ascii="Arial" w:hAnsi="Arial" w:cs="Arial"/>
        </w:rPr>
      </w:pPr>
    </w:p>
    <w:p w14:paraId="583E1496" w14:textId="77777777" w:rsidR="00BC20C6" w:rsidRPr="00E13177" w:rsidRDefault="00310ED6" w:rsidP="00FB5B5C">
      <w:pPr>
        <w:rPr>
          <w:rFonts w:ascii="Arial" w:hAnsi="Arial" w:cs="Arial"/>
        </w:rPr>
      </w:pPr>
      <w:r w:rsidRPr="00E13177">
        <w:rPr>
          <w:rFonts w:ascii="Arial" w:hAnsi="Arial" w:cs="Arial"/>
        </w:rPr>
        <w:t>3.</w:t>
      </w:r>
      <w:r w:rsidR="009542AE" w:rsidRPr="00E13177">
        <w:rPr>
          <w:rFonts w:ascii="Arial" w:hAnsi="Arial" w:cs="Arial"/>
        </w:rPr>
        <w:t>Zgodnie z art. 72 ust. 3 ustawy ooś</w:t>
      </w:r>
      <w:r w:rsidR="00BC20C6" w:rsidRPr="00E13177">
        <w:rPr>
          <w:rFonts w:ascii="Arial" w:hAnsi="Arial" w:cs="Arial"/>
        </w:rPr>
        <w:t>, decyzję o środowiskowych uwarunkowaniach dołącza się do wniosku o wydanie</w:t>
      </w:r>
      <w:r w:rsidR="009542AE" w:rsidRPr="00E13177">
        <w:rPr>
          <w:rFonts w:ascii="Arial" w:hAnsi="Arial" w:cs="Arial"/>
        </w:rPr>
        <w:t xml:space="preserve"> decyzji,  o których</w:t>
      </w:r>
      <w:r w:rsidR="008B54EA" w:rsidRPr="00E13177">
        <w:rPr>
          <w:rFonts w:ascii="Arial" w:hAnsi="Arial" w:cs="Arial"/>
        </w:rPr>
        <w:t xml:space="preserve"> m</w:t>
      </w:r>
      <w:r w:rsidR="0045161F" w:rsidRPr="00E13177">
        <w:rPr>
          <w:rFonts w:ascii="Arial" w:hAnsi="Arial" w:cs="Arial"/>
        </w:rPr>
        <w:t>o</w:t>
      </w:r>
      <w:r w:rsidR="009542AE" w:rsidRPr="00E13177">
        <w:rPr>
          <w:rFonts w:ascii="Arial" w:hAnsi="Arial" w:cs="Arial"/>
        </w:rPr>
        <w:t>wa w art. 72 ust.1 ustawy ooś</w:t>
      </w:r>
      <w:r w:rsidR="008B54EA" w:rsidRPr="00E13177">
        <w:rPr>
          <w:rFonts w:ascii="Arial" w:hAnsi="Arial" w:cs="Arial"/>
        </w:rPr>
        <w:t>. Wniosek ten powinien być złożony nie później niż przed upływem sześciu lat od dnia, w którym decyzja o środowiskowych uwarunkowaniach stała się ostateczna.</w:t>
      </w:r>
      <w:r w:rsidR="00287AF1" w:rsidRPr="00E13177">
        <w:rPr>
          <w:rFonts w:ascii="Arial" w:hAnsi="Arial" w:cs="Arial"/>
        </w:rPr>
        <w:t>`</w:t>
      </w:r>
    </w:p>
    <w:p w14:paraId="60A8AC7C" w14:textId="77777777" w:rsidR="002F47A9" w:rsidRPr="00E13177" w:rsidRDefault="002F47A9" w:rsidP="00FB5B5C">
      <w:pPr>
        <w:rPr>
          <w:rFonts w:ascii="Arial" w:hAnsi="Arial" w:cs="Arial"/>
        </w:rPr>
      </w:pPr>
    </w:p>
    <w:p w14:paraId="41EE03C3" w14:textId="77777777" w:rsidR="009D4720" w:rsidRPr="00E13177" w:rsidRDefault="002F47A9" w:rsidP="00FB5B5C">
      <w:pPr>
        <w:rPr>
          <w:rFonts w:ascii="Arial" w:hAnsi="Arial" w:cs="Arial"/>
        </w:rPr>
      </w:pPr>
      <w:r w:rsidRPr="00E13177">
        <w:rPr>
          <w:rFonts w:ascii="Arial" w:hAnsi="Arial" w:cs="Arial"/>
        </w:rPr>
        <w:t xml:space="preserve"> </w:t>
      </w:r>
      <w:r w:rsidR="00310ED6" w:rsidRPr="00E13177">
        <w:rPr>
          <w:rFonts w:ascii="Arial" w:hAnsi="Arial" w:cs="Arial"/>
        </w:rPr>
        <w:t>4.</w:t>
      </w:r>
      <w:r w:rsidR="00AF7AB0" w:rsidRPr="00E13177">
        <w:rPr>
          <w:rFonts w:ascii="Arial" w:hAnsi="Arial" w:cs="Arial"/>
        </w:rPr>
        <w:t>Zgodnie z art. 72 ust.4 ustawy ooś</w:t>
      </w:r>
      <w:r w:rsidRPr="00E13177">
        <w:rPr>
          <w:rFonts w:ascii="Arial" w:hAnsi="Arial" w:cs="Arial"/>
        </w:rPr>
        <w:t xml:space="preserve"> złożenie wniosku lub dokonanie zgłoszenia może nastąpić w terminie 10 lat od dnia, w którym decyzja o środowiskowych uwarunkowaniach stała się ostateczna , o ile strona, która złożyła wniosek o wydanie decyzji o środowiskowych uwarunkowaniach, lub podmiot, na który została przeniesiona ta decyzja, otrzymali, przed</w:t>
      </w:r>
      <w:r w:rsidR="004C6AD5" w:rsidRPr="00E13177">
        <w:rPr>
          <w:rFonts w:ascii="Arial" w:hAnsi="Arial" w:cs="Arial"/>
        </w:rPr>
        <w:t xml:space="preserve"> upływem terminu, o którym mowa w ust.3, od organu, który wydał decyzję o środowiskowych uwarunkowaniach w pierwszej instancji, stanowisko, że aktualne są warunki realizacji przedsięwzięcia określone  w decyzji o środowiskowych uwarunkowaniach lub postanowieniu, o którym mowa w art.90 ust.1, jeżeli było wydane. Zajęcia stanowiska  następuje na wniosek uwzględniający informacje na temat stanu środowiska i możliwości</w:t>
      </w:r>
      <w:r w:rsidR="00310ED6" w:rsidRPr="00E13177">
        <w:rPr>
          <w:rFonts w:ascii="Arial" w:hAnsi="Arial" w:cs="Arial"/>
        </w:rPr>
        <w:t xml:space="preserve"> realizacji warunków wynikających z decyzji o środowiskowych uwarunkowaniach lub postanowienia, o którym mowa w art.90 ust.1, jeżeli było wydane. Wniosek, o którym mowa w zdaniu drugim, składa się do organu nie wcześniej niż po upływie 5 lat od dnia, w którym decyzja o środowiskowych uwarunkowaniach stała się ostateczna.</w:t>
      </w:r>
    </w:p>
    <w:p w14:paraId="63132D33" w14:textId="77777777" w:rsidR="004C6AD5" w:rsidRPr="00E13177" w:rsidRDefault="004C6AD5" w:rsidP="00FB5B5C">
      <w:pPr>
        <w:rPr>
          <w:rFonts w:ascii="Arial" w:hAnsi="Arial" w:cs="Arial"/>
        </w:rPr>
      </w:pPr>
    </w:p>
    <w:p w14:paraId="71B9E3CD" w14:textId="77777777" w:rsidR="009D4720" w:rsidRPr="00E13177" w:rsidRDefault="00310ED6" w:rsidP="00FB5B5C">
      <w:pPr>
        <w:rPr>
          <w:rFonts w:ascii="Arial" w:hAnsi="Arial" w:cs="Arial"/>
        </w:rPr>
      </w:pPr>
      <w:r w:rsidRPr="00E13177">
        <w:rPr>
          <w:rFonts w:ascii="Arial" w:hAnsi="Arial" w:cs="Arial"/>
        </w:rPr>
        <w:t>5.</w:t>
      </w:r>
      <w:r w:rsidR="009D4720" w:rsidRPr="00E13177">
        <w:rPr>
          <w:rFonts w:ascii="Arial" w:hAnsi="Arial" w:cs="Arial"/>
        </w:rPr>
        <w:t xml:space="preserve">Wykonanie warunków decyzji o środowiskowych uwarunkowaniach, które nie zostały </w:t>
      </w:r>
      <w:r w:rsidR="00BC20C6" w:rsidRPr="00E13177">
        <w:rPr>
          <w:rFonts w:ascii="Arial" w:hAnsi="Arial" w:cs="Arial"/>
        </w:rPr>
        <w:t>uwzględnione w decyzja</w:t>
      </w:r>
      <w:r w:rsidR="00AF7AB0" w:rsidRPr="00E13177">
        <w:rPr>
          <w:rFonts w:ascii="Arial" w:hAnsi="Arial" w:cs="Arial"/>
        </w:rPr>
        <w:t>ch, o których mowa w art. 86 ustawy ooś</w:t>
      </w:r>
      <w:r w:rsidR="00BC20C6" w:rsidRPr="00E13177">
        <w:rPr>
          <w:rFonts w:ascii="Arial" w:hAnsi="Arial" w:cs="Arial"/>
        </w:rPr>
        <w:t>, podlegają egzekucji administracyjnej w trybie przepisów o postępowaniu egzekucyjnym w administracji, o ile przedsięwzięcie jest rea</w:t>
      </w:r>
      <w:r w:rsidR="00AF7AB0" w:rsidRPr="00E13177">
        <w:rPr>
          <w:rFonts w:ascii="Arial" w:hAnsi="Arial" w:cs="Arial"/>
        </w:rPr>
        <w:t>lizowane. W myśl art. 136a ustawy ooś</w:t>
      </w:r>
      <w:r w:rsidR="00BC20C6" w:rsidRPr="00E13177">
        <w:rPr>
          <w:rFonts w:ascii="Arial" w:hAnsi="Arial" w:cs="Arial"/>
        </w:rPr>
        <w:t>, jeżeli warunki, wymogi oraz obowiązki określone w decyzji o środowiskowych uwarunkowaniach nie zostały uwzględnione w decyzjach</w:t>
      </w:r>
      <w:r w:rsidR="00AF7AB0" w:rsidRPr="00E13177">
        <w:rPr>
          <w:rFonts w:ascii="Arial" w:hAnsi="Arial" w:cs="Arial"/>
        </w:rPr>
        <w:t>, o których mowa w art. 86 ustawy ooś</w:t>
      </w:r>
      <w:r w:rsidR="00BC20C6" w:rsidRPr="00E13177">
        <w:rPr>
          <w:rFonts w:ascii="Arial" w:hAnsi="Arial" w:cs="Arial"/>
        </w:rPr>
        <w:t>, podmiot realizujący, eksploatujący lub likwidujący przedsięwzięcie, podlega karze pieniężnej w wysokości od 500 zł do 1 000 000 zł.</w:t>
      </w:r>
    </w:p>
    <w:p w14:paraId="03652D5B" w14:textId="77777777" w:rsidR="00F33EB6" w:rsidRPr="00E13177" w:rsidRDefault="00F33EB6" w:rsidP="00FB5B5C">
      <w:pPr>
        <w:rPr>
          <w:rFonts w:ascii="Arial" w:hAnsi="Arial" w:cs="Arial"/>
          <w:i/>
          <w:sz w:val="20"/>
          <w:szCs w:val="20"/>
        </w:rPr>
      </w:pPr>
    </w:p>
    <w:p w14:paraId="5B89B587" w14:textId="77777777" w:rsidR="002B72E9" w:rsidRPr="00E13177" w:rsidRDefault="002B72E9" w:rsidP="00FB5B5C">
      <w:pPr>
        <w:rPr>
          <w:rFonts w:ascii="Arial" w:hAnsi="Arial" w:cs="Arial"/>
          <w:i/>
          <w:sz w:val="20"/>
          <w:szCs w:val="20"/>
        </w:rPr>
      </w:pPr>
    </w:p>
    <w:p w14:paraId="4D05E218" w14:textId="77777777" w:rsidR="002B72E9" w:rsidRPr="00E13177" w:rsidRDefault="002B72E9" w:rsidP="00FB5B5C">
      <w:pPr>
        <w:rPr>
          <w:rFonts w:ascii="Arial" w:hAnsi="Arial" w:cs="Arial"/>
          <w:i/>
          <w:sz w:val="20"/>
          <w:szCs w:val="20"/>
        </w:rPr>
      </w:pPr>
    </w:p>
    <w:p w14:paraId="75BF9BB1" w14:textId="3B80F826" w:rsidR="002B72E9" w:rsidRPr="00E13177" w:rsidRDefault="00D456AE" w:rsidP="00FB5B5C">
      <w:pPr>
        <w:rPr>
          <w:rFonts w:ascii="Arial" w:hAnsi="Arial" w:cs="Arial"/>
          <w:i/>
          <w:sz w:val="20"/>
          <w:szCs w:val="20"/>
        </w:rPr>
      </w:pPr>
      <w:r w:rsidRPr="00E13177">
        <w:rPr>
          <w:rFonts w:ascii="Arial" w:hAnsi="Arial" w:cs="Arial"/>
          <w:i/>
          <w:sz w:val="20"/>
          <w:szCs w:val="20"/>
        </w:rPr>
        <w:br/>
      </w:r>
    </w:p>
    <w:p w14:paraId="5DBC8B5E" w14:textId="77777777" w:rsidR="00C60580" w:rsidRPr="00E13177" w:rsidRDefault="00C60580" w:rsidP="00FB5B5C">
      <w:pPr>
        <w:rPr>
          <w:rFonts w:ascii="Arial" w:hAnsi="Arial" w:cs="Arial"/>
          <w:i/>
          <w:sz w:val="20"/>
          <w:szCs w:val="20"/>
        </w:rPr>
      </w:pPr>
    </w:p>
    <w:p w14:paraId="61400A10" w14:textId="77777777" w:rsidR="009F59D0" w:rsidRPr="00E13177" w:rsidRDefault="009F59D0" w:rsidP="00FB5B5C">
      <w:pPr>
        <w:rPr>
          <w:rFonts w:ascii="Arial" w:hAnsi="Arial" w:cs="Arial"/>
          <w:i/>
          <w:sz w:val="20"/>
          <w:szCs w:val="20"/>
        </w:rPr>
      </w:pPr>
    </w:p>
    <w:p w14:paraId="2B2912C0" w14:textId="77777777" w:rsidR="000D3653" w:rsidRPr="00E13177" w:rsidRDefault="000D3653" w:rsidP="00FB5B5C">
      <w:pPr>
        <w:rPr>
          <w:rFonts w:ascii="Arial" w:hAnsi="Arial" w:cs="Arial"/>
          <w:i/>
          <w:sz w:val="20"/>
          <w:szCs w:val="20"/>
        </w:rPr>
      </w:pPr>
    </w:p>
    <w:p w14:paraId="61C12517" w14:textId="34364157" w:rsidR="000D3653" w:rsidRPr="00E13177" w:rsidRDefault="000D3653" w:rsidP="00FB5B5C">
      <w:pPr>
        <w:rPr>
          <w:rFonts w:ascii="Arial" w:hAnsi="Arial" w:cs="Arial"/>
          <w:i/>
          <w:sz w:val="20"/>
          <w:szCs w:val="20"/>
        </w:rPr>
      </w:pPr>
      <w:r w:rsidRPr="00E13177">
        <w:rPr>
          <w:rFonts w:ascii="Arial" w:hAnsi="Arial" w:cs="Arial"/>
          <w:i/>
          <w:sz w:val="20"/>
          <w:szCs w:val="20"/>
        </w:rPr>
        <w:lastRenderedPageBreak/>
        <w:t>Za wydanie decyzji środowiskowej pobrano opłatę skarbową w wysokości: 205,0 zł . Wpłata została wniesiona na konto Urzędu Miasta Włocławek, nr konta:  94 1020 5170 0000 1902 0009 0100 P</w:t>
      </w:r>
      <w:r w:rsidRPr="00E13177">
        <w:rPr>
          <w:rFonts w:ascii="Arial" w:hAnsi="Arial" w:cs="Arial"/>
          <w:i/>
          <w:sz w:val="20"/>
          <w:szCs w:val="20"/>
          <w:u w:val="single"/>
        </w:rPr>
        <w:t>odstawa prawna</w:t>
      </w:r>
      <w:r w:rsidRPr="00E13177">
        <w:rPr>
          <w:rFonts w:ascii="Arial" w:hAnsi="Arial" w:cs="Arial"/>
          <w:i/>
          <w:sz w:val="20"/>
          <w:szCs w:val="20"/>
        </w:rPr>
        <w:t xml:space="preserve">: ustawa z dnia 16 listopada 2006 r. o opłacie skarbowej  (Dz. U. z 2021 r.  poz.1923 ze zm.  załącznik   cz.  I  pkt. 45 i cz. IV ). </w:t>
      </w:r>
    </w:p>
    <w:p w14:paraId="762BB27E" w14:textId="77777777" w:rsidR="004C7901" w:rsidRPr="00E13177" w:rsidRDefault="004C7901" w:rsidP="00FB5B5C">
      <w:pPr>
        <w:rPr>
          <w:rFonts w:ascii="Arial" w:hAnsi="Arial" w:cs="Arial"/>
        </w:rPr>
      </w:pPr>
    </w:p>
    <w:p w14:paraId="69DB293C" w14:textId="77777777" w:rsidR="007D391A" w:rsidRPr="00E13177" w:rsidRDefault="007D391A" w:rsidP="00FB5B5C">
      <w:pPr>
        <w:rPr>
          <w:rFonts w:ascii="Arial" w:hAnsi="Arial" w:cs="Arial"/>
        </w:rPr>
      </w:pPr>
    </w:p>
    <w:p w14:paraId="056B75BA" w14:textId="7457DD8C" w:rsidR="000152B4" w:rsidRPr="00E13177" w:rsidRDefault="000152B4" w:rsidP="00FB5B5C">
      <w:pPr>
        <w:rPr>
          <w:rFonts w:ascii="Arial" w:hAnsi="Arial" w:cs="Arial"/>
        </w:rPr>
      </w:pPr>
      <w:r w:rsidRPr="00E13177">
        <w:rPr>
          <w:rFonts w:ascii="Arial" w:hAnsi="Arial" w:cs="Arial"/>
        </w:rPr>
        <w:t>Załącznik</w:t>
      </w:r>
      <w:r w:rsidR="00C93DDE" w:rsidRPr="00E13177">
        <w:rPr>
          <w:rFonts w:ascii="Arial" w:hAnsi="Arial" w:cs="Arial"/>
        </w:rPr>
        <w:t>i</w:t>
      </w:r>
      <w:r w:rsidRPr="00E13177">
        <w:rPr>
          <w:rFonts w:ascii="Arial" w:hAnsi="Arial" w:cs="Arial"/>
        </w:rPr>
        <w:t>:</w:t>
      </w:r>
    </w:p>
    <w:p w14:paraId="06900E0E" w14:textId="77777777" w:rsidR="00BF4EAB" w:rsidRPr="00E13177" w:rsidRDefault="00BF4EAB" w:rsidP="00FB5B5C">
      <w:pPr>
        <w:rPr>
          <w:rFonts w:ascii="Arial" w:hAnsi="Arial" w:cs="Arial"/>
        </w:rPr>
      </w:pPr>
    </w:p>
    <w:p w14:paraId="5F77EC60" w14:textId="4AB4E1F2" w:rsidR="000152B4" w:rsidRPr="00E13177" w:rsidRDefault="00C93DDE" w:rsidP="00FB5B5C">
      <w:pPr>
        <w:rPr>
          <w:rFonts w:ascii="Arial" w:hAnsi="Arial" w:cs="Arial"/>
        </w:rPr>
      </w:pPr>
      <w:r w:rsidRPr="00E13177">
        <w:rPr>
          <w:rFonts w:ascii="Arial" w:hAnsi="Arial" w:cs="Arial"/>
        </w:rPr>
        <w:t xml:space="preserve">1. </w:t>
      </w:r>
      <w:r w:rsidR="000152B4" w:rsidRPr="00E13177">
        <w:rPr>
          <w:rFonts w:ascii="Arial" w:hAnsi="Arial" w:cs="Arial"/>
        </w:rPr>
        <w:t xml:space="preserve">Charakterystyka  planowanego przedsięwzięcia </w:t>
      </w:r>
      <w:r w:rsidR="003D1CEE" w:rsidRPr="00E13177">
        <w:rPr>
          <w:rFonts w:ascii="Arial" w:hAnsi="Arial" w:cs="Arial"/>
        </w:rPr>
        <w:t xml:space="preserve">zgodnie z art.82 ust.3 ustawy </w:t>
      </w:r>
      <w:r w:rsidR="007703B0" w:rsidRPr="00E13177">
        <w:rPr>
          <w:rFonts w:ascii="Arial" w:hAnsi="Arial" w:cs="Arial"/>
        </w:rPr>
        <w:t>ooś</w:t>
      </w:r>
      <w:r w:rsidRPr="00E13177">
        <w:rPr>
          <w:rFonts w:ascii="Arial" w:hAnsi="Arial" w:cs="Arial"/>
        </w:rPr>
        <w:t xml:space="preserve"> – załącznik nr 1.</w:t>
      </w:r>
    </w:p>
    <w:p w14:paraId="16B40F0C" w14:textId="7C0B8B52" w:rsidR="00DD51B6" w:rsidRPr="00E13177" w:rsidRDefault="00DD51B6" w:rsidP="00FB5B5C">
      <w:pPr>
        <w:rPr>
          <w:rFonts w:ascii="Arial" w:hAnsi="Arial" w:cs="Arial"/>
        </w:rPr>
      </w:pPr>
    </w:p>
    <w:p w14:paraId="61ECBC67" w14:textId="52049FBF" w:rsidR="002A7D4F" w:rsidRPr="00E13177" w:rsidRDefault="002A7D4F" w:rsidP="00FB5B5C">
      <w:pPr>
        <w:rPr>
          <w:rFonts w:ascii="Arial" w:hAnsi="Arial" w:cs="Arial"/>
        </w:rPr>
      </w:pPr>
    </w:p>
    <w:p w14:paraId="1671448C" w14:textId="77777777" w:rsidR="002A7D4F" w:rsidRPr="00E13177" w:rsidRDefault="002A7D4F" w:rsidP="00FB5B5C">
      <w:pPr>
        <w:rPr>
          <w:rFonts w:ascii="Arial" w:hAnsi="Arial" w:cs="Arial"/>
        </w:rPr>
      </w:pPr>
    </w:p>
    <w:p w14:paraId="14B1EF9E" w14:textId="738E3439" w:rsidR="00DD51B6" w:rsidRPr="00E13177" w:rsidRDefault="00FF0906" w:rsidP="00DD51B6">
      <w:pPr>
        <w:jc w:val="both"/>
        <w:rPr>
          <w:rFonts w:ascii="Arial" w:hAnsi="Arial" w:cs="Arial"/>
          <w:b/>
        </w:rPr>
      </w:pPr>
      <w:r w:rsidRPr="00E13177">
        <w:rPr>
          <w:rFonts w:ascii="Arial" w:hAnsi="Arial" w:cs="Arial"/>
        </w:rPr>
        <w:t xml:space="preserve"> </w:t>
      </w:r>
      <w:r w:rsidR="00A304F1" w:rsidRPr="00E13177">
        <w:rPr>
          <w:rFonts w:ascii="Arial" w:hAnsi="Arial" w:cs="Arial"/>
          <w:b/>
        </w:rPr>
        <w:t>Otrzymują:</w:t>
      </w:r>
    </w:p>
    <w:p w14:paraId="027E3E97" w14:textId="77777777" w:rsidR="00DD1C65" w:rsidRPr="00E13177" w:rsidRDefault="00DD1C65" w:rsidP="00DD1C65">
      <w:pPr>
        <w:jc w:val="both"/>
        <w:rPr>
          <w:rFonts w:ascii="Arial" w:hAnsi="Arial" w:cs="Arial"/>
        </w:rPr>
      </w:pPr>
      <w:r w:rsidRPr="00E13177">
        <w:rPr>
          <w:rFonts w:ascii="Arial" w:hAnsi="Arial" w:cs="Arial"/>
        </w:rPr>
        <w:t>1. Pani Elżbieta Gęca</w:t>
      </w:r>
    </w:p>
    <w:p w14:paraId="4033D323" w14:textId="77777777" w:rsidR="00DD1C65" w:rsidRPr="00E13177" w:rsidRDefault="00DD1C65" w:rsidP="00DD1C65">
      <w:pPr>
        <w:jc w:val="both"/>
        <w:rPr>
          <w:rFonts w:ascii="Arial" w:hAnsi="Arial" w:cs="Arial"/>
        </w:rPr>
      </w:pPr>
      <w:r w:rsidRPr="00E13177">
        <w:rPr>
          <w:rFonts w:ascii="Arial" w:hAnsi="Arial" w:cs="Arial"/>
        </w:rPr>
        <w:t>2. ORLEN SERWIS S.A.</w:t>
      </w:r>
    </w:p>
    <w:p w14:paraId="1F37CCF8" w14:textId="77777777" w:rsidR="00DD1C65" w:rsidRPr="00E13177" w:rsidRDefault="00DD1C65" w:rsidP="00DD1C65">
      <w:pPr>
        <w:jc w:val="both"/>
        <w:rPr>
          <w:rFonts w:ascii="Arial" w:hAnsi="Arial" w:cs="Arial"/>
        </w:rPr>
      </w:pPr>
      <w:r w:rsidRPr="00E13177">
        <w:rPr>
          <w:rFonts w:ascii="Arial" w:hAnsi="Arial" w:cs="Arial"/>
        </w:rPr>
        <w:t>3. Polski Koncern Naftowy ORLEN S.A.</w:t>
      </w:r>
    </w:p>
    <w:p w14:paraId="3ABF1C1D" w14:textId="77777777" w:rsidR="00DD1C65" w:rsidRPr="00E13177" w:rsidRDefault="00DD1C65" w:rsidP="00DD1C65">
      <w:pPr>
        <w:jc w:val="both"/>
        <w:rPr>
          <w:rFonts w:ascii="Arial" w:hAnsi="Arial" w:cs="Arial"/>
        </w:rPr>
      </w:pPr>
      <w:r w:rsidRPr="00E13177">
        <w:rPr>
          <w:rFonts w:ascii="Arial" w:hAnsi="Arial" w:cs="Arial"/>
        </w:rPr>
        <w:t>4. Transchem Sp. z o.o.</w:t>
      </w:r>
    </w:p>
    <w:p w14:paraId="50A64C17" w14:textId="77777777" w:rsidR="00DD1C65" w:rsidRPr="00E13177" w:rsidRDefault="00DD1C65" w:rsidP="00DD1C65">
      <w:pPr>
        <w:jc w:val="both"/>
        <w:rPr>
          <w:rFonts w:ascii="Arial" w:hAnsi="Arial" w:cs="Arial"/>
        </w:rPr>
      </w:pPr>
      <w:r w:rsidRPr="00E13177">
        <w:rPr>
          <w:rFonts w:ascii="Arial" w:hAnsi="Arial" w:cs="Arial"/>
        </w:rPr>
        <w:t>5. Gmina  Miasto Włocławek</w:t>
      </w:r>
    </w:p>
    <w:p w14:paraId="7199A0BE" w14:textId="77777777" w:rsidR="0060258F" w:rsidRPr="00E13177" w:rsidRDefault="0060258F" w:rsidP="00DD51B6">
      <w:pPr>
        <w:jc w:val="both"/>
        <w:rPr>
          <w:rFonts w:ascii="Arial" w:hAnsi="Arial" w:cs="Arial"/>
          <w:b/>
        </w:rPr>
      </w:pPr>
    </w:p>
    <w:p w14:paraId="7D847281" w14:textId="77777777" w:rsidR="008B54EA" w:rsidRPr="00E13177" w:rsidRDefault="008B54EA" w:rsidP="00BF4EAB">
      <w:pPr>
        <w:jc w:val="both"/>
        <w:rPr>
          <w:rFonts w:ascii="Arial" w:hAnsi="Arial" w:cs="Arial"/>
        </w:rPr>
      </w:pPr>
      <w:r w:rsidRPr="00E13177">
        <w:rPr>
          <w:rFonts w:ascii="Arial" w:hAnsi="Arial" w:cs="Arial"/>
        </w:rPr>
        <w:t>Do wiadomości:</w:t>
      </w:r>
    </w:p>
    <w:p w14:paraId="5D29B3C0" w14:textId="77777777" w:rsidR="00F45E3A" w:rsidRPr="00E13177" w:rsidRDefault="00F45E3A" w:rsidP="00BF4EAB">
      <w:pPr>
        <w:jc w:val="both"/>
        <w:rPr>
          <w:rFonts w:ascii="Arial" w:hAnsi="Arial" w:cs="Arial"/>
        </w:rPr>
      </w:pPr>
    </w:p>
    <w:p w14:paraId="23E1B461" w14:textId="77777777" w:rsidR="008B54EA" w:rsidRPr="00E13177" w:rsidRDefault="008B54EA" w:rsidP="00BF4EAB">
      <w:pPr>
        <w:jc w:val="both"/>
        <w:rPr>
          <w:rFonts w:ascii="Arial" w:hAnsi="Arial" w:cs="Arial"/>
        </w:rPr>
      </w:pPr>
      <w:r w:rsidRPr="00E13177">
        <w:rPr>
          <w:rFonts w:ascii="Arial" w:hAnsi="Arial" w:cs="Arial"/>
        </w:rPr>
        <w:t>1. Regionalny Dyrektor Ochrony Środowiska w Bydgoszczy</w:t>
      </w:r>
    </w:p>
    <w:p w14:paraId="24D1A8BC" w14:textId="77777777" w:rsidR="008B54EA" w:rsidRPr="007D391A" w:rsidRDefault="008B54EA" w:rsidP="00BF4EAB">
      <w:pPr>
        <w:jc w:val="both"/>
        <w:rPr>
          <w:rFonts w:ascii="Arial Narrow" w:hAnsi="Arial Narrow"/>
        </w:rPr>
      </w:pPr>
      <w:r w:rsidRPr="007D391A">
        <w:rPr>
          <w:rFonts w:ascii="Arial Narrow" w:hAnsi="Arial Narrow"/>
        </w:rPr>
        <w:t xml:space="preserve">    ul. Dworcowa 81, 85-009 Bydgoszcz</w:t>
      </w:r>
    </w:p>
    <w:p w14:paraId="1A42F051" w14:textId="77777777" w:rsidR="00872D07" w:rsidRPr="007D391A" w:rsidRDefault="00872D07" w:rsidP="00BF4EAB">
      <w:pPr>
        <w:jc w:val="both"/>
        <w:rPr>
          <w:rFonts w:ascii="Arial Narrow" w:hAnsi="Arial Narrow"/>
        </w:rPr>
      </w:pPr>
      <w:r w:rsidRPr="007D391A">
        <w:rPr>
          <w:rFonts w:ascii="Arial Narrow" w:hAnsi="Arial Narrow"/>
        </w:rPr>
        <w:t>2. Państwowe Gospodarstwo Wodne Wody Polskie</w:t>
      </w:r>
    </w:p>
    <w:p w14:paraId="150A19DC" w14:textId="482952BC" w:rsidR="00872D07" w:rsidRPr="007D391A" w:rsidRDefault="008559ED" w:rsidP="00BF4EAB">
      <w:pPr>
        <w:jc w:val="both"/>
        <w:rPr>
          <w:rFonts w:ascii="Arial Narrow" w:hAnsi="Arial Narrow"/>
        </w:rPr>
      </w:pPr>
      <w:r w:rsidRPr="007D391A">
        <w:rPr>
          <w:rFonts w:ascii="Arial Narrow" w:hAnsi="Arial Narrow"/>
        </w:rPr>
        <w:t xml:space="preserve">    </w:t>
      </w:r>
      <w:r w:rsidR="00B7195A" w:rsidRPr="007D391A">
        <w:rPr>
          <w:rFonts w:ascii="Arial Narrow" w:hAnsi="Arial Narrow"/>
        </w:rPr>
        <w:t>Zarząd Zlewni w</w:t>
      </w:r>
      <w:r w:rsidR="007D391A">
        <w:rPr>
          <w:rFonts w:ascii="Arial Narrow" w:hAnsi="Arial Narrow"/>
        </w:rPr>
        <w:t xml:space="preserve">  Toruniu</w:t>
      </w:r>
    </w:p>
    <w:p w14:paraId="3F8EDCDF" w14:textId="4A4E482F" w:rsidR="00872D07" w:rsidRPr="007D391A" w:rsidRDefault="008559ED" w:rsidP="00BF4EAB">
      <w:pPr>
        <w:jc w:val="both"/>
        <w:rPr>
          <w:rFonts w:ascii="Arial Narrow" w:hAnsi="Arial Narrow"/>
        </w:rPr>
      </w:pPr>
      <w:r w:rsidRPr="007D391A">
        <w:rPr>
          <w:rFonts w:ascii="Arial Narrow" w:hAnsi="Arial Narrow"/>
        </w:rPr>
        <w:t xml:space="preserve">    </w:t>
      </w:r>
      <w:r w:rsidR="00B7195A" w:rsidRPr="007D391A">
        <w:rPr>
          <w:rFonts w:ascii="Arial Narrow" w:hAnsi="Arial Narrow"/>
        </w:rPr>
        <w:t xml:space="preserve">ul. </w:t>
      </w:r>
      <w:r w:rsidR="00B419ED" w:rsidRPr="007D391A">
        <w:rPr>
          <w:rFonts w:ascii="Arial Narrow" w:hAnsi="Arial Narrow"/>
        </w:rPr>
        <w:t>Okrzei 74A, 87-800 Włocławek</w:t>
      </w:r>
    </w:p>
    <w:p w14:paraId="66BC2995" w14:textId="77777777" w:rsidR="00872D07" w:rsidRPr="007D391A" w:rsidRDefault="00872D07" w:rsidP="00BF4EAB">
      <w:pPr>
        <w:jc w:val="both"/>
        <w:rPr>
          <w:rFonts w:ascii="Arial Narrow" w:hAnsi="Arial Narrow"/>
        </w:rPr>
      </w:pPr>
      <w:r w:rsidRPr="007D391A">
        <w:rPr>
          <w:rFonts w:ascii="Arial Narrow" w:hAnsi="Arial Narrow"/>
        </w:rPr>
        <w:t>3. Państwowy Powiatowy Inspektor Sanitarny we Włocławku</w:t>
      </w:r>
    </w:p>
    <w:p w14:paraId="5B941969" w14:textId="1EE2E959" w:rsidR="00872D07" w:rsidRDefault="00872D07" w:rsidP="00BF4EAB">
      <w:pPr>
        <w:jc w:val="both"/>
        <w:rPr>
          <w:rFonts w:ascii="Arial Narrow" w:hAnsi="Arial Narrow"/>
        </w:rPr>
      </w:pPr>
      <w:r w:rsidRPr="007D391A">
        <w:rPr>
          <w:rFonts w:ascii="Arial Narrow" w:hAnsi="Arial Narrow"/>
        </w:rPr>
        <w:t xml:space="preserve">    ul. Kilińskiego 16, 87-800 Włocławek</w:t>
      </w:r>
    </w:p>
    <w:p w14:paraId="021EC212" w14:textId="6F3EEA41" w:rsidR="002B58C1" w:rsidRDefault="002B58C1" w:rsidP="002B58C1">
      <w:pPr>
        <w:jc w:val="both"/>
        <w:rPr>
          <w:rFonts w:ascii="Arial Narrow" w:hAnsi="Arial Narrow"/>
        </w:rPr>
      </w:pPr>
      <w:r w:rsidRPr="002B58C1">
        <w:rPr>
          <w:rFonts w:ascii="Arial Narrow" w:hAnsi="Arial Narrow"/>
        </w:rPr>
        <w:t>4.</w:t>
      </w:r>
      <w:r>
        <w:rPr>
          <w:rFonts w:ascii="Arial Narrow" w:hAnsi="Arial Narrow"/>
        </w:rPr>
        <w:t xml:space="preserve"> </w:t>
      </w:r>
      <w:r w:rsidRPr="002B58C1">
        <w:rPr>
          <w:rFonts w:ascii="Arial Narrow" w:hAnsi="Arial Narrow"/>
        </w:rPr>
        <w:t xml:space="preserve">Marszałek Województwa </w:t>
      </w:r>
      <w:r>
        <w:rPr>
          <w:rFonts w:ascii="Arial Narrow" w:hAnsi="Arial Narrow"/>
        </w:rPr>
        <w:t>Kujawsko-Pomorskiego</w:t>
      </w:r>
    </w:p>
    <w:p w14:paraId="5BADC49C" w14:textId="2162F390" w:rsidR="002B58C1" w:rsidRPr="002B58C1" w:rsidRDefault="002B58C1" w:rsidP="002B58C1">
      <w:pPr>
        <w:jc w:val="both"/>
        <w:rPr>
          <w:rFonts w:ascii="Arial Narrow" w:hAnsi="Arial Narrow"/>
        </w:rPr>
      </w:pPr>
      <w:r>
        <w:rPr>
          <w:rFonts w:ascii="Arial Narrow" w:hAnsi="Arial Narrow"/>
        </w:rPr>
        <w:t xml:space="preserve">    Plac Teatralny  2, 87-100 Toruń</w:t>
      </w:r>
    </w:p>
    <w:p w14:paraId="575FC5F9" w14:textId="103AD812" w:rsidR="0060258F" w:rsidRPr="007D391A" w:rsidRDefault="0060258F" w:rsidP="00BF4EAB">
      <w:pPr>
        <w:jc w:val="both"/>
        <w:rPr>
          <w:rFonts w:ascii="Arial Narrow" w:hAnsi="Arial Narrow"/>
        </w:rPr>
      </w:pPr>
    </w:p>
    <w:p w14:paraId="73BED5D9" w14:textId="49D19F7E" w:rsidR="00C60580" w:rsidRDefault="00C60580" w:rsidP="00AA745E">
      <w:pPr>
        <w:pStyle w:val="Stopka"/>
        <w:rPr>
          <w:rFonts w:ascii="Arial Narrow" w:hAnsi="Arial Narrow"/>
          <w:iCs/>
          <w:sz w:val="16"/>
          <w:szCs w:val="16"/>
        </w:rPr>
      </w:pPr>
    </w:p>
    <w:p w14:paraId="09E08BBB" w14:textId="77777777" w:rsidR="009A444F" w:rsidRPr="007D391A" w:rsidRDefault="009A444F" w:rsidP="00AA745E">
      <w:pPr>
        <w:pStyle w:val="Stopka"/>
        <w:rPr>
          <w:rStyle w:val="Hipercze"/>
          <w:rFonts w:ascii="Arial Narrow" w:hAnsi="Arial Narrow"/>
          <w:i/>
          <w:color w:val="auto"/>
          <w:sz w:val="16"/>
          <w:szCs w:val="16"/>
        </w:rPr>
      </w:pPr>
    </w:p>
    <w:p w14:paraId="56A94613" w14:textId="77777777" w:rsidR="00A618DC" w:rsidRPr="007D391A" w:rsidRDefault="00A618DC" w:rsidP="00AA745E">
      <w:pPr>
        <w:pStyle w:val="Stopka"/>
        <w:rPr>
          <w:rStyle w:val="Hipercze"/>
          <w:rFonts w:ascii="Arial Narrow" w:hAnsi="Arial Narrow"/>
          <w:i/>
          <w:color w:val="auto"/>
          <w:sz w:val="16"/>
          <w:szCs w:val="16"/>
        </w:rPr>
      </w:pPr>
    </w:p>
    <w:p w14:paraId="22E55C6A" w14:textId="77777777" w:rsidR="0004690E" w:rsidRPr="007D391A" w:rsidRDefault="0004690E" w:rsidP="00AA745E">
      <w:pPr>
        <w:pStyle w:val="Stopka"/>
        <w:rPr>
          <w:rStyle w:val="Hipercze"/>
          <w:rFonts w:ascii="Arial Narrow" w:hAnsi="Arial Narrow"/>
          <w:i/>
          <w:color w:val="auto"/>
          <w:sz w:val="16"/>
          <w:szCs w:val="16"/>
        </w:rPr>
      </w:pPr>
    </w:p>
    <w:p w14:paraId="1354FC91" w14:textId="384336AC" w:rsidR="000E15FC" w:rsidRPr="007D391A" w:rsidRDefault="00AA745E" w:rsidP="00FB5B5C">
      <w:pPr>
        <w:pStyle w:val="Stopka"/>
        <w:rPr>
          <w:rFonts w:ascii="Arial Narrow" w:hAnsi="Arial Narrow"/>
        </w:rPr>
      </w:pPr>
      <w:r w:rsidRPr="007D391A">
        <w:rPr>
          <w:rFonts w:ascii="Arial Narrow" w:hAnsi="Arial Narrow"/>
          <w:i/>
          <w:sz w:val="16"/>
          <w:szCs w:val="16"/>
        </w:rPr>
        <w:t xml:space="preserve">  </w:t>
      </w:r>
      <w:r w:rsidR="00520CB3" w:rsidRPr="007D391A">
        <w:rPr>
          <w:rFonts w:ascii="Arial Narrow" w:hAnsi="Arial Narrow"/>
        </w:rPr>
        <w:t>Włocławek,</w:t>
      </w:r>
      <w:r w:rsidR="007D391A">
        <w:rPr>
          <w:rFonts w:ascii="Arial Narrow" w:hAnsi="Arial Narrow"/>
        </w:rPr>
        <w:t xml:space="preserve"> 11 sierpnia</w:t>
      </w:r>
      <w:r w:rsidR="00E22565" w:rsidRPr="007D391A">
        <w:rPr>
          <w:rFonts w:ascii="Arial Narrow" w:hAnsi="Arial Narrow"/>
        </w:rPr>
        <w:t xml:space="preserve"> </w:t>
      </w:r>
      <w:r w:rsidR="007703B0" w:rsidRPr="007D391A">
        <w:rPr>
          <w:rFonts w:ascii="Arial Narrow" w:hAnsi="Arial Narrow"/>
        </w:rPr>
        <w:t xml:space="preserve"> 2022</w:t>
      </w:r>
      <w:r w:rsidR="002B72E9" w:rsidRPr="007D391A">
        <w:rPr>
          <w:rFonts w:ascii="Arial Narrow" w:hAnsi="Arial Narrow"/>
        </w:rPr>
        <w:t xml:space="preserve"> r.</w:t>
      </w:r>
      <w:r w:rsidR="001C6263" w:rsidRPr="007D391A">
        <w:rPr>
          <w:rFonts w:ascii="Arial Narrow" w:hAnsi="Arial Narrow"/>
        </w:rPr>
        <w:t xml:space="preserve">      </w:t>
      </w:r>
    </w:p>
    <w:p w14:paraId="6554B3B9" w14:textId="2498C1F1" w:rsidR="000152B4" w:rsidRPr="00FB5B5C" w:rsidRDefault="001C6263" w:rsidP="00FB5B5C">
      <w:pPr>
        <w:pStyle w:val="Stopka"/>
        <w:rPr>
          <w:rFonts w:ascii="Arial Narrow" w:hAnsi="Arial Narrow"/>
          <w:bCs/>
          <w:i/>
          <w:sz w:val="16"/>
          <w:szCs w:val="16"/>
        </w:rPr>
      </w:pPr>
      <w:r w:rsidRPr="00FB5B5C">
        <w:rPr>
          <w:rFonts w:ascii="Arial Narrow" w:hAnsi="Arial Narrow"/>
          <w:bCs/>
        </w:rPr>
        <w:t xml:space="preserve">                 </w:t>
      </w:r>
    </w:p>
    <w:p w14:paraId="7D7FB5D7" w14:textId="415EEDDA" w:rsidR="000152B4" w:rsidRPr="00FB5B5C" w:rsidRDefault="000152B4" w:rsidP="00FB5B5C">
      <w:pPr>
        <w:rPr>
          <w:rFonts w:ascii="Arial Narrow" w:hAnsi="Arial Narrow"/>
          <w:bCs/>
        </w:rPr>
      </w:pPr>
      <w:r w:rsidRPr="00FB5B5C">
        <w:rPr>
          <w:rFonts w:ascii="Arial Narrow" w:hAnsi="Arial Narrow"/>
          <w:bCs/>
        </w:rPr>
        <w:t xml:space="preserve">Załącznik </w:t>
      </w:r>
      <w:r w:rsidR="007D3AF3" w:rsidRPr="00FB5B5C">
        <w:rPr>
          <w:rFonts w:ascii="Arial Narrow" w:hAnsi="Arial Narrow"/>
          <w:bCs/>
        </w:rPr>
        <w:t xml:space="preserve"> nr 1 </w:t>
      </w:r>
      <w:r w:rsidRPr="00FB5B5C">
        <w:rPr>
          <w:rFonts w:ascii="Arial Narrow" w:hAnsi="Arial Narrow"/>
          <w:bCs/>
        </w:rPr>
        <w:t>do decyzji</w:t>
      </w:r>
    </w:p>
    <w:p w14:paraId="21BF9F66" w14:textId="5CD732BB" w:rsidR="00DD1C65" w:rsidRPr="00FB5B5C" w:rsidRDefault="000152B4" w:rsidP="00FB5B5C">
      <w:pPr>
        <w:rPr>
          <w:rFonts w:ascii="Arial Narrow" w:hAnsi="Arial Narrow"/>
          <w:bCs/>
        </w:rPr>
      </w:pPr>
      <w:r w:rsidRPr="00FB5B5C">
        <w:rPr>
          <w:rFonts w:ascii="Arial Narrow" w:hAnsi="Arial Narrow"/>
          <w:bCs/>
        </w:rPr>
        <w:t>z dnia</w:t>
      </w:r>
      <w:r w:rsidR="009F746C" w:rsidRPr="00FB5B5C">
        <w:rPr>
          <w:rFonts w:ascii="Arial Narrow" w:hAnsi="Arial Narrow"/>
          <w:bCs/>
        </w:rPr>
        <w:t xml:space="preserve"> </w:t>
      </w:r>
      <w:r w:rsidR="007D391A" w:rsidRPr="00FB5B5C">
        <w:rPr>
          <w:rFonts w:ascii="Arial Narrow" w:hAnsi="Arial Narrow"/>
          <w:bCs/>
        </w:rPr>
        <w:t>11.08.</w:t>
      </w:r>
      <w:r w:rsidR="007703B0" w:rsidRPr="00FB5B5C">
        <w:rPr>
          <w:rFonts w:ascii="Arial Narrow" w:hAnsi="Arial Narrow"/>
          <w:bCs/>
        </w:rPr>
        <w:t xml:space="preserve"> 2022</w:t>
      </w:r>
      <w:r w:rsidRPr="00FB5B5C">
        <w:rPr>
          <w:rFonts w:ascii="Arial Narrow" w:hAnsi="Arial Narrow"/>
          <w:bCs/>
        </w:rPr>
        <w:t xml:space="preserve"> r. , znak:</w:t>
      </w:r>
      <w:r w:rsidR="002B72E9" w:rsidRPr="00FB5B5C">
        <w:rPr>
          <w:rFonts w:ascii="Arial Narrow" w:hAnsi="Arial Narrow"/>
          <w:bCs/>
        </w:rPr>
        <w:t xml:space="preserve"> </w:t>
      </w:r>
      <w:r w:rsidR="00AF7AB0" w:rsidRPr="00FB5B5C">
        <w:rPr>
          <w:rFonts w:ascii="Arial Narrow" w:hAnsi="Arial Narrow"/>
          <w:bCs/>
        </w:rPr>
        <w:t>S.6220.</w:t>
      </w:r>
      <w:r w:rsidR="007D391A" w:rsidRPr="00FB5B5C">
        <w:rPr>
          <w:rFonts w:ascii="Arial Narrow" w:hAnsi="Arial Narrow"/>
          <w:bCs/>
        </w:rPr>
        <w:t>12.2022</w:t>
      </w:r>
    </w:p>
    <w:p w14:paraId="37BDD139" w14:textId="77777777" w:rsidR="00DD1C65" w:rsidRPr="00FB5B5C" w:rsidRDefault="00DD1C65" w:rsidP="00FB5B5C">
      <w:pPr>
        <w:rPr>
          <w:rFonts w:ascii="Arial Narrow" w:hAnsi="Arial Narrow"/>
          <w:bCs/>
        </w:rPr>
      </w:pPr>
    </w:p>
    <w:p w14:paraId="02D3DA2A" w14:textId="0595412D" w:rsidR="000E15FC" w:rsidRPr="00FB5B5C" w:rsidRDefault="000152B4" w:rsidP="00FB5B5C">
      <w:pPr>
        <w:rPr>
          <w:rFonts w:ascii="Arial Narrow" w:hAnsi="Arial Narrow"/>
          <w:bCs/>
          <w:i/>
        </w:rPr>
      </w:pPr>
      <w:r w:rsidRPr="00FB5B5C">
        <w:rPr>
          <w:rFonts w:ascii="Arial Narrow" w:hAnsi="Arial Narrow"/>
          <w:bCs/>
          <w:i/>
        </w:rPr>
        <w:t>Charakterystyka  przedsięwzięcia.</w:t>
      </w:r>
    </w:p>
    <w:p w14:paraId="7DD4FEAD" w14:textId="3F5FCED5" w:rsidR="007D391A" w:rsidRDefault="007D391A" w:rsidP="00FB5B5C">
      <w:pPr>
        <w:spacing w:before="120"/>
        <w:rPr>
          <w:rFonts w:ascii="Arial Narrow" w:hAnsi="Arial Narrow"/>
        </w:rPr>
      </w:pPr>
      <w:r>
        <w:rPr>
          <w:rFonts w:ascii="Arial Narrow" w:hAnsi="Arial Narrow"/>
        </w:rPr>
        <w:t xml:space="preserve">         </w:t>
      </w:r>
      <w:r w:rsidRPr="00CD0F03">
        <w:rPr>
          <w:rFonts w:ascii="Arial Narrow" w:hAnsi="Arial Narrow"/>
        </w:rPr>
        <w:t xml:space="preserve">Głównym celem przedsięwzięcia jest przebudowa oraz montaż nowych obiektów i urządzeń w obrębie magazynowania amoniaku na Wydziale Przygotowania Wody i Stokażu Amoniaku A-13, stanowiącego integralną część instalacji produkcji amoniaku w Zakładzie Amoniaku A-1,eksploatowanej w Obszarze Produkcji Nawozów w ANWIL S.A.. </w:t>
      </w:r>
    </w:p>
    <w:p w14:paraId="4215E4A0" w14:textId="71507187" w:rsidR="007D391A" w:rsidRPr="00CD0F03" w:rsidRDefault="007D391A" w:rsidP="00FB5B5C">
      <w:pPr>
        <w:rPr>
          <w:rFonts w:ascii="Arial Narrow" w:hAnsi="Arial Narrow"/>
        </w:rPr>
      </w:pPr>
      <w:r>
        <w:rPr>
          <w:rFonts w:ascii="Arial Narrow" w:hAnsi="Arial Narrow"/>
        </w:rPr>
        <w:t xml:space="preserve">          Przedsięwzięcie realizowane będzie na </w:t>
      </w:r>
      <w:r w:rsidRPr="009F025B">
        <w:rPr>
          <w:rFonts w:ascii="Arial Narrow" w:hAnsi="Arial Narrow"/>
        </w:rPr>
        <w:t xml:space="preserve">działkach o numerach ewidencyjnych : 102/1; 102/2; 105/1; 105/2 obręb Azoty  - budowa nowych obiektów i odtworzenie zbiornika amoniaku F-1906  oraz na działkach o numerach ewidencyjnych: 8/11; 16; 19/3; 19/4; 19/7; 20/1; 21/2; 39; 43; 45; 70/8; 70/10; 85; 86/6; 87/2; 88; 90; 91/1; 91/2; 92/1; 93; 100; 102/2; 103/2; 104/3; 105/1; 105/2; 106; </w:t>
      </w:r>
      <w:r w:rsidRPr="00125EBC">
        <w:rPr>
          <w:rFonts w:ascii="Arial Narrow" w:hAnsi="Arial Narrow"/>
        </w:rPr>
        <w:t>107; 108; 109 obręb Azoty  - projektowane przyłącza.</w:t>
      </w:r>
    </w:p>
    <w:p w14:paraId="6F3B396B" w14:textId="77777777" w:rsidR="007D391A" w:rsidRPr="00CD0F03" w:rsidRDefault="007D391A" w:rsidP="00FB5B5C">
      <w:pPr>
        <w:spacing w:before="120"/>
        <w:ind w:left="142" w:firstLine="284"/>
        <w:rPr>
          <w:rFonts w:ascii="Arial Narrow" w:hAnsi="Arial Narrow"/>
        </w:rPr>
      </w:pPr>
      <w:r w:rsidRPr="00CD0F03">
        <w:rPr>
          <w:rFonts w:ascii="Arial Narrow" w:hAnsi="Arial Narrow"/>
        </w:rPr>
        <w:lastRenderedPageBreak/>
        <w:t>Planowane przedsięwzięcie wynika ze złego stanu technicznego istniejącego zbiornika magazynowego amoniaku F-1906 i z potrzeby odtworzenia tego zbiornika wraz z dostosowaniem jego infrastruktury  do rozwiązań, zapewniających zwiększone bezpieczeństwo procesowe.</w:t>
      </w:r>
    </w:p>
    <w:p w14:paraId="03012392" w14:textId="77777777" w:rsidR="007D391A" w:rsidRPr="00CD0F03" w:rsidRDefault="007D391A" w:rsidP="00FB5B5C">
      <w:pPr>
        <w:spacing w:before="120"/>
        <w:ind w:left="142" w:firstLine="284"/>
        <w:rPr>
          <w:rFonts w:ascii="Arial Narrow" w:hAnsi="Arial Narrow"/>
        </w:rPr>
      </w:pPr>
      <w:r w:rsidRPr="00CD0F03">
        <w:rPr>
          <w:rFonts w:ascii="Arial Narrow" w:hAnsi="Arial Narrow"/>
        </w:rPr>
        <w:t xml:space="preserve">W skład </w:t>
      </w:r>
      <w:r w:rsidRPr="00CD0F03">
        <w:rPr>
          <w:rFonts w:ascii="Arial Narrow" w:hAnsi="Arial Narrow" w:cs="Arial"/>
        </w:rPr>
        <w:t xml:space="preserve">Wydziału Przygotowania Wody i Stokażu Amoniaku A-13 </w:t>
      </w:r>
      <w:r w:rsidRPr="00CD0F03">
        <w:rPr>
          <w:rFonts w:ascii="Arial Narrow" w:hAnsi="Arial Narrow"/>
          <w:bCs/>
        </w:rPr>
        <w:t>w Zakładzie Amoniaku</w:t>
      </w:r>
      <w:r w:rsidRPr="00CD0F03">
        <w:rPr>
          <w:rFonts w:ascii="Arial Narrow" w:hAnsi="Arial Narrow"/>
        </w:rPr>
        <w:t xml:space="preserve"> A-1 w ANWIL S.A. wchodzą: budynek kompresorowni, zbiornik bezciśnieniowy amoniaku F–1906 z polem aparaturowym, zbiorniki kuliste amoniaku F–1901, F–1902, F–1903, zbiornik operacyjny F–1961 z pompownią, zbiornik wody amoniakalnej F–1931, pompownia, stacja załadunku i rozładunku cystern kolejowych, stanowiska załadunku cystern i autocystern, budynek socjalny.</w:t>
      </w:r>
    </w:p>
    <w:p w14:paraId="5DBE4B4A" w14:textId="133A5BCE" w:rsidR="007D391A" w:rsidRDefault="007D391A" w:rsidP="00FB5B5C">
      <w:pPr>
        <w:spacing w:before="120"/>
        <w:ind w:left="142" w:firstLine="284"/>
        <w:rPr>
          <w:rFonts w:ascii="Arial Narrow" w:hAnsi="Arial Narrow"/>
        </w:rPr>
      </w:pPr>
      <w:r w:rsidRPr="00CD0F03">
        <w:rPr>
          <w:rFonts w:ascii="Arial Narrow" w:hAnsi="Arial Narrow"/>
        </w:rPr>
        <w:t>Przedsięwzięcie swoim zakresem obejmuje przebudowę infrastruktury magazynowania amoniaku polegającą na:</w:t>
      </w:r>
    </w:p>
    <w:p w14:paraId="0512064E" w14:textId="77D3EEDD" w:rsidR="00217C4D" w:rsidRPr="00217C4D" w:rsidRDefault="00217C4D" w:rsidP="00FB5B5C">
      <w:pPr>
        <w:pStyle w:val="Akapitzlist"/>
        <w:numPr>
          <w:ilvl w:val="0"/>
          <w:numId w:val="31"/>
        </w:numPr>
        <w:rPr>
          <w:rFonts w:ascii="Arial Narrow" w:hAnsi="Arial Narrow" w:cs="Arial"/>
        </w:rPr>
      </w:pPr>
      <w:r w:rsidRPr="00217C4D">
        <w:rPr>
          <w:rFonts w:ascii="Arial Narrow" w:hAnsi="Arial Narrow" w:cs="Arial"/>
        </w:rPr>
        <w:t>Odbudowie zbiornika stokażowego ciekłego amoniaku F-1906 w miejscu istniejącego oraz demontaż elementów będących w złym stanie technicznym istniejącego zbiornika F-1906.</w:t>
      </w:r>
    </w:p>
    <w:p w14:paraId="1F88A419" w14:textId="757C4D58" w:rsidR="00217C4D" w:rsidRPr="00217C4D" w:rsidRDefault="00217C4D" w:rsidP="00FB5B5C">
      <w:pPr>
        <w:pStyle w:val="Akapitzlist"/>
        <w:numPr>
          <w:ilvl w:val="0"/>
          <w:numId w:val="31"/>
        </w:numPr>
        <w:rPr>
          <w:rFonts w:ascii="Arial Narrow" w:hAnsi="Arial Narrow" w:cs="Arial"/>
        </w:rPr>
      </w:pPr>
      <w:r w:rsidRPr="00217C4D">
        <w:rPr>
          <w:rFonts w:ascii="Arial Narrow" w:hAnsi="Arial Narrow" w:cs="Arial"/>
        </w:rPr>
        <w:t>Rozbudowie istniejącego budynku socjalnego o:</w:t>
      </w:r>
    </w:p>
    <w:p w14:paraId="580C0AAD" w14:textId="77777777" w:rsidR="00217C4D" w:rsidRPr="00CD0F03" w:rsidRDefault="00217C4D" w:rsidP="00FB5B5C">
      <w:pPr>
        <w:pStyle w:val="Akapitzlist"/>
        <w:numPr>
          <w:ilvl w:val="0"/>
          <w:numId w:val="6"/>
        </w:numPr>
        <w:contextualSpacing w:val="0"/>
        <w:rPr>
          <w:rFonts w:ascii="Arial Narrow" w:hAnsi="Arial Narrow" w:cs="Arial"/>
        </w:rPr>
      </w:pPr>
      <w:r w:rsidRPr="00CD0F03">
        <w:rPr>
          <w:rFonts w:ascii="Arial Narrow" w:hAnsi="Arial Narrow" w:cs="Arial"/>
        </w:rPr>
        <w:t>kompresorownię,</w:t>
      </w:r>
    </w:p>
    <w:p w14:paraId="61028682" w14:textId="77777777" w:rsidR="00217C4D" w:rsidRPr="00CD0F03" w:rsidRDefault="00217C4D" w:rsidP="00FB5B5C">
      <w:pPr>
        <w:pStyle w:val="Akapitzlist"/>
        <w:numPr>
          <w:ilvl w:val="0"/>
          <w:numId w:val="6"/>
        </w:numPr>
        <w:contextualSpacing w:val="0"/>
        <w:rPr>
          <w:rFonts w:ascii="Arial Narrow" w:hAnsi="Arial Narrow" w:cs="Arial"/>
        </w:rPr>
      </w:pPr>
      <w:r w:rsidRPr="00CD0F03">
        <w:rPr>
          <w:rFonts w:ascii="Arial Narrow" w:hAnsi="Arial Narrow" w:cs="Arial"/>
        </w:rPr>
        <w:t>część socjalno-techniczną wraz z rozdzielnią sN i nN.</w:t>
      </w:r>
    </w:p>
    <w:p w14:paraId="38EF0623" w14:textId="77777777" w:rsidR="00217C4D" w:rsidRPr="00CD0F03" w:rsidRDefault="00217C4D" w:rsidP="00FB5B5C">
      <w:pPr>
        <w:pStyle w:val="Akapitzlist"/>
        <w:numPr>
          <w:ilvl w:val="0"/>
          <w:numId w:val="31"/>
        </w:numPr>
        <w:ind w:left="782" w:hanging="357"/>
        <w:contextualSpacing w:val="0"/>
        <w:rPr>
          <w:rFonts w:ascii="Arial Narrow" w:hAnsi="Arial Narrow" w:cs="Arial"/>
        </w:rPr>
      </w:pPr>
      <w:r w:rsidRPr="00CD0F03">
        <w:rPr>
          <w:rFonts w:ascii="Arial Narrow" w:hAnsi="Arial Narrow" w:cs="Arial"/>
        </w:rPr>
        <w:t>Budowie pola aparaturowego przy zbiorniku F-1906 i zabudowę na nim nowej aparatury technologicznej.</w:t>
      </w:r>
    </w:p>
    <w:p w14:paraId="44CB4F8C" w14:textId="77777777" w:rsidR="00217C4D" w:rsidRPr="00CD0F03" w:rsidRDefault="00217C4D" w:rsidP="00FB5B5C">
      <w:pPr>
        <w:pStyle w:val="Akapitzlist"/>
        <w:numPr>
          <w:ilvl w:val="0"/>
          <w:numId w:val="31"/>
        </w:numPr>
        <w:ind w:left="782" w:hanging="357"/>
        <w:contextualSpacing w:val="0"/>
        <w:rPr>
          <w:rFonts w:ascii="Arial Narrow" w:hAnsi="Arial Narrow" w:cs="Arial"/>
        </w:rPr>
      </w:pPr>
      <w:r w:rsidRPr="00CD0F03">
        <w:rPr>
          <w:rFonts w:ascii="Arial Narrow" w:hAnsi="Arial Narrow" w:cs="Arial"/>
        </w:rPr>
        <w:t>Budowie pochodni PU-1904.</w:t>
      </w:r>
    </w:p>
    <w:p w14:paraId="46B777BD" w14:textId="77777777" w:rsidR="00217C4D" w:rsidRPr="00CD0F03" w:rsidRDefault="00217C4D" w:rsidP="00FB5B5C">
      <w:pPr>
        <w:pStyle w:val="Akapitzlist"/>
        <w:numPr>
          <w:ilvl w:val="0"/>
          <w:numId w:val="31"/>
        </w:numPr>
        <w:ind w:left="782" w:hanging="357"/>
        <w:contextualSpacing w:val="0"/>
        <w:rPr>
          <w:rFonts w:ascii="Arial Narrow" w:hAnsi="Arial Narrow" w:cs="Arial"/>
        </w:rPr>
      </w:pPr>
      <w:r w:rsidRPr="00CD0F03">
        <w:rPr>
          <w:rFonts w:ascii="Arial Narrow" w:hAnsi="Arial Narrow" w:cs="Arial"/>
        </w:rPr>
        <w:t>Budowie komory spustów amoniaku.</w:t>
      </w:r>
    </w:p>
    <w:p w14:paraId="07796B40" w14:textId="77777777" w:rsidR="00217C4D" w:rsidRPr="00CD0F03" w:rsidRDefault="00217C4D" w:rsidP="00FB5B5C">
      <w:pPr>
        <w:pStyle w:val="Akapitzlist"/>
        <w:numPr>
          <w:ilvl w:val="0"/>
          <w:numId w:val="31"/>
        </w:numPr>
        <w:ind w:left="782" w:hanging="357"/>
        <w:contextualSpacing w:val="0"/>
        <w:rPr>
          <w:rFonts w:ascii="Arial Narrow" w:hAnsi="Arial Narrow" w:cs="Arial"/>
        </w:rPr>
      </w:pPr>
      <w:r w:rsidRPr="00CD0F03">
        <w:rPr>
          <w:rFonts w:ascii="Arial Narrow" w:hAnsi="Arial Narrow" w:cs="Arial"/>
        </w:rPr>
        <w:t>Budowie klatki schodowej na zbiornik ciekłego amoniaku F-1906.</w:t>
      </w:r>
    </w:p>
    <w:p w14:paraId="581424B4" w14:textId="77777777" w:rsidR="00217C4D" w:rsidRPr="00CD0F03" w:rsidRDefault="00217C4D" w:rsidP="00FB5B5C">
      <w:pPr>
        <w:pStyle w:val="Akapitzlist"/>
        <w:numPr>
          <w:ilvl w:val="0"/>
          <w:numId w:val="31"/>
        </w:numPr>
        <w:ind w:left="782" w:hanging="357"/>
        <w:contextualSpacing w:val="0"/>
        <w:rPr>
          <w:rFonts w:ascii="Arial Narrow" w:hAnsi="Arial Narrow" w:cs="Arial"/>
        </w:rPr>
      </w:pPr>
      <w:r w:rsidRPr="00CD0F03">
        <w:rPr>
          <w:rFonts w:ascii="Arial Narrow" w:hAnsi="Arial Narrow" w:cs="Arial"/>
        </w:rPr>
        <w:t>Budowie konstrukcji stalowej pod instalację odgromową dla zbiornika ciekłego amoniaku F-1906.</w:t>
      </w:r>
    </w:p>
    <w:p w14:paraId="17D0FEE9" w14:textId="77777777" w:rsidR="00217C4D" w:rsidRPr="00CD0F03" w:rsidRDefault="00217C4D" w:rsidP="00FB5B5C">
      <w:pPr>
        <w:pStyle w:val="Akapitzlist"/>
        <w:numPr>
          <w:ilvl w:val="0"/>
          <w:numId w:val="31"/>
        </w:numPr>
        <w:ind w:left="782" w:hanging="357"/>
        <w:contextualSpacing w:val="0"/>
        <w:rPr>
          <w:rFonts w:ascii="Arial Narrow" w:hAnsi="Arial Narrow" w:cs="Arial"/>
        </w:rPr>
      </w:pPr>
      <w:r w:rsidRPr="00CD0F03">
        <w:rPr>
          <w:rFonts w:ascii="Arial Narrow" w:hAnsi="Arial Narrow" w:cs="Arial"/>
        </w:rPr>
        <w:t>Rozbudowie węzła podgrzewania amoniaku.</w:t>
      </w:r>
    </w:p>
    <w:p w14:paraId="47CFEB3D" w14:textId="77777777" w:rsidR="00217C4D" w:rsidRPr="00CD0F03" w:rsidRDefault="00217C4D" w:rsidP="00FB5B5C">
      <w:pPr>
        <w:pStyle w:val="Akapitzlist"/>
        <w:numPr>
          <w:ilvl w:val="0"/>
          <w:numId w:val="31"/>
        </w:numPr>
        <w:ind w:left="782" w:hanging="357"/>
        <w:contextualSpacing w:val="0"/>
        <w:rPr>
          <w:rFonts w:ascii="Arial Narrow" w:hAnsi="Arial Narrow" w:cs="Arial"/>
        </w:rPr>
      </w:pPr>
      <w:r w:rsidRPr="00CD0F03">
        <w:rPr>
          <w:rFonts w:ascii="Arial Narrow" w:hAnsi="Arial Narrow" w:cs="Arial"/>
        </w:rPr>
        <w:t>Posadowienie agregatu prądotwórczego PU-1920.</w:t>
      </w:r>
    </w:p>
    <w:p w14:paraId="0E805EA7" w14:textId="77777777" w:rsidR="00217C4D" w:rsidRPr="00CD0F03" w:rsidRDefault="00217C4D" w:rsidP="00FB5B5C">
      <w:pPr>
        <w:pStyle w:val="Akapitzlist"/>
        <w:numPr>
          <w:ilvl w:val="0"/>
          <w:numId w:val="31"/>
        </w:numPr>
        <w:ind w:left="782" w:hanging="357"/>
        <w:contextualSpacing w:val="0"/>
        <w:rPr>
          <w:rFonts w:ascii="Arial Narrow" w:hAnsi="Arial Narrow" w:cs="Arial"/>
        </w:rPr>
      </w:pPr>
      <w:r w:rsidRPr="00CD0F03">
        <w:rPr>
          <w:rFonts w:ascii="Arial Narrow" w:hAnsi="Arial Narrow" w:cs="Arial"/>
        </w:rPr>
        <w:t>Budowie nowych estakad technologicznych z adaptacją estakad istniejących.</w:t>
      </w:r>
    </w:p>
    <w:p w14:paraId="6DBBD7D3" w14:textId="77777777" w:rsidR="00217C4D" w:rsidRPr="00CD0F03" w:rsidRDefault="00217C4D" w:rsidP="00FB5B5C">
      <w:pPr>
        <w:pStyle w:val="Akapitzlist"/>
        <w:numPr>
          <w:ilvl w:val="0"/>
          <w:numId w:val="31"/>
        </w:numPr>
        <w:ind w:left="782" w:hanging="357"/>
        <w:contextualSpacing w:val="0"/>
        <w:rPr>
          <w:rFonts w:ascii="Arial Narrow" w:hAnsi="Arial Narrow" w:cs="Arial"/>
        </w:rPr>
      </w:pPr>
      <w:r w:rsidRPr="00CD0F03">
        <w:rPr>
          <w:rFonts w:ascii="Arial Narrow" w:hAnsi="Arial Narrow" w:cs="Arial"/>
        </w:rPr>
        <w:t>Wpięcie sygnałów z nowych przyrządów pomiarowych oraz przeniesienie sygnałów istniejących przyrządów pomiarowych do nowego systemu sterowania DCS.</w:t>
      </w:r>
    </w:p>
    <w:p w14:paraId="5A53AB78" w14:textId="77777777" w:rsidR="00217C4D" w:rsidRPr="00CD0F03" w:rsidRDefault="00217C4D" w:rsidP="00FB5B5C">
      <w:pPr>
        <w:pStyle w:val="Akapitzlist"/>
        <w:numPr>
          <w:ilvl w:val="0"/>
          <w:numId w:val="31"/>
        </w:numPr>
        <w:ind w:left="782" w:hanging="357"/>
        <w:contextualSpacing w:val="0"/>
        <w:rPr>
          <w:rFonts w:ascii="Arial Narrow" w:hAnsi="Arial Narrow" w:cs="Arial"/>
        </w:rPr>
      </w:pPr>
      <w:r w:rsidRPr="00CD0F03">
        <w:rPr>
          <w:rFonts w:ascii="Arial Narrow" w:hAnsi="Arial Narrow" w:cs="Arial"/>
        </w:rPr>
        <w:t>Drogi i place manewrowe.</w:t>
      </w:r>
    </w:p>
    <w:p w14:paraId="56E5F123" w14:textId="77777777" w:rsidR="00217C4D" w:rsidRPr="00CD0F03" w:rsidRDefault="00217C4D" w:rsidP="00FB5B5C">
      <w:pPr>
        <w:pStyle w:val="Akapitzlist"/>
        <w:numPr>
          <w:ilvl w:val="0"/>
          <w:numId w:val="31"/>
        </w:numPr>
        <w:ind w:left="782" w:hanging="357"/>
        <w:contextualSpacing w:val="0"/>
        <w:rPr>
          <w:rFonts w:ascii="Arial Narrow" w:hAnsi="Arial Narrow" w:cs="Arial"/>
        </w:rPr>
      </w:pPr>
      <w:r w:rsidRPr="00CD0F03">
        <w:rPr>
          <w:rFonts w:ascii="Arial Narrow" w:hAnsi="Arial Narrow" w:cs="Arial"/>
        </w:rPr>
        <w:t>Infrastruktura pomocnicza:</w:t>
      </w:r>
    </w:p>
    <w:p w14:paraId="4E609DB0" w14:textId="77777777" w:rsidR="00217C4D" w:rsidRPr="00CD0F03" w:rsidRDefault="00217C4D" w:rsidP="00FB5B5C">
      <w:pPr>
        <w:pStyle w:val="Akapitzlist"/>
        <w:numPr>
          <w:ilvl w:val="0"/>
          <w:numId w:val="7"/>
        </w:numPr>
        <w:spacing w:before="60"/>
        <w:rPr>
          <w:rFonts w:ascii="Arial Narrow" w:hAnsi="Arial Narrow" w:cs="Arial"/>
        </w:rPr>
      </w:pPr>
      <w:r w:rsidRPr="00CD0F03">
        <w:rPr>
          <w:rFonts w:ascii="Arial Narrow" w:hAnsi="Arial Narrow" w:cs="Arial"/>
        </w:rPr>
        <w:t>sieci i instalacje elektryczne,</w:t>
      </w:r>
    </w:p>
    <w:p w14:paraId="6B8E37D6" w14:textId="77777777" w:rsidR="00217C4D" w:rsidRPr="00CD0F03" w:rsidRDefault="00217C4D" w:rsidP="00FB5B5C">
      <w:pPr>
        <w:pStyle w:val="Akapitzlist"/>
        <w:numPr>
          <w:ilvl w:val="0"/>
          <w:numId w:val="7"/>
        </w:numPr>
        <w:spacing w:before="60"/>
        <w:rPr>
          <w:rFonts w:ascii="Arial Narrow" w:hAnsi="Arial Narrow" w:cs="Arial"/>
        </w:rPr>
      </w:pPr>
      <w:r w:rsidRPr="00CD0F03">
        <w:rPr>
          <w:rFonts w:ascii="Arial Narrow" w:hAnsi="Arial Narrow" w:cs="Arial"/>
        </w:rPr>
        <w:t>sieci i instalacje przeciwpożarowe,</w:t>
      </w:r>
    </w:p>
    <w:p w14:paraId="4A00F0D9" w14:textId="77777777" w:rsidR="00217C4D" w:rsidRPr="00CD0F03" w:rsidRDefault="00217C4D" w:rsidP="00FB5B5C">
      <w:pPr>
        <w:pStyle w:val="Akapitzlist"/>
        <w:numPr>
          <w:ilvl w:val="0"/>
          <w:numId w:val="7"/>
        </w:numPr>
        <w:spacing w:before="60"/>
        <w:rPr>
          <w:rFonts w:ascii="Arial Narrow" w:hAnsi="Arial Narrow" w:cs="Arial"/>
        </w:rPr>
      </w:pPr>
      <w:r w:rsidRPr="00CD0F03">
        <w:rPr>
          <w:rFonts w:ascii="Arial Narrow" w:hAnsi="Arial Narrow" w:cs="Arial"/>
        </w:rPr>
        <w:t>sieci i instalacje kanalizacyjne,</w:t>
      </w:r>
    </w:p>
    <w:p w14:paraId="40E0A475" w14:textId="7766C5A7" w:rsidR="00217C4D" w:rsidRPr="005079E1" w:rsidRDefault="00217C4D" w:rsidP="00FB5B5C">
      <w:pPr>
        <w:pStyle w:val="Akapitzlist"/>
        <w:numPr>
          <w:ilvl w:val="0"/>
          <w:numId w:val="7"/>
        </w:numPr>
        <w:spacing w:before="60"/>
        <w:rPr>
          <w:rFonts w:ascii="Arial Narrow" w:hAnsi="Arial Narrow" w:cs="Arial"/>
        </w:rPr>
      </w:pPr>
      <w:r w:rsidRPr="00CD0F03">
        <w:rPr>
          <w:rFonts w:ascii="Arial Narrow" w:hAnsi="Arial Narrow" w:cs="Arial"/>
        </w:rPr>
        <w:t>sieci i instalacje wodne.</w:t>
      </w:r>
    </w:p>
    <w:p w14:paraId="171D5A30" w14:textId="77777777" w:rsidR="007D391A" w:rsidRPr="007D391A" w:rsidRDefault="007D391A" w:rsidP="00FB5B5C">
      <w:pPr>
        <w:rPr>
          <w:rFonts w:ascii="Arial Narrow" w:hAnsi="Arial Narrow"/>
        </w:rPr>
      </w:pPr>
      <w:r w:rsidRPr="009F025B">
        <w:rPr>
          <w:rFonts w:ascii="Arial Narrow" w:hAnsi="Arial Narrow"/>
          <w:color w:val="FF0000"/>
        </w:rPr>
        <w:t xml:space="preserve">        </w:t>
      </w:r>
      <w:r w:rsidRPr="007D391A">
        <w:rPr>
          <w:rFonts w:ascii="Arial Narrow" w:hAnsi="Arial Narrow"/>
        </w:rPr>
        <w:t>Istotnym elementem inwestycji jest posadowienie nowej kompresorowni służącej do utrzymania ciśnienia w zbiorniku F-1906 na bezpiecznym poziomie. Kompresory będą zasilane zarówno z sieci elektrycznej jak i agregatu prądotwórczego w celu zapewnienia ich bezprzerwowej pracy podczas zaniku energii elektrycznej.</w:t>
      </w:r>
    </w:p>
    <w:p w14:paraId="5C19B110" w14:textId="32748CBD" w:rsidR="007D391A" w:rsidRDefault="007D391A" w:rsidP="00FB5B5C">
      <w:pPr>
        <w:rPr>
          <w:rFonts w:ascii="Arial Narrow" w:hAnsi="Arial Narrow"/>
        </w:rPr>
      </w:pPr>
      <w:r w:rsidRPr="007D391A">
        <w:rPr>
          <w:rFonts w:ascii="Arial Narrow" w:hAnsi="Arial Narrow"/>
        </w:rPr>
        <w:t xml:space="preserve">        W kompresorowni wykonany zostanie również układ chłodzenia amoniaku. We wszystkich układach ziębniczych zastosowany zostanie amoniak jako medium chłodnicze zamiast freonu R507.</w:t>
      </w:r>
    </w:p>
    <w:p w14:paraId="5BFD97D8" w14:textId="70557FB7" w:rsidR="00ED2B95" w:rsidRDefault="00CD3C84" w:rsidP="00FB5B5C">
      <w:pPr>
        <w:spacing w:before="120"/>
        <w:rPr>
          <w:rFonts w:ascii="Arial Narrow" w:hAnsi="Arial Narrow"/>
        </w:rPr>
      </w:pPr>
      <w:r>
        <w:rPr>
          <w:rFonts w:ascii="Arial Narrow" w:hAnsi="Arial Narrow"/>
        </w:rPr>
        <w:t xml:space="preserve">         Z</w:t>
      </w:r>
      <w:r w:rsidRPr="00CD3C84">
        <w:rPr>
          <w:rFonts w:ascii="Arial Narrow" w:hAnsi="Arial Narrow"/>
        </w:rPr>
        <w:t>biornik F-1906 posadowiony zostanie na betonowej płycie podpartej na palach o wysokości około 1,5 m od gruntu</w:t>
      </w:r>
      <w:r>
        <w:rPr>
          <w:rFonts w:ascii="Arial Narrow" w:hAnsi="Arial Narrow"/>
        </w:rPr>
        <w:t>. P</w:t>
      </w:r>
      <w:r w:rsidRPr="00CD3C84">
        <w:rPr>
          <w:rFonts w:ascii="Arial Narrow" w:hAnsi="Arial Narrow"/>
        </w:rPr>
        <w:t>roces technologiczny prowadzony będzie w warunkach hermetycznych</w:t>
      </w:r>
      <w:r w:rsidR="006B5D10">
        <w:rPr>
          <w:rFonts w:ascii="Arial Narrow" w:hAnsi="Arial Narrow"/>
        </w:rPr>
        <w:t>.</w:t>
      </w:r>
      <w:r>
        <w:rPr>
          <w:rFonts w:ascii="Arial Narrow" w:hAnsi="Arial Narrow"/>
        </w:rPr>
        <w:t xml:space="preserve"> P</w:t>
      </w:r>
      <w:r w:rsidRPr="00CD3C84">
        <w:rPr>
          <w:rFonts w:ascii="Arial Narrow" w:hAnsi="Arial Narrow"/>
        </w:rPr>
        <w:t xml:space="preserve">rojektowane aparaty i urządzenia </w:t>
      </w:r>
      <w:r>
        <w:rPr>
          <w:rFonts w:ascii="Arial Narrow" w:hAnsi="Arial Narrow"/>
        </w:rPr>
        <w:t>zlokalizowane zostaną</w:t>
      </w:r>
      <w:r w:rsidRPr="00CD3C84">
        <w:rPr>
          <w:rFonts w:ascii="Arial Narrow" w:hAnsi="Arial Narrow"/>
        </w:rPr>
        <w:t xml:space="preserve"> na polu aparaturowym wyposażonym w tacę żelbetową oraz w budynku socjalno-technicznym wyposażonym w posadzkę betonową oraz kanalizację przemysłową</w:t>
      </w:r>
      <w:r>
        <w:rPr>
          <w:rFonts w:ascii="Arial Narrow" w:hAnsi="Arial Narrow"/>
        </w:rPr>
        <w:t>.</w:t>
      </w:r>
      <w:r w:rsidR="006B5D10">
        <w:rPr>
          <w:rFonts w:ascii="Arial Narrow" w:hAnsi="Arial Narrow"/>
        </w:rPr>
        <w:t xml:space="preserve"> </w:t>
      </w:r>
      <w:r>
        <w:rPr>
          <w:rFonts w:ascii="Arial Narrow" w:hAnsi="Arial Narrow"/>
        </w:rPr>
        <w:t>P</w:t>
      </w:r>
      <w:r w:rsidRPr="00CD3C84">
        <w:rPr>
          <w:rFonts w:ascii="Arial Narrow" w:hAnsi="Arial Narrow"/>
        </w:rPr>
        <w:t xml:space="preserve">rojektowane przyłącza kanalizacji przemysłowej </w:t>
      </w:r>
      <w:r>
        <w:rPr>
          <w:rFonts w:ascii="Arial Narrow" w:hAnsi="Arial Narrow"/>
        </w:rPr>
        <w:t>wykonane zostaną</w:t>
      </w:r>
      <w:r w:rsidRPr="00CD3C84">
        <w:rPr>
          <w:rFonts w:ascii="Arial Narrow" w:hAnsi="Arial Narrow"/>
        </w:rPr>
        <w:t xml:space="preserve"> z rur kamionkowych szkliwionych, kwasoodpornych</w:t>
      </w:r>
      <w:r>
        <w:rPr>
          <w:rFonts w:ascii="Arial Narrow" w:hAnsi="Arial Narrow"/>
        </w:rPr>
        <w:t xml:space="preserve">. </w:t>
      </w:r>
    </w:p>
    <w:p w14:paraId="10B2F627" w14:textId="77777777" w:rsidR="006B5D10" w:rsidRDefault="00ED2B95" w:rsidP="00FB5B5C">
      <w:pPr>
        <w:rPr>
          <w:rFonts w:ascii="Arial Narrow" w:hAnsi="Arial Narrow"/>
        </w:rPr>
      </w:pPr>
      <w:r>
        <w:rPr>
          <w:rFonts w:ascii="Arial Narrow" w:hAnsi="Arial Narrow"/>
        </w:rPr>
        <w:t xml:space="preserve">   </w:t>
      </w:r>
      <w:r w:rsidR="007E74D3">
        <w:rPr>
          <w:rFonts w:ascii="Arial Narrow" w:hAnsi="Arial Narrow"/>
        </w:rPr>
        <w:t xml:space="preserve">      </w:t>
      </w:r>
      <w:r>
        <w:rPr>
          <w:rFonts w:ascii="Arial Narrow" w:hAnsi="Arial Narrow"/>
        </w:rPr>
        <w:t>I</w:t>
      </w:r>
      <w:r w:rsidR="00CD3C84" w:rsidRPr="00CD3C84">
        <w:rPr>
          <w:rFonts w:ascii="Arial Narrow" w:hAnsi="Arial Narrow"/>
        </w:rPr>
        <w:t>nstalacja będzie posiadać oddzielną kanalizację wód opadowych, do której zostaną skierowane wody opadowe czyste (z dachów) oraz oddzielną kanalizację przemysłową, do której kierowane będą zanieczyszczone ścieki przemysłowe, przekazywane dalej do oczyszczalni ścieków przemysłowych</w:t>
      </w:r>
      <w:r>
        <w:rPr>
          <w:rFonts w:ascii="Arial Narrow" w:hAnsi="Arial Narrow"/>
        </w:rPr>
        <w:t>.</w:t>
      </w:r>
    </w:p>
    <w:p w14:paraId="39FA6134" w14:textId="170F05A1" w:rsidR="00CD3C84" w:rsidRPr="00ED2B95" w:rsidRDefault="00ED2B95" w:rsidP="00FB5B5C">
      <w:pPr>
        <w:rPr>
          <w:rFonts w:ascii="Arial Narrow" w:hAnsi="Arial Narrow"/>
        </w:rPr>
      </w:pPr>
      <w:r>
        <w:rPr>
          <w:rFonts w:ascii="Arial Narrow" w:hAnsi="Arial Narrow"/>
        </w:rPr>
        <w:lastRenderedPageBreak/>
        <w:t xml:space="preserve"> </w:t>
      </w:r>
      <w:r w:rsidR="006B5D10">
        <w:rPr>
          <w:rFonts w:ascii="Arial Narrow" w:hAnsi="Arial Narrow"/>
        </w:rPr>
        <w:t xml:space="preserve">         </w:t>
      </w:r>
      <w:r>
        <w:rPr>
          <w:rFonts w:ascii="Arial Narrow" w:hAnsi="Arial Narrow"/>
        </w:rPr>
        <w:t>Z</w:t>
      </w:r>
      <w:r w:rsidR="00CD3C84" w:rsidRPr="00ED2B95">
        <w:rPr>
          <w:rFonts w:ascii="Arial Narrow" w:hAnsi="Arial Narrow"/>
        </w:rPr>
        <w:t>biornik stokażowy amoniaku F-1906 zostanie wyposażony w system alarmów i automatycznych zaworów odcinających</w:t>
      </w:r>
      <w:r>
        <w:rPr>
          <w:rFonts w:ascii="Arial Narrow" w:hAnsi="Arial Narrow"/>
        </w:rPr>
        <w:t xml:space="preserve"> J</w:t>
      </w:r>
      <w:r w:rsidR="00CD3C84" w:rsidRPr="00ED2B95">
        <w:rPr>
          <w:rFonts w:ascii="Arial Narrow" w:hAnsi="Arial Narrow"/>
        </w:rPr>
        <w:t>ako dodatkowe zabezpieczenia przed rozprzestrzenianiem się wycieku w przypadku awarii zbiornika będzie zewnętrzny zbiornik stalowy mogą</w:t>
      </w:r>
      <w:r w:rsidR="006B5D10">
        <w:rPr>
          <w:rFonts w:ascii="Arial Narrow" w:hAnsi="Arial Narrow"/>
        </w:rPr>
        <w:t>cy</w:t>
      </w:r>
      <w:r w:rsidR="00CD3C84" w:rsidRPr="00ED2B95">
        <w:rPr>
          <w:rFonts w:ascii="Arial Narrow" w:hAnsi="Arial Narrow"/>
        </w:rPr>
        <w:t xml:space="preserve"> pomieścić całą pojemność zbiornika wewnętrznego tj. zebranie całej ilości amoniaku oraz umożliwiający kontrolowane opróżnienie</w:t>
      </w:r>
      <w:r>
        <w:rPr>
          <w:rFonts w:ascii="Arial Narrow" w:hAnsi="Arial Narrow"/>
        </w:rPr>
        <w:t>.</w:t>
      </w:r>
    </w:p>
    <w:p w14:paraId="46F997AF" w14:textId="69A5163C" w:rsidR="00CD3C84" w:rsidRPr="00ED2B95" w:rsidRDefault="007E74D3" w:rsidP="00FB5B5C">
      <w:pPr>
        <w:spacing w:before="120"/>
        <w:rPr>
          <w:rFonts w:ascii="Arial Narrow" w:hAnsi="Arial Narrow"/>
        </w:rPr>
      </w:pPr>
      <w:r>
        <w:rPr>
          <w:rFonts w:ascii="Arial Narrow" w:hAnsi="Arial Narrow"/>
        </w:rPr>
        <w:t xml:space="preserve">       </w:t>
      </w:r>
      <w:r w:rsidR="00ED2B95">
        <w:rPr>
          <w:rFonts w:ascii="Arial Narrow" w:hAnsi="Arial Narrow"/>
        </w:rPr>
        <w:t>Z</w:t>
      </w:r>
      <w:r w:rsidR="00CD3C84" w:rsidRPr="00ED2B95">
        <w:rPr>
          <w:rFonts w:ascii="Arial Narrow" w:hAnsi="Arial Narrow"/>
        </w:rPr>
        <w:t>biornik stokażowy amoniaku F-1906 zostanie wyposażony w trzy niezależne pomiary poziomu z alarmem maksymalnej wartości, zamykające dopływ amoniaku za pomocą zdalnych zaworów</w:t>
      </w:r>
      <w:r w:rsidR="00ED2B95">
        <w:rPr>
          <w:rFonts w:ascii="Arial Narrow" w:hAnsi="Arial Narrow"/>
        </w:rPr>
        <w:t>. M</w:t>
      </w:r>
      <w:r w:rsidR="00CD3C84" w:rsidRPr="00ED2B95">
        <w:rPr>
          <w:rFonts w:ascii="Arial Narrow" w:hAnsi="Arial Narrow"/>
        </w:rPr>
        <w:t>iędzy wewnętrznym zbiornikiem, a stalowym płaszczem zewnętrznym zbiornika będą zabudowane dwa czujniki wykrywające obecność amoniaku w tej przestrzeni.</w:t>
      </w:r>
    </w:p>
    <w:p w14:paraId="3C47F1DF" w14:textId="7D52EA50" w:rsidR="00CD3C84" w:rsidRDefault="00CD3C84" w:rsidP="00FB5B5C">
      <w:pPr>
        <w:ind w:right="100"/>
        <w:rPr>
          <w:rFonts w:ascii="Arial Narrow" w:hAnsi="Arial Narrow"/>
        </w:rPr>
      </w:pPr>
      <w:r w:rsidRPr="007D391A">
        <w:rPr>
          <w:rFonts w:ascii="Arial Narrow" w:hAnsi="Arial Narrow"/>
        </w:rPr>
        <w:t xml:space="preserve">       Na zbiorniku F-1906 będą zabudowane króćce do spustu amoniaku ze zbiornika wewnętrznego (opróżnianie do „zera”), z przestrzeni międzypłaszczowej (w przypadku ewentualnego wycieku). Na polu aparaturowym zaprojektowano zbiornik do przechowywania amoniaku z opróżniania zbiornika F-1906. Zbiornik do przechowywania amoniaku z opróżnienia F-1906 będzie posadowiony na tacy żelbetowej.</w:t>
      </w:r>
    </w:p>
    <w:p w14:paraId="70F3FC31" w14:textId="77777777" w:rsidR="007E74D3" w:rsidRPr="007D391A" w:rsidRDefault="007E74D3" w:rsidP="00FB5B5C">
      <w:pPr>
        <w:ind w:right="100"/>
        <w:rPr>
          <w:rFonts w:ascii="Arial Narrow" w:hAnsi="Arial Narrow"/>
        </w:rPr>
      </w:pPr>
    </w:p>
    <w:p w14:paraId="45186F59" w14:textId="77777777" w:rsidR="00A359C3" w:rsidRPr="007D391A" w:rsidRDefault="00A359C3" w:rsidP="00FB5B5C">
      <w:pPr>
        <w:tabs>
          <w:tab w:val="left" w:pos="709"/>
        </w:tabs>
        <w:ind w:right="57"/>
        <w:rPr>
          <w:rFonts w:ascii="Arial Narrow" w:hAnsi="Arial Narrow"/>
        </w:rPr>
      </w:pPr>
      <w:r w:rsidRPr="007D391A">
        <w:rPr>
          <w:rFonts w:ascii="Arial Narrow" w:hAnsi="Arial Narrow"/>
        </w:rPr>
        <w:t xml:space="preserve">        Pobór wody podczas eksploatacji zbiornika stokażowego amoniaku F-1906 odbywać się będzie z istniejących zakładowych sieci poszczególnych rodzajów wód w ANWIL S.A.</w:t>
      </w:r>
    </w:p>
    <w:p w14:paraId="56CABCA9" w14:textId="3AB47467" w:rsidR="00D60154" w:rsidRDefault="00ED2B95" w:rsidP="00FB5B5C">
      <w:pPr>
        <w:pStyle w:val="Stopka"/>
        <w:rPr>
          <w:rFonts w:ascii="Arial Narrow" w:hAnsi="Arial Narrow"/>
        </w:rPr>
      </w:pPr>
      <w:r>
        <w:rPr>
          <w:rFonts w:ascii="Arial Narrow" w:hAnsi="Arial Narrow"/>
        </w:rPr>
        <w:t xml:space="preserve">       </w:t>
      </w:r>
    </w:p>
    <w:p w14:paraId="4E08E092" w14:textId="7B0ACEE4" w:rsidR="00A359C3" w:rsidRPr="00ED2B95" w:rsidRDefault="00D60154" w:rsidP="00FB5B5C">
      <w:pPr>
        <w:pStyle w:val="Stopka"/>
        <w:rPr>
          <w:rFonts w:ascii="Arial Narrow" w:hAnsi="Arial Narrow"/>
          <w:iCs/>
        </w:rPr>
      </w:pPr>
      <w:r>
        <w:rPr>
          <w:rFonts w:ascii="Arial Narrow" w:hAnsi="Arial Narrow"/>
        </w:rPr>
        <w:t xml:space="preserve">      </w:t>
      </w:r>
      <w:r w:rsidR="00A359C3" w:rsidRPr="007D391A">
        <w:rPr>
          <w:rFonts w:ascii="Arial Narrow" w:hAnsi="Arial Narrow"/>
        </w:rPr>
        <w:t>Wszystkie rodzaje ścieków powstających w instalacji eksploatowanych w Obszarze Produkcji Nawozów odprowadzane są do systemu kanalizacyjnego ANWIL S.A., którym kierowane są do</w:t>
      </w:r>
      <w:r w:rsidR="00ED2B95">
        <w:rPr>
          <w:rFonts w:ascii="Arial Narrow" w:hAnsi="Arial Narrow"/>
        </w:rPr>
        <w:t xml:space="preserve"> </w:t>
      </w:r>
      <w:r w:rsidR="00A359C3" w:rsidRPr="007D391A">
        <w:rPr>
          <w:rFonts w:ascii="Arial Narrow" w:hAnsi="Arial Narrow"/>
        </w:rPr>
        <w:t>zakładowej Oczyszczalni Ścieków Przemysłowych i następnie wylotem W-1 do odbiornika – rzeki Wisły.</w:t>
      </w:r>
    </w:p>
    <w:p w14:paraId="0EC6122D" w14:textId="5FB3F7C7" w:rsidR="00A359C3" w:rsidRDefault="00A359C3" w:rsidP="00FB5B5C">
      <w:pPr>
        <w:pStyle w:val="Stopka"/>
        <w:rPr>
          <w:rFonts w:ascii="Arial Narrow" w:hAnsi="Arial Narrow"/>
          <w:iCs/>
          <w:sz w:val="16"/>
          <w:szCs w:val="16"/>
        </w:rPr>
      </w:pPr>
    </w:p>
    <w:p w14:paraId="1CC891B4" w14:textId="75C9D900" w:rsidR="00A359C3" w:rsidRPr="007D391A" w:rsidRDefault="00D60154" w:rsidP="00FB5B5C">
      <w:pPr>
        <w:spacing w:before="120"/>
        <w:rPr>
          <w:rFonts w:ascii="Arial Narrow" w:hAnsi="Arial Narrow"/>
        </w:rPr>
      </w:pPr>
      <w:r>
        <w:rPr>
          <w:rFonts w:ascii="Arial Narrow" w:hAnsi="Arial Narrow"/>
        </w:rPr>
        <w:t xml:space="preserve">        </w:t>
      </w:r>
      <w:r w:rsidR="00A359C3" w:rsidRPr="007D391A">
        <w:rPr>
          <w:rFonts w:ascii="Arial Narrow" w:hAnsi="Arial Narrow"/>
        </w:rPr>
        <w:t>Wody opadowe z utwardzonych powierzchni ciągów komunikacyjnych, placów i dachów obiektów budowlanych, doprowadzane są do kolektora zbiorczego, zbierającego wody opadowe z obszaru tzw.  I etapu (zlokalizowane są na nim obiekty Obszaru Produkcji Nawozów, Obszaru Produkcji Tworzyw Sztucznych oraz firm zewnętrznych), którym dopływają do Oczyszczalni Ścieków Przemysłowych ANWIL S.A. (przyłącze ścieków zlokalizowane jest za neutralizatorami).</w:t>
      </w:r>
    </w:p>
    <w:p w14:paraId="4538D62D" w14:textId="441B909E" w:rsidR="00ED2B95" w:rsidRPr="00D60154" w:rsidRDefault="00ED2B95" w:rsidP="00FB5B5C">
      <w:pPr>
        <w:pStyle w:val="Stopka"/>
        <w:rPr>
          <w:rFonts w:ascii="Arial Narrow" w:hAnsi="Arial Narrow"/>
          <w:iCs/>
          <w:sz w:val="16"/>
          <w:szCs w:val="16"/>
        </w:rPr>
      </w:pPr>
    </w:p>
    <w:p w14:paraId="4C7ECF15" w14:textId="77777777" w:rsidR="007E74D3" w:rsidRPr="007D391A" w:rsidRDefault="007E74D3" w:rsidP="00FB5B5C">
      <w:pPr>
        <w:ind w:right="100"/>
        <w:rPr>
          <w:rFonts w:ascii="Arial Narrow" w:hAnsi="Arial Narrow"/>
        </w:rPr>
      </w:pPr>
      <w:r>
        <w:rPr>
          <w:rFonts w:ascii="Arial Narrow" w:hAnsi="Arial Narrow"/>
        </w:rPr>
        <w:t xml:space="preserve"> </w:t>
      </w:r>
      <w:r w:rsidRPr="007D391A">
        <w:rPr>
          <w:rFonts w:ascii="Arial Narrow" w:hAnsi="Arial Narrow"/>
        </w:rPr>
        <w:t xml:space="preserve">       Na terenie planowanego przedsięwzięcia przewiduje się powstanie następujących rodzajów źródeł hałasu:</w:t>
      </w:r>
    </w:p>
    <w:p w14:paraId="37DB42A7" w14:textId="04E27EBA" w:rsidR="007E74D3" w:rsidRPr="00D60154" w:rsidRDefault="007E74D3" w:rsidP="00FB5B5C">
      <w:pPr>
        <w:pStyle w:val="Akapitzlist"/>
        <w:numPr>
          <w:ilvl w:val="0"/>
          <w:numId w:val="32"/>
        </w:numPr>
        <w:ind w:right="100"/>
        <w:rPr>
          <w:rFonts w:ascii="Arial Narrow" w:hAnsi="Arial Narrow"/>
        </w:rPr>
      </w:pPr>
      <w:r w:rsidRPr="00D60154">
        <w:rPr>
          <w:rFonts w:ascii="Arial Narrow" w:hAnsi="Arial Narrow"/>
        </w:rPr>
        <w:t xml:space="preserve">Kubaturowe źródła hałasu:        </w:t>
      </w:r>
    </w:p>
    <w:p w14:paraId="7198DB54" w14:textId="77777777" w:rsidR="007E74D3" w:rsidRPr="007D391A" w:rsidRDefault="007E74D3" w:rsidP="00FB5B5C">
      <w:pPr>
        <w:pStyle w:val="Akapitzlist"/>
        <w:numPr>
          <w:ilvl w:val="0"/>
          <w:numId w:val="21"/>
        </w:numPr>
        <w:ind w:right="100"/>
        <w:rPr>
          <w:rFonts w:ascii="Arial Narrow" w:hAnsi="Arial Narrow"/>
        </w:rPr>
      </w:pPr>
      <w:r w:rsidRPr="007D391A">
        <w:rPr>
          <w:rFonts w:ascii="Arial Narrow" w:hAnsi="Arial Narrow" w:cs="Arial"/>
        </w:rPr>
        <w:t xml:space="preserve"> kompresorownia, w której znajdują się agregaty sprężarkowe </w:t>
      </w:r>
      <w:r w:rsidRPr="007D391A">
        <w:rPr>
          <w:rFonts w:ascii="Arial Narrow" w:hAnsi="Arial Narrow"/>
        </w:rPr>
        <w:t>układu skraplania oparów amoniaku PU-1902 i układu chłodzenia amoniaku ciekłego PU-1903,</w:t>
      </w:r>
    </w:p>
    <w:p w14:paraId="10231D7B" w14:textId="77777777" w:rsidR="007E74D3" w:rsidRPr="007D391A" w:rsidRDefault="007E74D3" w:rsidP="00FB5B5C">
      <w:pPr>
        <w:pStyle w:val="Akapitzlist"/>
        <w:numPr>
          <w:ilvl w:val="0"/>
          <w:numId w:val="21"/>
        </w:numPr>
        <w:ind w:right="100"/>
        <w:rPr>
          <w:rFonts w:ascii="Arial Narrow" w:hAnsi="Arial Narrow"/>
        </w:rPr>
      </w:pPr>
      <w:r w:rsidRPr="007D391A">
        <w:rPr>
          <w:rFonts w:ascii="Arial Narrow" w:hAnsi="Arial Narrow"/>
        </w:rPr>
        <w:t>rozdzielnia elektryczna,</w:t>
      </w:r>
    </w:p>
    <w:p w14:paraId="2E2EA3D1" w14:textId="77777777" w:rsidR="007E74D3" w:rsidRPr="007D391A" w:rsidRDefault="007E74D3" w:rsidP="00FB5B5C">
      <w:pPr>
        <w:pStyle w:val="Akapitzlist"/>
        <w:numPr>
          <w:ilvl w:val="0"/>
          <w:numId w:val="21"/>
        </w:numPr>
        <w:ind w:right="100"/>
        <w:rPr>
          <w:rFonts w:ascii="Arial Narrow" w:hAnsi="Arial Narrow"/>
        </w:rPr>
      </w:pPr>
      <w:r w:rsidRPr="007D391A">
        <w:rPr>
          <w:rFonts w:ascii="Arial Narrow" w:hAnsi="Arial Narrow"/>
        </w:rPr>
        <w:t>akumulatorownia z krosownią,</w:t>
      </w:r>
    </w:p>
    <w:p w14:paraId="5678ABC7" w14:textId="20BEBDCC" w:rsidR="007E74D3" w:rsidRPr="00D60154" w:rsidRDefault="007E74D3" w:rsidP="00FB5B5C">
      <w:pPr>
        <w:pStyle w:val="Akapitzlist"/>
        <w:numPr>
          <w:ilvl w:val="0"/>
          <w:numId w:val="21"/>
        </w:numPr>
        <w:ind w:right="100"/>
        <w:rPr>
          <w:rFonts w:ascii="Arial Narrow" w:hAnsi="Arial Narrow"/>
        </w:rPr>
      </w:pPr>
      <w:r w:rsidRPr="007D391A">
        <w:rPr>
          <w:rFonts w:ascii="Arial Narrow" w:hAnsi="Arial Narrow"/>
        </w:rPr>
        <w:t>kontener z agregatem prądotwórczym.</w:t>
      </w:r>
    </w:p>
    <w:p w14:paraId="6E62E787" w14:textId="7F55CAFB" w:rsidR="007E74D3" w:rsidRPr="00D60154" w:rsidRDefault="007E74D3" w:rsidP="00FB5B5C">
      <w:pPr>
        <w:pStyle w:val="Akapitzlist"/>
        <w:numPr>
          <w:ilvl w:val="0"/>
          <w:numId w:val="32"/>
        </w:numPr>
        <w:ind w:right="100"/>
        <w:rPr>
          <w:rFonts w:ascii="Arial Narrow" w:hAnsi="Arial Narrow"/>
        </w:rPr>
      </w:pPr>
      <w:r w:rsidRPr="00D60154">
        <w:rPr>
          <w:rFonts w:ascii="Arial Narrow" w:hAnsi="Arial Narrow"/>
        </w:rPr>
        <w:t>Punktowe źródła hałasu:</w:t>
      </w:r>
    </w:p>
    <w:p w14:paraId="63591802" w14:textId="77777777" w:rsidR="007E74D3" w:rsidRPr="007D391A" w:rsidRDefault="007E74D3" w:rsidP="00FB5B5C">
      <w:pPr>
        <w:pStyle w:val="Akapitzlist"/>
        <w:numPr>
          <w:ilvl w:val="0"/>
          <w:numId w:val="23"/>
        </w:numPr>
        <w:ind w:right="100"/>
        <w:rPr>
          <w:rFonts w:ascii="Arial Narrow" w:hAnsi="Arial Narrow"/>
        </w:rPr>
      </w:pPr>
      <w:r w:rsidRPr="007D391A">
        <w:rPr>
          <w:rFonts w:ascii="Arial Narrow" w:hAnsi="Arial Narrow"/>
        </w:rPr>
        <w:t>centrale wentylacyjne (3szt.),</w:t>
      </w:r>
    </w:p>
    <w:p w14:paraId="6BFAE934" w14:textId="77777777" w:rsidR="007E74D3" w:rsidRPr="007D391A" w:rsidRDefault="007E74D3" w:rsidP="00FB5B5C">
      <w:pPr>
        <w:pStyle w:val="Akapitzlist"/>
        <w:numPr>
          <w:ilvl w:val="0"/>
          <w:numId w:val="23"/>
        </w:numPr>
        <w:ind w:right="100"/>
        <w:rPr>
          <w:rFonts w:ascii="Arial Narrow" w:hAnsi="Arial Narrow"/>
        </w:rPr>
      </w:pPr>
      <w:r w:rsidRPr="007D391A">
        <w:rPr>
          <w:rFonts w:ascii="Arial Narrow" w:hAnsi="Arial Narrow"/>
        </w:rPr>
        <w:t>wentylator dachowy,</w:t>
      </w:r>
    </w:p>
    <w:p w14:paraId="13D15FFD" w14:textId="77777777" w:rsidR="007E74D3" w:rsidRPr="007D391A" w:rsidRDefault="007E74D3" w:rsidP="00FB5B5C">
      <w:pPr>
        <w:pStyle w:val="Akapitzlist"/>
        <w:numPr>
          <w:ilvl w:val="0"/>
          <w:numId w:val="23"/>
        </w:numPr>
        <w:ind w:right="100"/>
        <w:rPr>
          <w:rFonts w:ascii="Arial Narrow" w:hAnsi="Arial Narrow"/>
        </w:rPr>
      </w:pPr>
      <w:r w:rsidRPr="007D391A">
        <w:rPr>
          <w:rFonts w:ascii="Arial Narrow" w:hAnsi="Arial Narrow"/>
        </w:rPr>
        <w:t>klimatyzatory (% szt.),</w:t>
      </w:r>
    </w:p>
    <w:p w14:paraId="625C1632" w14:textId="77777777" w:rsidR="007E74D3" w:rsidRPr="007D391A" w:rsidRDefault="007E74D3" w:rsidP="00FB5B5C">
      <w:pPr>
        <w:pStyle w:val="Akapitzlist"/>
        <w:numPr>
          <w:ilvl w:val="0"/>
          <w:numId w:val="23"/>
        </w:numPr>
        <w:ind w:right="100"/>
        <w:rPr>
          <w:rFonts w:ascii="Arial Narrow" w:hAnsi="Arial Narrow"/>
        </w:rPr>
      </w:pPr>
      <w:r w:rsidRPr="007D391A">
        <w:rPr>
          <w:rFonts w:ascii="Arial Narrow" w:hAnsi="Arial Narrow"/>
        </w:rPr>
        <w:t>pompa amoniaku,</w:t>
      </w:r>
    </w:p>
    <w:p w14:paraId="01CC593B" w14:textId="77777777" w:rsidR="007E74D3" w:rsidRPr="007D391A" w:rsidRDefault="007E74D3" w:rsidP="00FB5B5C">
      <w:pPr>
        <w:pStyle w:val="Akapitzlist"/>
        <w:numPr>
          <w:ilvl w:val="0"/>
          <w:numId w:val="23"/>
        </w:numPr>
        <w:ind w:right="100"/>
        <w:rPr>
          <w:rFonts w:ascii="Arial Narrow" w:hAnsi="Arial Narrow"/>
        </w:rPr>
      </w:pPr>
      <w:r w:rsidRPr="007D391A">
        <w:rPr>
          <w:rFonts w:ascii="Arial Narrow" w:hAnsi="Arial Narrow"/>
        </w:rPr>
        <w:t>pochodnia,</w:t>
      </w:r>
    </w:p>
    <w:p w14:paraId="505599F6" w14:textId="0FD22BEE" w:rsidR="007E74D3" w:rsidRPr="00E57F27" w:rsidRDefault="007E74D3" w:rsidP="00FB5B5C">
      <w:pPr>
        <w:pStyle w:val="Akapitzlist"/>
        <w:numPr>
          <w:ilvl w:val="0"/>
          <w:numId w:val="23"/>
        </w:numPr>
        <w:ind w:right="100"/>
        <w:rPr>
          <w:rFonts w:ascii="Arial Narrow" w:hAnsi="Arial Narrow"/>
        </w:rPr>
      </w:pPr>
      <w:r w:rsidRPr="007D391A">
        <w:rPr>
          <w:rFonts w:ascii="Arial Narrow" w:hAnsi="Arial Narrow"/>
        </w:rPr>
        <w:t>układy skraplania amoniaku (2 szt.)</w:t>
      </w:r>
    </w:p>
    <w:p w14:paraId="47D791AE" w14:textId="72ACF3B3" w:rsidR="007E74D3" w:rsidRPr="000D7661" w:rsidRDefault="007E74D3" w:rsidP="00FB5B5C">
      <w:pPr>
        <w:pStyle w:val="Akapitzlist"/>
        <w:numPr>
          <w:ilvl w:val="0"/>
          <w:numId w:val="32"/>
        </w:numPr>
        <w:ind w:right="100"/>
        <w:rPr>
          <w:rFonts w:ascii="Arial Narrow" w:hAnsi="Arial Narrow"/>
        </w:rPr>
      </w:pPr>
      <w:r w:rsidRPr="007D391A">
        <w:rPr>
          <w:rFonts w:ascii="Arial Narrow" w:hAnsi="Arial Narrow"/>
        </w:rPr>
        <w:t>Ruch pojazdów ciężarowych.</w:t>
      </w:r>
    </w:p>
    <w:p w14:paraId="33FC896B" w14:textId="77777777" w:rsidR="007E74D3" w:rsidRPr="007D391A" w:rsidRDefault="007E74D3" w:rsidP="00FB5B5C">
      <w:pPr>
        <w:ind w:right="100"/>
        <w:rPr>
          <w:rFonts w:ascii="Arial Narrow" w:hAnsi="Arial Narrow"/>
        </w:rPr>
      </w:pPr>
      <w:r w:rsidRPr="007D391A">
        <w:rPr>
          <w:rFonts w:ascii="Arial Narrow" w:hAnsi="Arial Narrow"/>
        </w:rPr>
        <w:t>Przewiduje się następujące działania zapobiegające negatywnemu oddziaływaniu w zakresie hałasu podczas eksploatacji zbiornika stokażowego amoniaku F-1906:</w:t>
      </w:r>
    </w:p>
    <w:p w14:paraId="7A30931A" w14:textId="77777777" w:rsidR="007E74D3" w:rsidRPr="007D391A" w:rsidRDefault="007E74D3" w:rsidP="00FB5B5C">
      <w:pPr>
        <w:pStyle w:val="Akapitzlist"/>
        <w:numPr>
          <w:ilvl w:val="0"/>
          <w:numId w:val="24"/>
        </w:numPr>
        <w:ind w:right="100"/>
        <w:rPr>
          <w:rFonts w:ascii="Arial Narrow" w:hAnsi="Arial Narrow"/>
        </w:rPr>
      </w:pPr>
      <w:r w:rsidRPr="007D391A">
        <w:rPr>
          <w:rFonts w:ascii="Arial Narrow" w:hAnsi="Arial Narrow"/>
        </w:rPr>
        <w:t>hałas emitowany przez urządzenia nie będzie przekraczać 85 dB(A)</w:t>
      </w:r>
    </w:p>
    <w:p w14:paraId="3488465B" w14:textId="77777777" w:rsidR="007E74D3" w:rsidRPr="007D391A" w:rsidRDefault="007E74D3" w:rsidP="00FB5B5C">
      <w:pPr>
        <w:pStyle w:val="Akapitzlist"/>
        <w:numPr>
          <w:ilvl w:val="0"/>
          <w:numId w:val="24"/>
        </w:numPr>
        <w:ind w:right="100"/>
        <w:rPr>
          <w:rFonts w:ascii="Arial Narrow" w:hAnsi="Arial Narrow"/>
        </w:rPr>
      </w:pPr>
      <w:r w:rsidRPr="007D391A">
        <w:rPr>
          <w:rFonts w:ascii="Arial Narrow" w:hAnsi="Arial Narrow"/>
        </w:rPr>
        <w:t>kompresory układów PU-1902 i PU-1903 będą wyposażone w elementy elastyczne dla uniknięcia przenoszenia drgań,</w:t>
      </w:r>
    </w:p>
    <w:p w14:paraId="74316A43" w14:textId="7167FE82" w:rsidR="007E74D3" w:rsidRPr="000D7661" w:rsidRDefault="007E74D3" w:rsidP="00FB5B5C">
      <w:pPr>
        <w:pStyle w:val="Akapitzlist"/>
        <w:numPr>
          <w:ilvl w:val="0"/>
          <w:numId w:val="24"/>
        </w:numPr>
        <w:ind w:right="100"/>
        <w:rPr>
          <w:rFonts w:ascii="Arial Narrow" w:hAnsi="Arial Narrow"/>
        </w:rPr>
      </w:pPr>
      <w:r w:rsidRPr="007D391A">
        <w:rPr>
          <w:rFonts w:ascii="Arial Narrow" w:hAnsi="Arial Narrow"/>
        </w:rPr>
        <w:lastRenderedPageBreak/>
        <w:t xml:space="preserve">umieszczenie kompresorów układów  PU-1902 i PU-1903  w hali kompresorowni, stanowiącej naturalną ochronę przed rozprzestrzenianiem się hałasu. </w:t>
      </w:r>
    </w:p>
    <w:p w14:paraId="26C683DA" w14:textId="77777777" w:rsidR="007E74D3" w:rsidRPr="007D391A" w:rsidRDefault="007E74D3" w:rsidP="00FB5B5C">
      <w:pPr>
        <w:pStyle w:val="Akapitzlist"/>
        <w:ind w:left="0" w:right="102"/>
        <w:rPr>
          <w:rFonts w:ascii="Arial Narrow" w:hAnsi="Arial Narrow"/>
        </w:rPr>
      </w:pPr>
      <w:r w:rsidRPr="007D391A">
        <w:rPr>
          <w:rFonts w:ascii="Arial Narrow" w:hAnsi="Arial Narrow"/>
        </w:rPr>
        <w:t xml:space="preserve">         Inwestycja powstaje wewnątrz zabudowy przemysłowej pomiędzy obiektami kubaturowymi. Zakłada się, że funkcjonowanie analizowanego systemu nie spowoduje pogorszenia klimatu akustycznego w sąsiedztwie najbliżej położonych terenów mieszkaniowych.</w:t>
      </w:r>
    </w:p>
    <w:p w14:paraId="28BD113F" w14:textId="77777777" w:rsidR="007E74D3" w:rsidRPr="007D391A" w:rsidRDefault="007E74D3" w:rsidP="00FB5B5C">
      <w:pPr>
        <w:tabs>
          <w:tab w:val="left" w:pos="142"/>
        </w:tabs>
        <w:ind w:left="142" w:firstLine="284"/>
        <w:rPr>
          <w:rFonts w:ascii="Arial Narrow" w:hAnsi="Arial Narrow"/>
        </w:rPr>
      </w:pPr>
      <w:r w:rsidRPr="007D391A">
        <w:rPr>
          <w:rFonts w:ascii="Arial Narrow" w:hAnsi="Arial Narrow"/>
        </w:rPr>
        <w:t xml:space="preserve">  Podczas eksploatacji zbiornika stokażowego amoniaku F-1906 przewiduje się powstanie następujących rodzajów emisji zanieczyszczeń do powietrza:</w:t>
      </w:r>
    </w:p>
    <w:p w14:paraId="784B6990" w14:textId="3F13DFC3" w:rsidR="007E74D3" w:rsidRPr="00E57F27" w:rsidRDefault="007E74D3" w:rsidP="00FB5B5C">
      <w:pPr>
        <w:pStyle w:val="Akapitzlist"/>
        <w:numPr>
          <w:ilvl w:val="0"/>
          <w:numId w:val="34"/>
        </w:numPr>
        <w:tabs>
          <w:tab w:val="left" w:pos="142"/>
        </w:tabs>
        <w:rPr>
          <w:rFonts w:ascii="Arial Narrow" w:hAnsi="Arial Narrow"/>
        </w:rPr>
      </w:pPr>
      <w:r w:rsidRPr="00E57F27">
        <w:rPr>
          <w:rFonts w:ascii="Arial Narrow" w:hAnsi="Arial Narrow"/>
        </w:rPr>
        <w:t>Emisje zorganizowane:</w:t>
      </w:r>
    </w:p>
    <w:p w14:paraId="001DA4B0" w14:textId="77777777" w:rsidR="007E74D3" w:rsidRPr="007D391A" w:rsidRDefault="007E74D3" w:rsidP="00FB5B5C">
      <w:pPr>
        <w:pStyle w:val="Akapitzlist"/>
        <w:numPr>
          <w:ilvl w:val="0"/>
          <w:numId w:val="26"/>
        </w:numPr>
        <w:tabs>
          <w:tab w:val="left" w:pos="142"/>
        </w:tabs>
        <w:rPr>
          <w:rFonts w:ascii="Arial Narrow" w:hAnsi="Arial Narrow"/>
        </w:rPr>
      </w:pPr>
      <w:r w:rsidRPr="007D391A">
        <w:rPr>
          <w:rFonts w:ascii="Arial Narrow" w:hAnsi="Arial Narrow"/>
        </w:rPr>
        <w:t>emitory pracujące podczas normalnej pracy instalacji:</w:t>
      </w:r>
    </w:p>
    <w:p w14:paraId="0C43B2A8" w14:textId="77777777" w:rsidR="007E74D3" w:rsidRPr="007D391A" w:rsidRDefault="007E74D3" w:rsidP="00FB5B5C">
      <w:pPr>
        <w:tabs>
          <w:tab w:val="num" w:pos="1276"/>
        </w:tabs>
        <w:ind w:left="142" w:firstLine="851"/>
        <w:rPr>
          <w:rFonts w:ascii="Arial Narrow" w:hAnsi="Arial Narrow"/>
        </w:rPr>
      </w:pPr>
      <w:r w:rsidRPr="007D391A">
        <w:rPr>
          <w:rFonts w:ascii="Arial Narrow" w:hAnsi="Arial Narrow"/>
        </w:rPr>
        <w:t>-</w:t>
      </w:r>
      <w:r w:rsidRPr="007D391A">
        <w:rPr>
          <w:rFonts w:ascii="Arial Narrow" w:hAnsi="Arial Narrow"/>
        </w:rPr>
        <w:tab/>
        <w:t>pochodnia PU-1904</w:t>
      </w:r>
    </w:p>
    <w:p w14:paraId="1C298BC9" w14:textId="77777777" w:rsidR="007E74D3" w:rsidRPr="007D391A" w:rsidRDefault="007E74D3" w:rsidP="00FB5B5C">
      <w:pPr>
        <w:tabs>
          <w:tab w:val="num" w:pos="1276"/>
        </w:tabs>
        <w:ind w:left="142" w:firstLine="851"/>
        <w:rPr>
          <w:rFonts w:ascii="Arial Narrow" w:hAnsi="Arial Narrow" w:cs="Arial"/>
        </w:rPr>
      </w:pPr>
      <w:r w:rsidRPr="007D391A">
        <w:rPr>
          <w:rFonts w:ascii="Arial Narrow" w:hAnsi="Arial Narrow"/>
        </w:rPr>
        <w:t>-</w:t>
      </w:r>
      <w:r w:rsidRPr="007D391A">
        <w:rPr>
          <w:rFonts w:ascii="Arial Narrow" w:hAnsi="Arial Narrow"/>
        </w:rPr>
        <w:tab/>
        <w:t xml:space="preserve">wydmuch z agregatu prądotwórczego </w:t>
      </w:r>
      <w:r w:rsidRPr="007D391A">
        <w:rPr>
          <w:rFonts w:ascii="Arial Narrow" w:hAnsi="Arial Narrow" w:cs="Arial"/>
        </w:rPr>
        <w:t>PU-1920.</w:t>
      </w:r>
    </w:p>
    <w:p w14:paraId="00E45B15" w14:textId="77777777" w:rsidR="007E74D3" w:rsidRPr="007D391A" w:rsidRDefault="007E74D3" w:rsidP="00FB5B5C">
      <w:pPr>
        <w:pStyle w:val="Akapitzlist"/>
        <w:numPr>
          <w:ilvl w:val="0"/>
          <w:numId w:val="26"/>
        </w:numPr>
        <w:tabs>
          <w:tab w:val="num" w:pos="1276"/>
        </w:tabs>
        <w:rPr>
          <w:rFonts w:ascii="Arial Narrow" w:hAnsi="Arial Narrow" w:cs="Arial"/>
        </w:rPr>
      </w:pPr>
      <w:r w:rsidRPr="007D391A">
        <w:rPr>
          <w:rFonts w:ascii="Arial Narrow" w:hAnsi="Arial Narrow"/>
        </w:rPr>
        <w:t xml:space="preserve"> emitory pracujące podczas sytuacji odbiegających od normalnych pracy instalacji:</w:t>
      </w:r>
    </w:p>
    <w:p w14:paraId="5386DA48" w14:textId="77777777" w:rsidR="007E74D3" w:rsidRPr="007D391A" w:rsidRDefault="007E74D3" w:rsidP="00FB5B5C">
      <w:pPr>
        <w:tabs>
          <w:tab w:val="num" w:pos="1276"/>
        </w:tabs>
        <w:ind w:left="142" w:firstLine="851"/>
        <w:rPr>
          <w:rFonts w:ascii="Arial Narrow" w:hAnsi="Arial Narrow"/>
        </w:rPr>
      </w:pPr>
      <w:r w:rsidRPr="007D391A">
        <w:rPr>
          <w:rFonts w:ascii="Arial Narrow" w:hAnsi="Arial Narrow"/>
        </w:rPr>
        <w:t>-</w:t>
      </w:r>
      <w:r w:rsidRPr="007D391A">
        <w:rPr>
          <w:rFonts w:ascii="Arial Narrow" w:hAnsi="Arial Narrow"/>
        </w:rPr>
        <w:tab/>
        <w:t>pochodnia PU-1904</w:t>
      </w:r>
    </w:p>
    <w:p w14:paraId="7770CD57" w14:textId="77777777" w:rsidR="007E74D3" w:rsidRPr="007D391A" w:rsidRDefault="007E74D3" w:rsidP="00FB5B5C">
      <w:pPr>
        <w:tabs>
          <w:tab w:val="num" w:pos="1276"/>
        </w:tabs>
        <w:ind w:left="142" w:firstLine="851"/>
        <w:rPr>
          <w:rFonts w:ascii="Arial Narrow" w:hAnsi="Arial Narrow"/>
        </w:rPr>
      </w:pPr>
      <w:r w:rsidRPr="007D391A">
        <w:rPr>
          <w:rFonts w:ascii="Arial Narrow" w:hAnsi="Arial Narrow"/>
        </w:rPr>
        <w:t>-</w:t>
      </w:r>
      <w:r w:rsidRPr="007D391A">
        <w:rPr>
          <w:rFonts w:ascii="Arial Narrow" w:hAnsi="Arial Narrow"/>
        </w:rPr>
        <w:tab/>
        <w:t xml:space="preserve">wydmuch z agregatu prądotwórczego </w:t>
      </w:r>
      <w:r w:rsidRPr="007D391A">
        <w:rPr>
          <w:rFonts w:ascii="Arial Narrow" w:hAnsi="Arial Narrow" w:cs="Arial"/>
        </w:rPr>
        <w:t>PU-1920</w:t>
      </w:r>
    </w:p>
    <w:p w14:paraId="3D8273BF" w14:textId="77777777" w:rsidR="007E74D3" w:rsidRPr="007D391A" w:rsidRDefault="007E74D3" w:rsidP="00FB5B5C">
      <w:pPr>
        <w:tabs>
          <w:tab w:val="num" w:pos="1276"/>
        </w:tabs>
        <w:ind w:left="142" w:firstLine="851"/>
        <w:rPr>
          <w:rFonts w:ascii="Arial Narrow" w:hAnsi="Arial Narrow"/>
        </w:rPr>
      </w:pPr>
      <w:r w:rsidRPr="007D391A">
        <w:rPr>
          <w:rFonts w:ascii="Arial Narrow" w:hAnsi="Arial Narrow"/>
        </w:rPr>
        <w:t>-</w:t>
      </w:r>
      <w:r w:rsidRPr="007D391A">
        <w:rPr>
          <w:rFonts w:ascii="Arial Narrow" w:hAnsi="Arial Narrow"/>
        </w:rPr>
        <w:tab/>
        <w:t>wydmuch z hali kompresorów z wentylatorów  wydmuchowych  WD1, WD2, WD3, WD4</w:t>
      </w:r>
    </w:p>
    <w:p w14:paraId="509F4B04" w14:textId="157FE12F" w:rsidR="007E74D3" w:rsidRPr="00E57F27" w:rsidRDefault="007E74D3" w:rsidP="00FB5B5C">
      <w:pPr>
        <w:pStyle w:val="Akapitzlist"/>
        <w:numPr>
          <w:ilvl w:val="0"/>
          <w:numId w:val="34"/>
        </w:numPr>
        <w:tabs>
          <w:tab w:val="num" w:pos="1276"/>
        </w:tabs>
        <w:rPr>
          <w:rFonts w:ascii="Arial Narrow" w:hAnsi="Arial Narrow"/>
        </w:rPr>
      </w:pPr>
      <w:r w:rsidRPr="00E57F27">
        <w:rPr>
          <w:rFonts w:ascii="Arial Narrow" w:hAnsi="Arial Narrow"/>
        </w:rPr>
        <w:t>Emisje niezorganizowane zanieczyszczeń do powietrza ze spalania paliw w silnikach pojazdów ciężarowych.</w:t>
      </w:r>
    </w:p>
    <w:p w14:paraId="0A0DB01F" w14:textId="77777777" w:rsidR="007E74D3" w:rsidRPr="007D391A" w:rsidRDefault="007E74D3" w:rsidP="00FB5B5C">
      <w:pPr>
        <w:tabs>
          <w:tab w:val="num" w:pos="993"/>
        </w:tabs>
        <w:spacing w:before="120"/>
        <w:ind w:left="142" w:firstLine="284"/>
        <w:rPr>
          <w:rFonts w:ascii="Arial Narrow" w:hAnsi="Arial Narrow"/>
        </w:rPr>
      </w:pPr>
      <w:r w:rsidRPr="007D391A">
        <w:rPr>
          <w:rFonts w:ascii="Arial Narrow" w:hAnsi="Arial Narrow"/>
        </w:rPr>
        <w:t xml:space="preserve"> Obecny wydmuch centralny na stokażu F1906 – emitor E-162 zostanie zlikwidowany. Na instalacji Stokażu amoniaku będzie zlokalizowany jeden emitor - pochodnia PU-1904, której zadaniem będzie unieszkodliwianie oparów amoniaku.</w:t>
      </w:r>
    </w:p>
    <w:p w14:paraId="4A2A5CAB" w14:textId="77777777" w:rsidR="007E74D3" w:rsidRPr="007D391A" w:rsidRDefault="007E74D3" w:rsidP="00FB5B5C">
      <w:pPr>
        <w:tabs>
          <w:tab w:val="num" w:pos="426"/>
        </w:tabs>
        <w:ind w:left="142" w:firstLine="284"/>
        <w:rPr>
          <w:rFonts w:ascii="Arial Narrow" w:hAnsi="Arial Narrow"/>
        </w:rPr>
      </w:pPr>
      <w:r w:rsidRPr="007D391A">
        <w:rPr>
          <w:rFonts w:ascii="Arial Narrow" w:hAnsi="Arial Narrow"/>
        </w:rPr>
        <w:t xml:space="preserve">  Zaplanowano pochodnię otwartą , w kształcie komina, w której spalanie amoniaku do azotu i pary wodnej będzie prowadzone w głowicy na wylocie do atmosfery.</w:t>
      </w:r>
    </w:p>
    <w:p w14:paraId="1410C8DD" w14:textId="62F67065" w:rsidR="00A359C3" w:rsidRDefault="00A359C3" w:rsidP="00FB5B5C">
      <w:pPr>
        <w:pStyle w:val="Stopka"/>
        <w:rPr>
          <w:rFonts w:ascii="Arial Narrow" w:hAnsi="Arial Narrow"/>
          <w:iCs/>
          <w:sz w:val="16"/>
          <w:szCs w:val="16"/>
        </w:rPr>
      </w:pPr>
    </w:p>
    <w:p w14:paraId="1454C589" w14:textId="77777777" w:rsidR="007E74D3" w:rsidRPr="00CD3C84" w:rsidRDefault="007E74D3" w:rsidP="00FB5B5C">
      <w:pPr>
        <w:pStyle w:val="Stopka"/>
        <w:rPr>
          <w:rFonts w:ascii="Arial Narrow" w:hAnsi="Arial Narrow"/>
          <w:iCs/>
        </w:rPr>
      </w:pPr>
      <w:r w:rsidRPr="00CD3C84">
        <w:rPr>
          <w:rFonts w:ascii="Arial Narrow" w:hAnsi="Arial Narrow"/>
          <w:iCs/>
        </w:rPr>
        <w:t>Przedsięwzięcie</w:t>
      </w:r>
      <w:r>
        <w:rPr>
          <w:rFonts w:ascii="Arial Narrow" w:hAnsi="Arial Narrow"/>
          <w:iCs/>
        </w:rPr>
        <w:t xml:space="preserve"> realizowane będzie na </w:t>
      </w:r>
      <w:r w:rsidRPr="007D391A">
        <w:rPr>
          <w:rFonts w:ascii="Arial Narrow" w:hAnsi="Arial Narrow"/>
        </w:rPr>
        <w:t>obszarach następujących jednolitych części wód:</w:t>
      </w:r>
    </w:p>
    <w:p w14:paraId="132AD34B" w14:textId="77777777" w:rsidR="007E74D3" w:rsidRPr="007D391A" w:rsidRDefault="007E74D3" w:rsidP="00FB5B5C">
      <w:pPr>
        <w:pStyle w:val="Akapitzlist"/>
        <w:numPr>
          <w:ilvl w:val="0"/>
          <w:numId w:val="20"/>
        </w:numPr>
        <w:ind w:right="100"/>
        <w:rPr>
          <w:rFonts w:ascii="Arial Narrow" w:hAnsi="Arial Narrow"/>
        </w:rPr>
      </w:pPr>
      <w:r w:rsidRPr="007D391A">
        <w:rPr>
          <w:rFonts w:ascii="Arial Narrow" w:hAnsi="Arial Narrow"/>
        </w:rPr>
        <w:t xml:space="preserve">JCWPd PLGW200045 </w:t>
      </w:r>
    </w:p>
    <w:p w14:paraId="6CF89266" w14:textId="77777777" w:rsidR="007E74D3" w:rsidRPr="00CD3C84" w:rsidRDefault="007E74D3" w:rsidP="00FB5B5C">
      <w:pPr>
        <w:pStyle w:val="Akapitzlist"/>
        <w:numPr>
          <w:ilvl w:val="0"/>
          <w:numId w:val="20"/>
        </w:numPr>
        <w:ind w:right="100"/>
        <w:rPr>
          <w:rFonts w:ascii="Arial Narrow" w:hAnsi="Arial Narrow"/>
          <w:iCs/>
          <w:sz w:val="16"/>
          <w:szCs w:val="16"/>
        </w:rPr>
      </w:pPr>
      <w:r w:rsidRPr="00CD3C84">
        <w:rPr>
          <w:rFonts w:ascii="Arial Narrow" w:hAnsi="Arial Narrow"/>
        </w:rPr>
        <w:t xml:space="preserve">JCWP rzecznej </w:t>
      </w:r>
      <w:r w:rsidRPr="00CD3C84">
        <w:rPr>
          <w:rFonts w:ascii="Arial Narrow" w:hAnsi="Arial Narrow" w:cs="TimesNewRomanPSMT"/>
        </w:rPr>
        <w:t>PLRW200017279299 – Ośla</w:t>
      </w:r>
    </w:p>
    <w:p w14:paraId="17154F10" w14:textId="77777777" w:rsidR="007E74D3" w:rsidRPr="00CD3C84" w:rsidRDefault="007E74D3" w:rsidP="00FB5B5C">
      <w:pPr>
        <w:pStyle w:val="Akapitzlist"/>
        <w:numPr>
          <w:ilvl w:val="0"/>
          <w:numId w:val="20"/>
        </w:numPr>
        <w:ind w:right="100"/>
        <w:rPr>
          <w:rFonts w:ascii="Arial Narrow" w:hAnsi="Arial Narrow"/>
          <w:iCs/>
          <w:sz w:val="16"/>
          <w:szCs w:val="16"/>
        </w:rPr>
      </w:pPr>
      <w:r w:rsidRPr="00CD3C84">
        <w:rPr>
          <w:rFonts w:ascii="Arial Narrow" w:hAnsi="Arial Narrow"/>
        </w:rPr>
        <w:t xml:space="preserve">JCWP RW20002127935 </w:t>
      </w:r>
      <w:r>
        <w:rPr>
          <w:rFonts w:ascii="Arial Narrow" w:hAnsi="Arial Narrow"/>
        </w:rPr>
        <w:t xml:space="preserve">- </w:t>
      </w:r>
      <w:r w:rsidRPr="00CD3C84">
        <w:rPr>
          <w:rFonts w:ascii="Arial Narrow" w:hAnsi="Arial Narrow"/>
        </w:rPr>
        <w:t>Wisła od granicy Regionu Wodnego Dolnej Wisły do dopływu z Sierzchowa</w:t>
      </w:r>
      <w:r>
        <w:rPr>
          <w:rFonts w:ascii="Arial Narrow" w:hAnsi="Arial Narrow"/>
        </w:rPr>
        <w:t>.</w:t>
      </w:r>
    </w:p>
    <w:p w14:paraId="1DA42575" w14:textId="1E996285" w:rsidR="007E74D3" w:rsidRPr="00ED2B95" w:rsidRDefault="00A618DC" w:rsidP="00FB5B5C">
      <w:pPr>
        <w:rPr>
          <w:rFonts w:ascii="Arial Narrow" w:hAnsi="Arial Narrow"/>
        </w:rPr>
      </w:pPr>
      <w:r>
        <w:rPr>
          <w:rFonts w:ascii="Arial Narrow" w:hAnsi="Arial Narrow" w:cs="Arial"/>
          <w:szCs w:val="18"/>
        </w:rPr>
        <w:t xml:space="preserve">       </w:t>
      </w:r>
      <w:r w:rsidR="007E74D3" w:rsidRPr="00ED2B95">
        <w:rPr>
          <w:rFonts w:ascii="Arial Narrow" w:hAnsi="Arial Narrow" w:cs="Arial"/>
          <w:szCs w:val="18"/>
        </w:rPr>
        <w:t xml:space="preserve">Przedsięwzięcie zostanie zlokalizowane poza obszarami chronionymi na podstawie </w:t>
      </w:r>
      <w:r w:rsidR="007E74D3" w:rsidRPr="00ED2B95">
        <w:rPr>
          <w:rFonts w:ascii="Arial Narrow" w:hAnsi="Arial Narrow"/>
        </w:rPr>
        <w:t>ustawy                                      z dnia 16 kwietnia 2004 roku o ochronie przyrody (Dz.U. z 2022 r., poz.916 t.j.) w tym poza wyznaczonymi, mającymi znaczenie dla Wspólnoty i projektowanymi przekazanymi Komisji Europejskiej  obszarami Natura 2000.</w:t>
      </w:r>
    </w:p>
    <w:p w14:paraId="3D3DC183" w14:textId="3D9BBA63" w:rsidR="007E74D3" w:rsidRDefault="007E74D3" w:rsidP="00FB5B5C">
      <w:pPr>
        <w:rPr>
          <w:rFonts w:ascii="Arial Narrow" w:hAnsi="Arial Narrow"/>
        </w:rPr>
      </w:pPr>
      <w:r>
        <w:rPr>
          <w:rFonts w:ascii="Arial Narrow" w:hAnsi="Arial Narrow"/>
        </w:rPr>
        <w:t xml:space="preserve"> </w:t>
      </w:r>
      <w:r w:rsidRPr="00ED2B95">
        <w:rPr>
          <w:rFonts w:ascii="Arial Narrow" w:hAnsi="Arial Narrow"/>
        </w:rPr>
        <w:t xml:space="preserve"> </w:t>
      </w:r>
      <w:r w:rsidR="00A618DC">
        <w:rPr>
          <w:rFonts w:ascii="Arial Narrow" w:hAnsi="Arial Narrow"/>
        </w:rPr>
        <w:t xml:space="preserve">     </w:t>
      </w:r>
      <w:r w:rsidRPr="00ED2B95">
        <w:rPr>
          <w:rFonts w:ascii="Arial Narrow" w:hAnsi="Arial Narrow"/>
        </w:rPr>
        <w:t xml:space="preserve">Realizacja planowanego zamierzenia  przy przyjętym rozwiązaniu lokalizacji (w obrębie istniejących obiektów, na terenie funkcjonującego zakładu przemysłowego) nie wymaga naruszania cennych siedlisk przyrodniczych i ich przekształcania, usunięcia drzew i krzewów, zajęcia siedlisk wrażliwych, przerywania korytarzy ekologicznych. </w:t>
      </w:r>
    </w:p>
    <w:p w14:paraId="1A4A36DE" w14:textId="77777777" w:rsidR="000D7661" w:rsidRDefault="000D7661" w:rsidP="00FB5B5C">
      <w:pPr>
        <w:rPr>
          <w:rFonts w:ascii="Arial Narrow" w:hAnsi="Arial Narrow"/>
        </w:rPr>
      </w:pPr>
    </w:p>
    <w:p w14:paraId="7D01768B" w14:textId="77777777" w:rsidR="00A618DC" w:rsidRPr="007D391A" w:rsidRDefault="00A618DC" w:rsidP="00A618DC">
      <w:pPr>
        <w:pStyle w:val="Stopka"/>
        <w:rPr>
          <w:rFonts w:ascii="Arial Narrow" w:hAnsi="Arial Narrow"/>
          <w:i/>
          <w:sz w:val="16"/>
          <w:szCs w:val="16"/>
        </w:rPr>
      </w:pPr>
      <w:r w:rsidRPr="007D391A">
        <w:rPr>
          <w:rFonts w:ascii="Arial Narrow" w:hAnsi="Arial Narrow"/>
          <w:i/>
          <w:sz w:val="16"/>
          <w:szCs w:val="16"/>
        </w:rPr>
        <w:t>Sporządziła: Iwona Walicka</w:t>
      </w:r>
    </w:p>
    <w:p w14:paraId="3C2DAAE8" w14:textId="77777777" w:rsidR="00A618DC" w:rsidRPr="007D391A" w:rsidRDefault="00A618DC" w:rsidP="00A618DC">
      <w:pPr>
        <w:pStyle w:val="Stopka"/>
        <w:rPr>
          <w:rFonts w:ascii="Arial Narrow" w:hAnsi="Arial Narrow"/>
          <w:i/>
          <w:sz w:val="16"/>
          <w:szCs w:val="16"/>
        </w:rPr>
      </w:pPr>
      <w:r w:rsidRPr="007D391A">
        <w:rPr>
          <w:rFonts w:ascii="Arial Narrow" w:hAnsi="Arial Narrow"/>
          <w:i/>
          <w:sz w:val="16"/>
          <w:szCs w:val="16"/>
        </w:rPr>
        <w:t>tel. 54 414 41 66</w:t>
      </w:r>
    </w:p>
    <w:p w14:paraId="7759AB60" w14:textId="2C27A064" w:rsidR="007C05FA" w:rsidRPr="000D7661" w:rsidRDefault="00A618DC" w:rsidP="000E15FC">
      <w:pPr>
        <w:pStyle w:val="Stopka"/>
        <w:rPr>
          <w:rFonts w:ascii="Arial Narrow" w:hAnsi="Arial Narrow"/>
          <w:i/>
          <w:sz w:val="16"/>
          <w:szCs w:val="16"/>
          <w:u w:val="single"/>
        </w:rPr>
      </w:pPr>
      <w:r w:rsidRPr="007D391A">
        <w:rPr>
          <w:rFonts w:ascii="Arial Narrow" w:hAnsi="Arial Narrow"/>
          <w:i/>
          <w:sz w:val="16"/>
          <w:szCs w:val="16"/>
        </w:rPr>
        <w:t>iwalicka@um.wloclawek.pl</w:t>
      </w:r>
    </w:p>
    <w:p w14:paraId="0121B930" w14:textId="77777777" w:rsidR="007C05FA" w:rsidRPr="007D391A" w:rsidRDefault="007C05FA" w:rsidP="000E15FC">
      <w:pPr>
        <w:pStyle w:val="Stopka"/>
        <w:rPr>
          <w:rFonts w:ascii="Arial Narrow" w:hAnsi="Arial Narrow"/>
          <w:iCs/>
          <w:sz w:val="16"/>
          <w:szCs w:val="16"/>
        </w:rPr>
      </w:pPr>
    </w:p>
    <w:p w14:paraId="7099B637" w14:textId="77777777" w:rsidR="001A1DE7" w:rsidRPr="007D391A" w:rsidRDefault="001A1DE7" w:rsidP="001A1DE7">
      <w:pPr>
        <w:rPr>
          <w:rStyle w:val="Pogrubienie"/>
          <w:rFonts w:ascii="Arial Narrow" w:eastAsia="Calibri" w:hAnsi="Arial Narrow" w:cs="Calibri"/>
          <w:sz w:val="18"/>
          <w:szCs w:val="18"/>
        </w:rPr>
      </w:pPr>
    </w:p>
    <w:p w14:paraId="4B2FC230" w14:textId="39CC1561" w:rsidR="00C7077B" w:rsidRPr="007D391A" w:rsidRDefault="00C7077B" w:rsidP="00C7077B">
      <w:pPr>
        <w:jc w:val="center"/>
        <w:rPr>
          <w:rStyle w:val="Pogrubienie"/>
          <w:rFonts w:ascii="Arial Narrow" w:eastAsia="Calibri" w:hAnsi="Arial Narrow" w:cs="Calibri"/>
          <w:sz w:val="18"/>
          <w:szCs w:val="18"/>
        </w:rPr>
      </w:pPr>
      <w:r w:rsidRPr="007D391A">
        <w:rPr>
          <w:rStyle w:val="Pogrubienie"/>
          <w:rFonts w:ascii="Arial Narrow" w:eastAsia="Calibri" w:hAnsi="Arial Narrow" w:cs="Calibri"/>
          <w:sz w:val="18"/>
          <w:szCs w:val="18"/>
        </w:rPr>
        <w:t>KLAUZULA INFORMACYJNA O PRZETWARZANIU DANYCH OSOBOWYCH</w:t>
      </w:r>
    </w:p>
    <w:p w14:paraId="023988CD" w14:textId="77777777" w:rsidR="00C7077B" w:rsidRPr="007D391A" w:rsidRDefault="00C7077B" w:rsidP="00C7077B">
      <w:pPr>
        <w:jc w:val="both"/>
        <w:rPr>
          <w:rFonts w:ascii="Arial Narrow" w:hAnsi="Arial Narrow" w:cs="Calibri"/>
          <w:sz w:val="18"/>
          <w:szCs w:val="18"/>
        </w:rPr>
      </w:pPr>
    </w:p>
    <w:p w14:paraId="7441E062" w14:textId="77777777" w:rsidR="00C7077B" w:rsidRPr="007D391A" w:rsidRDefault="00C7077B" w:rsidP="00C7077B">
      <w:pPr>
        <w:jc w:val="both"/>
        <w:rPr>
          <w:rFonts w:ascii="Arial Narrow" w:hAnsi="Arial Narrow" w:cs="Calibri"/>
          <w:sz w:val="18"/>
          <w:szCs w:val="18"/>
        </w:rPr>
      </w:pPr>
      <w:r w:rsidRPr="007D391A">
        <w:rPr>
          <w:rFonts w:ascii="Arial Narrow" w:hAnsi="Arial Narrow" w:cs="Calibri"/>
          <w:sz w:val="18"/>
          <w:szCs w:val="18"/>
        </w:rPr>
        <w:t>Zgodnie z art. 13 ust. 1 Rozporządzenia Parlamentu Europejskiego i Rady (UE) 2016/679 z dnia 27 kwietnia 2016 r. w sprawie ochrony osób fizycznych w związku z przetwarzaniem danych osobowych  i w sprawie swobodnego przepływu takich danych oraz uchylenia dyrektywy 95/46/WE (Dz. Urz. UE L Nr 119, str. 1), zwanego dalej „RODO” informuje, że:</w:t>
      </w:r>
    </w:p>
    <w:p w14:paraId="1E4A0D7C" w14:textId="77777777" w:rsidR="00C7077B" w:rsidRPr="007D391A" w:rsidRDefault="00C7077B" w:rsidP="00C7077B">
      <w:pPr>
        <w:spacing w:after="200"/>
        <w:ind w:firstLine="708"/>
        <w:jc w:val="both"/>
        <w:rPr>
          <w:rFonts w:ascii="Arial Narrow" w:eastAsia="Calibri" w:hAnsi="Arial Narrow"/>
          <w:sz w:val="18"/>
          <w:szCs w:val="18"/>
          <w:lang w:eastAsia="en-U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7796"/>
      </w:tblGrid>
      <w:tr w:rsidR="007D391A" w:rsidRPr="007D391A" w14:paraId="023D81E5" w14:textId="77777777" w:rsidTr="00C7077B">
        <w:trPr>
          <w:trHeight w:val="249"/>
        </w:trPr>
        <w:tc>
          <w:tcPr>
            <w:tcW w:w="2411" w:type="dxa"/>
          </w:tcPr>
          <w:p w14:paraId="19F41E99"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Tożsamość </w:t>
            </w:r>
          </w:p>
          <w:p w14:paraId="4546912C"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Administratora </w:t>
            </w:r>
          </w:p>
        </w:tc>
        <w:tc>
          <w:tcPr>
            <w:tcW w:w="7796" w:type="dxa"/>
          </w:tcPr>
          <w:p w14:paraId="3F3C2AAA"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Gmina Miasto Włocławek, reprezentowana przez Prezydenta Miasta Włocławek, </w:t>
            </w:r>
          </w:p>
        </w:tc>
      </w:tr>
      <w:tr w:rsidR="007D391A" w:rsidRPr="007D391A" w14:paraId="5B5E9077" w14:textId="77777777" w:rsidTr="00C7077B">
        <w:trPr>
          <w:trHeight w:val="1077"/>
        </w:trPr>
        <w:tc>
          <w:tcPr>
            <w:tcW w:w="2411" w:type="dxa"/>
          </w:tcPr>
          <w:p w14:paraId="0CACE245"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lastRenderedPageBreak/>
              <w:t xml:space="preserve">Dane kontaktowe </w:t>
            </w:r>
          </w:p>
          <w:p w14:paraId="5F712DC2"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Administratora </w:t>
            </w:r>
          </w:p>
        </w:tc>
        <w:tc>
          <w:tcPr>
            <w:tcW w:w="7796" w:type="dxa"/>
          </w:tcPr>
          <w:p w14:paraId="13F56142"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Z administratorem – Prezydentem Miasta Włocławek można skontaktować się pod adresem email: poczta@um.wloclawek.pl </w:t>
            </w:r>
          </w:p>
          <w:p w14:paraId="47A0D9D9"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nr telefonu: (54) 414-40-00 , nr fax: (54) 411-36-00 </w:t>
            </w:r>
          </w:p>
          <w:p w14:paraId="00D22E81"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lub pisemnie na adres siedziby </w:t>
            </w:r>
          </w:p>
          <w:p w14:paraId="1A4EC815"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Zielony Rynek 11/13, 87-800 Włocławek </w:t>
            </w:r>
          </w:p>
        </w:tc>
      </w:tr>
      <w:tr w:rsidR="007D391A" w:rsidRPr="007D391A" w14:paraId="2AFE4511" w14:textId="77777777" w:rsidTr="00C7077B">
        <w:trPr>
          <w:trHeight w:val="938"/>
        </w:trPr>
        <w:tc>
          <w:tcPr>
            <w:tcW w:w="2411" w:type="dxa"/>
          </w:tcPr>
          <w:p w14:paraId="55D90B78"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Dane kontaktowe Inspektora </w:t>
            </w:r>
          </w:p>
          <w:p w14:paraId="0299E1D9"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Ochrony danych </w:t>
            </w:r>
          </w:p>
        </w:tc>
        <w:tc>
          <w:tcPr>
            <w:tcW w:w="7796" w:type="dxa"/>
          </w:tcPr>
          <w:p w14:paraId="647A00D8"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Z inspektorem można skontaktować się pod adresem email iod@um.wloclawek.pl nr telefonu: (54) 414 42 69 lub pisemnie na adres administratora danych. </w:t>
            </w:r>
          </w:p>
          <w:p w14:paraId="377F5575"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Z inspektorem ochrony danych można się kontaktować we wszystkich sprawach dotyczących przetwarzania danych osobowych oraz korzystania z praw związanych z przetwarzaniem danych. </w:t>
            </w:r>
          </w:p>
        </w:tc>
      </w:tr>
      <w:tr w:rsidR="007D391A" w:rsidRPr="007D391A" w14:paraId="3F2480FC" w14:textId="77777777" w:rsidTr="00C7077B">
        <w:trPr>
          <w:trHeight w:val="574"/>
        </w:trPr>
        <w:tc>
          <w:tcPr>
            <w:tcW w:w="2411" w:type="dxa"/>
          </w:tcPr>
          <w:p w14:paraId="77AC75AA"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Cele przetwarzania </w:t>
            </w:r>
          </w:p>
        </w:tc>
        <w:tc>
          <w:tcPr>
            <w:tcW w:w="7796" w:type="dxa"/>
          </w:tcPr>
          <w:p w14:paraId="2E2AE874"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Przetwarzanie odbywa się w celu wszczęcia postępowania administracyjnego na podstawie art. 61 ustawy Kodeks postępowania administracyjnego, w związku z wnioskiem w sprawie  wydania decyzji o środowiskowych uwarunkowaniach.</w:t>
            </w:r>
          </w:p>
        </w:tc>
      </w:tr>
      <w:tr w:rsidR="007D391A" w:rsidRPr="007D391A" w14:paraId="30FC8503" w14:textId="77777777" w:rsidTr="00C7077B">
        <w:trPr>
          <w:trHeight w:val="814"/>
        </w:trPr>
        <w:tc>
          <w:tcPr>
            <w:tcW w:w="2411" w:type="dxa"/>
          </w:tcPr>
          <w:p w14:paraId="76750B07"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Podstawa prawna </w:t>
            </w:r>
          </w:p>
        </w:tc>
        <w:tc>
          <w:tcPr>
            <w:tcW w:w="7796" w:type="dxa"/>
          </w:tcPr>
          <w:p w14:paraId="0334F053"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Dane przetwarzane są na podstawie: </w:t>
            </w:r>
          </w:p>
          <w:p w14:paraId="20F45F78"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 ustawy </w:t>
            </w:r>
            <w:r w:rsidRPr="007D391A">
              <w:rPr>
                <w:rFonts w:ascii="Arial Narrow" w:hAnsi="Arial Narrow"/>
                <w:i/>
                <w:sz w:val="18"/>
                <w:szCs w:val="18"/>
              </w:rPr>
              <w:t xml:space="preserve"> </w:t>
            </w:r>
            <w:r w:rsidRPr="007D391A">
              <w:rPr>
                <w:rFonts w:ascii="Arial Narrow" w:hAnsi="Arial Narrow"/>
                <w:sz w:val="18"/>
                <w:szCs w:val="18"/>
              </w:rPr>
              <w:t>z dnia 3 października 2008 r. o udostępnianiu informacji o środowisku i jego ochronie, udziale społeczeństwa w ochronie środowiska oraz  o ocenach oddziaływania na środowisko</w:t>
            </w:r>
          </w:p>
          <w:p w14:paraId="59FF44BA"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ustawy z dnia 14 czerwca 1960 r. Kodeks postępowania administracyjnego</w:t>
            </w:r>
          </w:p>
        </w:tc>
      </w:tr>
      <w:tr w:rsidR="007D391A" w:rsidRPr="007D391A" w14:paraId="29071686" w14:textId="77777777" w:rsidTr="00C7077B">
        <w:trPr>
          <w:trHeight w:val="112"/>
        </w:trPr>
        <w:tc>
          <w:tcPr>
            <w:tcW w:w="2411" w:type="dxa"/>
          </w:tcPr>
          <w:p w14:paraId="62879E14"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Odbiorcy danych </w:t>
            </w:r>
          </w:p>
        </w:tc>
        <w:tc>
          <w:tcPr>
            <w:tcW w:w="7796" w:type="dxa"/>
          </w:tcPr>
          <w:p w14:paraId="07C844E1" w14:textId="77777777" w:rsidR="00C7077B" w:rsidRPr="007D391A" w:rsidRDefault="00C7077B" w:rsidP="00C7077B">
            <w:pPr>
              <w:autoSpaceDE w:val="0"/>
              <w:autoSpaceDN w:val="0"/>
              <w:adjustRightInd w:val="0"/>
              <w:jc w:val="both"/>
              <w:rPr>
                <w:rFonts w:ascii="Arial Narrow" w:eastAsia="Calibri" w:hAnsi="Arial Narrow" w:cs="Arial"/>
                <w:sz w:val="18"/>
                <w:szCs w:val="18"/>
              </w:rPr>
            </w:pPr>
            <w:r w:rsidRPr="007D391A">
              <w:rPr>
                <w:rFonts w:ascii="Arial Narrow" w:eastAsia="Calibri" w:hAnsi="Arial Narrow" w:cs="Arial"/>
                <w:sz w:val="18"/>
                <w:szCs w:val="18"/>
              </w:rPr>
              <w:t xml:space="preserve">Dane mogą być udostępnione organom władzy publicznej oraz podmiotom wykonujące zadania publiczne lub działającym na zlecenie organów władzy publicznej, w zakresie i w celach, które wynikają z przepisów powszechnie obowiązującego prawa, stronom i uczestnikom postępowania administracyjnego, innym podmiotom, które na podstawie stosownych umów podpisanych z Gminą Miasto Włocławek przetwarzają dane osobowe dla których Administratorem jest Prezydent Miasta Włocławek. </w:t>
            </w:r>
          </w:p>
        </w:tc>
      </w:tr>
      <w:tr w:rsidR="007D391A" w:rsidRPr="007D391A" w14:paraId="73EBEDC6" w14:textId="77777777" w:rsidTr="00C7077B">
        <w:trPr>
          <w:trHeight w:val="941"/>
        </w:trPr>
        <w:tc>
          <w:tcPr>
            <w:tcW w:w="2411" w:type="dxa"/>
          </w:tcPr>
          <w:p w14:paraId="0FF7E1A8"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Przekazanie danych osobowych do państwa </w:t>
            </w:r>
          </w:p>
          <w:p w14:paraId="3398AEBE"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trzeciego lub organizacji </w:t>
            </w:r>
          </w:p>
          <w:p w14:paraId="03747828"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międzynarodowej </w:t>
            </w:r>
          </w:p>
        </w:tc>
        <w:tc>
          <w:tcPr>
            <w:tcW w:w="7796" w:type="dxa"/>
          </w:tcPr>
          <w:p w14:paraId="263254CC"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Dane nie podlegają przekazaniu do państwa trzeciego lub organizacji międzynarodowej. </w:t>
            </w:r>
          </w:p>
        </w:tc>
      </w:tr>
      <w:tr w:rsidR="007D391A" w:rsidRPr="007D391A" w14:paraId="1F6BFD47" w14:textId="77777777" w:rsidTr="00C7077B">
        <w:trPr>
          <w:trHeight w:val="422"/>
        </w:trPr>
        <w:tc>
          <w:tcPr>
            <w:tcW w:w="2411" w:type="dxa"/>
          </w:tcPr>
          <w:p w14:paraId="3D0DB2B3"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Okres przechowywania </w:t>
            </w:r>
          </w:p>
          <w:p w14:paraId="518D5AE9"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Danych </w:t>
            </w:r>
          </w:p>
        </w:tc>
        <w:tc>
          <w:tcPr>
            <w:tcW w:w="7796" w:type="dxa"/>
          </w:tcPr>
          <w:p w14:paraId="36E58D56"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Dane po zrealizowaniu celu, dla którego zostały zebrane, będą przetwarzane do celów archiwalnych i przechowywane przez okres niezbędny do zrealizowania przepisów dotyczących archiwizowania danych. </w:t>
            </w:r>
          </w:p>
        </w:tc>
      </w:tr>
      <w:tr w:rsidR="007D391A" w:rsidRPr="007D391A" w14:paraId="4C227090" w14:textId="77777777" w:rsidTr="00C7077B">
        <w:trPr>
          <w:trHeight w:val="693"/>
        </w:trPr>
        <w:tc>
          <w:tcPr>
            <w:tcW w:w="2411" w:type="dxa"/>
          </w:tcPr>
          <w:p w14:paraId="0CE048E4"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Prawa podmiotów </w:t>
            </w:r>
          </w:p>
          <w:p w14:paraId="1358F9DE"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Danych </w:t>
            </w:r>
          </w:p>
        </w:tc>
        <w:tc>
          <w:tcPr>
            <w:tcW w:w="7796" w:type="dxa"/>
          </w:tcPr>
          <w:p w14:paraId="5776857A"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Osoby, których dane są przetwarzane, mają prawo do:</w:t>
            </w:r>
          </w:p>
          <w:p w14:paraId="78EB6C43" w14:textId="77777777" w:rsidR="00C7077B" w:rsidRPr="007D391A" w:rsidRDefault="00C7077B" w:rsidP="00C7077B">
            <w:pPr>
              <w:autoSpaceDE w:val="0"/>
              <w:autoSpaceDN w:val="0"/>
              <w:adjustRightInd w:val="0"/>
              <w:jc w:val="both"/>
              <w:rPr>
                <w:rFonts w:ascii="Arial Narrow" w:eastAsia="Calibri" w:hAnsi="Arial Narrow" w:cs="Calibri"/>
                <w:sz w:val="18"/>
                <w:szCs w:val="18"/>
                <w:lang w:eastAsia="en-US"/>
              </w:rPr>
            </w:pPr>
            <w:r w:rsidRPr="007D391A">
              <w:rPr>
                <w:rFonts w:ascii="Arial Narrow" w:eastAsia="Calibri" w:hAnsi="Arial Narrow" w:cs="Arial"/>
                <w:sz w:val="18"/>
                <w:szCs w:val="18"/>
                <w:lang w:eastAsia="en-US"/>
              </w:rPr>
              <w:t xml:space="preserve"> - dostępu do swoich danych osobowych, ich sprostowania, usunięcia, ograniczenia przetwarzania, wniesienia sprzeciwu wobec ich przetwarzania, a także p</w:t>
            </w:r>
            <w:r w:rsidRPr="007D391A">
              <w:rPr>
                <w:rFonts w:ascii="Arial Narrow" w:eastAsia="Calibri" w:hAnsi="Arial Narrow" w:cs="Calibri"/>
                <w:sz w:val="18"/>
                <w:szCs w:val="18"/>
                <w:lang w:eastAsia="en-US"/>
              </w:rPr>
              <w:t>rzenoszenia danych (w granicach określonych w Rozdziale III ogólnego rozporządzenia o ochronie danych osobowych z dnia 27 kwietnia 2016 r.)</w:t>
            </w:r>
          </w:p>
          <w:p w14:paraId="7AA54976" w14:textId="77777777" w:rsidR="00C7077B" w:rsidRPr="007D391A" w:rsidRDefault="00C7077B" w:rsidP="00C7077B">
            <w:pPr>
              <w:autoSpaceDE w:val="0"/>
              <w:autoSpaceDN w:val="0"/>
              <w:adjustRightInd w:val="0"/>
              <w:jc w:val="both"/>
              <w:rPr>
                <w:rFonts w:ascii="Arial Narrow" w:eastAsia="Calibri" w:hAnsi="Arial Narrow" w:cs="Arial"/>
                <w:sz w:val="18"/>
                <w:szCs w:val="18"/>
              </w:rPr>
            </w:pPr>
            <w:r w:rsidRPr="007D391A">
              <w:rPr>
                <w:rFonts w:ascii="Arial Narrow" w:eastAsia="Calibri" w:hAnsi="Arial Narrow" w:cs="Arial"/>
                <w:sz w:val="18"/>
                <w:szCs w:val="18"/>
              </w:rPr>
              <w:t xml:space="preserve">- cofnięcia wcześniej wyrażonej zgodny, na przetwarzanie w dowolnym momencie bez wpływu na zgodność z prawem przetwarzania dokonanego przed jej wycofaniem. </w:t>
            </w:r>
          </w:p>
          <w:p w14:paraId="32002F46" w14:textId="77777777" w:rsidR="00C7077B" w:rsidRPr="007D391A" w:rsidRDefault="00C7077B" w:rsidP="00C7077B">
            <w:pPr>
              <w:autoSpaceDE w:val="0"/>
              <w:autoSpaceDN w:val="0"/>
              <w:adjustRightInd w:val="0"/>
              <w:jc w:val="both"/>
              <w:rPr>
                <w:rFonts w:ascii="Arial Narrow" w:eastAsia="Calibri" w:hAnsi="Arial Narrow" w:cs="Arial"/>
                <w:sz w:val="18"/>
                <w:szCs w:val="18"/>
              </w:rPr>
            </w:pPr>
            <w:r w:rsidRPr="007D391A">
              <w:rPr>
                <w:rFonts w:ascii="Arial Narrow" w:eastAsia="Calibri" w:hAnsi="Arial Narrow" w:cs="Arial"/>
                <w:sz w:val="18"/>
                <w:szCs w:val="18"/>
              </w:rPr>
              <w:t xml:space="preserve">- wniesienia skargi do organu nadzorczego, którym jest Prezes Urzędu Ochrony Danych Osobowych, </w:t>
            </w:r>
          </w:p>
        </w:tc>
      </w:tr>
      <w:tr w:rsidR="007D391A" w:rsidRPr="007D391A" w14:paraId="1DC887FC" w14:textId="77777777" w:rsidTr="00C7077B">
        <w:trPr>
          <w:trHeight w:val="553"/>
        </w:trPr>
        <w:tc>
          <w:tcPr>
            <w:tcW w:w="2411" w:type="dxa"/>
          </w:tcPr>
          <w:p w14:paraId="60451FE0"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Informacja o dowolności lub obowiązku podania danych </w:t>
            </w:r>
          </w:p>
        </w:tc>
        <w:tc>
          <w:tcPr>
            <w:tcW w:w="7796" w:type="dxa"/>
          </w:tcPr>
          <w:p w14:paraId="56E4ACDD"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Podanie danych osobowych jest obowiązkowe i wynika z przepisów prawa.  </w:t>
            </w:r>
          </w:p>
        </w:tc>
      </w:tr>
      <w:tr w:rsidR="007D391A" w:rsidRPr="007D391A" w14:paraId="262F85F6" w14:textId="77777777" w:rsidTr="00C7077B">
        <w:trPr>
          <w:trHeight w:val="525"/>
        </w:trPr>
        <w:tc>
          <w:tcPr>
            <w:tcW w:w="2411" w:type="dxa"/>
          </w:tcPr>
          <w:p w14:paraId="31157F07"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Informacja o automatycznym przetwarzaniu danych </w:t>
            </w:r>
          </w:p>
        </w:tc>
        <w:tc>
          <w:tcPr>
            <w:tcW w:w="7796" w:type="dxa"/>
          </w:tcPr>
          <w:p w14:paraId="20B6F707"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Dane mogą być przetwarzane w sposób zautomatyzowany, ale nie będą profilowane, tj. dane osobowe konkretnej osoby nie będą analizowane w taki sposób, aby stworzyć dokładny opis jej preferencji i cech. </w:t>
            </w:r>
          </w:p>
        </w:tc>
      </w:tr>
    </w:tbl>
    <w:p w14:paraId="0832ED9C" w14:textId="77777777" w:rsidR="00C7077B" w:rsidRPr="007D391A" w:rsidRDefault="00C7077B" w:rsidP="00C7077B">
      <w:pPr>
        <w:jc w:val="both"/>
        <w:rPr>
          <w:rFonts w:ascii="Arial Narrow" w:hAnsi="Arial Narrow"/>
          <w:sz w:val="18"/>
          <w:szCs w:val="18"/>
        </w:rPr>
      </w:pPr>
    </w:p>
    <w:p w14:paraId="24D238D7" w14:textId="77777777" w:rsidR="00C7077B" w:rsidRPr="007D391A" w:rsidRDefault="00C7077B" w:rsidP="00C7077B">
      <w:pPr>
        <w:jc w:val="both"/>
        <w:rPr>
          <w:rFonts w:ascii="Arial Narrow" w:hAnsi="Arial Narrow"/>
        </w:rPr>
      </w:pPr>
    </w:p>
    <w:p w14:paraId="2FDB484E" w14:textId="77777777" w:rsidR="00C7077B" w:rsidRPr="007D391A" w:rsidRDefault="00C7077B" w:rsidP="00C7077B">
      <w:pPr>
        <w:pStyle w:val="Stopka"/>
        <w:rPr>
          <w:rFonts w:ascii="Arial Narrow" w:hAnsi="Arial Narrow"/>
          <w:sz w:val="16"/>
          <w:szCs w:val="16"/>
        </w:rPr>
      </w:pPr>
    </w:p>
    <w:p w14:paraId="0A7194A8" w14:textId="77777777" w:rsidR="00C7077B" w:rsidRPr="007D391A" w:rsidRDefault="00C7077B" w:rsidP="00C7077B">
      <w:pPr>
        <w:pStyle w:val="Stopka"/>
        <w:rPr>
          <w:rFonts w:ascii="Arial Narrow" w:hAnsi="Arial Narrow"/>
          <w:i/>
          <w:sz w:val="16"/>
          <w:szCs w:val="16"/>
        </w:rPr>
      </w:pPr>
    </w:p>
    <w:p w14:paraId="4260ACF9" w14:textId="77777777" w:rsidR="00C7077B" w:rsidRPr="007D391A" w:rsidRDefault="00C7077B" w:rsidP="00C7077B">
      <w:pPr>
        <w:pStyle w:val="Stopka"/>
        <w:rPr>
          <w:rFonts w:ascii="Arial Narrow" w:hAnsi="Arial Narrow"/>
          <w:i/>
          <w:sz w:val="16"/>
          <w:szCs w:val="16"/>
        </w:rPr>
      </w:pPr>
    </w:p>
    <w:p w14:paraId="11D8B24A" w14:textId="77777777" w:rsidR="00C7077B" w:rsidRPr="007D391A" w:rsidRDefault="00C7077B" w:rsidP="00C7077B">
      <w:pPr>
        <w:pStyle w:val="Stopka"/>
        <w:rPr>
          <w:rFonts w:ascii="Arial Narrow" w:hAnsi="Arial Narrow"/>
          <w:i/>
          <w:sz w:val="16"/>
          <w:szCs w:val="16"/>
        </w:rPr>
      </w:pPr>
    </w:p>
    <w:p w14:paraId="413C6E97" w14:textId="77777777" w:rsidR="00C7077B" w:rsidRPr="007D391A" w:rsidRDefault="00C7077B" w:rsidP="00C7077B">
      <w:pPr>
        <w:pStyle w:val="Stopka"/>
        <w:rPr>
          <w:rFonts w:ascii="Arial Narrow" w:hAnsi="Arial Narrow"/>
          <w:i/>
          <w:sz w:val="16"/>
          <w:szCs w:val="16"/>
        </w:rPr>
      </w:pPr>
    </w:p>
    <w:p w14:paraId="466B690D" w14:textId="77777777" w:rsidR="00C7077B" w:rsidRPr="007D391A" w:rsidRDefault="00C7077B" w:rsidP="00C7077B">
      <w:pPr>
        <w:pStyle w:val="Stopka"/>
        <w:rPr>
          <w:rFonts w:ascii="Arial Narrow" w:hAnsi="Arial Narrow"/>
          <w:i/>
          <w:sz w:val="16"/>
          <w:szCs w:val="16"/>
        </w:rPr>
      </w:pPr>
    </w:p>
    <w:p w14:paraId="21A9FB88" w14:textId="77777777" w:rsidR="00C7077B" w:rsidRPr="007D391A" w:rsidRDefault="00C7077B" w:rsidP="00C7077B">
      <w:pPr>
        <w:pStyle w:val="Stopka"/>
        <w:rPr>
          <w:rFonts w:ascii="Arial Narrow" w:hAnsi="Arial Narrow"/>
          <w:i/>
          <w:sz w:val="16"/>
          <w:szCs w:val="16"/>
        </w:rPr>
      </w:pPr>
    </w:p>
    <w:p w14:paraId="112341CA" w14:textId="77777777" w:rsidR="00C7077B" w:rsidRPr="007D391A" w:rsidRDefault="00C7077B" w:rsidP="00C7077B">
      <w:pPr>
        <w:pStyle w:val="Stopka"/>
        <w:rPr>
          <w:rFonts w:ascii="Arial Narrow" w:hAnsi="Arial Narrow"/>
          <w:i/>
          <w:sz w:val="16"/>
          <w:szCs w:val="16"/>
        </w:rPr>
      </w:pPr>
    </w:p>
    <w:p w14:paraId="109F8A66" w14:textId="77777777" w:rsidR="00480F85" w:rsidRPr="007D391A" w:rsidRDefault="00480F85" w:rsidP="00A304F1">
      <w:pPr>
        <w:pStyle w:val="Stopka"/>
        <w:rPr>
          <w:rFonts w:ascii="Arial Narrow" w:hAnsi="Arial Narrow"/>
          <w:sz w:val="16"/>
          <w:szCs w:val="16"/>
        </w:rPr>
      </w:pPr>
    </w:p>
    <w:p w14:paraId="538D1E61" w14:textId="77777777" w:rsidR="00480F85" w:rsidRPr="007D391A" w:rsidRDefault="00480F85" w:rsidP="00A304F1">
      <w:pPr>
        <w:pStyle w:val="Stopka"/>
        <w:rPr>
          <w:rFonts w:ascii="Arial Narrow" w:hAnsi="Arial Narrow"/>
          <w:i/>
          <w:sz w:val="16"/>
          <w:szCs w:val="16"/>
        </w:rPr>
      </w:pPr>
    </w:p>
    <w:p w14:paraId="67D35956" w14:textId="77777777" w:rsidR="00480F85" w:rsidRPr="007D391A" w:rsidRDefault="00480F85" w:rsidP="00A304F1">
      <w:pPr>
        <w:pStyle w:val="Stopka"/>
        <w:rPr>
          <w:rFonts w:ascii="Arial Narrow" w:hAnsi="Arial Narrow"/>
          <w:i/>
          <w:sz w:val="16"/>
          <w:szCs w:val="16"/>
        </w:rPr>
      </w:pPr>
    </w:p>
    <w:p w14:paraId="321719E0" w14:textId="77777777" w:rsidR="00480F85" w:rsidRPr="007D391A" w:rsidRDefault="00480F85" w:rsidP="00A304F1">
      <w:pPr>
        <w:pStyle w:val="Stopka"/>
        <w:rPr>
          <w:rFonts w:ascii="Arial Narrow" w:hAnsi="Arial Narrow"/>
          <w:i/>
          <w:sz w:val="16"/>
          <w:szCs w:val="16"/>
        </w:rPr>
      </w:pPr>
    </w:p>
    <w:p w14:paraId="3B4873DA" w14:textId="77777777" w:rsidR="00480F85" w:rsidRPr="007D391A" w:rsidRDefault="00480F85" w:rsidP="00A304F1">
      <w:pPr>
        <w:pStyle w:val="Stopka"/>
        <w:rPr>
          <w:rFonts w:ascii="Arial Narrow" w:hAnsi="Arial Narrow"/>
          <w:i/>
          <w:sz w:val="16"/>
          <w:szCs w:val="16"/>
        </w:rPr>
      </w:pPr>
    </w:p>
    <w:p w14:paraId="659144FD" w14:textId="77777777" w:rsidR="00480F85" w:rsidRPr="007D391A" w:rsidRDefault="00480F85" w:rsidP="00A304F1">
      <w:pPr>
        <w:pStyle w:val="Stopka"/>
        <w:rPr>
          <w:rFonts w:ascii="Arial Narrow" w:hAnsi="Arial Narrow"/>
          <w:i/>
          <w:sz w:val="16"/>
          <w:szCs w:val="16"/>
        </w:rPr>
      </w:pPr>
    </w:p>
    <w:p w14:paraId="1110931A" w14:textId="77777777" w:rsidR="00480F85" w:rsidRPr="007D391A" w:rsidRDefault="00480F85" w:rsidP="00A304F1">
      <w:pPr>
        <w:pStyle w:val="Stopka"/>
        <w:rPr>
          <w:rFonts w:ascii="Arial Narrow" w:hAnsi="Arial Narrow"/>
          <w:i/>
          <w:sz w:val="16"/>
          <w:szCs w:val="16"/>
        </w:rPr>
      </w:pPr>
    </w:p>
    <w:p w14:paraId="43E80338" w14:textId="77777777" w:rsidR="00480F85" w:rsidRPr="007D391A" w:rsidRDefault="00480F85" w:rsidP="00A304F1">
      <w:pPr>
        <w:pStyle w:val="Stopka"/>
        <w:rPr>
          <w:rFonts w:ascii="Arial Narrow" w:hAnsi="Arial Narrow"/>
          <w:i/>
          <w:sz w:val="16"/>
          <w:szCs w:val="16"/>
        </w:rPr>
      </w:pPr>
    </w:p>
    <w:p w14:paraId="36D04CB7" w14:textId="77777777" w:rsidR="00480F85" w:rsidRPr="007D391A" w:rsidRDefault="00480F85" w:rsidP="00A304F1">
      <w:pPr>
        <w:pStyle w:val="Stopka"/>
        <w:rPr>
          <w:rFonts w:ascii="Arial Narrow" w:hAnsi="Arial Narrow"/>
          <w:i/>
          <w:sz w:val="16"/>
          <w:szCs w:val="16"/>
        </w:rPr>
      </w:pPr>
    </w:p>
    <w:p w14:paraId="701BEC5B" w14:textId="77777777" w:rsidR="00480F85" w:rsidRPr="007D391A" w:rsidRDefault="00480F85" w:rsidP="00A304F1">
      <w:pPr>
        <w:pStyle w:val="Stopka"/>
        <w:rPr>
          <w:rFonts w:ascii="Arial Narrow" w:hAnsi="Arial Narrow"/>
          <w:i/>
          <w:sz w:val="16"/>
          <w:szCs w:val="16"/>
        </w:rPr>
      </w:pPr>
    </w:p>
    <w:p w14:paraId="7A476421" w14:textId="77777777" w:rsidR="00480F85" w:rsidRPr="007D391A" w:rsidRDefault="00480F85" w:rsidP="00A304F1">
      <w:pPr>
        <w:pStyle w:val="Stopka"/>
        <w:rPr>
          <w:rFonts w:ascii="Arial Narrow" w:hAnsi="Arial Narrow"/>
          <w:i/>
          <w:sz w:val="16"/>
          <w:szCs w:val="16"/>
        </w:rPr>
      </w:pPr>
    </w:p>
    <w:p w14:paraId="1FD9369C" w14:textId="77777777" w:rsidR="00480F85" w:rsidRPr="007D391A" w:rsidRDefault="00480F85" w:rsidP="00A304F1">
      <w:pPr>
        <w:pStyle w:val="Stopka"/>
        <w:rPr>
          <w:rFonts w:ascii="Arial Narrow" w:hAnsi="Arial Narrow"/>
          <w:i/>
          <w:sz w:val="16"/>
          <w:szCs w:val="16"/>
        </w:rPr>
      </w:pPr>
    </w:p>
    <w:p w14:paraId="6B10B272" w14:textId="77777777" w:rsidR="00480F85" w:rsidRPr="007D391A" w:rsidRDefault="00480F85" w:rsidP="00A304F1">
      <w:pPr>
        <w:pStyle w:val="Stopka"/>
        <w:rPr>
          <w:rFonts w:ascii="Arial Narrow" w:hAnsi="Arial Narrow"/>
          <w:i/>
          <w:sz w:val="16"/>
          <w:szCs w:val="16"/>
        </w:rPr>
      </w:pPr>
    </w:p>
    <w:p w14:paraId="7A9AACF5" w14:textId="77777777" w:rsidR="00480F85" w:rsidRPr="007D391A" w:rsidRDefault="00480F85" w:rsidP="00A304F1">
      <w:pPr>
        <w:pStyle w:val="Stopka"/>
        <w:rPr>
          <w:rFonts w:ascii="Arial Narrow" w:hAnsi="Arial Narrow"/>
          <w:i/>
          <w:sz w:val="16"/>
          <w:szCs w:val="16"/>
        </w:rPr>
      </w:pPr>
    </w:p>
    <w:p w14:paraId="1AEA226D" w14:textId="77777777" w:rsidR="00480F85" w:rsidRPr="007D391A" w:rsidRDefault="00480F85" w:rsidP="00A304F1">
      <w:pPr>
        <w:pStyle w:val="Stopka"/>
        <w:rPr>
          <w:rFonts w:ascii="Arial Narrow" w:hAnsi="Arial Narrow"/>
          <w:i/>
          <w:sz w:val="16"/>
          <w:szCs w:val="16"/>
        </w:rPr>
      </w:pPr>
    </w:p>
    <w:p w14:paraId="233766F9" w14:textId="77777777" w:rsidR="00480F85" w:rsidRPr="007D391A" w:rsidRDefault="00480F85" w:rsidP="00A304F1">
      <w:pPr>
        <w:pStyle w:val="Stopka"/>
        <w:rPr>
          <w:rFonts w:ascii="Arial Narrow" w:hAnsi="Arial Narrow"/>
          <w:i/>
          <w:sz w:val="16"/>
          <w:szCs w:val="16"/>
        </w:rPr>
      </w:pPr>
    </w:p>
    <w:p w14:paraId="1F761ADA" w14:textId="77777777" w:rsidR="00480F85" w:rsidRPr="007D391A" w:rsidRDefault="00480F85" w:rsidP="00A304F1">
      <w:pPr>
        <w:pStyle w:val="Stopka"/>
        <w:rPr>
          <w:rFonts w:ascii="Arial Narrow" w:hAnsi="Arial Narrow"/>
          <w:i/>
          <w:sz w:val="16"/>
          <w:szCs w:val="16"/>
        </w:rPr>
      </w:pPr>
    </w:p>
    <w:p w14:paraId="10F0E01C" w14:textId="77777777" w:rsidR="00480F85" w:rsidRPr="007D391A" w:rsidRDefault="00480F85" w:rsidP="00A304F1">
      <w:pPr>
        <w:pStyle w:val="Stopka"/>
        <w:rPr>
          <w:rFonts w:ascii="Arial Narrow" w:hAnsi="Arial Narrow"/>
          <w:i/>
          <w:sz w:val="16"/>
          <w:szCs w:val="16"/>
        </w:rPr>
      </w:pPr>
    </w:p>
    <w:p w14:paraId="03D24D85" w14:textId="77777777" w:rsidR="00480F85" w:rsidRPr="007D391A" w:rsidRDefault="00480F85" w:rsidP="00A304F1">
      <w:pPr>
        <w:pStyle w:val="Stopka"/>
        <w:rPr>
          <w:rFonts w:ascii="Arial Narrow" w:hAnsi="Arial Narrow"/>
          <w:i/>
          <w:sz w:val="16"/>
          <w:szCs w:val="16"/>
        </w:rPr>
      </w:pPr>
    </w:p>
    <w:p w14:paraId="35F49566" w14:textId="77777777" w:rsidR="00480F85" w:rsidRPr="007D391A" w:rsidRDefault="00480F85" w:rsidP="00A304F1">
      <w:pPr>
        <w:pStyle w:val="Stopka"/>
        <w:rPr>
          <w:rFonts w:ascii="Arial Narrow" w:hAnsi="Arial Narrow"/>
          <w:i/>
          <w:sz w:val="16"/>
          <w:szCs w:val="16"/>
        </w:rPr>
      </w:pPr>
    </w:p>
    <w:p w14:paraId="031438BC" w14:textId="77777777" w:rsidR="00480F85" w:rsidRPr="007D391A" w:rsidRDefault="00480F85" w:rsidP="00A304F1">
      <w:pPr>
        <w:pStyle w:val="Stopka"/>
        <w:rPr>
          <w:rFonts w:ascii="Arial Narrow" w:hAnsi="Arial Narrow"/>
          <w:i/>
          <w:sz w:val="16"/>
          <w:szCs w:val="16"/>
        </w:rPr>
      </w:pPr>
    </w:p>
    <w:p w14:paraId="39D12D22" w14:textId="77777777" w:rsidR="00480F85" w:rsidRPr="007D391A" w:rsidRDefault="00480F85" w:rsidP="00A304F1">
      <w:pPr>
        <w:pStyle w:val="Stopka"/>
        <w:rPr>
          <w:rFonts w:ascii="Arial Narrow" w:hAnsi="Arial Narrow"/>
          <w:i/>
          <w:sz w:val="16"/>
          <w:szCs w:val="16"/>
        </w:rPr>
      </w:pPr>
    </w:p>
    <w:p w14:paraId="28BD4AF8" w14:textId="77777777" w:rsidR="00480F85" w:rsidRPr="007D391A" w:rsidRDefault="00480F85" w:rsidP="00A304F1">
      <w:pPr>
        <w:pStyle w:val="Stopka"/>
        <w:rPr>
          <w:rFonts w:ascii="Arial Narrow" w:hAnsi="Arial Narrow"/>
          <w:i/>
          <w:sz w:val="16"/>
          <w:szCs w:val="16"/>
        </w:rPr>
      </w:pPr>
    </w:p>
    <w:p w14:paraId="00F1DFDE" w14:textId="77777777" w:rsidR="00480F85" w:rsidRPr="007D391A" w:rsidRDefault="00480F85" w:rsidP="00A304F1">
      <w:pPr>
        <w:pStyle w:val="Stopka"/>
        <w:rPr>
          <w:rFonts w:ascii="Arial Narrow" w:hAnsi="Arial Narrow"/>
          <w:i/>
          <w:sz w:val="16"/>
          <w:szCs w:val="16"/>
        </w:rPr>
      </w:pPr>
    </w:p>
    <w:p w14:paraId="5A25FDF8" w14:textId="77777777" w:rsidR="00480F85" w:rsidRPr="007D391A" w:rsidRDefault="00480F85" w:rsidP="00A304F1">
      <w:pPr>
        <w:pStyle w:val="Stopka"/>
        <w:rPr>
          <w:rFonts w:ascii="Arial Narrow" w:hAnsi="Arial Narrow"/>
          <w:i/>
          <w:sz w:val="16"/>
          <w:szCs w:val="16"/>
        </w:rPr>
      </w:pPr>
    </w:p>
    <w:p w14:paraId="7E8D0761" w14:textId="77777777" w:rsidR="00480F85" w:rsidRPr="007D391A" w:rsidRDefault="00480F85" w:rsidP="00A304F1">
      <w:pPr>
        <w:pStyle w:val="Stopka"/>
        <w:rPr>
          <w:rFonts w:ascii="Arial Narrow" w:hAnsi="Arial Narrow"/>
          <w:i/>
          <w:sz w:val="16"/>
          <w:szCs w:val="16"/>
        </w:rPr>
      </w:pPr>
    </w:p>
    <w:p w14:paraId="03611C50" w14:textId="77777777" w:rsidR="00480F85" w:rsidRPr="007D391A" w:rsidRDefault="00480F85" w:rsidP="00A304F1">
      <w:pPr>
        <w:pStyle w:val="Stopka"/>
        <w:rPr>
          <w:rFonts w:ascii="Arial Narrow" w:hAnsi="Arial Narrow"/>
          <w:i/>
          <w:sz w:val="16"/>
          <w:szCs w:val="16"/>
        </w:rPr>
      </w:pPr>
    </w:p>
    <w:p w14:paraId="3F87D725" w14:textId="77777777" w:rsidR="00480F85" w:rsidRPr="007D391A" w:rsidRDefault="00480F85" w:rsidP="00A304F1">
      <w:pPr>
        <w:pStyle w:val="Stopka"/>
        <w:rPr>
          <w:rFonts w:ascii="Arial Narrow" w:hAnsi="Arial Narrow"/>
          <w:i/>
          <w:sz w:val="16"/>
          <w:szCs w:val="16"/>
        </w:rPr>
      </w:pPr>
    </w:p>
    <w:p w14:paraId="5955751D" w14:textId="77777777" w:rsidR="00480F85" w:rsidRPr="007D391A" w:rsidRDefault="00480F85" w:rsidP="00A304F1">
      <w:pPr>
        <w:pStyle w:val="Stopka"/>
        <w:rPr>
          <w:rFonts w:ascii="Arial Narrow" w:hAnsi="Arial Narrow"/>
          <w:i/>
          <w:sz w:val="16"/>
          <w:szCs w:val="16"/>
        </w:rPr>
      </w:pPr>
    </w:p>
    <w:p w14:paraId="3E7ACF19" w14:textId="77777777" w:rsidR="00480F85" w:rsidRPr="007D391A" w:rsidRDefault="00480F85" w:rsidP="00A304F1">
      <w:pPr>
        <w:pStyle w:val="Stopka"/>
        <w:rPr>
          <w:rFonts w:ascii="Arial Narrow" w:hAnsi="Arial Narrow"/>
          <w:i/>
          <w:sz w:val="16"/>
          <w:szCs w:val="16"/>
        </w:rPr>
      </w:pPr>
    </w:p>
    <w:p w14:paraId="0867CBB3" w14:textId="77777777" w:rsidR="00480F85" w:rsidRPr="007D391A" w:rsidRDefault="00480F85" w:rsidP="00A304F1">
      <w:pPr>
        <w:pStyle w:val="Stopka"/>
        <w:rPr>
          <w:rFonts w:ascii="Arial Narrow" w:hAnsi="Arial Narrow"/>
          <w:i/>
          <w:sz w:val="16"/>
          <w:szCs w:val="16"/>
        </w:rPr>
      </w:pPr>
    </w:p>
    <w:sectPr w:rsidR="00480F85" w:rsidRPr="007D391A" w:rsidSect="004F6D0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678D6" w14:textId="77777777" w:rsidR="00FC3803" w:rsidRDefault="00FC3803" w:rsidP="00223571">
      <w:r>
        <w:separator/>
      </w:r>
    </w:p>
  </w:endnote>
  <w:endnote w:type="continuationSeparator" w:id="0">
    <w:p w14:paraId="4C626187" w14:textId="77777777" w:rsidR="00FC3803" w:rsidRDefault="00FC3803" w:rsidP="0022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Franklin Gothic Heavy">
    <w:charset w:val="00"/>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55227"/>
      <w:docPartObj>
        <w:docPartGallery w:val="Page Numbers (Bottom of Page)"/>
        <w:docPartUnique/>
      </w:docPartObj>
    </w:sdtPr>
    <w:sdtContent>
      <w:p w14:paraId="0F5EA3AF" w14:textId="77777777" w:rsidR="00E3582A" w:rsidRDefault="00E3582A">
        <w:pPr>
          <w:pStyle w:val="Stopka"/>
          <w:jc w:val="center"/>
        </w:pPr>
        <w:r>
          <w:rPr>
            <w:noProof/>
          </w:rPr>
          <w:fldChar w:fldCharType="begin"/>
        </w:r>
        <w:r>
          <w:rPr>
            <w:noProof/>
          </w:rPr>
          <w:instrText>PAGE   \* MERGEFORMAT</w:instrText>
        </w:r>
        <w:r>
          <w:rPr>
            <w:noProof/>
          </w:rPr>
          <w:fldChar w:fldCharType="separate"/>
        </w:r>
        <w:r w:rsidR="00727090">
          <w:rPr>
            <w:noProof/>
          </w:rPr>
          <w:t>6</w:t>
        </w:r>
        <w:r>
          <w:rPr>
            <w:noProof/>
          </w:rPr>
          <w:fldChar w:fldCharType="end"/>
        </w:r>
      </w:p>
    </w:sdtContent>
  </w:sdt>
  <w:p w14:paraId="3CBA1B5C" w14:textId="77777777" w:rsidR="00E3582A" w:rsidRDefault="00E358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7DD8" w14:textId="77777777" w:rsidR="00FC3803" w:rsidRDefault="00FC3803" w:rsidP="00223571">
      <w:r>
        <w:separator/>
      </w:r>
    </w:p>
  </w:footnote>
  <w:footnote w:type="continuationSeparator" w:id="0">
    <w:p w14:paraId="671D793B" w14:textId="77777777" w:rsidR="00FC3803" w:rsidRDefault="00FC3803" w:rsidP="0022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F15"/>
    <w:multiLevelType w:val="hybridMultilevel"/>
    <w:tmpl w:val="79C4E8D4"/>
    <w:lvl w:ilvl="0" w:tplc="219CCE3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4C51B21"/>
    <w:multiLevelType w:val="hybridMultilevel"/>
    <w:tmpl w:val="D8C451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8C4920"/>
    <w:multiLevelType w:val="singleLevel"/>
    <w:tmpl w:val="05C4A55A"/>
    <w:lvl w:ilvl="0">
      <w:start w:val="25"/>
      <w:numFmt w:val="bullet"/>
      <w:lvlText w:val="-"/>
      <w:lvlJc w:val="left"/>
      <w:pPr>
        <w:tabs>
          <w:tab w:val="num" w:pos="1778"/>
        </w:tabs>
        <w:ind w:left="1778" w:hanging="360"/>
      </w:pPr>
      <w:rPr>
        <w:rFonts w:ascii="Times New Roman" w:hAnsi="Times New Roman" w:hint="default"/>
      </w:rPr>
    </w:lvl>
  </w:abstractNum>
  <w:abstractNum w:abstractNumId="3" w15:restartNumberingAfterBreak="0">
    <w:nsid w:val="11D26020"/>
    <w:multiLevelType w:val="hybridMultilevel"/>
    <w:tmpl w:val="C80E7CEC"/>
    <w:lvl w:ilvl="0" w:tplc="4586795C">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 w15:restartNumberingAfterBreak="0">
    <w:nsid w:val="165029D3"/>
    <w:multiLevelType w:val="hybridMultilevel"/>
    <w:tmpl w:val="050C1874"/>
    <w:lvl w:ilvl="0" w:tplc="EDEAE0E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4671D7"/>
    <w:multiLevelType w:val="hybridMultilevel"/>
    <w:tmpl w:val="1CFC3166"/>
    <w:lvl w:ilvl="0" w:tplc="6BE6C8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583124"/>
    <w:multiLevelType w:val="hybridMultilevel"/>
    <w:tmpl w:val="E6EC75F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C440ED"/>
    <w:multiLevelType w:val="hybridMultilevel"/>
    <w:tmpl w:val="D0CA76A6"/>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8" w15:restartNumberingAfterBreak="0">
    <w:nsid w:val="1EC10047"/>
    <w:multiLevelType w:val="hybridMultilevel"/>
    <w:tmpl w:val="DBC0DC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E40D3C"/>
    <w:multiLevelType w:val="hybridMultilevel"/>
    <w:tmpl w:val="B63CB7CC"/>
    <w:lvl w:ilvl="0" w:tplc="4586795C">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0" w15:restartNumberingAfterBreak="0">
    <w:nsid w:val="25D76AB5"/>
    <w:multiLevelType w:val="hybridMultilevel"/>
    <w:tmpl w:val="D83ADCB8"/>
    <w:lvl w:ilvl="0" w:tplc="4586795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9C40353"/>
    <w:multiLevelType w:val="hybridMultilevel"/>
    <w:tmpl w:val="918C3310"/>
    <w:lvl w:ilvl="0" w:tplc="04C6720C">
      <w:start w:val="1"/>
      <w:numFmt w:val="decimal"/>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12" w15:restartNumberingAfterBreak="0">
    <w:nsid w:val="2D874181"/>
    <w:multiLevelType w:val="hybridMultilevel"/>
    <w:tmpl w:val="60622842"/>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DF6654"/>
    <w:multiLevelType w:val="hybridMultilevel"/>
    <w:tmpl w:val="BC8A7CC2"/>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A04B18"/>
    <w:multiLevelType w:val="hybridMultilevel"/>
    <w:tmpl w:val="2A80BA4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4361837"/>
    <w:multiLevelType w:val="hybridMultilevel"/>
    <w:tmpl w:val="455C2718"/>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C1E6475"/>
    <w:multiLevelType w:val="hybridMultilevel"/>
    <w:tmpl w:val="53D21A36"/>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1C7246"/>
    <w:multiLevelType w:val="hybridMultilevel"/>
    <w:tmpl w:val="B89CB5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6371D1"/>
    <w:multiLevelType w:val="hybridMultilevel"/>
    <w:tmpl w:val="A216CB90"/>
    <w:lvl w:ilvl="0" w:tplc="FFFFFFFF">
      <w:start w:val="1"/>
      <w:numFmt w:val="decimal"/>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9" w15:restartNumberingAfterBreak="0">
    <w:nsid w:val="55D93830"/>
    <w:multiLevelType w:val="hybridMultilevel"/>
    <w:tmpl w:val="10F844A8"/>
    <w:lvl w:ilvl="0" w:tplc="FFFFFFFF">
      <w:start w:val="1"/>
      <w:numFmt w:val="lowerLetter"/>
      <w:lvlText w:val="%1)"/>
      <w:lvlJc w:val="left"/>
      <w:pPr>
        <w:ind w:left="1208" w:hanging="360"/>
      </w:pPr>
    </w:lvl>
    <w:lvl w:ilvl="1" w:tplc="FFFFFFFF" w:tentative="1">
      <w:start w:val="1"/>
      <w:numFmt w:val="lowerLetter"/>
      <w:lvlText w:val="%2."/>
      <w:lvlJc w:val="left"/>
      <w:pPr>
        <w:ind w:left="1928" w:hanging="360"/>
      </w:pPr>
    </w:lvl>
    <w:lvl w:ilvl="2" w:tplc="FFFFFFFF" w:tentative="1">
      <w:start w:val="1"/>
      <w:numFmt w:val="lowerRoman"/>
      <w:lvlText w:val="%3."/>
      <w:lvlJc w:val="right"/>
      <w:pPr>
        <w:ind w:left="2648" w:hanging="180"/>
      </w:pPr>
    </w:lvl>
    <w:lvl w:ilvl="3" w:tplc="FFFFFFFF" w:tentative="1">
      <w:start w:val="1"/>
      <w:numFmt w:val="decimal"/>
      <w:lvlText w:val="%4."/>
      <w:lvlJc w:val="left"/>
      <w:pPr>
        <w:ind w:left="3368" w:hanging="360"/>
      </w:pPr>
    </w:lvl>
    <w:lvl w:ilvl="4" w:tplc="FFFFFFFF" w:tentative="1">
      <w:start w:val="1"/>
      <w:numFmt w:val="lowerLetter"/>
      <w:lvlText w:val="%5."/>
      <w:lvlJc w:val="left"/>
      <w:pPr>
        <w:ind w:left="4088" w:hanging="360"/>
      </w:pPr>
    </w:lvl>
    <w:lvl w:ilvl="5" w:tplc="FFFFFFFF" w:tentative="1">
      <w:start w:val="1"/>
      <w:numFmt w:val="lowerRoman"/>
      <w:lvlText w:val="%6."/>
      <w:lvlJc w:val="right"/>
      <w:pPr>
        <w:ind w:left="4808" w:hanging="180"/>
      </w:pPr>
    </w:lvl>
    <w:lvl w:ilvl="6" w:tplc="FFFFFFFF" w:tentative="1">
      <w:start w:val="1"/>
      <w:numFmt w:val="decimal"/>
      <w:lvlText w:val="%7."/>
      <w:lvlJc w:val="left"/>
      <w:pPr>
        <w:ind w:left="5528" w:hanging="360"/>
      </w:pPr>
    </w:lvl>
    <w:lvl w:ilvl="7" w:tplc="FFFFFFFF" w:tentative="1">
      <w:start w:val="1"/>
      <w:numFmt w:val="lowerLetter"/>
      <w:lvlText w:val="%8."/>
      <w:lvlJc w:val="left"/>
      <w:pPr>
        <w:ind w:left="6248" w:hanging="360"/>
      </w:pPr>
    </w:lvl>
    <w:lvl w:ilvl="8" w:tplc="FFFFFFFF" w:tentative="1">
      <w:start w:val="1"/>
      <w:numFmt w:val="lowerRoman"/>
      <w:lvlText w:val="%9."/>
      <w:lvlJc w:val="right"/>
      <w:pPr>
        <w:ind w:left="6968" w:hanging="180"/>
      </w:pPr>
    </w:lvl>
  </w:abstractNum>
  <w:abstractNum w:abstractNumId="20" w15:restartNumberingAfterBreak="0">
    <w:nsid w:val="56594D4D"/>
    <w:multiLevelType w:val="hybridMultilevel"/>
    <w:tmpl w:val="5B74E3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84D515B"/>
    <w:multiLevelType w:val="hybridMultilevel"/>
    <w:tmpl w:val="9C5C1510"/>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D2C3E37"/>
    <w:multiLevelType w:val="hybridMultilevel"/>
    <w:tmpl w:val="2E609D80"/>
    <w:lvl w:ilvl="0" w:tplc="4586795C">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3" w15:restartNumberingAfterBreak="0">
    <w:nsid w:val="5DA13420"/>
    <w:multiLevelType w:val="hybridMultilevel"/>
    <w:tmpl w:val="10F844A8"/>
    <w:lvl w:ilvl="0" w:tplc="04150017">
      <w:start w:val="1"/>
      <w:numFmt w:val="lowerLetter"/>
      <w:lvlText w:val="%1)"/>
      <w:lvlJc w:val="left"/>
      <w:pPr>
        <w:ind w:left="1208" w:hanging="360"/>
      </w:pPr>
    </w:lvl>
    <w:lvl w:ilvl="1" w:tplc="04150019" w:tentative="1">
      <w:start w:val="1"/>
      <w:numFmt w:val="lowerLetter"/>
      <w:lvlText w:val="%2."/>
      <w:lvlJc w:val="left"/>
      <w:pPr>
        <w:ind w:left="1928" w:hanging="360"/>
      </w:pPr>
    </w:lvl>
    <w:lvl w:ilvl="2" w:tplc="0415001B" w:tentative="1">
      <w:start w:val="1"/>
      <w:numFmt w:val="lowerRoman"/>
      <w:lvlText w:val="%3."/>
      <w:lvlJc w:val="right"/>
      <w:pPr>
        <w:ind w:left="2648" w:hanging="180"/>
      </w:pPr>
    </w:lvl>
    <w:lvl w:ilvl="3" w:tplc="0415000F" w:tentative="1">
      <w:start w:val="1"/>
      <w:numFmt w:val="decimal"/>
      <w:lvlText w:val="%4."/>
      <w:lvlJc w:val="left"/>
      <w:pPr>
        <w:ind w:left="3368" w:hanging="360"/>
      </w:pPr>
    </w:lvl>
    <w:lvl w:ilvl="4" w:tplc="04150019" w:tentative="1">
      <w:start w:val="1"/>
      <w:numFmt w:val="lowerLetter"/>
      <w:lvlText w:val="%5."/>
      <w:lvlJc w:val="left"/>
      <w:pPr>
        <w:ind w:left="4088" w:hanging="360"/>
      </w:pPr>
    </w:lvl>
    <w:lvl w:ilvl="5" w:tplc="0415001B" w:tentative="1">
      <w:start w:val="1"/>
      <w:numFmt w:val="lowerRoman"/>
      <w:lvlText w:val="%6."/>
      <w:lvlJc w:val="right"/>
      <w:pPr>
        <w:ind w:left="4808" w:hanging="180"/>
      </w:pPr>
    </w:lvl>
    <w:lvl w:ilvl="6" w:tplc="0415000F" w:tentative="1">
      <w:start w:val="1"/>
      <w:numFmt w:val="decimal"/>
      <w:lvlText w:val="%7."/>
      <w:lvlJc w:val="left"/>
      <w:pPr>
        <w:ind w:left="5528" w:hanging="360"/>
      </w:pPr>
    </w:lvl>
    <w:lvl w:ilvl="7" w:tplc="04150019" w:tentative="1">
      <w:start w:val="1"/>
      <w:numFmt w:val="lowerLetter"/>
      <w:lvlText w:val="%8."/>
      <w:lvlJc w:val="left"/>
      <w:pPr>
        <w:ind w:left="6248" w:hanging="360"/>
      </w:pPr>
    </w:lvl>
    <w:lvl w:ilvl="8" w:tplc="0415001B" w:tentative="1">
      <w:start w:val="1"/>
      <w:numFmt w:val="lowerRoman"/>
      <w:lvlText w:val="%9."/>
      <w:lvlJc w:val="right"/>
      <w:pPr>
        <w:ind w:left="6968" w:hanging="180"/>
      </w:pPr>
    </w:lvl>
  </w:abstractNum>
  <w:abstractNum w:abstractNumId="24" w15:restartNumberingAfterBreak="0">
    <w:nsid w:val="5DD152FB"/>
    <w:multiLevelType w:val="hybridMultilevel"/>
    <w:tmpl w:val="949ED876"/>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27D2407"/>
    <w:multiLevelType w:val="hybridMultilevel"/>
    <w:tmpl w:val="8F60E860"/>
    <w:lvl w:ilvl="0" w:tplc="4586795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63AA3A04"/>
    <w:multiLevelType w:val="hybridMultilevel"/>
    <w:tmpl w:val="40B4BBFA"/>
    <w:lvl w:ilvl="0" w:tplc="819A8C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170881"/>
    <w:multiLevelType w:val="hybridMultilevel"/>
    <w:tmpl w:val="A5A2B1A4"/>
    <w:lvl w:ilvl="0" w:tplc="52B4588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2519E2"/>
    <w:multiLevelType w:val="hybridMultilevel"/>
    <w:tmpl w:val="616863FA"/>
    <w:lvl w:ilvl="0" w:tplc="4586795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722B3CB2"/>
    <w:multiLevelType w:val="hybridMultilevel"/>
    <w:tmpl w:val="DCE6FAA4"/>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2711BB6"/>
    <w:multiLevelType w:val="hybridMultilevel"/>
    <w:tmpl w:val="FBBC21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7A73F4"/>
    <w:multiLevelType w:val="hybridMultilevel"/>
    <w:tmpl w:val="3A8EEB40"/>
    <w:lvl w:ilvl="0" w:tplc="DAAE053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76B02025"/>
    <w:multiLevelType w:val="hybridMultilevel"/>
    <w:tmpl w:val="D2E665BC"/>
    <w:lvl w:ilvl="0" w:tplc="04150017">
      <w:start w:val="1"/>
      <w:numFmt w:val="lowerLetter"/>
      <w:lvlText w:val="%1)"/>
      <w:lvlJc w:val="left"/>
      <w:pPr>
        <w:ind w:left="1130" w:hanging="360"/>
      </w:p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33" w15:restartNumberingAfterBreak="0">
    <w:nsid w:val="76F865B0"/>
    <w:multiLevelType w:val="hybridMultilevel"/>
    <w:tmpl w:val="FBBC21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25801239">
    <w:abstractNumId w:val="27"/>
  </w:num>
  <w:num w:numId="2" w16cid:durableId="1364860843">
    <w:abstractNumId w:val="6"/>
  </w:num>
  <w:num w:numId="3" w16cid:durableId="590116828">
    <w:abstractNumId w:val="1"/>
  </w:num>
  <w:num w:numId="4" w16cid:durableId="1731805498">
    <w:abstractNumId w:val="13"/>
  </w:num>
  <w:num w:numId="5" w16cid:durableId="839613420">
    <w:abstractNumId w:val="31"/>
  </w:num>
  <w:num w:numId="6" w16cid:durableId="766389177">
    <w:abstractNumId w:val="22"/>
  </w:num>
  <w:num w:numId="7" w16cid:durableId="439761549">
    <w:abstractNumId w:val="9"/>
  </w:num>
  <w:num w:numId="8" w16cid:durableId="402333071">
    <w:abstractNumId w:val="5"/>
  </w:num>
  <w:num w:numId="9" w16cid:durableId="1823083494">
    <w:abstractNumId w:val="3"/>
  </w:num>
  <w:num w:numId="10" w16cid:durableId="2137328023">
    <w:abstractNumId w:val="14"/>
  </w:num>
  <w:num w:numId="11" w16cid:durableId="116265545">
    <w:abstractNumId w:val="15"/>
  </w:num>
  <w:num w:numId="12" w16cid:durableId="1794013578">
    <w:abstractNumId w:val="25"/>
  </w:num>
  <w:num w:numId="13" w16cid:durableId="1653294326">
    <w:abstractNumId w:val="7"/>
  </w:num>
  <w:num w:numId="14" w16cid:durableId="1954708507">
    <w:abstractNumId w:val="23"/>
  </w:num>
  <w:num w:numId="15" w16cid:durableId="865216708">
    <w:abstractNumId w:val="19"/>
  </w:num>
  <w:num w:numId="16" w16cid:durableId="1591429476">
    <w:abstractNumId w:val="21"/>
  </w:num>
  <w:num w:numId="17" w16cid:durableId="820779824">
    <w:abstractNumId w:val="18"/>
  </w:num>
  <w:num w:numId="18" w16cid:durableId="597981973">
    <w:abstractNumId w:val="32"/>
  </w:num>
  <w:num w:numId="19" w16cid:durableId="1040205669">
    <w:abstractNumId w:val="29"/>
  </w:num>
  <w:num w:numId="20" w16cid:durableId="1966691244">
    <w:abstractNumId w:val="16"/>
  </w:num>
  <w:num w:numId="21" w16cid:durableId="880899017">
    <w:abstractNumId w:val="24"/>
  </w:num>
  <w:num w:numId="22" w16cid:durableId="1389958562">
    <w:abstractNumId w:val="33"/>
  </w:num>
  <w:num w:numId="23" w16cid:durableId="2126147323">
    <w:abstractNumId w:val="12"/>
  </w:num>
  <w:num w:numId="24" w16cid:durableId="2029795353">
    <w:abstractNumId w:val="10"/>
  </w:num>
  <w:num w:numId="25" w16cid:durableId="2061005413">
    <w:abstractNumId w:val="8"/>
  </w:num>
  <w:num w:numId="26" w16cid:durableId="463155267">
    <w:abstractNumId w:val="20"/>
  </w:num>
  <w:num w:numId="27" w16cid:durableId="301621733">
    <w:abstractNumId w:val="17"/>
  </w:num>
  <w:num w:numId="28" w16cid:durableId="1769276145">
    <w:abstractNumId w:val="30"/>
  </w:num>
  <w:num w:numId="29" w16cid:durableId="351414754">
    <w:abstractNumId w:val="2"/>
  </w:num>
  <w:num w:numId="30" w16cid:durableId="923415868">
    <w:abstractNumId w:val="28"/>
  </w:num>
  <w:num w:numId="31" w16cid:durableId="1780251369">
    <w:abstractNumId w:val="0"/>
  </w:num>
  <w:num w:numId="32" w16cid:durableId="1375544977">
    <w:abstractNumId w:val="26"/>
  </w:num>
  <w:num w:numId="33" w16cid:durableId="184950064">
    <w:abstractNumId w:val="4"/>
  </w:num>
  <w:num w:numId="34" w16cid:durableId="1078014912">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71"/>
    <w:rsid w:val="00001D95"/>
    <w:rsid w:val="000027F6"/>
    <w:rsid w:val="00003BDC"/>
    <w:rsid w:val="00005C23"/>
    <w:rsid w:val="00007740"/>
    <w:rsid w:val="00007B0D"/>
    <w:rsid w:val="00010829"/>
    <w:rsid w:val="00010BE1"/>
    <w:rsid w:val="000113AD"/>
    <w:rsid w:val="000121E0"/>
    <w:rsid w:val="000122EC"/>
    <w:rsid w:val="000137C1"/>
    <w:rsid w:val="00014742"/>
    <w:rsid w:val="000152B4"/>
    <w:rsid w:val="00016CB8"/>
    <w:rsid w:val="000200DF"/>
    <w:rsid w:val="00020AE5"/>
    <w:rsid w:val="00020B1B"/>
    <w:rsid w:val="000213E1"/>
    <w:rsid w:val="00021B56"/>
    <w:rsid w:val="00021D8D"/>
    <w:rsid w:val="00022D90"/>
    <w:rsid w:val="00024260"/>
    <w:rsid w:val="00024769"/>
    <w:rsid w:val="0002659C"/>
    <w:rsid w:val="00026D1C"/>
    <w:rsid w:val="00027585"/>
    <w:rsid w:val="000303D8"/>
    <w:rsid w:val="000313AB"/>
    <w:rsid w:val="0003172E"/>
    <w:rsid w:val="0003314C"/>
    <w:rsid w:val="00033A24"/>
    <w:rsid w:val="0003420A"/>
    <w:rsid w:val="00035333"/>
    <w:rsid w:val="0003554E"/>
    <w:rsid w:val="00035689"/>
    <w:rsid w:val="00035E96"/>
    <w:rsid w:val="000367D8"/>
    <w:rsid w:val="00036E7F"/>
    <w:rsid w:val="00041338"/>
    <w:rsid w:val="00044596"/>
    <w:rsid w:val="0004690E"/>
    <w:rsid w:val="000474F5"/>
    <w:rsid w:val="00050ED7"/>
    <w:rsid w:val="00051AF9"/>
    <w:rsid w:val="00052518"/>
    <w:rsid w:val="00053AC5"/>
    <w:rsid w:val="00053C50"/>
    <w:rsid w:val="00054A6C"/>
    <w:rsid w:val="00054BF4"/>
    <w:rsid w:val="000550FD"/>
    <w:rsid w:val="000556DF"/>
    <w:rsid w:val="00056F99"/>
    <w:rsid w:val="00057577"/>
    <w:rsid w:val="00060926"/>
    <w:rsid w:val="00060A60"/>
    <w:rsid w:val="00061768"/>
    <w:rsid w:val="000625C1"/>
    <w:rsid w:val="00063AFF"/>
    <w:rsid w:val="0006476E"/>
    <w:rsid w:val="00064952"/>
    <w:rsid w:val="00064C3E"/>
    <w:rsid w:val="00065AF6"/>
    <w:rsid w:val="000660B5"/>
    <w:rsid w:val="0006796E"/>
    <w:rsid w:val="0007052D"/>
    <w:rsid w:val="00070597"/>
    <w:rsid w:val="00071868"/>
    <w:rsid w:val="00072C1E"/>
    <w:rsid w:val="000744A9"/>
    <w:rsid w:val="000750E3"/>
    <w:rsid w:val="000759EA"/>
    <w:rsid w:val="00076627"/>
    <w:rsid w:val="00077785"/>
    <w:rsid w:val="000779BC"/>
    <w:rsid w:val="00086F69"/>
    <w:rsid w:val="000905FC"/>
    <w:rsid w:val="00092495"/>
    <w:rsid w:val="0009297B"/>
    <w:rsid w:val="000946C5"/>
    <w:rsid w:val="00095F16"/>
    <w:rsid w:val="00096384"/>
    <w:rsid w:val="000A0393"/>
    <w:rsid w:val="000A2A28"/>
    <w:rsid w:val="000A2E3C"/>
    <w:rsid w:val="000A32FA"/>
    <w:rsid w:val="000A3A89"/>
    <w:rsid w:val="000A3ACC"/>
    <w:rsid w:val="000A4EA8"/>
    <w:rsid w:val="000A521C"/>
    <w:rsid w:val="000A530E"/>
    <w:rsid w:val="000A5B43"/>
    <w:rsid w:val="000A5F36"/>
    <w:rsid w:val="000A71BB"/>
    <w:rsid w:val="000B51CF"/>
    <w:rsid w:val="000B7E90"/>
    <w:rsid w:val="000C0754"/>
    <w:rsid w:val="000C124C"/>
    <w:rsid w:val="000C148B"/>
    <w:rsid w:val="000C1757"/>
    <w:rsid w:val="000C1B73"/>
    <w:rsid w:val="000C24E4"/>
    <w:rsid w:val="000C3245"/>
    <w:rsid w:val="000C3BC4"/>
    <w:rsid w:val="000C4ED3"/>
    <w:rsid w:val="000C5D33"/>
    <w:rsid w:val="000D3653"/>
    <w:rsid w:val="000D3BD5"/>
    <w:rsid w:val="000D5790"/>
    <w:rsid w:val="000D5D8C"/>
    <w:rsid w:val="000D67F3"/>
    <w:rsid w:val="000D6AE4"/>
    <w:rsid w:val="000D6D4E"/>
    <w:rsid w:val="000D6D88"/>
    <w:rsid w:val="000D711A"/>
    <w:rsid w:val="000D7661"/>
    <w:rsid w:val="000D7D3E"/>
    <w:rsid w:val="000E1322"/>
    <w:rsid w:val="000E15FC"/>
    <w:rsid w:val="000E1BBA"/>
    <w:rsid w:val="000E1D87"/>
    <w:rsid w:val="000E377C"/>
    <w:rsid w:val="000E37F4"/>
    <w:rsid w:val="000E38C1"/>
    <w:rsid w:val="000E3E5C"/>
    <w:rsid w:val="000E7017"/>
    <w:rsid w:val="000E78A8"/>
    <w:rsid w:val="000F0B75"/>
    <w:rsid w:val="000F0FD2"/>
    <w:rsid w:val="000F2442"/>
    <w:rsid w:val="000F2C0A"/>
    <w:rsid w:val="000F3892"/>
    <w:rsid w:val="000F4B10"/>
    <w:rsid w:val="000F5AB6"/>
    <w:rsid w:val="000F5F91"/>
    <w:rsid w:val="000F6A1A"/>
    <w:rsid w:val="000F775F"/>
    <w:rsid w:val="0010016A"/>
    <w:rsid w:val="00100D15"/>
    <w:rsid w:val="0010160B"/>
    <w:rsid w:val="0010164B"/>
    <w:rsid w:val="00102E6D"/>
    <w:rsid w:val="00104532"/>
    <w:rsid w:val="0010497B"/>
    <w:rsid w:val="0010501C"/>
    <w:rsid w:val="00105FFB"/>
    <w:rsid w:val="00107F8B"/>
    <w:rsid w:val="00110B53"/>
    <w:rsid w:val="00111225"/>
    <w:rsid w:val="001122B4"/>
    <w:rsid w:val="00112E4C"/>
    <w:rsid w:val="0011382D"/>
    <w:rsid w:val="00117375"/>
    <w:rsid w:val="00121CF5"/>
    <w:rsid w:val="00125D1D"/>
    <w:rsid w:val="00125EBC"/>
    <w:rsid w:val="001267F5"/>
    <w:rsid w:val="001267FA"/>
    <w:rsid w:val="001275E6"/>
    <w:rsid w:val="00131417"/>
    <w:rsid w:val="0013338A"/>
    <w:rsid w:val="00135054"/>
    <w:rsid w:val="00140EB5"/>
    <w:rsid w:val="00142A8A"/>
    <w:rsid w:val="0014369A"/>
    <w:rsid w:val="0014466A"/>
    <w:rsid w:val="001458D5"/>
    <w:rsid w:val="00146B56"/>
    <w:rsid w:val="00146C33"/>
    <w:rsid w:val="00147155"/>
    <w:rsid w:val="001478A9"/>
    <w:rsid w:val="00150013"/>
    <w:rsid w:val="001520F0"/>
    <w:rsid w:val="00153015"/>
    <w:rsid w:val="001530D8"/>
    <w:rsid w:val="00153904"/>
    <w:rsid w:val="00155D2E"/>
    <w:rsid w:val="0015669A"/>
    <w:rsid w:val="001569C6"/>
    <w:rsid w:val="00156AF4"/>
    <w:rsid w:val="00156F69"/>
    <w:rsid w:val="00166ED4"/>
    <w:rsid w:val="00167502"/>
    <w:rsid w:val="00170BBB"/>
    <w:rsid w:val="001715D9"/>
    <w:rsid w:val="00172044"/>
    <w:rsid w:val="00172B80"/>
    <w:rsid w:val="0017476D"/>
    <w:rsid w:val="001766B5"/>
    <w:rsid w:val="00177D05"/>
    <w:rsid w:val="00180A1F"/>
    <w:rsid w:val="00180BD8"/>
    <w:rsid w:val="00182256"/>
    <w:rsid w:val="00182390"/>
    <w:rsid w:val="001851DE"/>
    <w:rsid w:val="00187533"/>
    <w:rsid w:val="001911C8"/>
    <w:rsid w:val="00191A1D"/>
    <w:rsid w:val="00194A3D"/>
    <w:rsid w:val="001A0237"/>
    <w:rsid w:val="001A1DE7"/>
    <w:rsid w:val="001A423B"/>
    <w:rsid w:val="001A7DEA"/>
    <w:rsid w:val="001B1C48"/>
    <w:rsid w:val="001B3FC2"/>
    <w:rsid w:val="001B6024"/>
    <w:rsid w:val="001B6B7F"/>
    <w:rsid w:val="001B7FE2"/>
    <w:rsid w:val="001C358F"/>
    <w:rsid w:val="001C3A3D"/>
    <w:rsid w:val="001C4385"/>
    <w:rsid w:val="001C48D9"/>
    <w:rsid w:val="001C6263"/>
    <w:rsid w:val="001C65DE"/>
    <w:rsid w:val="001D2738"/>
    <w:rsid w:val="001D2CCA"/>
    <w:rsid w:val="001D31F2"/>
    <w:rsid w:val="001D5527"/>
    <w:rsid w:val="001D685F"/>
    <w:rsid w:val="001D7A0C"/>
    <w:rsid w:val="001E1DBC"/>
    <w:rsid w:val="001E4C32"/>
    <w:rsid w:val="001E55DB"/>
    <w:rsid w:val="001E5727"/>
    <w:rsid w:val="001E7DA5"/>
    <w:rsid w:val="001F088B"/>
    <w:rsid w:val="001F3DCC"/>
    <w:rsid w:val="00201422"/>
    <w:rsid w:val="00201FF4"/>
    <w:rsid w:val="00202149"/>
    <w:rsid w:val="002037B0"/>
    <w:rsid w:val="002041E1"/>
    <w:rsid w:val="00204FC1"/>
    <w:rsid w:val="0020501A"/>
    <w:rsid w:val="002057F2"/>
    <w:rsid w:val="002068E1"/>
    <w:rsid w:val="002072DA"/>
    <w:rsid w:val="00210048"/>
    <w:rsid w:val="00211704"/>
    <w:rsid w:val="0021337E"/>
    <w:rsid w:val="0021350F"/>
    <w:rsid w:val="00214C9E"/>
    <w:rsid w:val="00217C4D"/>
    <w:rsid w:val="00217FB0"/>
    <w:rsid w:val="00223027"/>
    <w:rsid w:val="002230C5"/>
    <w:rsid w:val="00223571"/>
    <w:rsid w:val="00223BEE"/>
    <w:rsid w:val="00223D99"/>
    <w:rsid w:val="002264A9"/>
    <w:rsid w:val="00226A63"/>
    <w:rsid w:val="0023157D"/>
    <w:rsid w:val="00231710"/>
    <w:rsid w:val="00231DD4"/>
    <w:rsid w:val="00232186"/>
    <w:rsid w:val="0023345E"/>
    <w:rsid w:val="00233BCC"/>
    <w:rsid w:val="00234291"/>
    <w:rsid w:val="002344FE"/>
    <w:rsid w:val="00236958"/>
    <w:rsid w:val="00240986"/>
    <w:rsid w:val="00242D40"/>
    <w:rsid w:val="00244296"/>
    <w:rsid w:val="0024452E"/>
    <w:rsid w:val="00245755"/>
    <w:rsid w:val="00245D83"/>
    <w:rsid w:val="002476A4"/>
    <w:rsid w:val="00247BBF"/>
    <w:rsid w:val="00253C60"/>
    <w:rsid w:val="00253E87"/>
    <w:rsid w:val="00254FF6"/>
    <w:rsid w:val="00257230"/>
    <w:rsid w:val="002576EE"/>
    <w:rsid w:val="00261D2B"/>
    <w:rsid w:val="00262BE9"/>
    <w:rsid w:val="00262EED"/>
    <w:rsid w:val="0026336D"/>
    <w:rsid w:val="002644C2"/>
    <w:rsid w:val="002646FB"/>
    <w:rsid w:val="00264EE6"/>
    <w:rsid w:val="0026540B"/>
    <w:rsid w:val="0027074B"/>
    <w:rsid w:val="00272423"/>
    <w:rsid w:val="0027385D"/>
    <w:rsid w:val="00274DA0"/>
    <w:rsid w:val="00274DF0"/>
    <w:rsid w:val="00275A09"/>
    <w:rsid w:val="00280D84"/>
    <w:rsid w:val="0028189C"/>
    <w:rsid w:val="00282AD8"/>
    <w:rsid w:val="00283E62"/>
    <w:rsid w:val="00284335"/>
    <w:rsid w:val="00284549"/>
    <w:rsid w:val="00284903"/>
    <w:rsid w:val="002849F3"/>
    <w:rsid w:val="0028778C"/>
    <w:rsid w:val="00287AF1"/>
    <w:rsid w:val="00287C95"/>
    <w:rsid w:val="00290A37"/>
    <w:rsid w:val="00291C10"/>
    <w:rsid w:val="00291D62"/>
    <w:rsid w:val="002930B0"/>
    <w:rsid w:val="0029324F"/>
    <w:rsid w:val="0029344D"/>
    <w:rsid w:val="00296079"/>
    <w:rsid w:val="00297731"/>
    <w:rsid w:val="00297A40"/>
    <w:rsid w:val="002A0654"/>
    <w:rsid w:val="002A06DB"/>
    <w:rsid w:val="002A18C9"/>
    <w:rsid w:val="002A2686"/>
    <w:rsid w:val="002A27AB"/>
    <w:rsid w:val="002A27C5"/>
    <w:rsid w:val="002A2CA2"/>
    <w:rsid w:val="002A46B0"/>
    <w:rsid w:val="002A7CE2"/>
    <w:rsid w:val="002A7D4F"/>
    <w:rsid w:val="002B0CA7"/>
    <w:rsid w:val="002B3923"/>
    <w:rsid w:val="002B58C1"/>
    <w:rsid w:val="002B6226"/>
    <w:rsid w:val="002B72E9"/>
    <w:rsid w:val="002C3D0D"/>
    <w:rsid w:val="002C4137"/>
    <w:rsid w:val="002C560C"/>
    <w:rsid w:val="002C56A5"/>
    <w:rsid w:val="002D1818"/>
    <w:rsid w:val="002D1C4B"/>
    <w:rsid w:val="002D41B1"/>
    <w:rsid w:val="002D458B"/>
    <w:rsid w:val="002D477E"/>
    <w:rsid w:val="002D4BCC"/>
    <w:rsid w:val="002E0421"/>
    <w:rsid w:val="002E1469"/>
    <w:rsid w:val="002E16D2"/>
    <w:rsid w:val="002E3ADD"/>
    <w:rsid w:val="002E4CDE"/>
    <w:rsid w:val="002E5249"/>
    <w:rsid w:val="002E6179"/>
    <w:rsid w:val="002F0004"/>
    <w:rsid w:val="002F01F3"/>
    <w:rsid w:val="002F1835"/>
    <w:rsid w:val="002F47A9"/>
    <w:rsid w:val="002F526E"/>
    <w:rsid w:val="002F599C"/>
    <w:rsid w:val="002F68F1"/>
    <w:rsid w:val="002F73BD"/>
    <w:rsid w:val="00301175"/>
    <w:rsid w:val="00301527"/>
    <w:rsid w:val="00302678"/>
    <w:rsid w:val="003029B9"/>
    <w:rsid w:val="0030363D"/>
    <w:rsid w:val="00303AAA"/>
    <w:rsid w:val="003042B3"/>
    <w:rsid w:val="003053A9"/>
    <w:rsid w:val="00305653"/>
    <w:rsid w:val="00305EC0"/>
    <w:rsid w:val="00307529"/>
    <w:rsid w:val="00310ED6"/>
    <w:rsid w:val="00310FF2"/>
    <w:rsid w:val="00312196"/>
    <w:rsid w:val="0031332A"/>
    <w:rsid w:val="00314951"/>
    <w:rsid w:val="00315052"/>
    <w:rsid w:val="00316543"/>
    <w:rsid w:val="00317B9F"/>
    <w:rsid w:val="0032337C"/>
    <w:rsid w:val="00325A02"/>
    <w:rsid w:val="003260CE"/>
    <w:rsid w:val="00326244"/>
    <w:rsid w:val="00326C6C"/>
    <w:rsid w:val="00326F41"/>
    <w:rsid w:val="003271F5"/>
    <w:rsid w:val="00327537"/>
    <w:rsid w:val="00327910"/>
    <w:rsid w:val="003305CE"/>
    <w:rsid w:val="003324B8"/>
    <w:rsid w:val="00333534"/>
    <w:rsid w:val="00333AAE"/>
    <w:rsid w:val="00334196"/>
    <w:rsid w:val="00334EF5"/>
    <w:rsid w:val="00336361"/>
    <w:rsid w:val="00337FDA"/>
    <w:rsid w:val="003403CC"/>
    <w:rsid w:val="00341CB0"/>
    <w:rsid w:val="00341CD9"/>
    <w:rsid w:val="003441A4"/>
    <w:rsid w:val="0034439C"/>
    <w:rsid w:val="003447BB"/>
    <w:rsid w:val="00346C26"/>
    <w:rsid w:val="003471C4"/>
    <w:rsid w:val="00351532"/>
    <w:rsid w:val="003540CA"/>
    <w:rsid w:val="003554C1"/>
    <w:rsid w:val="00357272"/>
    <w:rsid w:val="00360D57"/>
    <w:rsid w:val="00361080"/>
    <w:rsid w:val="003612D7"/>
    <w:rsid w:val="003651F4"/>
    <w:rsid w:val="00366E12"/>
    <w:rsid w:val="0036723C"/>
    <w:rsid w:val="0037214E"/>
    <w:rsid w:val="00377332"/>
    <w:rsid w:val="00380277"/>
    <w:rsid w:val="00380865"/>
    <w:rsid w:val="003811C1"/>
    <w:rsid w:val="0038263B"/>
    <w:rsid w:val="00383E48"/>
    <w:rsid w:val="003843F9"/>
    <w:rsid w:val="0038464A"/>
    <w:rsid w:val="0038495F"/>
    <w:rsid w:val="00384B3D"/>
    <w:rsid w:val="003860F5"/>
    <w:rsid w:val="003868E7"/>
    <w:rsid w:val="003875B8"/>
    <w:rsid w:val="003878A0"/>
    <w:rsid w:val="00387E75"/>
    <w:rsid w:val="00390830"/>
    <w:rsid w:val="00390F1D"/>
    <w:rsid w:val="0039135A"/>
    <w:rsid w:val="00393BA2"/>
    <w:rsid w:val="0039527E"/>
    <w:rsid w:val="00395569"/>
    <w:rsid w:val="003960CC"/>
    <w:rsid w:val="003974B5"/>
    <w:rsid w:val="003A092E"/>
    <w:rsid w:val="003A0CE0"/>
    <w:rsid w:val="003A21E3"/>
    <w:rsid w:val="003A2DB4"/>
    <w:rsid w:val="003A34D6"/>
    <w:rsid w:val="003A64C4"/>
    <w:rsid w:val="003A7046"/>
    <w:rsid w:val="003A73A4"/>
    <w:rsid w:val="003B40CF"/>
    <w:rsid w:val="003B543F"/>
    <w:rsid w:val="003B6CE8"/>
    <w:rsid w:val="003B73E1"/>
    <w:rsid w:val="003B7694"/>
    <w:rsid w:val="003B7E62"/>
    <w:rsid w:val="003C178F"/>
    <w:rsid w:val="003C1E1C"/>
    <w:rsid w:val="003C226E"/>
    <w:rsid w:val="003C47A5"/>
    <w:rsid w:val="003C4A95"/>
    <w:rsid w:val="003D1CEE"/>
    <w:rsid w:val="003D406C"/>
    <w:rsid w:val="003D6A2E"/>
    <w:rsid w:val="003D6B6E"/>
    <w:rsid w:val="003D7711"/>
    <w:rsid w:val="003D77B5"/>
    <w:rsid w:val="003D7A77"/>
    <w:rsid w:val="003E08AB"/>
    <w:rsid w:val="003E0FE5"/>
    <w:rsid w:val="003E2A74"/>
    <w:rsid w:val="003E41BD"/>
    <w:rsid w:val="003E4887"/>
    <w:rsid w:val="003E5467"/>
    <w:rsid w:val="003E54AD"/>
    <w:rsid w:val="003E5DFD"/>
    <w:rsid w:val="003E7025"/>
    <w:rsid w:val="003E7709"/>
    <w:rsid w:val="003E7771"/>
    <w:rsid w:val="003F32BF"/>
    <w:rsid w:val="003F3315"/>
    <w:rsid w:val="003F4104"/>
    <w:rsid w:val="003F4166"/>
    <w:rsid w:val="003F5DF3"/>
    <w:rsid w:val="003F60E1"/>
    <w:rsid w:val="003F6D59"/>
    <w:rsid w:val="003F7A12"/>
    <w:rsid w:val="00400768"/>
    <w:rsid w:val="00401941"/>
    <w:rsid w:val="00402048"/>
    <w:rsid w:val="004027F5"/>
    <w:rsid w:val="00402DC9"/>
    <w:rsid w:val="00405836"/>
    <w:rsid w:val="00407235"/>
    <w:rsid w:val="00407FE2"/>
    <w:rsid w:val="00412D62"/>
    <w:rsid w:val="00413115"/>
    <w:rsid w:val="00415D15"/>
    <w:rsid w:val="00417648"/>
    <w:rsid w:val="00417853"/>
    <w:rsid w:val="004200AD"/>
    <w:rsid w:val="004203D0"/>
    <w:rsid w:val="0042267B"/>
    <w:rsid w:val="00422754"/>
    <w:rsid w:val="004235C4"/>
    <w:rsid w:val="0042413F"/>
    <w:rsid w:val="00424C02"/>
    <w:rsid w:val="00425029"/>
    <w:rsid w:val="00425596"/>
    <w:rsid w:val="00426F76"/>
    <w:rsid w:val="004279A3"/>
    <w:rsid w:val="00430797"/>
    <w:rsid w:val="00430E4E"/>
    <w:rsid w:val="0043537A"/>
    <w:rsid w:val="00435670"/>
    <w:rsid w:val="00436077"/>
    <w:rsid w:val="00436ED1"/>
    <w:rsid w:val="00440035"/>
    <w:rsid w:val="00441121"/>
    <w:rsid w:val="00441BF9"/>
    <w:rsid w:val="00442BC7"/>
    <w:rsid w:val="00443894"/>
    <w:rsid w:val="00443961"/>
    <w:rsid w:val="004440BC"/>
    <w:rsid w:val="00447387"/>
    <w:rsid w:val="00450B80"/>
    <w:rsid w:val="00450C87"/>
    <w:rsid w:val="0045130C"/>
    <w:rsid w:val="0045161F"/>
    <w:rsid w:val="004532F8"/>
    <w:rsid w:val="0045381B"/>
    <w:rsid w:val="00454BAE"/>
    <w:rsid w:val="00455C64"/>
    <w:rsid w:val="00456CE3"/>
    <w:rsid w:val="00460439"/>
    <w:rsid w:val="00460663"/>
    <w:rsid w:val="00460773"/>
    <w:rsid w:val="00460886"/>
    <w:rsid w:val="00460B61"/>
    <w:rsid w:val="00461D28"/>
    <w:rsid w:val="00462BC8"/>
    <w:rsid w:val="00470AC6"/>
    <w:rsid w:val="00472F6C"/>
    <w:rsid w:val="00474DCF"/>
    <w:rsid w:val="004801DB"/>
    <w:rsid w:val="00480F85"/>
    <w:rsid w:val="004833B5"/>
    <w:rsid w:val="0048461A"/>
    <w:rsid w:val="004846CE"/>
    <w:rsid w:val="00485198"/>
    <w:rsid w:val="00486298"/>
    <w:rsid w:val="00486CA8"/>
    <w:rsid w:val="00486CC9"/>
    <w:rsid w:val="00490222"/>
    <w:rsid w:val="00491BE6"/>
    <w:rsid w:val="0049460F"/>
    <w:rsid w:val="004947D4"/>
    <w:rsid w:val="00494CA3"/>
    <w:rsid w:val="00494E28"/>
    <w:rsid w:val="00494E95"/>
    <w:rsid w:val="0049507F"/>
    <w:rsid w:val="00495E82"/>
    <w:rsid w:val="00497E19"/>
    <w:rsid w:val="004A0F43"/>
    <w:rsid w:val="004A1FB1"/>
    <w:rsid w:val="004A358A"/>
    <w:rsid w:val="004A5711"/>
    <w:rsid w:val="004A5B70"/>
    <w:rsid w:val="004A601A"/>
    <w:rsid w:val="004A756A"/>
    <w:rsid w:val="004A7B8D"/>
    <w:rsid w:val="004B3E53"/>
    <w:rsid w:val="004B506B"/>
    <w:rsid w:val="004B5249"/>
    <w:rsid w:val="004B5A54"/>
    <w:rsid w:val="004B63E1"/>
    <w:rsid w:val="004C01BE"/>
    <w:rsid w:val="004C0328"/>
    <w:rsid w:val="004C08D8"/>
    <w:rsid w:val="004C09CD"/>
    <w:rsid w:val="004C1467"/>
    <w:rsid w:val="004C3C54"/>
    <w:rsid w:val="004C3DEB"/>
    <w:rsid w:val="004C4150"/>
    <w:rsid w:val="004C4250"/>
    <w:rsid w:val="004C51E5"/>
    <w:rsid w:val="004C60D7"/>
    <w:rsid w:val="004C6996"/>
    <w:rsid w:val="004C6AD5"/>
    <w:rsid w:val="004C7901"/>
    <w:rsid w:val="004D0EFE"/>
    <w:rsid w:val="004D62EF"/>
    <w:rsid w:val="004E1B08"/>
    <w:rsid w:val="004E1DFA"/>
    <w:rsid w:val="004E26D7"/>
    <w:rsid w:val="004E3132"/>
    <w:rsid w:val="004E334E"/>
    <w:rsid w:val="004E6975"/>
    <w:rsid w:val="004E6AA7"/>
    <w:rsid w:val="004E75BD"/>
    <w:rsid w:val="004F027C"/>
    <w:rsid w:val="004F4E38"/>
    <w:rsid w:val="004F5BA9"/>
    <w:rsid w:val="004F5C46"/>
    <w:rsid w:val="004F6B98"/>
    <w:rsid w:val="004F6D01"/>
    <w:rsid w:val="004F7563"/>
    <w:rsid w:val="004F75CC"/>
    <w:rsid w:val="00504B02"/>
    <w:rsid w:val="00505F97"/>
    <w:rsid w:val="00506545"/>
    <w:rsid w:val="00506EEB"/>
    <w:rsid w:val="005079E1"/>
    <w:rsid w:val="005109EF"/>
    <w:rsid w:val="005119E6"/>
    <w:rsid w:val="00511A0F"/>
    <w:rsid w:val="0051362C"/>
    <w:rsid w:val="00514126"/>
    <w:rsid w:val="00515D2A"/>
    <w:rsid w:val="00516983"/>
    <w:rsid w:val="00517430"/>
    <w:rsid w:val="00520CB3"/>
    <w:rsid w:val="00521210"/>
    <w:rsid w:val="005224D6"/>
    <w:rsid w:val="00522842"/>
    <w:rsid w:val="00523DF0"/>
    <w:rsid w:val="00527EED"/>
    <w:rsid w:val="0053269D"/>
    <w:rsid w:val="005330C7"/>
    <w:rsid w:val="005364F5"/>
    <w:rsid w:val="00541462"/>
    <w:rsid w:val="005422E6"/>
    <w:rsid w:val="00542A78"/>
    <w:rsid w:val="00544122"/>
    <w:rsid w:val="00545D8C"/>
    <w:rsid w:val="0054707D"/>
    <w:rsid w:val="00547462"/>
    <w:rsid w:val="005479DE"/>
    <w:rsid w:val="005501D1"/>
    <w:rsid w:val="00550972"/>
    <w:rsid w:val="0055197A"/>
    <w:rsid w:val="00552402"/>
    <w:rsid w:val="00552785"/>
    <w:rsid w:val="00553A52"/>
    <w:rsid w:val="00553BAE"/>
    <w:rsid w:val="00554C85"/>
    <w:rsid w:val="00555E53"/>
    <w:rsid w:val="005560C6"/>
    <w:rsid w:val="00561805"/>
    <w:rsid w:val="00563B53"/>
    <w:rsid w:val="005641DF"/>
    <w:rsid w:val="0056539D"/>
    <w:rsid w:val="00566AFB"/>
    <w:rsid w:val="00571773"/>
    <w:rsid w:val="0057188E"/>
    <w:rsid w:val="00571FF1"/>
    <w:rsid w:val="005723C9"/>
    <w:rsid w:val="005725F3"/>
    <w:rsid w:val="00572C5A"/>
    <w:rsid w:val="00572F4A"/>
    <w:rsid w:val="0057329A"/>
    <w:rsid w:val="00574389"/>
    <w:rsid w:val="00575450"/>
    <w:rsid w:val="00576124"/>
    <w:rsid w:val="00577844"/>
    <w:rsid w:val="00577C9D"/>
    <w:rsid w:val="0058007D"/>
    <w:rsid w:val="00582197"/>
    <w:rsid w:val="00590B09"/>
    <w:rsid w:val="00590BD6"/>
    <w:rsid w:val="00592235"/>
    <w:rsid w:val="0059358E"/>
    <w:rsid w:val="00593FA4"/>
    <w:rsid w:val="00595851"/>
    <w:rsid w:val="00596092"/>
    <w:rsid w:val="00597FEA"/>
    <w:rsid w:val="005A10DA"/>
    <w:rsid w:val="005A1685"/>
    <w:rsid w:val="005A21F4"/>
    <w:rsid w:val="005A2233"/>
    <w:rsid w:val="005A49D1"/>
    <w:rsid w:val="005A4C0A"/>
    <w:rsid w:val="005A61B3"/>
    <w:rsid w:val="005A66FB"/>
    <w:rsid w:val="005A7238"/>
    <w:rsid w:val="005A76B7"/>
    <w:rsid w:val="005B00BB"/>
    <w:rsid w:val="005B0201"/>
    <w:rsid w:val="005B1EBF"/>
    <w:rsid w:val="005B2753"/>
    <w:rsid w:val="005B29E7"/>
    <w:rsid w:val="005B34FB"/>
    <w:rsid w:val="005B4046"/>
    <w:rsid w:val="005B5554"/>
    <w:rsid w:val="005C0164"/>
    <w:rsid w:val="005C076E"/>
    <w:rsid w:val="005C0798"/>
    <w:rsid w:val="005C134C"/>
    <w:rsid w:val="005C1787"/>
    <w:rsid w:val="005C2F5C"/>
    <w:rsid w:val="005C50C9"/>
    <w:rsid w:val="005C57A8"/>
    <w:rsid w:val="005D015C"/>
    <w:rsid w:val="005D0336"/>
    <w:rsid w:val="005D0937"/>
    <w:rsid w:val="005D3B94"/>
    <w:rsid w:val="005D410D"/>
    <w:rsid w:val="005D5FC0"/>
    <w:rsid w:val="005E17AD"/>
    <w:rsid w:val="005E190F"/>
    <w:rsid w:val="005E21B5"/>
    <w:rsid w:val="005E39FF"/>
    <w:rsid w:val="005E4062"/>
    <w:rsid w:val="005E4BAB"/>
    <w:rsid w:val="005E4CF1"/>
    <w:rsid w:val="005E69F1"/>
    <w:rsid w:val="005E6D3E"/>
    <w:rsid w:val="005E6F31"/>
    <w:rsid w:val="005F0112"/>
    <w:rsid w:val="005F0897"/>
    <w:rsid w:val="005F0F3E"/>
    <w:rsid w:val="005F2C51"/>
    <w:rsid w:val="005F309D"/>
    <w:rsid w:val="005F4DBD"/>
    <w:rsid w:val="005F74C1"/>
    <w:rsid w:val="005F75C3"/>
    <w:rsid w:val="00600115"/>
    <w:rsid w:val="0060258F"/>
    <w:rsid w:val="006027A9"/>
    <w:rsid w:val="00603653"/>
    <w:rsid w:val="00603767"/>
    <w:rsid w:val="00603C9C"/>
    <w:rsid w:val="006058A4"/>
    <w:rsid w:val="00607ACE"/>
    <w:rsid w:val="0061408E"/>
    <w:rsid w:val="006140AD"/>
    <w:rsid w:val="006141D0"/>
    <w:rsid w:val="00614E47"/>
    <w:rsid w:val="00614E54"/>
    <w:rsid w:val="00621A74"/>
    <w:rsid w:val="00624485"/>
    <w:rsid w:val="00624E17"/>
    <w:rsid w:val="00627C01"/>
    <w:rsid w:val="00630536"/>
    <w:rsid w:val="00630C57"/>
    <w:rsid w:val="006317A4"/>
    <w:rsid w:val="00632307"/>
    <w:rsid w:val="0063263D"/>
    <w:rsid w:val="006349E1"/>
    <w:rsid w:val="00634CD9"/>
    <w:rsid w:val="00634FFB"/>
    <w:rsid w:val="00635F7F"/>
    <w:rsid w:val="006360B3"/>
    <w:rsid w:val="00636956"/>
    <w:rsid w:val="00641184"/>
    <w:rsid w:val="00642400"/>
    <w:rsid w:val="00642937"/>
    <w:rsid w:val="0064379D"/>
    <w:rsid w:val="00643AA1"/>
    <w:rsid w:val="00643F81"/>
    <w:rsid w:val="006447D9"/>
    <w:rsid w:val="00645C66"/>
    <w:rsid w:val="006463CF"/>
    <w:rsid w:val="006469B3"/>
    <w:rsid w:val="0065449C"/>
    <w:rsid w:val="00655B23"/>
    <w:rsid w:val="006566DD"/>
    <w:rsid w:val="006574DB"/>
    <w:rsid w:val="0066097D"/>
    <w:rsid w:val="006625C0"/>
    <w:rsid w:val="006640C0"/>
    <w:rsid w:val="00666BE1"/>
    <w:rsid w:val="006675E9"/>
    <w:rsid w:val="00670294"/>
    <w:rsid w:val="006703D6"/>
    <w:rsid w:val="00670CA0"/>
    <w:rsid w:val="0067130F"/>
    <w:rsid w:val="00671B36"/>
    <w:rsid w:val="00673433"/>
    <w:rsid w:val="00676FA4"/>
    <w:rsid w:val="006809CE"/>
    <w:rsid w:val="00681053"/>
    <w:rsid w:val="00682851"/>
    <w:rsid w:val="00683BF5"/>
    <w:rsid w:val="00683F45"/>
    <w:rsid w:val="00686865"/>
    <w:rsid w:val="006871B2"/>
    <w:rsid w:val="006910D6"/>
    <w:rsid w:val="006918AC"/>
    <w:rsid w:val="00692101"/>
    <w:rsid w:val="0069277E"/>
    <w:rsid w:val="00692FCF"/>
    <w:rsid w:val="00693139"/>
    <w:rsid w:val="006932FE"/>
    <w:rsid w:val="00693BA0"/>
    <w:rsid w:val="00694B9E"/>
    <w:rsid w:val="006951F2"/>
    <w:rsid w:val="006968A1"/>
    <w:rsid w:val="006A0D01"/>
    <w:rsid w:val="006A394C"/>
    <w:rsid w:val="006A4145"/>
    <w:rsid w:val="006A4E92"/>
    <w:rsid w:val="006A52F3"/>
    <w:rsid w:val="006A56D8"/>
    <w:rsid w:val="006A572A"/>
    <w:rsid w:val="006B0886"/>
    <w:rsid w:val="006B1D81"/>
    <w:rsid w:val="006B35CC"/>
    <w:rsid w:val="006B401C"/>
    <w:rsid w:val="006B5432"/>
    <w:rsid w:val="006B5D10"/>
    <w:rsid w:val="006B7EBD"/>
    <w:rsid w:val="006C3197"/>
    <w:rsid w:val="006C32DA"/>
    <w:rsid w:val="006C44D2"/>
    <w:rsid w:val="006C56A8"/>
    <w:rsid w:val="006C5FA6"/>
    <w:rsid w:val="006C7A81"/>
    <w:rsid w:val="006C7FB9"/>
    <w:rsid w:val="006D094C"/>
    <w:rsid w:val="006D1867"/>
    <w:rsid w:val="006D3492"/>
    <w:rsid w:val="006D606A"/>
    <w:rsid w:val="006D736F"/>
    <w:rsid w:val="006D7A40"/>
    <w:rsid w:val="006E1D26"/>
    <w:rsid w:val="006E229F"/>
    <w:rsid w:val="006E278E"/>
    <w:rsid w:val="006E3393"/>
    <w:rsid w:val="006E380F"/>
    <w:rsid w:val="006E3D3F"/>
    <w:rsid w:val="006E64CC"/>
    <w:rsid w:val="006E7177"/>
    <w:rsid w:val="006E74E0"/>
    <w:rsid w:val="006F030D"/>
    <w:rsid w:val="006F123C"/>
    <w:rsid w:val="006F2D34"/>
    <w:rsid w:val="006F2F24"/>
    <w:rsid w:val="006F478D"/>
    <w:rsid w:val="006F6170"/>
    <w:rsid w:val="00700882"/>
    <w:rsid w:val="00701EF7"/>
    <w:rsid w:val="00703AAD"/>
    <w:rsid w:val="00703EC0"/>
    <w:rsid w:val="007045C9"/>
    <w:rsid w:val="00704FB3"/>
    <w:rsid w:val="00705CFB"/>
    <w:rsid w:val="00706974"/>
    <w:rsid w:val="00707999"/>
    <w:rsid w:val="00710413"/>
    <w:rsid w:val="007155A6"/>
    <w:rsid w:val="00717C04"/>
    <w:rsid w:val="00720518"/>
    <w:rsid w:val="00723BA4"/>
    <w:rsid w:val="00724831"/>
    <w:rsid w:val="00724B19"/>
    <w:rsid w:val="00727090"/>
    <w:rsid w:val="00727806"/>
    <w:rsid w:val="007279B8"/>
    <w:rsid w:val="00731F28"/>
    <w:rsid w:val="00734CE0"/>
    <w:rsid w:val="00735F28"/>
    <w:rsid w:val="007360F2"/>
    <w:rsid w:val="007409A7"/>
    <w:rsid w:val="007433F3"/>
    <w:rsid w:val="00744D69"/>
    <w:rsid w:val="00745FBD"/>
    <w:rsid w:val="00746140"/>
    <w:rsid w:val="007462A2"/>
    <w:rsid w:val="00746DCE"/>
    <w:rsid w:val="0074759D"/>
    <w:rsid w:val="007520AB"/>
    <w:rsid w:val="00752BA6"/>
    <w:rsid w:val="00752FC5"/>
    <w:rsid w:val="00756F55"/>
    <w:rsid w:val="007651D1"/>
    <w:rsid w:val="007653C4"/>
    <w:rsid w:val="0076566C"/>
    <w:rsid w:val="00765BC7"/>
    <w:rsid w:val="007703B0"/>
    <w:rsid w:val="00770B5C"/>
    <w:rsid w:val="0077140F"/>
    <w:rsid w:val="007720A8"/>
    <w:rsid w:val="007739D8"/>
    <w:rsid w:val="007744A8"/>
    <w:rsid w:val="00774E78"/>
    <w:rsid w:val="00775287"/>
    <w:rsid w:val="00776224"/>
    <w:rsid w:val="00777053"/>
    <w:rsid w:val="00782F5B"/>
    <w:rsid w:val="007839F8"/>
    <w:rsid w:val="00784806"/>
    <w:rsid w:val="00786E94"/>
    <w:rsid w:val="00786F53"/>
    <w:rsid w:val="00790F1C"/>
    <w:rsid w:val="0079198E"/>
    <w:rsid w:val="00791ED6"/>
    <w:rsid w:val="007933DD"/>
    <w:rsid w:val="00794C8C"/>
    <w:rsid w:val="0079686A"/>
    <w:rsid w:val="007A1A17"/>
    <w:rsid w:val="007A2299"/>
    <w:rsid w:val="007A2CBE"/>
    <w:rsid w:val="007A2FA6"/>
    <w:rsid w:val="007A33B7"/>
    <w:rsid w:val="007A3750"/>
    <w:rsid w:val="007A3CC7"/>
    <w:rsid w:val="007A4FDA"/>
    <w:rsid w:val="007A563A"/>
    <w:rsid w:val="007A67DC"/>
    <w:rsid w:val="007A6C53"/>
    <w:rsid w:val="007B00AE"/>
    <w:rsid w:val="007B2780"/>
    <w:rsid w:val="007B304E"/>
    <w:rsid w:val="007B387C"/>
    <w:rsid w:val="007B3B08"/>
    <w:rsid w:val="007B72BA"/>
    <w:rsid w:val="007C05FA"/>
    <w:rsid w:val="007C1FC2"/>
    <w:rsid w:val="007C328E"/>
    <w:rsid w:val="007C524B"/>
    <w:rsid w:val="007C6FE7"/>
    <w:rsid w:val="007C760F"/>
    <w:rsid w:val="007C7A46"/>
    <w:rsid w:val="007D0091"/>
    <w:rsid w:val="007D0120"/>
    <w:rsid w:val="007D1381"/>
    <w:rsid w:val="007D1E12"/>
    <w:rsid w:val="007D221E"/>
    <w:rsid w:val="007D391A"/>
    <w:rsid w:val="007D3AF3"/>
    <w:rsid w:val="007D528C"/>
    <w:rsid w:val="007D546B"/>
    <w:rsid w:val="007D5F68"/>
    <w:rsid w:val="007D68FF"/>
    <w:rsid w:val="007D7450"/>
    <w:rsid w:val="007D7865"/>
    <w:rsid w:val="007E0643"/>
    <w:rsid w:val="007E0ACC"/>
    <w:rsid w:val="007E269D"/>
    <w:rsid w:val="007E2B12"/>
    <w:rsid w:val="007E2CEC"/>
    <w:rsid w:val="007E2E43"/>
    <w:rsid w:val="007E333F"/>
    <w:rsid w:val="007E6237"/>
    <w:rsid w:val="007E74D3"/>
    <w:rsid w:val="007E7ED1"/>
    <w:rsid w:val="007F118F"/>
    <w:rsid w:val="007F22DF"/>
    <w:rsid w:val="007F397C"/>
    <w:rsid w:val="007F43B9"/>
    <w:rsid w:val="007F5985"/>
    <w:rsid w:val="007F5C83"/>
    <w:rsid w:val="007F6406"/>
    <w:rsid w:val="007F6B90"/>
    <w:rsid w:val="007F6BEA"/>
    <w:rsid w:val="007F7197"/>
    <w:rsid w:val="00800D01"/>
    <w:rsid w:val="00801604"/>
    <w:rsid w:val="00802AD2"/>
    <w:rsid w:val="00803F42"/>
    <w:rsid w:val="00805EB8"/>
    <w:rsid w:val="00810370"/>
    <w:rsid w:val="00810B2C"/>
    <w:rsid w:val="008148E4"/>
    <w:rsid w:val="008151C7"/>
    <w:rsid w:val="0081559D"/>
    <w:rsid w:val="00817E06"/>
    <w:rsid w:val="00820716"/>
    <w:rsid w:val="00820E38"/>
    <w:rsid w:val="00821627"/>
    <w:rsid w:val="00823DA0"/>
    <w:rsid w:val="00824687"/>
    <w:rsid w:val="00826589"/>
    <w:rsid w:val="008316F5"/>
    <w:rsid w:val="00832358"/>
    <w:rsid w:val="008343BD"/>
    <w:rsid w:val="008376AA"/>
    <w:rsid w:val="00837F69"/>
    <w:rsid w:val="008408DB"/>
    <w:rsid w:val="0084124F"/>
    <w:rsid w:val="008432B9"/>
    <w:rsid w:val="00843AAF"/>
    <w:rsid w:val="00844E9E"/>
    <w:rsid w:val="00846C5C"/>
    <w:rsid w:val="00847EA3"/>
    <w:rsid w:val="008501CC"/>
    <w:rsid w:val="008505AB"/>
    <w:rsid w:val="0085396C"/>
    <w:rsid w:val="00853FD4"/>
    <w:rsid w:val="008545AB"/>
    <w:rsid w:val="008559ED"/>
    <w:rsid w:val="008571A8"/>
    <w:rsid w:val="008574DB"/>
    <w:rsid w:val="0086269D"/>
    <w:rsid w:val="00863036"/>
    <w:rsid w:val="00863C4A"/>
    <w:rsid w:val="00863DFE"/>
    <w:rsid w:val="008660FF"/>
    <w:rsid w:val="0086673E"/>
    <w:rsid w:val="00866938"/>
    <w:rsid w:val="00866D94"/>
    <w:rsid w:val="00867187"/>
    <w:rsid w:val="00867537"/>
    <w:rsid w:val="0086767F"/>
    <w:rsid w:val="0087066E"/>
    <w:rsid w:val="00871303"/>
    <w:rsid w:val="00872D07"/>
    <w:rsid w:val="00876543"/>
    <w:rsid w:val="00880B38"/>
    <w:rsid w:val="00881778"/>
    <w:rsid w:val="008819E6"/>
    <w:rsid w:val="00881A89"/>
    <w:rsid w:val="00882CB9"/>
    <w:rsid w:val="00883F9D"/>
    <w:rsid w:val="00885801"/>
    <w:rsid w:val="00885EE1"/>
    <w:rsid w:val="008860DE"/>
    <w:rsid w:val="0088756E"/>
    <w:rsid w:val="00890BF3"/>
    <w:rsid w:val="00891778"/>
    <w:rsid w:val="00893CE6"/>
    <w:rsid w:val="00894448"/>
    <w:rsid w:val="00894742"/>
    <w:rsid w:val="00894E13"/>
    <w:rsid w:val="008950CE"/>
    <w:rsid w:val="008A06D9"/>
    <w:rsid w:val="008A0776"/>
    <w:rsid w:val="008A1677"/>
    <w:rsid w:val="008A1B39"/>
    <w:rsid w:val="008A395D"/>
    <w:rsid w:val="008A4FD6"/>
    <w:rsid w:val="008A638C"/>
    <w:rsid w:val="008A685B"/>
    <w:rsid w:val="008A6CA0"/>
    <w:rsid w:val="008A6FC9"/>
    <w:rsid w:val="008A7513"/>
    <w:rsid w:val="008B0B7B"/>
    <w:rsid w:val="008B0CE2"/>
    <w:rsid w:val="008B3236"/>
    <w:rsid w:val="008B42CE"/>
    <w:rsid w:val="008B43A3"/>
    <w:rsid w:val="008B54EA"/>
    <w:rsid w:val="008B769B"/>
    <w:rsid w:val="008B7ABA"/>
    <w:rsid w:val="008C2304"/>
    <w:rsid w:val="008C349A"/>
    <w:rsid w:val="008C4E45"/>
    <w:rsid w:val="008C4F7F"/>
    <w:rsid w:val="008C76BD"/>
    <w:rsid w:val="008D335B"/>
    <w:rsid w:val="008D5205"/>
    <w:rsid w:val="008D7579"/>
    <w:rsid w:val="008E00F8"/>
    <w:rsid w:val="008E0878"/>
    <w:rsid w:val="008E337A"/>
    <w:rsid w:val="008E36CC"/>
    <w:rsid w:val="008E3FC6"/>
    <w:rsid w:val="008E47A0"/>
    <w:rsid w:val="008E4A3F"/>
    <w:rsid w:val="008E61F9"/>
    <w:rsid w:val="008E6A1C"/>
    <w:rsid w:val="008F025F"/>
    <w:rsid w:val="008F1E2B"/>
    <w:rsid w:val="008F2AFC"/>
    <w:rsid w:val="008F2D4C"/>
    <w:rsid w:val="008F5DD1"/>
    <w:rsid w:val="008F680B"/>
    <w:rsid w:val="0090076E"/>
    <w:rsid w:val="009009C8"/>
    <w:rsid w:val="00903DA0"/>
    <w:rsid w:val="0091045A"/>
    <w:rsid w:val="00912466"/>
    <w:rsid w:val="00916468"/>
    <w:rsid w:val="0091675E"/>
    <w:rsid w:val="00917067"/>
    <w:rsid w:val="00920F57"/>
    <w:rsid w:val="009218C4"/>
    <w:rsid w:val="00922A54"/>
    <w:rsid w:val="00925A07"/>
    <w:rsid w:val="00926C68"/>
    <w:rsid w:val="00927041"/>
    <w:rsid w:val="00927165"/>
    <w:rsid w:val="00927409"/>
    <w:rsid w:val="00927631"/>
    <w:rsid w:val="00927C29"/>
    <w:rsid w:val="0093137E"/>
    <w:rsid w:val="009317CB"/>
    <w:rsid w:val="00931CF5"/>
    <w:rsid w:val="00932434"/>
    <w:rsid w:val="00934422"/>
    <w:rsid w:val="009369EA"/>
    <w:rsid w:val="0093705A"/>
    <w:rsid w:val="00940FA9"/>
    <w:rsid w:val="00941D24"/>
    <w:rsid w:val="0094272F"/>
    <w:rsid w:val="00942C1E"/>
    <w:rsid w:val="00942E27"/>
    <w:rsid w:val="00943C61"/>
    <w:rsid w:val="0094739E"/>
    <w:rsid w:val="009476F8"/>
    <w:rsid w:val="00947A3D"/>
    <w:rsid w:val="00950CE7"/>
    <w:rsid w:val="009511B7"/>
    <w:rsid w:val="00951751"/>
    <w:rsid w:val="00952B56"/>
    <w:rsid w:val="00953607"/>
    <w:rsid w:val="00953AA2"/>
    <w:rsid w:val="00953BCB"/>
    <w:rsid w:val="00953FC9"/>
    <w:rsid w:val="009542AE"/>
    <w:rsid w:val="00957491"/>
    <w:rsid w:val="00961065"/>
    <w:rsid w:val="009641DA"/>
    <w:rsid w:val="009647EA"/>
    <w:rsid w:val="009654A7"/>
    <w:rsid w:val="00965918"/>
    <w:rsid w:val="00965EB1"/>
    <w:rsid w:val="00971838"/>
    <w:rsid w:val="00971A2C"/>
    <w:rsid w:val="00974604"/>
    <w:rsid w:val="009758D1"/>
    <w:rsid w:val="009770E0"/>
    <w:rsid w:val="00977696"/>
    <w:rsid w:val="00980549"/>
    <w:rsid w:val="009815F6"/>
    <w:rsid w:val="009832EF"/>
    <w:rsid w:val="009836E1"/>
    <w:rsid w:val="00985D34"/>
    <w:rsid w:val="00990050"/>
    <w:rsid w:val="0099198D"/>
    <w:rsid w:val="00993111"/>
    <w:rsid w:val="00993285"/>
    <w:rsid w:val="00993D63"/>
    <w:rsid w:val="00995CBE"/>
    <w:rsid w:val="00996B07"/>
    <w:rsid w:val="009A158F"/>
    <w:rsid w:val="009A190B"/>
    <w:rsid w:val="009A367C"/>
    <w:rsid w:val="009A397B"/>
    <w:rsid w:val="009A444F"/>
    <w:rsid w:val="009A45C2"/>
    <w:rsid w:val="009A612C"/>
    <w:rsid w:val="009A77C1"/>
    <w:rsid w:val="009B2B74"/>
    <w:rsid w:val="009B6080"/>
    <w:rsid w:val="009B7E0B"/>
    <w:rsid w:val="009C082D"/>
    <w:rsid w:val="009C1F59"/>
    <w:rsid w:val="009C209B"/>
    <w:rsid w:val="009C4442"/>
    <w:rsid w:val="009C5912"/>
    <w:rsid w:val="009C6E65"/>
    <w:rsid w:val="009C7729"/>
    <w:rsid w:val="009D1937"/>
    <w:rsid w:val="009D4720"/>
    <w:rsid w:val="009D4FCB"/>
    <w:rsid w:val="009D65B0"/>
    <w:rsid w:val="009D7E53"/>
    <w:rsid w:val="009E05C5"/>
    <w:rsid w:val="009E4EB8"/>
    <w:rsid w:val="009E6283"/>
    <w:rsid w:val="009E78AD"/>
    <w:rsid w:val="009F025B"/>
    <w:rsid w:val="009F2451"/>
    <w:rsid w:val="009F3135"/>
    <w:rsid w:val="009F3F35"/>
    <w:rsid w:val="009F3FB9"/>
    <w:rsid w:val="009F42B8"/>
    <w:rsid w:val="009F439E"/>
    <w:rsid w:val="009F59D0"/>
    <w:rsid w:val="009F736E"/>
    <w:rsid w:val="009F746C"/>
    <w:rsid w:val="00A01AF6"/>
    <w:rsid w:val="00A01F41"/>
    <w:rsid w:val="00A0239C"/>
    <w:rsid w:val="00A028F4"/>
    <w:rsid w:val="00A036DA"/>
    <w:rsid w:val="00A04F79"/>
    <w:rsid w:val="00A06990"/>
    <w:rsid w:val="00A06A5C"/>
    <w:rsid w:val="00A1054B"/>
    <w:rsid w:val="00A118E9"/>
    <w:rsid w:val="00A12799"/>
    <w:rsid w:val="00A14098"/>
    <w:rsid w:val="00A14FFC"/>
    <w:rsid w:val="00A157B1"/>
    <w:rsid w:val="00A17287"/>
    <w:rsid w:val="00A207A1"/>
    <w:rsid w:val="00A216EA"/>
    <w:rsid w:val="00A303C5"/>
    <w:rsid w:val="00A304F1"/>
    <w:rsid w:val="00A30CDB"/>
    <w:rsid w:val="00A32B62"/>
    <w:rsid w:val="00A33D63"/>
    <w:rsid w:val="00A355FE"/>
    <w:rsid w:val="00A359C3"/>
    <w:rsid w:val="00A35E4C"/>
    <w:rsid w:val="00A35EC8"/>
    <w:rsid w:val="00A36B40"/>
    <w:rsid w:val="00A40CF8"/>
    <w:rsid w:val="00A41CAC"/>
    <w:rsid w:val="00A43582"/>
    <w:rsid w:val="00A4525C"/>
    <w:rsid w:val="00A457FF"/>
    <w:rsid w:val="00A46344"/>
    <w:rsid w:val="00A5235F"/>
    <w:rsid w:val="00A52532"/>
    <w:rsid w:val="00A52D52"/>
    <w:rsid w:val="00A56096"/>
    <w:rsid w:val="00A6059D"/>
    <w:rsid w:val="00A61467"/>
    <w:rsid w:val="00A618DC"/>
    <w:rsid w:val="00A61C54"/>
    <w:rsid w:val="00A6432A"/>
    <w:rsid w:val="00A71CCC"/>
    <w:rsid w:val="00A723F9"/>
    <w:rsid w:val="00A74A75"/>
    <w:rsid w:val="00A76831"/>
    <w:rsid w:val="00A771A2"/>
    <w:rsid w:val="00A77ECB"/>
    <w:rsid w:val="00A81F77"/>
    <w:rsid w:val="00A85569"/>
    <w:rsid w:val="00A85960"/>
    <w:rsid w:val="00A90916"/>
    <w:rsid w:val="00A91AE1"/>
    <w:rsid w:val="00A927D0"/>
    <w:rsid w:val="00A935B6"/>
    <w:rsid w:val="00A94694"/>
    <w:rsid w:val="00AA039A"/>
    <w:rsid w:val="00AA0A44"/>
    <w:rsid w:val="00AA1D94"/>
    <w:rsid w:val="00AA33AC"/>
    <w:rsid w:val="00AA3A27"/>
    <w:rsid w:val="00AA3B4E"/>
    <w:rsid w:val="00AA4087"/>
    <w:rsid w:val="00AA41D8"/>
    <w:rsid w:val="00AA64CB"/>
    <w:rsid w:val="00AA6666"/>
    <w:rsid w:val="00AA6934"/>
    <w:rsid w:val="00AA6E6F"/>
    <w:rsid w:val="00AA745E"/>
    <w:rsid w:val="00AA7D22"/>
    <w:rsid w:val="00AB13E4"/>
    <w:rsid w:val="00AB2F83"/>
    <w:rsid w:val="00AB3C33"/>
    <w:rsid w:val="00AB4C3E"/>
    <w:rsid w:val="00AB5DA7"/>
    <w:rsid w:val="00AB7459"/>
    <w:rsid w:val="00AB7C28"/>
    <w:rsid w:val="00AC0AB2"/>
    <w:rsid w:val="00AC18E9"/>
    <w:rsid w:val="00AC48EC"/>
    <w:rsid w:val="00AC53E1"/>
    <w:rsid w:val="00AC6A8D"/>
    <w:rsid w:val="00AD0ABF"/>
    <w:rsid w:val="00AD0D2E"/>
    <w:rsid w:val="00AD0DDE"/>
    <w:rsid w:val="00AD2038"/>
    <w:rsid w:val="00AD2972"/>
    <w:rsid w:val="00AD2D79"/>
    <w:rsid w:val="00AD3941"/>
    <w:rsid w:val="00AD5FAC"/>
    <w:rsid w:val="00AD66FB"/>
    <w:rsid w:val="00AD713A"/>
    <w:rsid w:val="00AE232D"/>
    <w:rsid w:val="00AE273B"/>
    <w:rsid w:val="00AE4930"/>
    <w:rsid w:val="00AE5EB9"/>
    <w:rsid w:val="00AE6496"/>
    <w:rsid w:val="00AF0EB0"/>
    <w:rsid w:val="00AF17A1"/>
    <w:rsid w:val="00AF2F94"/>
    <w:rsid w:val="00AF3E67"/>
    <w:rsid w:val="00AF4B67"/>
    <w:rsid w:val="00AF7AB0"/>
    <w:rsid w:val="00B01E3D"/>
    <w:rsid w:val="00B03DDE"/>
    <w:rsid w:val="00B04072"/>
    <w:rsid w:val="00B05154"/>
    <w:rsid w:val="00B051FE"/>
    <w:rsid w:val="00B06B6E"/>
    <w:rsid w:val="00B07E4B"/>
    <w:rsid w:val="00B138A5"/>
    <w:rsid w:val="00B172F9"/>
    <w:rsid w:val="00B20F0D"/>
    <w:rsid w:val="00B21A1C"/>
    <w:rsid w:val="00B222B1"/>
    <w:rsid w:val="00B24F20"/>
    <w:rsid w:val="00B258DB"/>
    <w:rsid w:val="00B25A01"/>
    <w:rsid w:val="00B25F8F"/>
    <w:rsid w:val="00B2615C"/>
    <w:rsid w:val="00B26B19"/>
    <w:rsid w:val="00B308CD"/>
    <w:rsid w:val="00B30B4D"/>
    <w:rsid w:val="00B32CED"/>
    <w:rsid w:val="00B331A2"/>
    <w:rsid w:val="00B33D63"/>
    <w:rsid w:val="00B347C0"/>
    <w:rsid w:val="00B37983"/>
    <w:rsid w:val="00B40A6F"/>
    <w:rsid w:val="00B412CD"/>
    <w:rsid w:val="00B419ED"/>
    <w:rsid w:val="00B426CF"/>
    <w:rsid w:val="00B4299C"/>
    <w:rsid w:val="00B4473C"/>
    <w:rsid w:val="00B45813"/>
    <w:rsid w:val="00B4704D"/>
    <w:rsid w:val="00B512E8"/>
    <w:rsid w:val="00B51EBB"/>
    <w:rsid w:val="00B531BD"/>
    <w:rsid w:val="00B53CE3"/>
    <w:rsid w:val="00B55B52"/>
    <w:rsid w:val="00B56B15"/>
    <w:rsid w:val="00B57921"/>
    <w:rsid w:val="00B62296"/>
    <w:rsid w:val="00B62979"/>
    <w:rsid w:val="00B64341"/>
    <w:rsid w:val="00B64F8A"/>
    <w:rsid w:val="00B66D5E"/>
    <w:rsid w:val="00B674FC"/>
    <w:rsid w:val="00B67829"/>
    <w:rsid w:val="00B70FCB"/>
    <w:rsid w:val="00B71689"/>
    <w:rsid w:val="00B7195A"/>
    <w:rsid w:val="00B72C08"/>
    <w:rsid w:val="00B7354B"/>
    <w:rsid w:val="00B73626"/>
    <w:rsid w:val="00B73A6D"/>
    <w:rsid w:val="00B754AD"/>
    <w:rsid w:val="00B76095"/>
    <w:rsid w:val="00B7666E"/>
    <w:rsid w:val="00B77134"/>
    <w:rsid w:val="00B80A7B"/>
    <w:rsid w:val="00B80AD8"/>
    <w:rsid w:val="00B80B31"/>
    <w:rsid w:val="00B847C6"/>
    <w:rsid w:val="00B84E03"/>
    <w:rsid w:val="00B8500D"/>
    <w:rsid w:val="00B851B8"/>
    <w:rsid w:val="00B85644"/>
    <w:rsid w:val="00B86F8D"/>
    <w:rsid w:val="00B87133"/>
    <w:rsid w:val="00B87EBC"/>
    <w:rsid w:val="00B905CE"/>
    <w:rsid w:val="00B90F4E"/>
    <w:rsid w:val="00B91A06"/>
    <w:rsid w:val="00B91AD2"/>
    <w:rsid w:val="00B92D80"/>
    <w:rsid w:val="00B9396D"/>
    <w:rsid w:val="00B93D41"/>
    <w:rsid w:val="00B96659"/>
    <w:rsid w:val="00B9703F"/>
    <w:rsid w:val="00B97FC8"/>
    <w:rsid w:val="00BA3D2E"/>
    <w:rsid w:val="00BA6FB5"/>
    <w:rsid w:val="00BA7219"/>
    <w:rsid w:val="00BB1AF5"/>
    <w:rsid w:val="00BB26ED"/>
    <w:rsid w:val="00BB2992"/>
    <w:rsid w:val="00BB3448"/>
    <w:rsid w:val="00BB5258"/>
    <w:rsid w:val="00BB679E"/>
    <w:rsid w:val="00BB7402"/>
    <w:rsid w:val="00BB7F55"/>
    <w:rsid w:val="00BC022B"/>
    <w:rsid w:val="00BC0725"/>
    <w:rsid w:val="00BC0DBE"/>
    <w:rsid w:val="00BC20C6"/>
    <w:rsid w:val="00BC2403"/>
    <w:rsid w:val="00BC4CDD"/>
    <w:rsid w:val="00BC5ED8"/>
    <w:rsid w:val="00BC5F05"/>
    <w:rsid w:val="00BC63F7"/>
    <w:rsid w:val="00BC6FB2"/>
    <w:rsid w:val="00BC78DB"/>
    <w:rsid w:val="00BD1FE0"/>
    <w:rsid w:val="00BD3171"/>
    <w:rsid w:val="00BD3C49"/>
    <w:rsid w:val="00BD4067"/>
    <w:rsid w:val="00BD4EF0"/>
    <w:rsid w:val="00BD5C1C"/>
    <w:rsid w:val="00BD6B38"/>
    <w:rsid w:val="00BE155E"/>
    <w:rsid w:val="00BE3377"/>
    <w:rsid w:val="00BE48DF"/>
    <w:rsid w:val="00BE579F"/>
    <w:rsid w:val="00BE65B0"/>
    <w:rsid w:val="00BE6AD7"/>
    <w:rsid w:val="00BE7818"/>
    <w:rsid w:val="00BF0F02"/>
    <w:rsid w:val="00BF1F95"/>
    <w:rsid w:val="00BF21EE"/>
    <w:rsid w:val="00BF4EAB"/>
    <w:rsid w:val="00BF5C88"/>
    <w:rsid w:val="00BF5EC4"/>
    <w:rsid w:val="00BF6457"/>
    <w:rsid w:val="00C00544"/>
    <w:rsid w:val="00C01A34"/>
    <w:rsid w:val="00C01CF6"/>
    <w:rsid w:val="00C0266E"/>
    <w:rsid w:val="00C03244"/>
    <w:rsid w:val="00C036A6"/>
    <w:rsid w:val="00C03C9E"/>
    <w:rsid w:val="00C04A63"/>
    <w:rsid w:val="00C05B85"/>
    <w:rsid w:val="00C0607B"/>
    <w:rsid w:val="00C10C40"/>
    <w:rsid w:val="00C10EF8"/>
    <w:rsid w:val="00C1196E"/>
    <w:rsid w:val="00C11C73"/>
    <w:rsid w:val="00C127F0"/>
    <w:rsid w:val="00C12A97"/>
    <w:rsid w:val="00C13A11"/>
    <w:rsid w:val="00C1488A"/>
    <w:rsid w:val="00C161B7"/>
    <w:rsid w:val="00C17C32"/>
    <w:rsid w:val="00C17CC7"/>
    <w:rsid w:val="00C214EA"/>
    <w:rsid w:val="00C2577C"/>
    <w:rsid w:val="00C27B8D"/>
    <w:rsid w:val="00C3046C"/>
    <w:rsid w:val="00C305F8"/>
    <w:rsid w:val="00C310EC"/>
    <w:rsid w:val="00C31A36"/>
    <w:rsid w:val="00C31AFE"/>
    <w:rsid w:val="00C32321"/>
    <w:rsid w:val="00C34FF5"/>
    <w:rsid w:val="00C35C5F"/>
    <w:rsid w:val="00C43DBF"/>
    <w:rsid w:val="00C459AC"/>
    <w:rsid w:val="00C467CE"/>
    <w:rsid w:val="00C479F5"/>
    <w:rsid w:val="00C51473"/>
    <w:rsid w:val="00C51497"/>
    <w:rsid w:val="00C52DC5"/>
    <w:rsid w:val="00C53482"/>
    <w:rsid w:val="00C6034E"/>
    <w:rsid w:val="00C60580"/>
    <w:rsid w:val="00C60DDB"/>
    <w:rsid w:val="00C6273D"/>
    <w:rsid w:val="00C6539A"/>
    <w:rsid w:val="00C65B93"/>
    <w:rsid w:val="00C67E75"/>
    <w:rsid w:val="00C7077B"/>
    <w:rsid w:val="00C7563A"/>
    <w:rsid w:val="00C77C04"/>
    <w:rsid w:val="00C80AA1"/>
    <w:rsid w:val="00C80B1B"/>
    <w:rsid w:val="00C81578"/>
    <w:rsid w:val="00C82238"/>
    <w:rsid w:val="00C827A7"/>
    <w:rsid w:val="00C82B3E"/>
    <w:rsid w:val="00C830F8"/>
    <w:rsid w:val="00C86C1B"/>
    <w:rsid w:val="00C87A5C"/>
    <w:rsid w:val="00C9123D"/>
    <w:rsid w:val="00C91869"/>
    <w:rsid w:val="00C92611"/>
    <w:rsid w:val="00C933DD"/>
    <w:rsid w:val="00C93C82"/>
    <w:rsid w:val="00C93DDE"/>
    <w:rsid w:val="00C95660"/>
    <w:rsid w:val="00C9615E"/>
    <w:rsid w:val="00C96EA9"/>
    <w:rsid w:val="00C9743A"/>
    <w:rsid w:val="00C97C4A"/>
    <w:rsid w:val="00CA0585"/>
    <w:rsid w:val="00CA0BCC"/>
    <w:rsid w:val="00CA0DB8"/>
    <w:rsid w:val="00CA12A0"/>
    <w:rsid w:val="00CA1419"/>
    <w:rsid w:val="00CA55DD"/>
    <w:rsid w:val="00CA56AB"/>
    <w:rsid w:val="00CA6237"/>
    <w:rsid w:val="00CA6BFE"/>
    <w:rsid w:val="00CB014E"/>
    <w:rsid w:val="00CB0DEF"/>
    <w:rsid w:val="00CB1030"/>
    <w:rsid w:val="00CB14C1"/>
    <w:rsid w:val="00CB14DF"/>
    <w:rsid w:val="00CB18B7"/>
    <w:rsid w:val="00CB3AF4"/>
    <w:rsid w:val="00CB5AD2"/>
    <w:rsid w:val="00CB5EBD"/>
    <w:rsid w:val="00CB6456"/>
    <w:rsid w:val="00CB6E58"/>
    <w:rsid w:val="00CC131D"/>
    <w:rsid w:val="00CC4972"/>
    <w:rsid w:val="00CC7310"/>
    <w:rsid w:val="00CD0F03"/>
    <w:rsid w:val="00CD3C84"/>
    <w:rsid w:val="00CD51D4"/>
    <w:rsid w:val="00CD528E"/>
    <w:rsid w:val="00CD6BD3"/>
    <w:rsid w:val="00CD6E1B"/>
    <w:rsid w:val="00CD6F19"/>
    <w:rsid w:val="00CD7344"/>
    <w:rsid w:val="00CD7BA9"/>
    <w:rsid w:val="00CE14CE"/>
    <w:rsid w:val="00CE2AC1"/>
    <w:rsid w:val="00CE3AF1"/>
    <w:rsid w:val="00CE3D7C"/>
    <w:rsid w:val="00CE3F2F"/>
    <w:rsid w:val="00CF0FCB"/>
    <w:rsid w:val="00CF1672"/>
    <w:rsid w:val="00CF175C"/>
    <w:rsid w:val="00CF31CB"/>
    <w:rsid w:val="00CF4C57"/>
    <w:rsid w:val="00CF536D"/>
    <w:rsid w:val="00CF5C21"/>
    <w:rsid w:val="00CF6AE4"/>
    <w:rsid w:val="00CF7F66"/>
    <w:rsid w:val="00D01A39"/>
    <w:rsid w:val="00D01ED6"/>
    <w:rsid w:val="00D02937"/>
    <w:rsid w:val="00D02FC5"/>
    <w:rsid w:val="00D032A7"/>
    <w:rsid w:val="00D04734"/>
    <w:rsid w:val="00D05C53"/>
    <w:rsid w:val="00D05DB8"/>
    <w:rsid w:val="00D06531"/>
    <w:rsid w:val="00D06E19"/>
    <w:rsid w:val="00D1005D"/>
    <w:rsid w:val="00D1183C"/>
    <w:rsid w:val="00D130A7"/>
    <w:rsid w:val="00D14889"/>
    <w:rsid w:val="00D159AA"/>
    <w:rsid w:val="00D2073A"/>
    <w:rsid w:val="00D219D7"/>
    <w:rsid w:val="00D2271F"/>
    <w:rsid w:val="00D244C7"/>
    <w:rsid w:val="00D24874"/>
    <w:rsid w:val="00D2516E"/>
    <w:rsid w:val="00D25E12"/>
    <w:rsid w:val="00D2712A"/>
    <w:rsid w:val="00D276A0"/>
    <w:rsid w:val="00D27FCE"/>
    <w:rsid w:val="00D337B1"/>
    <w:rsid w:val="00D3534E"/>
    <w:rsid w:val="00D42B94"/>
    <w:rsid w:val="00D44613"/>
    <w:rsid w:val="00D45040"/>
    <w:rsid w:val="00D456AE"/>
    <w:rsid w:val="00D468CF"/>
    <w:rsid w:val="00D5011B"/>
    <w:rsid w:val="00D5242A"/>
    <w:rsid w:val="00D535FE"/>
    <w:rsid w:val="00D53838"/>
    <w:rsid w:val="00D53C00"/>
    <w:rsid w:val="00D55231"/>
    <w:rsid w:val="00D55578"/>
    <w:rsid w:val="00D5741E"/>
    <w:rsid w:val="00D60154"/>
    <w:rsid w:val="00D6339C"/>
    <w:rsid w:val="00D63E40"/>
    <w:rsid w:val="00D661BD"/>
    <w:rsid w:val="00D665C1"/>
    <w:rsid w:val="00D6790F"/>
    <w:rsid w:val="00D7503E"/>
    <w:rsid w:val="00D751E6"/>
    <w:rsid w:val="00D7521E"/>
    <w:rsid w:val="00D766DE"/>
    <w:rsid w:val="00D814EB"/>
    <w:rsid w:val="00D8205D"/>
    <w:rsid w:val="00D8236D"/>
    <w:rsid w:val="00D9023E"/>
    <w:rsid w:val="00D9059F"/>
    <w:rsid w:val="00D9082B"/>
    <w:rsid w:val="00D908B0"/>
    <w:rsid w:val="00D914C0"/>
    <w:rsid w:val="00D9222F"/>
    <w:rsid w:val="00D945EB"/>
    <w:rsid w:val="00D96A95"/>
    <w:rsid w:val="00DA0334"/>
    <w:rsid w:val="00DA0486"/>
    <w:rsid w:val="00DA11FD"/>
    <w:rsid w:val="00DA3B66"/>
    <w:rsid w:val="00DA465E"/>
    <w:rsid w:val="00DA4F94"/>
    <w:rsid w:val="00DA68D6"/>
    <w:rsid w:val="00DA7A9C"/>
    <w:rsid w:val="00DB0A78"/>
    <w:rsid w:val="00DB4C75"/>
    <w:rsid w:val="00DB5DD7"/>
    <w:rsid w:val="00DB631A"/>
    <w:rsid w:val="00DB65C6"/>
    <w:rsid w:val="00DB6C7E"/>
    <w:rsid w:val="00DC0B8B"/>
    <w:rsid w:val="00DC192C"/>
    <w:rsid w:val="00DC2C0A"/>
    <w:rsid w:val="00DC335E"/>
    <w:rsid w:val="00DC347C"/>
    <w:rsid w:val="00DC400E"/>
    <w:rsid w:val="00DC47CB"/>
    <w:rsid w:val="00DC4D95"/>
    <w:rsid w:val="00DC6423"/>
    <w:rsid w:val="00DC7CA2"/>
    <w:rsid w:val="00DD040D"/>
    <w:rsid w:val="00DD0CBA"/>
    <w:rsid w:val="00DD1C65"/>
    <w:rsid w:val="00DD2902"/>
    <w:rsid w:val="00DD332A"/>
    <w:rsid w:val="00DD4A84"/>
    <w:rsid w:val="00DD51B6"/>
    <w:rsid w:val="00DD5493"/>
    <w:rsid w:val="00DD7D6B"/>
    <w:rsid w:val="00DE15E1"/>
    <w:rsid w:val="00DE1B30"/>
    <w:rsid w:val="00DE2A35"/>
    <w:rsid w:val="00DE3D31"/>
    <w:rsid w:val="00DE685F"/>
    <w:rsid w:val="00DE7265"/>
    <w:rsid w:val="00DF0502"/>
    <w:rsid w:val="00DF3965"/>
    <w:rsid w:val="00DF5D15"/>
    <w:rsid w:val="00DF6603"/>
    <w:rsid w:val="00DF747E"/>
    <w:rsid w:val="00DF757B"/>
    <w:rsid w:val="00DF7B3B"/>
    <w:rsid w:val="00E0282F"/>
    <w:rsid w:val="00E0418A"/>
    <w:rsid w:val="00E0437A"/>
    <w:rsid w:val="00E0520E"/>
    <w:rsid w:val="00E06DA5"/>
    <w:rsid w:val="00E13177"/>
    <w:rsid w:val="00E1389B"/>
    <w:rsid w:val="00E144AB"/>
    <w:rsid w:val="00E14620"/>
    <w:rsid w:val="00E1592E"/>
    <w:rsid w:val="00E165BF"/>
    <w:rsid w:val="00E172D4"/>
    <w:rsid w:val="00E2160E"/>
    <w:rsid w:val="00E21E79"/>
    <w:rsid w:val="00E22565"/>
    <w:rsid w:val="00E22DEF"/>
    <w:rsid w:val="00E237BC"/>
    <w:rsid w:val="00E25F47"/>
    <w:rsid w:val="00E27986"/>
    <w:rsid w:val="00E3188A"/>
    <w:rsid w:val="00E31A97"/>
    <w:rsid w:val="00E320AA"/>
    <w:rsid w:val="00E33747"/>
    <w:rsid w:val="00E3399D"/>
    <w:rsid w:val="00E33C1C"/>
    <w:rsid w:val="00E34903"/>
    <w:rsid w:val="00E3582A"/>
    <w:rsid w:val="00E37044"/>
    <w:rsid w:val="00E375B2"/>
    <w:rsid w:val="00E375CE"/>
    <w:rsid w:val="00E4359A"/>
    <w:rsid w:val="00E43762"/>
    <w:rsid w:val="00E43B50"/>
    <w:rsid w:val="00E44F00"/>
    <w:rsid w:val="00E4508C"/>
    <w:rsid w:val="00E46E22"/>
    <w:rsid w:val="00E4720F"/>
    <w:rsid w:val="00E53674"/>
    <w:rsid w:val="00E53FA4"/>
    <w:rsid w:val="00E544F6"/>
    <w:rsid w:val="00E56044"/>
    <w:rsid w:val="00E565B9"/>
    <w:rsid w:val="00E568A4"/>
    <w:rsid w:val="00E571DB"/>
    <w:rsid w:val="00E57F27"/>
    <w:rsid w:val="00E603D6"/>
    <w:rsid w:val="00E6056C"/>
    <w:rsid w:val="00E61620"/>
    <w:rsid w:val="00E62BAE"/>
    <w:rsid w:val="00E63A0B"/>
    <w:rsid w:val="00E64328"/>
    <w:rsid w:val="00E6606C"/>
    <w:rsid w:val="00E66BA6"/>
    <w:rsid w:val="00E67CEB"/>
    <w:rsid w:val="00E704A3"/>
    <w:rsid w:val="00E70A37"/>
    <w:rsid w:val="00E73207"/>
    <w:rsid w:val="00E73DDC"/>
    <w:rsid w:val="00E77FDA"/>
    <w:rsid w:val="00E80691"/>
    <w:rsid w:val="00E80699"/>
    <w:rsid w:val="00E8576E"/>
    <w:rsid w:val="00E867AA"/>
    <w:rsid w:val="00E87BF3"/>
    <w:rsid w:val="00E901AB"/>
    <w:rsid w:val="00E90EC6"/>
    <w:rsid w:val="00E915FB"/>
    <w:rsid w:val="00E91891"/>
    <w:rsid w:val="00E926DF"/>
    <w:rsid w:val="00E9360E"/>
    <w:rsid w:val="00E93AD3"/>
    <w:rsid w:val="00E93B43"/>
    <w:rsid w:val="00E94B58"/>
    <w:rsid w:val="00E955E9"/>
    <w:rsid w:val="00E96F75"/>
    <w:rsid w:val="00EA3C53"/>
    <w:rsid w:val="00EA5062"/>
    <w:rsid w:val="00EA5284"/>
    <w:rsid w:val="00EA6B31"/>
    <w:rsid w:val="00EA7146"/>
    <w:rsid w:val="00EB0ACB"/>
    <w:rsid w:val="00EB25EE"/>
    <w:rsid w:val="00EB2A03"/>
    <w:rsid w:val="00EB40E8"/>
    <w:rsid w:val="00EB5117"/>
    <w:rsid w:val="00EB549A"/>
    <w:rsid w:val="00EB6989"/>
    <w:rsid w:val="00EB6C24"/>
    <w:rsid w:val="00EC08A0"/>
    <w:rsid w:val="00EC0ABD"/>
    <w:rsid w:val="00EC3CE2"/>
    <w:rsid w:val="00EC5F02"/>
    <w:rsid w:val="00EC786C"/>
    <w:rsid w:val="00EC7B9C"/>
    <w:rsid w:val="00ED2144"/>
    <w:rsid w:val="00ED24E2"/>
    <w:rsid w:val="00ED2B60"/>
    <w:rsid w:val="00ED2B95"/>
    <w:rsid w:val="00ED466C"/>
    <w:rsid w:val="00ED7910"/>
    <w:rsid w:val="00ED7A94"/>
    <w:rsid w:val="00ED7EDA"/>
    <w:rsid w:val="00EE10EA"/>
    <w:rsid w:val="00EE730E"/>
    <w:rsid w:val="00EF107F"/>
    <w:rsid w:val="00EF2AFF"/>
    <w:rsid w:val="00EF31AF"/>
    <w:rsid w:val="00EF3C24"/>
    <w:rsid w:val="00EF4CBB"/>
    <w:rsid w:val="00EF52DB"/>
    <w:rsid w:val="00EF5DC0"/>
    <w:rsid w:val="00EF619A"/>
    <w:rsid w:val="00EF61E5"/>
    <w:rsid w:val="00F01172"/>
    <w:rsid w:val="00F03FA3"/>
    <w:rsid w:val="00F079A9"/>
    <w:rsid w:val="00F10E89"/>
    <w:rsid w:val="00F1226F"/>
    <w:rsid w:val="00F1247D"/>
    <w:rsid w:val="00F14D84"/>
    <w:rsid w:val="00F16196"/>
    <w:rsid w:val="00F16C39"/>
    <w:rsid w:val="00F174ED"/>
    <w:rsid w:val="00F202E7"/>
    <w:rsid w:val="00F203E5"/>
    <w:rsid w:val="00F20558"/>
    <w:rsid w:val="00F217EF"/>
    <w:rsid w:val="00F21DAE"/>
    <w:rsid w:val="00F23ECA"/>
    <w:rsid w:val="00F23FC7"/>
    <w:rsid w:val="00F24866"/>
    <w:rsid w:val="00F249BE"/>
    <w:rsid w:val="00F24C9B"/>
    <w:rsid w:val="00F32339"/>
    <w:rsid w:val="00F32B9C"/>
    <w:rsid w:val="00F33678"/>
    <w:rsid w:val="00F33812"/>
    <w:rsid w:val="00F33EB6"/>
    <w:rsid w:val="00F33F22"/>
    <w:rsid w:val="00F340CE"/>
    <w:rsid w:val="00F4161B"/>
    <w:rsid w:val="00F42EB3"/>
    <w:rsid w:val="00F439B7"/>
    <w:rsid w:val="00F4527B"/>
    <w:rsid w:val="00F45E3A"/>
    <w:rsid w:val="00F466B6"/>
    <w:rsid w:val="00F47EDB"/>
    <w:rsid w:val="00F519D3"/>
    <w:rsid w:val="00F53AD2"/>
    <w:rsid w:val="00F554E8"/>
    <w:rsid w:val="00F55A1B"/>
    <w:rsid w:val="00F56C8C"/>
    <w:rsid w:val="00F57714"/>
    <w:rsid w:val="00F62DB4"/>
    <w:rsid w:val="00F63283"/>
    <w:rsid w:val="00F6493A"/>
    <w:rsid w:val="00F65750"/>
    <w:rsid w:val="00F65B89"/>
    <w:rsid w:val="00F662F4"/>
    <w:rsid w:val="00F716F4"/>
    <w:rsid w:val="00F744E7"/>
    <w:rsid w:val="00F74F45"/>
    <w:rsid w:val="00F752FC"/>
    <w:rsid w:val="00F7592E"/>
    <w:rsid w:val="00F764FF"/>
    <w:rsid w:val="00F7664C"/>
    <w:rsid w:val="00F7734E"/>
    <w:rsid w:val="00F809EF"/>
    <w:rsid w:val="00F82269"/>
    <w:rsid w:val="00F826E5"/>
    <w:rsid w:val="00F82FBA"/>
    <w:rsid w:val="00F83FEE"/>
    <w:rsid w:val="00F86339"/>
    <w:rsid w:val="00F866FB"/>
    <w:rsid w:val="00F90127"/>
    <w:rsid w:val="00F9234F"/>
    <w:rsid w:val="00F92D13"/>
    <w:rsid w:val="00F9330F"/>
    <w:rsid w:val="00F9391F"/>
    <w:rsid w:val="00F942FC"/>
    <w:rsid w:val="00F94A41"/>
    <w:rsid w:val="00F95687"/>
    <w:rsid w:val="00F960FB"/>
    <w:rsid w:val="00F97F58"/>
    <w:rsid w:val="00FA0C5C"/>
    <w:rsid w:val="00FA0D12"/>
    <w:rsid w:val="00FA2D8C"/>
    <w:rsid w:val="00FA5CE6"/>
    <w:rsid w:val="00FA6A85"/>
    <w:rsid w:val="00FA7346"/>
    <w:rsid w:val="00FA7802"/>
    <w:rsid w:val="00FA7F26"/>
    <w:rsid w:val="00FB026D"/>
    <w:rsid w:val="00FB0B09"/>
    <w:rsid w:val="00FB1145"/>
    <w:rsid w:val="00FB1C21"/>
    <w:rsid w:val="00FB3C55"/>
    <w:rsid w:val="00FB497A"/>
    <w:rsid w:val="00FB5973"/>
    <w:rsid w:val="00FB5B5C"/>
    <w:rsid w:val="00FC006C"/>
    <w:rsid w:val="00FC17B1"/>
    <w:rsid w:val="00FC17EC"/>
    <w:rsid w:val="00FC28AE"/>
    <w:rsid w:val="00FC2C7B"/>
    <w:rsid w:val="00FC3803"/>
    <w:rsid w:val="00FC7302"/>
    <w:rsid w:val="00FC7310"/>
    <w:rsid w:val="00FC75BC"/>
    <w:rsid w:val="00FC76F1"/>
    <w:rsid w:val="00FD2899"/>
    <w:rsid w:val="00FD3F71"/>
    <w:rsid w:val="00FD57E8"/>
    <w:rsid w:val="00FD6547"/>
    <w:rsid w:val="00FE169C"/>
    <w:rsid w:val="00FE225D"/>
    <w:rsid w:val="00FE4FD2"/>
    <w:rsid w:val="00FE4FE7"/>
    <w:rsid w:val="00FE5D2B"/>
    <w:rsid w:val="00FE6107"/>
    <w:rsid w:val="00FE7B21"/>
    <w:rsid w:val="00FF0906"/>
    <w:rsid w:val="00FF4ED3"/>
    <w:rsid w:val="00FF65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6182"/>
  <w15:docId w15:val="{78BE3BBC-42BA-48D5-8DA9-F2527F16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627"/>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2F599C"/>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unhideWhenUsed/>
    <w:rsid w:val="00223571"/>
    <w:rPr>
      <w:sz w:val="20"/>
      <w:szCs w:val="20"/>
    </w:rPr>
  </w:style>
  <w:style w:type="character" w:customStyle="1" w:styleId="TekstprzypisukocowegoZnak">
    <w:name w:val="Tekst przypisu końcowego Znak"/>
    <w:basedOn w:val="Domylnaczcionkaakapitu"/>
    <w:link w:val="Tekstprzypisukocowego"/>
    <w:semiHidden/>
    <w:rsid w:val="00223571"/>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223571"/>
    <w:rPr>
      <w:vertAlign w:val="superscript"/>
    </w:rPr>
  </w:style>
  <w:style w:type="paragraph" w:styleId="Akapitzlist">
    <w:name w:val="List Paragraph"/>
    <w:aliases w:val="Normal,Akapit z listą3,PZI-AK_LISTA"/>
    <w:basedOn w:val="Normalny"/>
    <w:link w:val="AkapitzlistZnak"/>
    <w:uiPriority w:val="34"/>
    <w:qFormat/>
    <w:rsid w:val="008950CE"/>
    <w:pPr>
      <w:ind w:left="720"/>
      <w:contextualSpacing/>
    </w:pPr>
  </w:style>
  <w:style w:type="paragraph" w:styleId="Tekstprzypisudolnego">
    <w:name w:val="footnote text"/>
    <w:basedOn w:val="Normalny"/>
    <w:link w:val="TekstprzypisudolnegoZnak"/>
    <w:uiPriority w:val="99"/>
    <w:semiHidden/>
    <w:unhideWhenUsed/>
    <w:rsid w:val="007D0120"/>
    <w:rPr>
      <w:sz w:val="20"/>
      <w:szCs w:val="20"/>
    </w:rPr>
  </w:style>
  <w:style w:type="character" w:customStyle="1" w:styleId="TekstprzypisudolnegoZnak">
    <w:name w:val="Tekst przypisu dolnego Znak"/>
    <w:basedOn w:val="Domylnaczcionkaakapitu"/>
    <w:link w:val="Tekstprzypisudolnego"/>
    <w:uiPriority w:val="99"/>
    <w:semiHidden/>
    <w:rsid w:val="007D012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D0120"/>
    <w:rPr>
      <w:vertAlign w:val="superscript"/>
    </w:rPr>
  </w:style>
  <w:style w:type="paragraph" w:customStyle="1" w:styleId="ZnakZnakZnakZnakZnak">
    <w:name w:val="Znak Znak Znak Znak Znak"/>
    <w:basedOn w:val="Normalny"/>
    <w:rsid w:val="00201FF4"/>
  </w:style>
  <w:style w:type="paragraph" w:styleId="Nagwek">
    <w:name w:val="header"/>
    <w:aliases w:val="Nagłówek strony1,Nag,Nagłówek_strona_tyt"/>
    <w:basedOn w:val="Normalny"/>
    <w:link w:val="NagwekZnak"/>
    <w:unhideWhenUsed/>
    <w:rsid w:val="00666BE1"/>
    <w:pPr>
      <w:tabs>
        <w:tab w:val="center" w:pos="4536"/>
        <w:tab w:val="right" w:pos="9072"/>
      </w:tabs>
    </w:pPr>
  </w:style>
  <w:style w:type="character" w:customStyle="1" w:styleId="NagwekZnak">
    <w:name w:val="Nagłówek Znak"/>
    <w:aliases w:val="Nagłówek strony1 Znak,Nag Znak,Nagłówek_strona_tyt Znak"/>
    <w:basedOn w:val="Domylnaczcionkaakapitu"/>
    <w:link w:val="Nagwek"/>
    <w:rsid w:val="00666BE1"/>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666BE1"/>
    <w:pPr>
      <w:tabs>
        <w:tab w:val="center" w:pos="4536"/>
        <w:tab w:val="right" w:pos="9072"/>
      </w:tabs>
    </w:pPr>
  </w:style>
  <w:style w:type="character" w:customStyle="1" w:styleId="StopkaZnak">
    <w:name w:val="Stopka Znak"/>
    <w:basedOn w:val="Domylnaczcionkaakapitu"/>
    <w:link w:val="Stopka"/>
    <w:uiPriority w:val="99"/>
    <w:rsid w:val="00666BE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D6D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6D88"/>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882CB9"/>
    <w:rPr>
      <w:sz w:val="16"/>
      <w:szCs w:val="16"/>
    </w:rPr>
  </w:style>
  <w:style w:type="paragraph" w:styleId="Tekstkomentarza">
    <w:name w:val="annotation text"/>
    <w:basedOn w:val="Normalny"/>
    <w:link w:val="TekstkomentarzaZnak"/>
    <w:uiPriority w:val="99"/>
    <w:semiHidden/>
    <w:unhideWhenUsed/>
    <w:rsid w:val="00882CB9"/>
    <w:rPr>
      <w:sz w:val="20"/>
      <w:szCs w:val="20"/>
    </w:rPr>
  </w:style>
  <w:style w:type="character" w:customStyle="1" w:styleId="TekstkomentarzaZnak">
    <w:name w:val="Tekst komentarza Znak"/>
    <w:basedOn w:val="Domylnaczcionkaakapitu"/>
    <w:link w:val="Tekstkomentarza"/>
    <w:uiPriority w:val="99"/>
    <w:semiHidden/>
    <w:rsid w:val="00882CB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82CB9"/>
    <w:rPr>
      <w:b/>
      <w:bCs/>
    </w:rPr>
  </w:style>
  <w:style w:type="character" w:customStyle="1" w:styleId="TematkomentarzaZnak">
    <w:name w:val="Temat komentarza Znak"/>
    <w:basedOn w:val="TekstkomentarzaZnak"/>
    <w:link w:val="Tematkomentarza"/>
    <w:uiPriority w:val="99"/>
    <w:semiHidden/>
    <w:rsid w:val="00882CB9"/>
    <w:rPr>
      <w:rFonts w:ascii="Times New Roman" w:eastAsia="Times New Roman" w:hAnsi="Times New Roman" w:cs="Times New Roman"/>
      <w:b/>
      <w:bCs/>
      <w:sz w:val="20"/>
      <w:szCs w:val="20"/>
      <w:lang w:eastAsia="pl-PL"/>
    </w:rPr>
  </w:style>
  <w:style w:type="table" w:styleId="Tabela-Siatka">
    <w:name w:val="Table Grid"/>
    <w:basedOn w:val="Standardowy"/>
    <w:rsid w:val="00F2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2F599C"/>
    <w:rPr>
      <w:rFonts w:asciiTheme="majorHAnsi" w:eastAsiaTheme="majorEastAsia" w:hAnsiTheme="majorHAnsi" w:cstheme="majorBidi"/>
      <w:color w:val="243F60" w:themeColor="accent1" w:themeShade="7F"/>
      <w:sz w:val="24"/>
      <w:szCs w:val="24"/>
      <w:lang w:eastAsia="pl-PL"/>
    </w:rPr>
  </w:style>
  <w:style w:type="paragraph" w:styleId="Tekstpodstawowy">
    <w:name w:val="Body Text"/>
    <w:basedOn w:val="Normalny"/>
    <w:link w:val="TekstpodstawowyZnak"/>
    <w:uiPriority w:val="99"/>
    <w:unhideWhenUsed/>
    <w:rsid w:val="00BF4EAB"/>
    <w:pPr>
      <w:spacing w:after="120"/>
    </w:pPr>
  </w:style>
  <w:style w:type="character" w:customStyle="1" w:styleId="TekstpodstawowyZnak">
    <w:name w:val="Tekst podstawowy Znak"/>
    <w:basedOn w:val="Domylnaczcionkaakapitu"/>
    <w:link w:val="Tekstpodstawowy"/>
    <w:uiPriority w:val="99"/>
    <w:rsid w:val="00BF4EAB"/>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PZI-AK_LISTA Znak"/>
    <w:basedOn w:val="Domylnaczcionkaakapitu"/>
    <w:link w:val="Akapitzlist"/>
    <w:uiPriority w:val="34"/>
    <w:qFormat/>
    <w:rsid w:val="00EF3C24"/>
    <w:rPr>
      <w:rFonts w:ascii="Times New Roman" w:eastAsia="Times New Roman" w:hAnsi="Times New Roman" w:cs="Times New Roman"/>
      <w:sz w:val="24"/>
      <w:szCs w:val="24"/>
      <w:lang w:eastAsia="pl-PL"/>
    </w:rPr>
  </w:style>
  <w:style w:type="character" w:customStyle="1" w:styleId="h1">
    <w:name w:val="h1"/>
    <w:basedOn w:val="Domylnaczcionkaakapitu"/>
    <w:rsid w:val="00BB1AF5"/>
  </w:style>
  <w:style w:type="table" w:customStyle="1" w:styleId="Tabela-Siatka1">
    <w:name w:val="Tabela - Siatka1"/>
    <w:basedOn w:val="Standardowy"/>
    <w:uiPriority w:val="39"/>
    <w:rsid w:val="001267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A304F1"/>
    <w:pPr>
      <w:spacing w:after="120"/>
      <w:ind w:left="283"/>
    </w:pPr>
  </w:style>
  <w:style w:type="character" w:customStyle="1" w:styleId="TekstpodstawowywcityZnak">
    <w:name w:val="Tekst podstawowy wcięty Znak"/>
    <w:basedOn w:val="Domylnaczcionkaakapitu"/>
    <w:link w:val="Tekstpodstawowywcity"/>
    <w:uiPriority w:val="99"/>
    <w:rsid w:val="00A304F1"/>
    <w:rPr>
      <w:rFonts w:ascii="Times New Roman" w:eastAsia="Times New Roman" w:hAnsi="Times New Roman" w:cs="Times New Roman"/>
      <w:sz w:val="24"/>
      <w:szCs w:val="24"/>
      <w:lang w:eastAsia="pl-PL"/>
    </w:rPr>
  </w:style>
  <w:style w:type="character" w:styleId="Hipercze">
    <w:name w:val="Hyperlink"/>
    <w:rsid w:val="00A304F1"/>
    <w:rPr>
      <w:color w:val="0563C1"/>
      <w:u w:val="single"/>
    </w:rPr>
  </w:style>
  <w:style w:type="paragraph" w:customStyle="1" w:styleId="AKAPIT">
    <w:name w:val="AKAPIT"/>
    <w:basedOn w:val="Normalny"/>
    <w:link w:val="AKAPITZnak"/>
    <w:autoRedefine/>
    <w:qFormat/>
    <w:rsid w:val="00C97C4A"/>
    <w:pPr>
      <w:contextualSpacing/>
      <w:jc w:val="both"/>
    </w:pPr>
    <w:rPr>
      <w:rFonts w:ascii="Arial Narrow" w:eastAsia="Calibri" w:hAnsi="Arial Narrow" w:cs="Arial"/>
      <w:color w:val="000000"/>
      <w:lang w:bidi="pl-PL"/>
    </w:rPr>
  </w:style>
  <w:style w:type="character" w:customStyle="1" w:styleId="AKAPITZnak">
    <w:name w:val="AKAPIT Znak"/>
    <w:link w:val="AKAPIT"/>
    <w:rsid w:val="00C97C4A"/>
    <w:rPr>
      <w:rFonts w:ascii="Arial Narrow" w:eastAsia="Calibri" w:hAnsi="Arial Narrow" w:cs="Arial"/>
      <w:color w:val="000000"/>
      <w:sz w:val="24"/>
      <w:szCs w:val="24"/>
      <w:lang w:eastAsia="pl-PL" w:bidi="pl-PL"/>
    </w:rPr>
  </w:style>
  <w:style w:type="paragraph" w:customStyle="1" w:styleId="Style74">
    <w:name w:val="Style74"/>
    <w:basedOn w:val="Normalny"/>
    <w:uiPriority w:val="99"/>
    <w:rsid w:val="007F6406"/>
    <w:pPr>
      <w:widowControl w:val="0"/>
      <w:autoSpaceDE w:val="0"/>
      <w:autoSpaceDN w:val="0"/>
      <w:adjustRightInd w:val="0"/>
      <w:spacing w:line="379" w:lineRule="exact"/>
      <w:ind w:hanging="274"/>
      <w:jc w:val="both"/>
    </w:pPr>
    <w:rPr>
      <w:rFonts w:ascii="Franklin Gothic Heavy" w:eastAsiaTheme="minorEastAsia" w:hAnsi="Franklin Gothic Heavy" w:cstheme="minorBidi"/>
    </w:rPr>
  </w:style>
  <w:style w:type="character" w:customStyle="1" w:styleId="FontStyle244">
    <w:name w:val="Font Style244"/>
    <w:basedOn w:val="Domylnaczcionkaakapitu"/>
    <w:uiPriority w:val="99"/>
    <w:rsid w:val="007F6406"/>
    <w:rPr>
      <w:rFonts w:ascii="Arial" w:hAnsi="Arial" w:cs="Arial"/>
      <w:sz w:val="20"/>
      <w:szCs w:val="20"/>
    </w:rPr>
  </w:style>
  <w:style w:type="character" w:styleId="Pogrubienie">
    <w:name w:val="Strong"/>
    <w:basedOn w:val="Domylnaczcionkaakapitu"/>
    <w:uiPriority w:val="22"/>
    <w:qFormat/>
    <w:rsid w:val="00C830F8"/>
    <w:rPr>
      <w:b/>
      <w:bCs/>
    </w:rPr>
  </w:style>
  <w:style w:type="character" w:customStyle="1" w:styleId="apple-converted-space">
    <w:name w:val="apple-converted-space"/>
    <w:rsid w:val="00FE4FE7"/>
  </w:style>
  <w:style w:type="paragraph" w:styleId="Tekstpodstawowy3">
    <w:name w:val="Body Text 3"/>
    <w:basedOn w:val="Normalny"/>
    <w:link w:val="Tekstpodstawowy3Znak"/>
    <w:uiPriority w:val="99"/>
    <w:unhideWhenUsed/>
    <w:rsid w:val="004279A3"/>
    <w:pPr>
      <w:spacing w:after="120" w:line="360" w:lineRule="auto"/>
      <w:ind w:firstLine="425"/>
      <w:jc w:val="both"/>
    </w:pPr>
    <w:rPr>
      <w:rFonts w:ascii="Verdana" w:eastAsia="Calibri" w:hAnsi="Verdana"/>
      <w:sz w:val="16"/>
      <w:szCs w:val="16"/>
      <w:lang w:val="en-US" w:eastAsia="en-US" w:bidi="en-US"/>
    </w:rPr>
  </w:style>
  <w:style w:type="character" w:customStyle="1" w:styleId="Tekstpodstawowy3Znak">
    <w:name w:val="Tekst podstawowy 3 Znak"/>
    <w:basedOn w:val="Domylnaczcionkaakapitu"/>
    <w:link w:val="Tekstpodstawowy3"/>
    <w:uiPriority w:val="99"/>
    <w:rsid w:val="004279A3"/>
    <w:rPr>
      <w:rFonts w:ascii="Verdana" w:eastAsia="Calibri" w:hAnsi="Verdana" w:cs="Times New Roman"/>
      <w:sz w:val="16"/>
      <w:szCs w:val="16"/>
      <w:lang w:val="en-US" w:bidi="en-US"/>
    </w:rPr>
  </w:style>
  <w:style w:type="paragraph" w:styleId="NormalnyWeb">
    <w:name w:val="Normal (Web)"/>
    <w:aliases w:val="Normalny (Web) Znak,Normalny (Web) Znak Znak"/>
    <w:basedOn w:val="Normalny"/>
    <w:link w:val="NormalnyWebZnak1"/>
    <w:uiPriority w:val="99"/>
    <w:unhideWhenUsed/>
    <w:rsid w:val="001B1C48"/>
    <w:rPr>
      <w:rFonts w:eastAsia="Calibri"/>
    </w:rPr>
  </w:style>
  <w:style w:type="paragraph" w:customStyle="1" w:styleId="Standard">
    <w:name w:val="Standard"/>
    <w:uiPriority w:val="99"/>
    <w:qFormat/>
    <w:rsid w:val="00A32B62"/>
    <w:pPr>
      <w:spacing w:after="0" w:line="240" w:lineRule="auto"/>
    </w:pPr>
    <w:rPr>
      <w:rFonts w:ascii="Times New Roman" w:eastAsia="Times New Roman" w:hAnsi="Times New Roman" w:cs="Times New Roman"/>
      <w:sz w:val="24"/>
      <w:szCs w:val="24"/>
      <w:lang w:eastAsia="pl-PL"/>
    </w:rPr>
  </w:style>
  <w:style w:type="character" w:customStyle="1" w:styleId="Teksttreci2">
    <w:name w:val="Tekst treści (2)_"/>
    <w:link w:val="Teksttreci20"/>
    <w:rsid w:val="00C10C40"/>
    <w:rPr>
      <w:rFonts w:ascii="Times New Roman" w:eastAsia="Times New Roman" w:hAnsi="Times New Roman"/>
      <w:shd w:val="clear" w:color="auto" w:fill="FFFFFF"/>
    </w:rPr>
  </w:style>
  <w:style w:type="paragraph" w:customStyle="1" w:styleId="Teksttreci20">
    <w:name w:val="Tekst treści (2)"/>
    <w:basedOn w:val="Normalny"/>
    <w:link w:val="Teksttreci2"/>
    <w:rsid w:val="00C10C40"/>
    <w:pPr>
      <w:widowControl w:val="0"/>
      <w:shd w:val="clear" w:color="auto" w:fill="FFFFFF"/>
      <w:spacing w:line="0" w:lineRule="atLeast"/>
      <w:ind w:hanging="360"/>
    </w:pPr>
    <w:rPr>
      <w:rFonts w:cstheme="minorBidi"/>
      <w:sz w:val="22"/>
      <w:szCs w:val="22"/>
      <w:lang w:eastAsia="en-US"/>
    </w:rPr>
  </w:style>
  <w:style w:type="character" w:customStyle="1" w:styleId="lrzxr">
    <w:name w:val="lrzxr"/>
    <w:rsid w:val="00DD51B6"/>
  </w:style>
  <w:style w:type="character" w:customStyle="1" w:styleId="NormalnyWebZnak1">
    <w:name w:val="Normalny (Web) Znak1"/>
    <w:aliases w:val="Normalny (Web) Znak Znak1,Normalny (Web) Znak Znak Znak"/>
    <w:link w:val="NormalnyWeb"/>
    <w:uiPriority w:val="99"/>
    <w:rsid w:val="00957491"/>
    <w:rPr>
      <w:rFonts w:ascii="Times New Roman" w:eastAsia="Calibri" w:hAnsi="Times New Roman" w:cs="Times New Roman"/>
      <w:sz w:val="24"/>
      <w:szCs w:val="24"/>
      <w:lang w:eastAsia="pl-PL"/>
    </w:rPr>
  </w:style>
  <w:style w:type="character" w:customStyle="1" w:styleId="markedcontent">
    <w:name w:val="markedcontent"/>
    <w:basedOn w:val="Domylnaczcionkaakapitu"/>
    <w:rsid w:val="001C3A3D"/>
  </w:style>
  <w:style w:type="paragraph" w:customStyle="1" w:styleId="Default">
    <w:name w:val="Default"/>
    <w:rsid w:val="002930B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4822">
      <w:bodyDiv w:val="1"/>
      <w:marLeft w:val="0"/>
      <w:marRight w:val="0"/>
      <w:marTop w:val="0"/>
      <w:marBottom w:val="0"/>
      <w:divBdr>
        <w:top w:val="none" w:sz="0" w:space="0" w:color="auto"/>
        <w:left w:val="none" w:sz="0" w:space="0" w:color="auto"/>
        <w:bottom w:val="none" w:sz="0" w:space="0" w:color="auto"/>
        <w:right w:val="none" w:sz="0" w:space="0" w:color="auto"/>
      </w:divBdr>
    </w:div>
    <w:div w:id="295262098">
      <w:bodyDiv w:val="1"/>
      <w:marLeft w:val="0"/>
      <w:marRight w:val="0"/>
      <w:marTop w:val="0"/>
      <w:marBottom w:val="0"/>
      <w:divBdr>
        <w:top w:val="none" w:sz="0" w:space="0" w:color="auto"/>
        <w:left w:val="none" w:sz="0" w:space="0" w:color="auto"/>
        <w:bottom w:val="none" w:sz="0" w:space="0" w:color="auto"/>
        <w:right w:val="none" w:sz="0" w:space="0" w:color="auto"/>
      </w:divBdr>
    </w:div>
    <w:div w:id="485972648">
      <w:bodyDiv w:val="1"/>
      <w:marLeft w:val="0"/>
      <w:marRight w:val="0"/>
      <w:marTop w:val="0"/>
      <w:marBottom w:val="0"/>
      <w:divBdr>
        <w:top w:val="none" w:sz="0" w:space="0" w:color="auto"/>
        <w:left w:val="none" w:sz="0" w:space="0" w:color="auto"/>
        <w:bottom w:val="none" w:sz="0" w:space="0" w:color="auto"/>
        <w:right w:val="none" w:sz="0" w:space="0" w:color="auto"/>
      </w:divBdr>
    </w:div>
    <w:div w:id="744111550">
      <w:bodyDiv w:val="1"/>
      <w:marLeft w:val="0"/>
      <w:marRight w:val="0"/>
      <w:marTop w:val="0"/>
      <w:marBottom w:val="0"/>
      <w:divBdr>
        <w:top w:val="none" w:sz="0" w:space="0" w:color="auto"/>
        <w:left w:val="none" w:sz="0" w:space="0" w:color="auto"/>
        <w:bottom w:val="none" w:sz="0" w:space="0" w:color="auto"/>
        <w:right w:val="none" w:sz="0" w:space="0" w:color="auto"/>
      </w:divBdr>
    </w:div>
    <w:div w:id="785000871">
      <w:bodyDiv w:val="1"/>
      <w:marLeft w:val="0"/>
      <w:marRight w:val="0"/>
      <w:marTop w:val="0"/>
      <w:marBottom w:val="0"/>
      <w:divBdr>
        <w:top w:val="none" w:sz="0" w:space="0" w:color="auto"/>
        <w:left w:val="none" w:sz="0" w:space="0" w:color="auto"/>
        <w:bottom w:val="none" w:sz="0" w:space="0" w:color="auto"/>
        <w:right w:val="none" w:sz="0" w:space="0" w:color="auto"/>
      </w:divBdr>
    </w:div>
    <w:div w:id="1120345274">
      <w:bodyDiv w:val="1"/>
      <w:marLeft w:val="0"/>
      <w:marRight w:val="0"/>
      <w:marTop w:val="0"/>
      <w:marBottom w:val="0"/>
      <w:divBdr>
        <w:top w:val="none" w:sz="0" w:space="0" w:color="auto"/>
        <w:left w:val="none" w:sz="0" w:space="0" w:color="auto"/>
        <w:bottom w:val="none" w:sz="0" w:space="0" w:color="auto"/>
        <w:right w:val="none" w:sz="0" w:space="0" w:color="auto"/>
      </w:divBdr>
    </w:div>
    <w:div w:id="1123697294">
      <w:bodyDiv w:val="1"/>
      <w:marLeft w:val="0"/>
      <w:marRight w:val="0"/>
      <w:marTop w:val="0"/>
      <w:marBottom w:val="0"/>
      <w:divBdr>
        <w:top w:val="none" w:sz="0" w:space="0" w:color="auto"/>
        <w:left w:val="none" w:sz="0" w:space="0" w:color="auto"/>
        <w:bottom w:val="none" w:sz="0" w:space="0" w:color="auto"/>
        <w:right w:val="none" w:sz="0" w:space="0" w:color="auto"/>
      </w:divBdr>
    </w:div>
    <w:div w:id="1154906815">
      <w:bodyDiv w:val="1"/>
      <w:marLeft w:val="0"/>
      <w:marRight w:val="0"/>
      <w:marTop w:val="0"/>
      <w:marBottom w:val="0"/>
      <w:divBdr>
        <w:top w:val="none" w:sz="0" w:space="0" w:color="auto"/>
        <w:left w:val="none" w:sz="0" w:space="0" w:color="auto"/>
        <w:bottom w:val="none" w:sz="0" w:space="0" w:color="auto"/>
        <w:right w:val="none" w:sz="0" w:space="0" w:color="auto"/>
      </w:divBdr>
    </w:div>
    <w:div w:id="1562793262">
      <w:bodyDiv w:val="1"/>
      <w:marLeft w:val="0"/>
      <w:marRight w:val="0"/>
      <w:marTop w:val="0"/>
      <w:marBottom w:val="0"/>
      <w:divBdr>
        <w:top w:val="none" w:sz="0" w:space="0" w:color="auto"/>
        <w:left w:val="none" w:sz="0" w:space="0" w:color="auto"/>
        <w:bottom w:val="none" w:sz="0" w:space="0" w:color="auto"/>
        <w:right w:val="none" w:sz="0" w:space="0" w:color="auto"/>
      </w:divBdr>
    </w:div>
    <w:div w:id="1587881861">
      <w:bodyDiv w:val="1"/>
      <w:marLeft w:val="0"/>
      <w:marRight w:val="0"/>
      <w:marTop w:val="0"/>
      <w:marBottom w:val="0"/>
      <w:divBdr>
        <w:top w:val="none" w:sz="0" w:space="0" w:color="auto"/>
        <w:left w:val="none" w:sz="0" w:space="0" w:color="auto"/>
        <w:bottom w:val="none" w:sz="0" w:space="0" w:color="auto"/>
        <w:right w:val="none" w:sz="0" w:space="0" w:color="auto"/>
      </w:divBdr>
    </w:div>
    <w:div w:id="1615139172">
      <w:bodyDiv w:val="1"/>
      <w:marLeft w:val="0"/>
      <w:marRight w:val="0"/>
      <w:marTop w:val="0"/>
      <w:marBottom w:val="0"/>
      <w:divBdr>
        <w:top w:val="none" w:sz="0" w:space="0" w:color="auto"/>
        <w:left w:val="none" w:sz="0" w:space="0" w:color="auto"/>
        <w:bottom w:val="none" w:sz="0" w:space="0" w:color="auto"/>
        <w:right w:val="none" w:sz="0" w:space="0" w:color="auto"/>
      </w:divBdr>
    </w:div>
    <w:div w:id="1801217245">
      <w:bodyDiv w:val="1"/>
      <w:marLeft w:val="0"/>
      <w:marRight w:val="0"/>
      <w:marTop w:val="0"/>
      <w:marBottom w:val="0"/>
      <w:divBdr>
        <w:top w:val="none" w:sz="0" w:space="0" w:color="auto"/>
        <w:left w:val="none" w:sz="0" w:space="0" w:color="auto"/>
        <w:bottom w:val="none" w:sz="0" w:space="0" w:color="auto"/>
        <w:right w:val="none" w:sz="0" w:space="0" w:color="auto"/>
      </w:divBdr>
    </w:div>
    <w:div w:id="1917126238">
      <w:bodyDiv w:val="1"/>
      <w:marLeft w:val="0"/>
      <w:marRight w:val="0"/>
      <w:marTop w:val="0"/>
      <w:marBottom w:val="0"/>
      <w:divBdr>
        <w:top w:val="none" w:sz="0" w:space="0" w:color="auto"/>
        <w:left w:val="none" w:sz="0" w:space="0" w:color="auto"/>
        <w:bottom w:val="none" w:sz="0" w:space="0" w:color="auto"/>
        <w:right w:val="none" w:sz="0" w:space="0" w:color="auto"/>
      </w:divBdr>
    </w:div>
    <w:div w:id="2014257637">
      <w:bodyDiv w:val="1"/>
      <w:marLeft w:val="0"/>
      <w:marRight w:val="0"/>
      <w:marTop w:val="0"/>
      <w:marBottom w:val="0"/>
      <w:divBdr>
        <w:top w:val="none" w:sz="0" w:space="0" w:color="auto"/>
        <w:left w:val="none" w:sz="0" w:space="0" w:color="auto"/>
        <w:bottom w:val="none" w:sz="0" w:space="0" w:color="auto"/>
        <w:right w:val="none" w:sz="0" w:space="0" w:color="auto"/>
      </w:divBdr>
    </w:div>
    <w:div w:id="209277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11818-2809-4EC7-9BC7-1528A4ADE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24</Pages>
  <Words>9877</Words>
  <Characters>59266</Characters>
  <Application>Microsoft Office Word</Application>
  <DocSecurity>0</DocSecurity>
  <Lines>493</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mskibinska</dc:creator>
  <cp:lastModifiedBy>Iwona Walicka</cp:lastModifiedBy>
  <cp:revision>5</cp:revision>
  <cp:lastPrinted>2022-08-11T08:41:00Z</cp:lastPrinted>
  <dcterms:created xsi:type="dcterms:W3CDTF">2022-08-16T07:09:00Z</dcterms:created>
  <dcterms:modified xsi:type="dcterms:W3CDTF">2022-08-16T11:18:00Z</dcterms:modified>
</cp:coreProperties>
</file>