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A3A9" w14:textId="7E4DC872" w:rsidR="00DE604C" w:rsidRDefault="003751FC" w:rsidP="00DE604C">
      <w:pPr>
        <w:tabs>
          <w:tab w:val="left" w:pos="4248"/>
          <w:tab w:val="bar" w:pos="4962"/>
        </w:tabs>
        <w:ind w:right="709"/>
        <w:rPr>
          <w:rFonts w:ascii="Arial" w:hAnsi="Arial" w:cs="Arial"/>
          <w:sz w:val="24"/>
          <w:szCs w:val="24"/>
        </w:rPr>
      </w:pPr>
      <w:r w:rsidRPr="00EA17EF">
        <w:rPr>
          <w:rFonts w:ascii="Arial" w:hAnsi="Arial" w:cs="Arial"/>
          <w:sz w:val="24"/>
          <w:szCs w:val="24"/>
        </w:rPr>
        <w:t>Załączni</w:t>
      </w:r>
      <w:r w:rsidR="0093073E" w:rsidRPr="00EA17EF">
        <w:rPr>
          <w:rFonts w:ascii="Arial" w:hAnsi="Arial" w:cs="Arial"/>
          <w:sz w:val="24"/>
          <w:szCs w:val="24"/>
        </w:rPr>
        <w:t xml:space="preserve">k </w:t>
      </w:r>
      <w:r w:rsidR="002228AC" w:rsidRPr="00EA17EF">
        <w:rPr>
          <w:rFonts w:ascii="Arial" w:hAnsi="Arial" w:cs="Arial"/>
          <w:sz w:val="24"/>
          <w:szCs w:val="24"/>
        </w:rPr>
        <w:t>do</w:t>
      </w:r>
      <w:r w:rsidR="00C92D65" w:rsidRPr="00EA17EF">
        <w:rPr>
          <w:rFonts w:ascii="Arial" w:hAnsi="Arial" w:cs="Arial"/>
          <w:sz w:val="24"/>
          <w:szCs w:val="24"/>
        </w:rPr>
        <w:t xml:space="preserve"> Zarządzenia</w:t>
      </w:r>
      <w:r w:rsidR="00EA17EF">
        <w:rPr>
          <w:rFonts w:ascii="Arial" w:hAnsi="Arial" w:cs="Arial"/>
          <w:sz w:val="24"/>
          <w:szCs w:val="24"/>
        </w:rPr>
        <w:t xml:space="preserve"> nr</w:t>
      </w:r>
      <w:r w:rsidR="004E730E">
        <w:rPr>
          <w:rFonts w:ascii="Arial" w:hAnsi="Arial" w:cs="Arial"/>
          <w:sz w:val="24"/>
          <w:szCs w:val="24"/>
        </w:rPr>
        <w:t xml:space="preserve"> 310</w:t>
      </w:r>
      <w:r w:rsidR="00471508" w:rsidRPr="00EA17EF">
        <w:rPr>
          <w:rFonts w:ascii="Arial" w:hAnsi="Arial" w:cs="Arial"/>
          <w:sz w:val="24"/>
          <w:szCs w:val="24"/>
        </w:rPr>
        <w:t>/2022</w:t>
      </w:r>
      <w:r w:rsidR="00DE604C">
        <w:rPr>
          <w:rFonts w:ascii="Arial" w:hAnsi="Arial" w:cs="Arial"/>
          <w:sz w:val="24"/>
          <w:szCs w:val="24"/>
        </w:rPr>
        <w:t xml:space="preserve"> </w:t>
      </w:r>
      <w:r w:rsidR="00F7591E" w:rsidRPr="00EA17EF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  <w:r w:rsidR="00DE604C">
        <w:rPr>
          <w:rFonts w:ascii="Arial" w:hAnsi="Arial" w:cs="Arial"/>
          <w:sz w:val="24"/>
          <w:szCs w:val="24"/>
        </w:rPr>
        <w:t xml:space="preserve"> </w:t>
      </w:r>
      <w:r w:rsidR="00F7591E" w:rsidRPr="00EA17EF">
        <w:rPr>
          <w:rFonts w:ascii="Arial" w:hAnsi="Arial" w:cs="Arial"/>
          <w:sz w:val="24"/>
          <w:szCs w:val="24"/>
        </w:rPr>
        <w:t>z dnia</w:t>
      </w:r>
      <w:r w:rsidR="00CA1E2D">
        <w:rPr>
          <w:rFonts w:ascii="Arial" w:hAnsi="Arial" w:cs="Arial"/>
          <w:sz w:val="24"/>
          <w:szCs w:val="24"/>
        </w:rPr>
        <w:t xml:space="preserve"> 30 sierpnia 2022 r.</w:t>
      </w:r>
    </w:p>
    <w:p w14:paraId="090FB12F" w14:textId="77777777" w:rsidR="00DE604C" w:rsidRPr="00DE604C" w:rsidRDefault="00DE604C" w:rsidP="00DE604C">
      <w:pPr>
        <w:tabs>
          <w:tab w:val="left" w:pos="4248"/>
          <w:tab w:val="bar" w:pos="4962"/>
        </w:tabs>
        <w:ind w:right="709"/>
        <w:rPr>
          <w:rFonts w:ascii="Arial" w:hAnsi="Arial" w:cs="Arial"/>
          <w:sz w:val="24"/>
          <w:szCs w:val="24"/>
        </w:rPr>
      </w:pPr>
    </w:p>
    <w:p w14:paraId="7C4CD04A" w14:textId="29DF9867" w:rsidR="00DE604C" w:rsidRDefault="009A4DA9" w:rsidP="00DE604C">
      <w:pPr>
        <w:outlineLvl w:val="0"/>
        <w:rPr>
          <w:rFonts w:ascii="Arial" w:hAnsi="Arial" w:cs="Arial"/>
          <w:b/>
          <w:sz w:val="24"/>
          <w:szCs w:val="24"/>
        </w:rPr>
      </w:pPr>
      <w:r w:rsidRPr="00EA17EF">
        <w:rPr>
          <w:rFonts w:ascii="Arial" w:hAnsi="Arial" w:cs="Arial"/>
          <w:b/>
          <w:sz w:val="24"/>
          <w:szCs w:val="24"/>
        </w:rPr>
        <w:t>W</w:t>
      </w:r>
      <w:r w:rsidR="00DE604C">
        <w:rPr>
          <w:rFonts w:ascii="Arial" w:hAnsi="Arial" w:cs="Arial"/>
          <w:b/>
          <w:sz w:val="24"/>
          <w:szCs w:val="24"/>
        </w:rPr>
        <w:t xml:space="preserve">ykaz </w:t>
      </w:r>
    </w:p>
    <w:p w14:paraId="15B7938D" w14:textId="0EAC1FCE" w:rsidR="009A4DA9" w:rsidRPr="00EA17EF" w:rsidRDefault="00E37534" w:rsidP="00DE604C">
      <w:pPr>
        <w:outlineLvl w:val="0"/>
        <w:rPr>
          <w:rFonts w:ascii="Arial" w:hAnsi="Arial" w:cs="Arial"/>
          <w:b/>
          <w:sz w:val="24"/>
          <w:szCs w:val="24"/>
        </w:rPr>
      </w:pPr>
      <w:r w:rsidRPr="00EA17EF">
        <w:rPr>
          <w:rFonts w:ascii="Arial" w:hAnsi="Arial" w:cs="Arial"/>
          <w:b/>
          <w:sz w:val="24"/>
          <w:szCs w:val="24"/>
        </w:rPr>
        <w:t xml:space="preserve">Dotyczy </w:t>
      </w:r>
      <w:r w:rsidR="009A4DA9" w:rsidRPr="00EA17EF">
        <w:rPr>
          <w:rFonts w:ascii="Arial" w:hAnsi="Arial" w:cs="Arial"/>
          <w:b/>
          <w:sz w:val="24"/>
          <w:szCs w:val="24"/>
        </w:rPr>
        <w:t>nieruchomości</w:t>
      </w:r>
      <w:r w:rsidR="00E646F7" w:rsidRPr="00EA17EF">
        <w:rPr>
          <w:rFonts w:ascii="Arial" w:hAnsi="Arial" w:cs="Arial"/>
          <w:b/>
          <w:sz w:val="24"/>
          <w:szCs w:val="24"/>
        </w:rPr>
        <w:t xml:space="preserve"> gruntowej stanowiącej własność</w:t>
      </w:r>
      <w:r w:rsidR="009A4DA9" w:rsidRPr="00EA17EF">
        <w:rPr>
          <w:rFonts w:ascii="Arial" w:hAnsi="Arial" w:cs="Arial"/>
          <w:b/>
          <w:sz w:val="24"/>
          <w:szCs w:val="24"/>
        </w:rPr>
        <w:t xml:space="preserve"> Skarbu Państwa, przeznaczonej do sprzedaży w </w:t>
      </w:r>
      <w:r w:rsidR="006002FE" w:rsidRPr="00EA17EF">
        <w:rPr>
          <w:rFonts w:ascii="Arial" w:hAnsi="Arial" w:cs="Arial"/>
          <w:b/>
          <w:sz w:val="24"/>
          <w:szCs w:val="24"/>
        </w:rPr>
        <w:t>drodze przetargu</w:t>
      </w:r>
      <w:r w:rsidR="009A4DA9" w:rsidRPr="00EA17EF">
        <w:rPr>
          <w:rFonts w:ascii="Arial" w:hAnsi="Arial" w:cs="Arial"/>
          <w:b/>
          <w:sz w:val="24"/>
          <w:szCs w:val="24"/>
        </w:rPr>
        <w:t xml:space="preserve"> </w:t>
      </w:r>
      <w:r w:rsidR="006874AC" w:rsidRPr="00EA17EF">
        <w:rPr>
          <w:rFonts w:ascii="Arial" w:hAnsi="Arial" w:cs="Arial"/>
          <w:b/>
          <w:sz w:val="24"/>
          <w:szCs w:val="24"/>
        </w:rPr>
        <w:t xml:space="preserve">ustnego </w:t>
      </w:r>
      <w:r w:rsidR="00471508" w:rsidRPr="00EA17EF">
        <w:rPr>
          <w:rFonts w:ascii="Arial" w:hAnsi="Arial" w:cs="Arial"/>
          <w:b/>
          <w:sz w:val="24"/>
          <w:szCs w:val="24"/>
        </w:rPr>
        <w:t>ograniczonego</w:t>
      </w:r>
      <w:r w:rsidR="006874AC" w:rsidRPr="00EA17EF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Siatkatabelijasna"/>
        <w:tblpPr w:leftFromText="141" w:rightFromText="141" w:vertAnchor="text" w:horzAnchor="margin" w:tblpXSpec="center" w:tblpY="155"/>
        <w:tblW w:w="5000" w:type="pct"/>
        <w:tblLook w:val="0020" w:firstRow="1" w:lastRow="0" w:firstColumn="0" w:lastColumn="0" w:noHBand="0" w:noVBand="0"/>
        <w:tblCaption w:val="Wykaz"/>
        <w:tblDescription w:val="Dotyczy nieruchomości gruntowej stanowiącej własność Skarbu Państwa, przeznaczonej do sprzedaży w drodze przetargu ustnego ograniczonego."/>
      </w:tblPr>
      <w:tblGrid>
        <w:gridCol w:w="598"/>
        <w:gridCol w:w="2377"/>
        <w:gridCol w:w="5681"/>
        <w:gridCol w:w="5045"/>
        <w:gridCol w:w="1882"/>
      </w:tblGrid>
      <w:tr w:rsidR="00EE2F8E" w:rsidRPr="00EA17EF" w14:paraId="44021A87" w14:textId="77777777" w:rsidTr="00DE604C">
        <w:trPr>
          <w:trHeight w:val="1084"/>
        </w:trPr>
        <w:tc>
          <w:tcPr>
            <w:tcW w:w="179" w:type="pct"/>
          </w:tcPr>
          <w:p w14:paraId="3EA44A62" w14:textId="77777777" w:rsidR="00EE2F8E" w:rsidRPr="00EA17EF" w:rsidRDefault="00EE2F8E" w:rsidP="00EA17EF">
            <w:pPr>
              <w:ind w:left="-1" w:hanging="9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C67A5A" w14:textId="77777777" w:rsidR="00EE2F8E" w:rsidRPr="00EA17EF" w:rsidRDefault="00EE2F8E" w:rsidP="00EA17EF">
            <w:pPr>
              <w:ind w:left="-1" w:hanging="9"/>
              <w:rPr>
                <w:rFonts w:ascii="Arial" w:hAnsi="Arial" w:cs="Arial"/>
                <w:b/>
                <w:sz w:val="22"/>
                <w:szCs w:val="22"/>
              </w:rPr>
            </w:pPr>
            <w:r w:rsidRPr="00EA17EF">
              <w:rPr>
                <w:rFonts w:ascii="Arial" w:hAnsi="Arial" w:cs="Arial"/>
                <w:b/>
                <w:sz w:val="22"/>
                <w:szCs w:val="22"/>
              </w:rPr>
              <w:t>L.</w:t>
            </w:r>
            <w:r w:rsidR="0093073E" w:rsidRPr="00EA17EF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EA17E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66" w:type="pct"/>
          </w:tcPr>
          <w:p w14:paraId="3C50A5FD" w14:textId="77777777" w:rsidR="00EE2F8E" w:rsidRPr="00EA17EF" w:rsidRDefault="00EE2F8E" w:rsidP="00EA17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CA5D6" w14:textId="77777777" w:rsidR="00EE2F8E" w:rsidRPr="00EA17EF" w:rsidRDefault="00EE2F8E" w:rsidP="003F1465">
            <w:pPr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  <w:r w:rsidRPr="00EA17EF">
              <w:rPr>
                <w:rFonts w:ascii="Arial" w:hAnsi="Arial" w:cs="Arial"/>
                <w:b/>
                <w:sz w:val="22"/>
                <w:szCs w:val="22"/>
              </w:rPr>
              <w:t>Oznaczenie</w:t>
            </w:r>
          </w:p>
          <w:p w14:paraId="0372F529" w14:textId="77777777" w:rsidR="00EE2F8E" w:rsidRPr="00EA17EF" w:rsidRDefault="00EE2F8E" w:rsidP="003F1465">
            <w:pPr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  <w:r w:rsidRPr="00EA17EF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</w:tc>
        <w:tc>
          <w:tcPr>
            <w:tcW w:w="1826" w:type="pct"/>
          </w:tcPr>
          <w:p w14:paraId="6C33E774" w14:textId="77777777" w:rsidR="00EE2F8E" w:rsidRPr="00EA17EF" w:rsidRDefault="00EE2F8E" w:rsidP="00EA17EF">
            <w:pPr>
              <w:pStyle w:val="Nagwek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E434ADF" w14:textId="77777777" w:rsidR="00EE2F8E" w:rsidRPr="00EA17EF" w:rsidRDefault="00EE2F8E" w:rsidP="003F1465">
            <w:pPr>
              <w:pStyle w:val="Nagwek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>Opis nieruchomości</w:t>
            </w:r>
          </w:p>
        </w:tc>
        <w:tc>
          <w:tcPr>
            <w:tcW w:w="1622" w:type="pct"/>
          </w:tcPr>
          <w:p w14:paraId="169C1F10" w14:textId="77777777" w:rsidR="00EE2F8E" w:rsidRPr="00EA17EF" w:rsidRDefault="00EE2F8E" w:rsidP="00EA17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605850" w14:textId="77777777" w:rsidR="00EA17EF" w:rsidRPr="00EA17EF" w:rsidRDefault="00EE2F8E" w:rsidP="003F14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17EF">
              <w:rPr>
                <w:rFonts w:ascii="Arial" w:hAnsi="Arial" w:cs="Arial"/>
                <w:b/>
                <w:sz w:val="22"/>
                <w:szCs w:val="22"/>
              </w:rPr>
              <w:t>Przeznaczenie nieruchomości</w:t>
            </w:r>
          </w:p>
          <w:p w14:paraId="5128FB69" w14:textId="77777777" w:rsidR="00EE2F8E" w:rsidRPr="00EA17EF" w:rsidRDefault="00EE2F8E" w:rsidP="003F14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17EF">
              <w:rPr>
                <w:rFonts w:ascii="Arial" w:hAnsi="Arial" w:cs="Arial"/>
                <w:b/>
                <w:sz w:val="22"/>
                <w:szCs w:val="22"/>
              </w:rPr>
              <w:t>w miejscowym</w:t>
            </w:r>
          </w:p>
          <w:p w14:paraId="2C41B8D9" w14:textId="77777777" w:rsidR="00EE2F8E" w:rsidRPr="00EA17EF" w:rsidRDefault="00EE2F8E" w:rsidP="003F14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17EF">
              <w:rPr>
                <w:rFonts w:ascii="Arial" w:hAnsi="Arial" w:cs="Arial"/>
                <w:b/>
                <w:sz w:val="22"/>
                <w:szCs w:val="22"/>
              </w:rPr>
              <w:t>planie zagospodarowania przestrzennego</w:t>
            </w:r>
          </w:p>
        </w:tc>
        <w:tc>
          <w:tcPr>
            <w:tcW w:w="607" w:type="pct"/>
          </w:tcPr>
          <w:p w14:paraId="705D1E2B" w14:textId="77777777" w:rsidR="00EE2F8E" w:rsidRPr="00EA17EF" w:rsidRDefault="00EE2F8E" w:rsidP="00EA17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5B4072" w14:textId="77777777" w:rsidR="00EE2F8E" w:rsidRPr="00EA17EF" w:rsidRDefault="00EE2F8E" w:rsidP="003F1465">
            <w:pPr>
              <w:ind w:left="-3"/>
              <w:rPr>
                <w:rFonts w:ascii="Arial" w:hAnsi="Arial" w:cs="Arial"/>
                <w:b/>
                <w:sz w:val="22"/>
                <w:szCs w:val="22"/>
              </w:rPr>
            </w:pPr>
            <w:r w:rsidRPr="00EA17EF">
              <w:rPr>
                <w:rFonts w:ascii="Arial" w:hAnsi="Arial" w:cs="Arial"/>
                <w:b/>
                <w:sz w:val="22"/>
                <w:szCs w:val="22"/>
              </w:rPr>
              <w:t>Cena nieruchomości</w:t>
            </w:r>
          </w:p>
          <w:p w14:paraId="2AC433C0" w14:textId="77777777" w:rsidR="00EE2F8E" w:rsidRPr="00EA17EF" w:rsidRDefault="00EE2F8E" w:rsidP="003F1465">
            <w:pPr>
              <w:ind w:hanging="3"/>
              <w:rPr>
                <w:rFonts w:ascii="Arial" w:hAnsi="Arial" w:cs="Arial"/>
                <w:b/>
                <w:sz w:val="22"/>
                <w:szCs w:val="22"/>
              </w:rPr>
            </w:pPr>
            <w:r w:rsidRPr="00EA17EF">
              <w:rPr>
                <w:rFonts w:ascii="Arial" w:hAnsi="Arial" w:cs="Arial"/>
                <w:b/>
                <w:sz w:val="22"/>
                <w:szCs w:val="22"/>
              </w:rPr>
              <w:t>netto</w:t>
            </w:r>
          </w:p>
        </w:tc>
      </w:tr>
      <w:tr w:rsidR="00EE2F8E" w:rsidRPr="00EA17EF" w14:paraId="2BB77385" w14:textId="77777777" w:rsidTr="00DE604C">
        <w:trPr>
          <w:trHeight w:val="4618"/>
        </w:trPr>
        <w:tc>
          <w:tcPr>
            <w:tcW w:w="179" w:type="pct"/>
          </w:tcPr>
          <w:p w14:paraId="1FC0755A" w14:textId="77777777" w:rsidR="00EE2F8E" w:rsidRPr="00EA17EF" w:rsidRDefault="00EE2F8E" w:rsidP="00EA17EF">
            <w:pPr>
              <w:ind w:left="-1" w:hanging="9"/>
              <w:rPr>
                <w:rFonts w:ascii="Arial" w:hAnsi="Arial" w:cs="Arial"/>
                <w:sz w:val="22"/>
                <w:szCs w:val="22"/>
              </w:rPr>
            </w:pPr>
          </w:p>
          <w:p w14:paraId="3562BC09" w14:textId="77777777" w:rsidR="00EE2F8E" w:rsidRPr="00EA17EF" w:rsidRDefault="00EE2F8E" w:rsidP="00EA17EF">
            <w:pPr>
              <w:ind w:left="-1" w:hanging="9"/>
              <w:rPr>
                <w:rFonts w:ascii="Arial" w:hAnsi="Arial" w:cs="Arial"/>
                <w:b/>
                <w:sz w:val="22"/>
                <w:szCs w:val="22"/>
              </w:rPr>
            </w:pPr>
            <w:r w:rsidRPr="00EA17E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66" w:type="pct"/>
          </w:tcPr>
          <w:p w14:paraId="27D483E8" w14:textId="77777777" w:rsidR="00EE2F8E" w:rsidRPr="00EA17EF" w:rsidRDefault="00EE2F8E" w:rsidP="00EA17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D51E92" w14:textId="77777777" w:rsidR="00971017" w:rsidRPr="00EA17EF" w:rsidRDefault="00EE2F8E" w:rsidP="00EA17EF">
            <w:pPr>
              <w:tabs>
                <w:tab w:val="left" w:pos="216"/>
              </w:tabs>
              <w:ind w:firstLine="71"/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 xml:space="preserve">Nieruchomość gruntowa położona </w:t>
            </w:r>
            <w:r w:rsidR="00797874" w:rsidRPr="00EA17EF">
              <w:rPr>
                <w:rFonts w:ascii="Arial" w:hAnsi="Arial" w:cs="Arial"/>
                <w:sz w:val="22"/>
                <w:szCs w:val="22"/>
              </w:rPr>
              <w:t>przy ul. Polnej</w:t>
            </w:r>
            <w:r w:rsidR="005F495D" w:rsidRPr="00EA17EF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1027EDC" w14:textId="77777777" w:rsidR="00971017" w:rsidRPr="00EA17EF" w:rsidRDefault="00EE2F8E" w:rsidP="00EA17EF">
            <w:pPr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>ozn</w:t>
            </w:r>
            <w:r w:rsidR="00797874" w:rsidRPr="00EA17EF">
              <w:rPr>
                <w:rFonts w:ascii="Arial" w:hAnsi="Arial" w:cs="Arial"/>
                <w:sz w:val="22"/>
                <w:szCs w:val="22"/>
              </w:rPr>
              <w:t>aczona jako działka ewidencyjna nr 59/1</w:t>
            </w:r>
          </w:p>
          <w:p w14:paraId="07C9A421" w14:textId="77777777" w:rsidR="00EE2F8E" w:rsidRPr="00EA17EF" w:rsidRDefault="00797874" w:rsidP="00EA17EF">
            <w:pPr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2F8E" w:rsidRPr="00EA17EF">
              <w:rPr>
                <w:rFonts w:ascii="Arial" w:hAnsi="Arial" w:cs="Arial"/>
                <w:sz w:val="22"/>
                <w:szCs w:val="22"/>
              </w:rPr>
              <w:t>o pow. 0,1090 ha</w:t>
            </w:r>
          </w:p>
          <w:p w14:paraId="5DAA302C" w14:textId="77777777" w:rsidR="00EE2F8E" w:rsidRPr="00EA17EF" w:rsidRDefault="005F495D" w:rsidP="00EA17EF">
            <w:pPr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>obręb Włocławek</w:t>
            </w:r>
            <w:r w:rsidR="00971017" w:rsidRPr="00EA17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7874" w:rsidRPr="00EA17EF">
              <w:rPr>
                <w:rFonts w:ascii="Arial" w:hAnsi="Arial" w:cs="Arial"/>
                <w:sz w:val="22"/>
                <w:szCs w:val="22"/>
              </w:rPr>
              <w:t xml:space="preserve">KM </w:t>
            </w:r>
            <w:r w:rsidR="00EE2F8E" w:rsidRPr="00EA17EF">
              <w:rPr>
                <w:rFonts w:ascii="Arial" w:hAnsi="Arial" w:cs="Arial"/>
                <w:sz w:val="22"/>
                <w:szCs w:val="22"/>
              </w:rPr>
              <w:t>112/2,</w:t>
            </w:r>
          </w:p>
          <w:p w14:paraId="6506EBF0" w14:textId="77777777" w:rsidR="00EE2F8E" w:rsidRPr="00EA17EF" w:rsidRDefault="00EE2F8E" w:rsidP="00EA17EF">
            <w:pPr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>objęta księgą wieczystą</w:t>
            </w:r>
          </w:p>
          <w:p w14:paraId="55963BDD" w14:textId="77777777" w:rsidR="00EE2F8E" w:rsidRPr="00EA17EF" w:rsidRDefault="00EA17EF" w:rsidP="00EA17EF">
            <w:pPr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EE2F8E" w:rsidRPr="00EA17EF">
              <w:rPr>
                <w:rFonts w:ascii="Arial" w:hAnsi="Arial" w:cs="Arial"/>
                <w:sz w:val="22"/>
                <w:szCs w:val="22"/>
              </w:rPr>
              <w:t>WL1W/00010652/3.</w:t>
            </w:r>
          </w:p>
          <w:p w14:paraId="7F8379C7" w14:textId="77777777" w:rsidR="00EE2F8E" w:rsidRPr="00EA17EF" w:rsidRDefault="00EE2F8E" w:rsidP="00EA17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26" w:type="pct"/>
          </w:tcPr>
          <w:p w14:paraId="71E3C818" w14:textId="77777777" w:rsidR="00EE2F8E" w:rsidRPr="00EA17EF" w:rsidRDefault="00EE2F8E" w:rsidP="00EA17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8023D9" w14:textId="77777777" w:rsidR="00EA17EF" w:rsidRPr="00EA17EF" w:rsidRDefault="00EE2F8E" w:rsidP="00EA17EF">
            <w:pPr>
              <w:ind w:firstLine="213"/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>Przedmio</w:t>
            </w:r>
            <w:r w:rsidR="00A02FFE" w:rsidRPr="00EA17EF">
              <w:rPr>
                <w:rFonts w:ascii="Arial" w:hAnsi="Arial" w:cs="Arial"/>
                <w:sz w:val="22"/>
                <w:szCs w:val="22"/>
              </w:rPr>
              <w:t>towa nieruchomość to działka o</w:t>
            </w:r>
            <w:r w:rsidRPr="00EA17EF">
              <w:rPr>
                <w:rFonts w:ascii="Arial" w:hAnsi="Arial" w:cs="Arial"/>
                <w:sz w:val="22"/>
                <w:szCs w:val="22"/>
              </w:rPr>
              <w:t xml:space="preserve"> kształcie</w:t>
            </w:r>
            <w:r w:rsidR="00A02FFE" w:rsidRPr="00EA17EF">
              <w:rPr>
                <w:rFonts w:ascii="Arial" w:hAnsi="Arial" w:cs="Arial"/>
                <w:sz w:val="22"/>
                <w:szCs w:val="22"/>
              </w:rPr>
              <w:t xml:space="preserve"> wąskiego, wydłużonego prostokąta</w:t>
            </w:r>
            <w:r w:rsidRPr="00EA17EF">
              <w:rPr>
                <w:rFonts w:ascii="Arial" w:hAnsi="Arial" w:cs="Arial"/>
                <w:sz w:val="22"/>
                <w:szCs w:val="22"/>
              </w:rPr>
              <w:t xml:space="preserve">, niezabudowana, </w:t>
            </w:r>
            <w:r w:rsidR="00EA17EF" w:rsidRPr="00EA17EF">
              <w:rPr>
                <w:rFonts w:ascii="Arial" w:hAnsi="Arial" w:cs="Arial"/>
                <w:sz w:val="22"/>
                <w:szCs w:val="22"/>
              </w:rPr>
              <w:t>niezagospodarowana</w:t>
            </w:r>
            <w:r w:rsidR="00470D2A" w:rsidRPr="00EA17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17EF">
              <w:rPr>
                <w:rFonts w:ascii="Arial" w:hAnsi="Arial" w:cs="Arial"/>
                <w:sz w:val="22"/>
                <w:szCs w:val="22"/>
              </w:rPr>
              <w:t>i nieogrodzona.</w:t>
            </w:r>
            <w:r w:rsidR="00027A84" w:rsidRPr="00EA17EF">
              <w:rPr>
                <w:rFonts w:ascii="Arial" w:hAnsi="Arial" w:cs="Arial"/>
                <w:sz w:val="22"/>
                <w:szCs w:val="22"/>
              </w:rPr>
              <w:t xml:space="preserve"> Nieruchomość </w:t>
            </w:r>
            <w:r w:rsidRPr="00EA17EF">
              <w:rPr>
                <w:rFonts w:ascii="Arial" w:hAnsi="Arial" w:cs="Arial"/>
                <w:sz w:val="22"/>
                <w:szCs w:val="22"/>
              </w:rPr>
              <w:t>posiada pośredni dostęp do drogi publicznej</w:t>
            </w:r>
          </w:p>
          <w:p w14:paraId="30EC21A9" w14:textId="77777777" w:rsidR="00470D2A" w:rsidRPr="00EA17EF" w:rsidRDefault="00EE2F8E" w:rsidP="00EA17EF">
            <w:pPr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 xml:space="preserve"> - ul. </w:t>
            </w:r>
            <w:proofErr w:type="spellStart"/>
            <w:r w:rsidRPr="00EA17EF">
              <w:rPr>
                <w:rFonts w:ascii="Arial" w:hAnsi="Arial" w:cs="Arial"/>
                <w:sz w:val="22"/>
                <w:szCs w:val="22"/>
              </w:rPr>
              <w:t>Papieżka</w:t>
            </w:r>
            <w:proofErr w:type="spellEnd"/>
            <w:r w:rsidRPr="00EA17EF">
              <w:rPr>
                <w:rFonts w:ascii="Arial" w:hAnsi="Arial" w:cs="Arial"/>
                <w:sz w:val="22"/>
                <w:szCs w:val="22"/>
              </w:rPr>
              <w:t>, poprzez działkę nr 58/5 (Włocławek KM</w:t>
            </w:r>
            <w:r w:rsidR="00470D2A" w:rsidRPr="00EA17EF">
              <w:rPr>
                <w:rFonts w:ascii="Arial" w:hAnsi="Arial" w:cs="Arial"/>
                <w:sz w:val="22"/>
                <w:szCs w:val="22"/>
              </w:rPr>
              <w:t> </w:t>
            </w:r>
            <w:r w:rsidRPr="00EA17EF">
              <w:rPr>
                <w:rFonts w:ascii="Arial" w:hAnsi="Arial" w:cs="Arial"/>
                <w:sz w:val="22"/>
                <w:szCs w:val="22"/>
              </w:rPr>
              <w:t>112/2).</w:t>
            </w:r>
          </w:p>
          <w:p w14:paraId="6DD42476" w14:textId="77777777" w:rsidR="00470D2A" w:rsidRPr="00EA17EF" w:rsidRDefault="00470D2A" w:rsidP="00EA17EF">
            <w:pPr>
              <w:ind w:firstLine="213"/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>Kształt działki 59/1 (Włocławek KM 112/2) - wąski pas terenu o szer. około 4 m, uniemożliwia s</w:t>
            </w:r>
            <w:r w:rsidR="00EA17EF" w:rsidRPr="00EA17EF">
              <w:rPr>
                <w:rFonts w:ascii="Arial" w:hAnsi="Arial" w:cs="Arial"/>
                <w:sz w:val="22"/>
                <w:szCs w:val="22"/>
              </w:rPr>
              <w:t xml:space="preserve">amodzielne jej zagospodarowanie </w:t>
            </w:r>
            <w:r w:rsidRPr="00EA17EF">
              <w:rPr>
                <w:rFonts w:ascii="Arial" w:hAnsi="Arial" w:cs="Arial"/>
                <w:sz w:val="22"/>
                <w:szCs w:val="22"/>
              </w:rPr>
              <w:t>i zabudowę dla celu zgodnego z</w:t>
            </w:r>
            <w:r w:rsidR="00CC0E63">
              <w:rPr>
                <w:rFonts w:ascii="Arial" w:hAnsi="Arial" w:cs="Arial"/>
                <w:sz w:val="22"/>
                <w:szCs w:val="22"/>
              </w:rPr>
              <w:t> </w:t>
            </w:r>
            <w:r w:rsidRPr="00EA17EF">
              <w:rPr>
                <w:rFonts w:ascii="Arial" w:hAnsi="Arial" w:cs="Arial"/>
                <w:sz w:val="22"/>
                <w:szCs w:val="22"/>
              </w:rPr>
              <w:t>przeznaczeniem w miejscowym planie.</w:t>
            </w:r>
          </w:p>
          <w:p w14:paraId="7E87BB6C" w14:textId="77777777" w:rsidR="00EE2F8E" w:rsidRPr="00EA17EF" w:rsidRDefault="00A02FFE" w:rsidP="00EA17EF">
            <w:pPr>
              <w:ind w:firstLine="213"/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 xml:space="preserve">Nieruchomość </w:t>
            </w:r>
            <w:r w:rsidR="00EE2F8E" w:rsidRPr="00EA17EF">
              <w:rPr>
                <w:rFonts w:ascii="Arial" w:hAnsi="Arial" w:cs="Arial"/>
                <w:sz w:val="22"/>
                <w:szCs w:val="22"/>
              </w:rPr>
              <w:t>z uwagi na kształt nie stanowi samodzielnej działki budowlanej, wobec czego może być tylko uzupełnieniem, na poprawę warunków zagospodarowania nie</w:t>
            </w:r>
            <w:r w:rsidRPr="00EA17EF">
              <w:rPr>
                <w:rFonts w:ascii="Arial" w:hAnsi="Arial" w:cs="Arial"/>
                <w:sz w:val="22"/>
                <w:szCs w:val="22"/>
              </w:rPr>
              <w:t>ruchomości przyległych</w:t>
            </w:r>
            <w:r w:rsidR="00EE2F8E" w:rsidRPr="00EA17E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2E287A" w14:textId="77777777" w:rsidR="00EE2F8E" w:rsidRPr="00EA17EF" w:rsidRDefault="002115DB" w:rsidP="00EA17EF">
            <w:pPr>
              <w:ind w:firstLine="214"/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 xml:space="preserve">Nieruchomość </w:t>
            </w:r>
            <w:r w:rsidR="002C4CE1" w:rsidRPr="00EA17EF">
              <w:rPr>
                <w:rFonts w:ascii="Arial" w:hAnsi="Arial" w:cs="Arial"/>
                <w:sz w:val="22"/>
                <w:szCs w:val="22"/>
              </w:rPr>
              <w:t xml:space="preserve">znajduje się w zasięgu </w:t>
            </w:r>
            <w:r w:rsidR="00EE2F8E" w:rsidRPr="00EA17EF">
              <w:rPr>
                <w:rFonts w:ascii="Arial" w:hAnsi="Arial" w:cs="Arial"/>
                <w:sz w:val="22"/>
                <w:szCs w:val="22"/>
              </w:rPr>
              <w:t>sieci</w:t>
            </w:r>
            <w:r w:rsidR="002C4CE1" w:rsidRPr="00EA17EF">
              <w:rPr>
                <w:rFonts w:ascii="Arial" w:hAnsi="Arial" w:cs="Arial"/>
                <w:sz w:val="22"/>
                <w:szCs w:val="22"/>
              </w:rPr>
              <w:t xml:space="preserve"> uzbrojenia terenu.</w:t>
            </w:r>
          </w:p>
        </w:tc>
        <w:tc>
          <w:tcPr>
            <w:tcW w:w="1622" w:type="pct"/>
          </w:tcPr>
          <w:p w14:paraId="5DD3AF1A" w14:textId="77777777" w:rsidR="00EE2F8E" w:rsidRPr="00EA17EF" w:rsidRDefault="00EE2F8E" w:rsidP="00EA17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F17009" w14:textId="77777777" w:rsidR="00EE2F8E" w:rsidRPr="00EA17EF" w:rsidRDefault="00EE2F8E" w:rsidP="00EA17EF">
            <w:pPr>
              <w:ind w:firstLine="162"/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color w:val="000000"/>
                <w:sz w:val="22"/>
                <w:szCs w:val="22"/>
              </w:rPr>
              <w:t>Zgodnie z miejscowym planem zagospodarowania</w:t>
            </w:r>
            <w:r w:rsidR="00470D2A" w:rsidRPr="00EA17E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A17EF">
              <w:rPr>
                <w:rFonts w:ascii="Arial" w:hAnsi="Arial" w:cs="Arial"/>
                <w:color w:val="000000"/>
                <w:sz w:val="22"/>
                <w:szCs w:val="22"/>
              </w:rPr>
              <w:t xml:space="preserve">przestrzennego miasta Włocławek dla </w:t>
            </w:r>
            <w:r w:rsidRPr="00EA17EF">
              <w:rPr>
                <w:rFonts w:ascii="Arial" w:hAnsi="Arial" w:cs="Arial"/>
                <w:sz w:val="22"/>
                <w:szCs w:val="22"/>
              </w:rPr>
              <w:t xml:space="preserve">obszaru położonego pomiędzy ulicami: Polną, Zielną i </w:t>
            </w:r>
            <w:proofErr w:type="spellStart"/>
            <w:r w:rsidRPr="00EA17EF">
              <w:rPr>
                <w:rFonts w:ascii="Arial" w:hAnsi="Arial" w:cs="Arial"/>
                <w:sz w:val="22"/>
                <w:szCs w:val="22"/>
              </w:rPr>
              <w:t>Papieżka</w:t>
            </w:r>
            <w:proofErr w:type="spellEnd"/>
            <w:r w:rsidRPr="00EA17EF">
              <w:rPr>
                <w:rFonts w:ascii="Arial" w:hAnsi="Arial" w:cs="Arial"/>
                <w:sz w:val="22"/>
                <w:szCs w:val="22"/>
              </w:rPr>
              <w:t xml:space="preserve"> oraz terenami </w:t>
            </w:r>
            <w:r w:rsidR="00B849DC" w:rsidRPr="00EA17EF">
              <w:rPr>
                <w:rFonts w:ascii="Arial" w:hAnsi="Arial" w:cs="Arial"/>
                <w:sz w:val="22"/>
                <w:szCs w:val="22"/>
              </w:rPr>
              <w:t>b</w:t>
            </w:r>
            <w:r w:rsidRPr="00EA17EF">
              <w:rPr>
                <w:rFonts w:ascii="Arial" w:hAnsi="Arial" w:cs="Arial"/>
                <w:sz w:val="22"/>
                <w:szCs w:val="22"/>
              </w:rPr>
              <w:t>ocznicy kolejowej, zatwierdzonym Uchwałą Nr</w:t>
            </w:r>
            <w:r w:rsidR="00EA17EF" w:rsidRPr="00EA17EF">
              <w:rPr>
                <w:rFonts w:ascii="Arial" w:hAnsi="Arial" w:cs="Arial"/>
                <w:sz w:val="22"/>
                <w:szCs w:val="22"/>
              </w:rPr>
              <w:t> </w:t>
            </w:r>
            <w:r w:rsidRPr="00EA17EF">
              <w:rPr>
                <w:rFonts w:ascii="Arial" w:hAnsi="Arial" w:cs="Arial"/>
                <w:sz w:val="22"/>
                <w:szCs w:val="22"/>
              </w:rPr>
              <w:t xml:space="preserve">IX/51/2015 Rady Miasta Włocławek z dnia 23 czerwca 2015 r. </w:t>
            </w:r>
          </w:p>
          <w:p w14:paraId="7563B8D9" w14:textId="77777777" w:rsidR="00EE2F8E" w:rsidRPr="00EA17EF" w:rsidRDefault="00EE2F8E" w:rsidP="00EA17EF">
            <w:pPr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>(Dz. Urz. Woj. Kuj.-Pom. z dnia 1 lipca 2015 r.,</w:t>
            </w:r>
            <w:r w:rsidR="00BC37E3" w:rsidRPr="00EA17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17EF">
              <w:rPr>
                <w:rFonts w:ascii="Arial" w:hAnsi="Arial" w:cs="Arial"/>
                <w:sz w:val="22"/>
                <w:szCs w:val="22"/>
              </w:rPr>
              <w:t>poz. 2064).</w:t>
            </w:r>
          </w:p>
          <w:p w14:paraId="0DB743C9" w14:textId="77777777" w:rsidR="00EE2F8E" w:rsidRPr="00EA17EF" w:rsidRDefault="00EE2F8E" w:rsidP="00EA17EF">
            <w:pPr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>Przedmiotowa działka znajduje się w terenie oznaczonym symbolem 1 P/U o ustaleniach:</w:t>
            </w:r>
          </w:p>
          <w:p w14:paraId="4AB03FAC" w14:textId="77777777" w:rsidR="00EE2F8E" w:rsidRPr="00EA17EF" w:rsidRDefault="006425D8" w:rsidP="00EA17EF">
            <w:pPr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EE2F8E" w:rsidRPr="00EA17EF">
              <w:rPr>
                <w:rFonts w:ascii="Arial" w:hAnsi="Arial" w:cs="Arial"/>
                <w:sz w:val="22"/>
                <w:szCs w:val="22"/>
              </w:rPr>
              <w:t xml:space="preserve">przeznaczenie terenu: przemysł, zabudowa magazynowa, składy, usługi, </w:t>
            </w:r>
          </w:p>
          <w:p w14:paraId="66879887" w14:textId="77777777" w:rsidR="00EE2F8E" w:rsidRPr="00EA17EF" w:rsidRDefault="00EE2F8E" w:rsidP="00EA17EF">
            <w:pPr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>b) adaptacja zabudowy i funkcji, w tym bocznicy kolejowej,</w:t>
            </w:r>
          </w:p>
          <w:p w14:paraId="7AF35439" w14:textId="77777777" w:rsidR="00EE2F8E" w:rsidRPr="00EA17EF" w:rsidRDefault="00EE2F8E" w:rsidP="00EA17EF">
            <w:pPr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 xml:space="preserve">c) zakaz nowej zabudowy mieszkaniowej. </w:t>
            </w:r>
          </w:p>
          <w:p w14:paraId="63F2FF19" w14:textId="77777777" w:rsidR="00EE2F8E" w:rsidRPr="00EA17EF" w:rsidRDefault="00EE2F8E" w:rsidP="00EA17EF">
            <w:pPr>
              <w:rPr>
                <w:rFonts w:ascii="Arial" w:hAnsi="Arial" w:cs="Arial"/>
                <w:sz w:val="22"/>
                <w:szCs w:val="22"/>
              </w:rPr>
            </w:pPr>
            <w:r w:rsidRPr="00EA17EF">
              <w:rPr>
                <w:rFonts w:ascii="Arial" w:hAnsi="Arial" w:cs="Arial"/>
                <w:sz w:val="22"/>
                <w:szCs w:val="22"/>
              </w:rPr>
              <w:t>Działka nr 59/1 (Włocławek KM 112/2) w</w:t>
            </w:r>
            <w:r w:rsidR="00EA17EF" w:rsidRPr="00EA17EF">
              <w:rPr>
                <w:rFonts w:ascii="Arial" w:hAnsi="Arial" w:cs="Arial"/>
                <w:sz w:val="22"/>
                <w:szCs w:val="22"/>
              </w:rPr>
              <w:t> </w:t>
            </w:r>
            <w:r w:rsidRPr="00EA17EF">
              <w:rPr>
                <w:rFonts w:ascii="Arial" w:hAnsi="Arial" w:cs="Arial"/>
                <w:sz w:val="22"/>
                <w:szCs w:val="22"/>
              </w:rPr>
              <w:t>znacznej części znajduje się w granicach obszaru wymagającego przekształceń.</w:t>
            </w:r>
          </w:p>
        </w:tc>
        <w:tc>
          <w:tcPr>
            <w:tcW w:w="607" w:type="pct"/>
          </w:tcPr>
          <w:p w14:paraId="7C314D9A" w14:textId="77777777" w:rsidR="00EE2F8E" w:rsidRPr="00EA17EF" w:rsidRDefault="00EE2F8E" w:rsidP="00EA17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7AFFE4" w14:textId="77777777" w:rsidR="00EE2F8E" w:rsidRPr="00EA17EF" w:rsidRDefault="00EE2F8E" w:rsidP="00EA17E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17EF">
              <w:rPr>
                <w:rFonts w:ascii="Arial" w:hAnsi="Arial" w:cs="Arial"/>
                <w:b/>
                <w:color w:val="000000"/>
                <w:sz w:val="22"/>
                <w:szCs w:val="22"/>
              </w:rPr>
              <w:t>120 000,00 zł</w:t>
            </w:r>
            <w:r w:rsidRPr="00EA17E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7D776CE" w14:textId="77777777" w:rsidR="00960CA0" w:rsidRPr="001E2BB3" w:rsidRDefault="00960CA0" w:rsidP="00EA17EF">
      <w:pPr>
        <w:pStyle w:val="Tekstpodstawowy"/>
        <w:spacing w:line="20" w:lineRule="atLeast"/>
        <w:rPr>
          <w:rFonts w:ascii="Arial" w:hAnsi="Arial" w:cs="Arial"/>
          <w:b/>
          <w:szCs w:val="24"/>
        </w:rPr>
      </w:pPr>
      <w:r w:rsidRPr="001E2BB3">
        <w:rPr>
          <w:rFonts w:ascii="Arial" w:hAnsi="Arial" w:cs="Arial"/>
          <w:b/>
          <w:szCs w:val="24"/>
        </w:rPr>
        <w:t xml:space="preserve">Uwagi: </w:t>
      </w:r>
    </w:p>
    <w:p w14:paraId="5FF58D3B" w14:textId="77777777" w:rsidR="000B7C94" w:rsidRPr="00EA17EF" w:rsidRDefault="000B7C94" w:rsidP="00EA17EF">
      <w:pPr>
        <w:pStyle w:val="Tekstpodstawowy"/>
        <w:numPr>
          <w:ilvl w:val="0"/>
          <w:numId w:val="13"/>
        </w:numPr>
        <w:spacing w:line="240" w:lineRule="auto"/>
        <w:ind w:left="426" w:right="709" w:hanging="284"/>
        <w:rPr>
          <w:rFonts w:ascii="Arial" w:hAnsi="Arial" w:cs="Arial"/>
          <w:szCs w:val="24"/>
        </w:rPr>
      </w:pPr>
      <w:r w:rsidRPr="00EA17EF">
        <w:rPr>
          <w:rFonts w:ascii="Arial" w:hAnsi="Arial" w:cs="Arial"/>
          <w:szCs w:val="24"/>
        </w:rPr>
        <w:t>Wykaz wywieszony zostaje zgodnie z art. 35 ust. 1 ustawy z dnia 21 sierpnia 1997 r. o gospodarce nieruchomościami (Dz. U. z 2021 r. poz. 1899 ze zm.</w:t>
      </w:r>
      <w:r w:rsidR="00482F13" w:rsidRPr="00EA17EF">
        <w:rPr>
          <w:rFonts w:ascii="Arial" w:hAnsi="Arial" w:cs="Arial"/>
          <w:szCs w:val="24"/>
        </w:rPr>
        <w:t xml:space="preserve">) na okres </w:t>
      </w:r>
      <w:r w:rsidRPr="00EA17EF">
        <w:rPr>
          <w:rFonts w:ascii="Arial" w:hAnsi="Arial" w:cs="Arial"/>
          <w:szCs w:val="24"/>
        </w:rPr>
        <w:t>21</w:t>
      </w:r>
      <w:r w:rsidR="00482F13" w:rsidRPr="00EA17EF">
        <w:rPr>
          <w:rFonts w:ascii="Arial" w:hAnsi="Arial" w:cs="Arial"/>
          <w:szCs w:val="24"/>
        </w:rPr>
        <w:t> </w:t>
      </w:r>
      <w:r w:rsidRPr="00EA17EF">
        <w:rPr>
          <w:rFonts w:ascii="Arial" w:hAnsi="Arial" w:cs="Arial"/>
          <w:szCs w:val="24"/>
        </w:rPr>
        <w:t>dni,</w:t>
      </w:r>
      <w:r w:rsidR="00482F13" w:rsidRPr="00EA17EF">
        <w:rPr>
          <w:rFonts w:ascii="Arial" w:hAnsi="Arial" w:cs="Arial"/>
          <w:szCs w:val="24"/>
        </w:rPr>
        <w:t> </w:t>
      </w:r>
      <w:r w:rsidRPr="00EA17EF">
        <w:rPr>
          <w:rFonts w:ascii="Arial" w:hAnsi="Arial" w:cs="Arial"/>
          <w:szCs w:val="24"/>
        </w:rPr>
        <w:t>tj</w:t>
      </w:r>
      <w:r w:rsidR="00DD3598">
        <w:rPr>
          <w:rFonts w:ascii="Arial" w:hAnsi="Arial" w:cs="Arial"/>
          <w:szCs w:val="24"/>
        </w:rPr>
        <w:t>.</w:t>
      </w:r>
      <w:r w:rsidR="00482F13" w:rsidRPr="00EA17EF">
        <w:rPr>
          <w:rFonts w:ascii="Arial" w:hAnsi="Arial" w:cs="Arial"/>
          <w:szCs w:val="24"/>
        </w:rPr>
        <w:t> </w:t>
      </w:r>
      <w:r w:rsidRPr="00EA17EF">
        <w:rPr>
          <w:rFonts w:ascii="Arial" w:hAnsi="Arial" w:cs="Arial"/>
          <w:szCs w:val="24"/>
        </w:rPr>
        <w:t>do</w:t>
      </w:r>
      <w:r w:rsidR="00482F13" w:rsidRPr="00EA17EF">
        <w:rPr>
          <w:rFonts w:ascii="Arial" w:hAnsi="Arial" w:cs="Arial"/>
          <w:szCs w:val="24"/>
        </w:rPr>
        <w:t> </w:t>
      </w:r>
      <w:r w:rsidRPr="00EA17EF">
        <w:rPr>
          <w:rFonts w:ascii="Arial" w:hAnsi="Arial" w:cs="Arial"/>
          <w:szCs w:val="24"/>
        </w:rPr>
        <w:t>dnia</w:t>
      </w:r>
      <w:r w:rsidR="00482F13" w:rsidRPr="00EA17EF">
        <w:rPr>
          <w:rFonts w:ascii="Arial" w:hAnsi="Arial" w:cs="Arial"/>
          <w:szCs w:val="24"/>
        </w:rPr>
        <w:t> </w:t>
      </w:r>
      <w:r w:rsidR="00432120">
        <w:rPr>
          <w:rFonts w:ascii="Arial" w:hAnsi="Arial" w:cs="Arial"/>
          <w:szCs w:val="24"/>
        </w:rPr>
        <w:t>20 września 2022 r.</w:t>
      </w:r>
    </w:p>
    <w:p w14:paraId="6A380CD0" w14:textId="77777777" w:rsidR="000B7C94" w:rsidRPr="00EA17EF" w:rsidRDefault="000B7C94" w:rsidP="00EA17EF">
      <w:pPr>
        <w:pStyle w:val="Tekstpodstawowy"/>
        <w:numPr>
          <w:ilvl w:val="0"/>
          <w:numId w:val="13"/>
        </w:numPr>
        <w:spacing w:line="240" w:lineRule="auto"/>
        <w:ind w:left="426" w:right="567" w:hanging="284"/>
        <w:rPr>
          <w:rFonts w:ascii="Arial" w:hAnsi="Arial" w:cs="Arial"/>
          <w:szCs w:val="24"/>
        </w:rPr>
      </w:pPr>
      <w:r w:rsidRPr="00EA17EF">
        <w:rPr>
          <w:rFonts w:ascii="Arial" w:hAnsi="Arial" w:cs="Arial"/>
          <w:szCs w:val="24"/>
        </w:rPr>
        <w:t>Termin do złożenia wniosku przez osoby, którym przysługuje pierwszeństwo w nabyciu nieruchomości na podstawie art. 34 ust. 1 pkt. 1 i</w:t>
      </w:r>
      <w:r w:rsidR="00EA17EF">
        <w:rPr>
          <w:rFonts w:ascii="Arial" w:hAnsi="Arial" w:cs="Arial"/>
          <w:szCs w:val="24"/>
        </w:rPr>
        <w:t> </w:t>
      </w:r>
      <w:r w:rsidRPr="00EA17EF">
        <w:rPr>
          <w:rFonts w:ascii="Arial" w:hAnsi="Arial" w:cs="Arial"/>
          <w:szCs w:val="24"/>
        </w:rPr>
        <w:t xml:space="preserve">2 ustawy o gospodarce nieruchomościami, upływa z dniem </w:t>
      </w:r>
      <w:r w:rsidR="00432120">
        <w:rPr>
          <w:rFonts w:ascii="Arial" w:hAnsi="Arial" w:cs="Arial"/>
          <w:szCs w:val="24"/>
        </w:rPr>
        <w:t>11 października 2022 r.</w:t>
      </w:r>
    </w:p>
    <w:p w14:paraId="0350757D" w14:textId="77777777" w:rsidR="000C1D72" w:rsidRPr="00EA17EF" w:rsidRDefault="00A95319" w:rsidP="00EA17EF">
      <w:pPr>
        <w:pStyle w:val="Tekstpodstawowy"/>
        <w:numPr>
          <w:ilvl w:val="0"/>
          <w:numId w:val="13"/>
        </w:numPr>
        <w:spacing w:line="240" w:lineRule="auto"/>
        <w:ind w:left="426" w:hanging="284"/>
        <w:rPr>
          <w:rFonts w:ascii="Arial" w:hAnsi="Arial" w:cs="Arial"/>
          <w:szCs w:val="24"/>
        </w:rPr>
      </w:pPr>
      <w:r w:rsidRPr="00EA17EF">
        <w:rPr>
          <w:rFonts w:ascii="Arial" w:hAnsi="Arial" w:cs="Arial"/>
          <w:szCs w:val="24"/>
        </w:rPr>
        <w:t>Do wylicytowanej ceny zostanie doliczony podatek VAT w wysokości 23%</w:t>
      </w:r>
      <w:r w:rsidR="0093073E" w:rsidRPr="00EA17EF">
        <w:rPr>
          <w:rFonts w:ascii="Arial" w:hAnsi="Arial" w:cs="Arial"/>
          <w:szCs w:val="24"/>
        </w:rPr>
        <w:t>.</w:t>
      </w:r>
    </w:p>
    <w:sectPr w:rsidR="000C1D72" w:rsidRPr="00EA17EF" w:rsidSect="00EE2F8E">
      <w:pgSz w:w="16840" w:h="11907" w:orient="landscape" w:code="9"/>
      <w:pgMar w:top="709" w:right="680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 w:tplc="FE2A1CF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808A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F824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27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E4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BCE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3E6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A6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8AD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 w:tplc="16CE522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016095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C730078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70784C50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15DE67A2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5336C016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A0461BD4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E5F46AE2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A089CB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F1338D3"/>
    <w:multiLevelType w:val="hybridMultilevel"/>
    <w:tmpl w:val="059454A4"/>
    <w:lvl w:ilvl="0" w:tplc="C1F8B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9AC86F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9DEAEA0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CA7A46C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BD6429D4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5B027FE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7FA650E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2686616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B706F4B6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99140AE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F8D6E2F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921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C0F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CA3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AF6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FEF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CB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A1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30A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1536F"/>
    <w:multiLevelType w:val="hybridMultilevel"/>
    <w:tmpl w:val="4B1AACCA"/>
    <w:lvl w:ilvl="0" w:tplc="4E56BAA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516C5B"/>
    <w:multiLevelType w:val="hybridMultilevel"/>
    <w:tmpl w:val="97CAA402"/>
    <w:lvl w:ilvl="0" w:tplc="30106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A478BB"/>
    <w:multiLevelType w:val="hybridMultilevel"/>
    <w:tmpl w:val="69428B36"/>
    <w:lvl w:ilvl="0" w:tplc="E6B8A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A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65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0C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7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C5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D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F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6F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7752030">
    <w:abstractNumId w:val="2"/>
  </w:num>
  <w:num w:numId="2" w16cid:durableId="1652251667">
    <w:abstractNumId w:val="5"/>
  </w:num>
  <w:num w:numId="3" w16cid:durableId="737676591">
    <w:abstractNumId w:val="6"/>
  </w:num>
  <w:num w:numId="4" w16cid:durableId="242646643">
    <w:abstractNumId w:val="1"/>
  </w:num>
  <w:num w:numId="5" w16cid:durableId="940184554">
    <w:abstractNumId w:val="9"/>
  </w:num>
  <w:num w:numId="6" w16cid:durableId="1891190910">
    <w:abstractNumId w:val="0"/>
  </w:num>
  <w:num w:numId="7" w16cid:durableId="66222354">
    <w:abstractNumId w:val="0"/>
  </w:num>
  <w:num w:numId="8" w16cid:durableId="2096127023">
    <w:abstractNumId w:val="10"/>
  </w:num>
  <w:num w:numId="9" w16cid:durableId="1475222282">
    <w:abstractNumId w:val="4"/>
  </w:num>
  <w:num w:numId="10" w16cid:durableId="1096362852">
    <w:abstractNumId w:val="11"/>
  </w:num>
  <w:num w:numId="11" w16cid:durableId="1710766438">
    <w:abstractNumId w:val="7"/>
  </w:num>
  <w:num w:numId="12" w16cid:durableId="994147744">
    <w:abstractNumId w:val="8"/>
  </w:num>
  <w:num w:numId="13" w16cid:durableId="421879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0118"/>
    <w:rsid w:val="000040B1"/>
    <w:rsid w:val="00012699"/>
    <w:rsid w:val="0001450B"/>
    <w:rsid w:val="00015A61"/>
    <w:rsid w:val="000170D8"/>
    <w:rsid w:val="000205EA"/>
    <w:rsid w:val="00027A84"/>
    <w:rsid w:val="00040177"/>
    <w:rsid w:val="0004506D"/>
    <w:rsid w:val="00052B00"/>
    <w:rsid w:val="000548A7"/>
    <w:rsid w:val="0007368F"/>
    <w:rsid w:val="000774D6"/>
    <w:rsid w:val="00080A76"/>
    <w:rsid w:val="00083B4C"/>
    <w:rsid w:val="00095510"/>
    <w:rsid w:val="00095930"/>
    <w:rsid w:val="00097B4D"/>
    <w:rsid w:val="000A0D38"/>
    <w:rsid w:val="000B5C40"/>
    <w:rsid w:val="000B7C94"/>
    <w:rsid w:val="000B7D51"/>
    <w:rsid w:val="000C1A43"/>
    <w:rsid w:val="000C1D72"/>
    <w:rsid w:val="000C293C"/>
    <w:rsid w:val="000C3282"/>
    <w:rsid w:val="000D52AA"/>
    <w:rsid w:val="000D6FFA"/>
    <w:rsid w:val="000F2F2D"/>
    <w:rsid w:val="000F6660"/>
    <w:rsid w:val="001021EE"/>
    <w:rsid w:val="00105E6E"/>
    <w:rsid w:val="00111892"/>
    <w:rsid w:val="0011296A"/>
    <w:rsid w:val="00115FFE"/>
    <w:rsid w:val="00116A3F"/>
    <w:rsid w:val="0012012B"/>
    <w:rsid w:val="0012329B"/>
    <w:rsid w:val="00124896"/>
    <w:rsid w:val="0012648E"/>
    <w:rsid w:val="00143458"/>
    <w:rsid w:val="001470F3"/>
    <w:rsid w:val="00152F89"/>
    <w:rsid w:val="00154BEE"/>
    <w:rsid w:val="00155560"/>
    <w:rsid w:val="00156CD3"/>
    <w:rsid w:val="0015793A"/>
    <w:rsid w:val="0016050D"/>
    <w:rsid w:val="001A1AE2"/>
    <w:rsid w:val="001A5624"/>
    <w:rsid w:val="001A582A"/>
    <w:rsid w:val="001B0FE0"/>
    <w:rsid w:val="001B32EE"/>
    <w:rsid w:val="001C6D09"/>
    <w:rsid w:val="001D6D88"/>
    <w:rsid w:val="001D6EA5"/>
    <w:rsid w:val="001E0DD5"/>
    <w:rsid w:val="001E228B"/>
    <w:rsid w:val="001E2BB3"/>
    <w:rsid w:val="001E51B8"/>
    <w:rsid w:val="001E7CB0"/>
    <w:rsid w:val="001F2B4E"/>
    <w:rsid w:val="001F4B76"/>
    <w:rsid w:val="00203518"/>
    <w:rsid w:val="002045D8"/>
    <w:rsid w:val="002115DB"/>
    <w:rsid w:val="002228AC"/>
    <w:rsid w:val="00225B5B"/>
    <w:rsid w:val="002401E2"/>
    <w:rsid w:val="0024663C"/>
    <w:rsid w:val="00247DAF"/>
    <w:rsid w:val="00251E47"/>
    <w:rsid w:val="002575CF"/>
    <w:rsid w:val="002610DB"/>
    <w:rsid w:val="00263872"/>
    <w:rsid w:val="002703B5"/>
    <w:rsid w:val="00270BAE"/>
    <w:rsid w:val="002715D8"/>
    <w:rsid w:val="00271BD0"/>
    <w:rsid w:val="00281007"/>
    <w:rsid w:val="00294D3C"/>
    <w:rsid w:val="002A049D"/>
    <w:rsid w:val="002C4CE1"/>
    <w:rsid w:val="002C6371"/>
    <w:rsid w:val="002E523E"/>
    <w:rsid w:val="002E728D"/>
    <w:rsid w:val="002F44D3"/>
    <w:rsid w:val="002F4808"/>
    <w:rsid w:val="0030114B"/>
    <w:rsid w:val="00304319"/>
    <w:rsid w:val="003051A7"/>
    <w:rsid w:val="003160B0"/>
    <w:rsid w:val="00321C9D"/>
    <w:rsid w:val="003229F6"/>
    <w:rsid w:val="003262AB"/>
    <w:rsid w:val="00341A05"/>
    <w:rsid w:val="00344F96"/>
    <w:rsid w:val="0035166F"/>
    <w:rsid w:val="0035357F"/>
    <w:rsid w:val="00353FC4"/>
    <w:rsid w:val="00356F7E"/>
    <w:rsid w:val="00363464"/>
    <w:rsid w:val="003636A4"/>
    <w:rsid w:val="003751FC"/>
    <w:rsid w:val="003869CA"/>
    <w:rsid w:val="00391269"/>
    <w:rsid w:val="003965CA"/>
    <w:rsid w:val="003A6679"/>
    <w:rsid w:val="003C6CFE"/>
    <w:rsid w:val="003D309B"/>
    <w:rsid w:val="003D7120"/>
    <w:rsid w:val="003E33BC"/>
    <w:rsid w:val="003E35E1"/>
    <w:rsid w:val="003E72A9"/>
    <w:rsid w:val="003F1465"/>
    <w:rsid w:val="003F381F"/>
    <w:rsid w:val="0040538D"/>
    <w:rsid w:val="004066E2"/>
    <w:rsid w:val="00406F75"/>
    <w:rsid w:val="004112E6"/>
    <w:rsid w:val="004125A9"/>
    <w:rsid w:val="00415891"/>
    <w:rsid w:val="004160C3"/>
    <w:rsid w:val="00421770"/>
    <w:rsid w:val="00422012"/>
    <w:rsid w:val="00432120"/>
    <w:rsid w:val="00436139"/>
    <w:rsid w:val="0044720C"/>
    <w:rsid w:val="00456316"/>
    <w:rsid w:val="00457C81"/>
    <w:rsid w:val="00457CF1"/>
    <w:rsid w:val="00461E7F"/>
    <w:rsid w:val="0046564E"/>
    <w:rsid w:val="00465FC5"/>
    <w:rsid w:val="004660F0"/>
    <w:rsid w:val="00467EBB"/>
    <w:rsid w:val="00470D2A"/>
    <w:rsid w:val="00471508"/>
    <w:rsid w:val="004751C4"/>
    <w:rsid w:val="00480592"/>
    <w:rsid w:val="00481BCE"/>
    <w:rsid w:val="00482F13"/>
    <w:rsid w:val="00486077"/>
    <w:rsid w:val="00496250"/>
    <w:rsid w:val="004A54EA"/>
    <w:rsid w:val="004B1DF5"/>
    <w:rsid w:val="004C3703"/>
    <w:rsid w:val="004C5BC9"/>
    <w:rsid w:val="004E35A7"/>
    <w:rsid w:val="004E730E"/>
    <w:rsid w:val="004F037C"/>
    <w:rsid w:val="004F214F"/>
    <w:rsid w:val="0050267C"/>
    <w:rsid w:val="00511D69"/>
    <w:rsid w:val="00512A92"/>
    <w:rsid w:val="00517B08"/>
    <w:rsid w:val="00520D93"/>
    <w:rsid w:val="00526597"/>
    <w:rsid w:val="005333D3"/>
    <w:rsid w:val="00557639"/>
    <w:rsid w:val="005600FB"/>
    <w:rsid w:val="00580335"/>
    <w:rsid w:val="00595854"/>
    <w:rsid w:val="005B6090"/>
    <w:rsid w:val="005C2F62"/>
    <w:rsid w:val="005C3A8C"/>
    <w:rsid w:val="005C44CC"/>
    <w:rsid w:val="005E3477"/>
    <w:rsid w:val="005F495D"/>
    <w:rsid w:val="006002FE"/>
    <w:rsid w:val="0060459D"/>
    <w:rsid w:val="00612E00"/>
    <w:rsid w:val="00637A88"/>
    <w:rsid w:val="006425D8"/>
    <w:rsid w:val="00644944"/>
    <w:rsid w:val="00646F2D"/>
    <w:rsid w:val="006566F9"/>
    <w:rsid w:val="006713A2"/>
    <w:rsid w:val="00671555"/>
    <w:rsid w:val="006720AB"/>
    <w:rsid w:val="00672F4A"/>
    <w:rsid w:val="0068064B"/>
    <w:rsid w:val="0068635A"/>
    <w:rsid w:val="00686C0C"/>
    <w:rsid w:val="006874AC"/>
    <w:rsid w:val="00687FAD"/>
    <w:rsid w:val="006977CA"/>
    <w:rsid w:val="006A60CB"/>
    <w:rsid w:val="006B4468"/>
    <w:rsid w:val="006B4B6D"/>
    <w:rsid w:val="006B4EDA"/>
    <w:rsid w:val="006B7F3E"/>
    <w:rsid w:val="006C7F06"/>
    <w:rsid w:val="006D3A79"/>
    <w:rsid w:val="006D6948"/>
    <w:rsid w:val="0070217C"/>
    <w:rsid w:val="00710035"/>
    <w:rsid w:val="007105FA"/>
    <w:rsid w:val="00710672"/>
    <w:rsid w:val="0071070B"/>
    <w:rsid w:val="00710AD7"/>
    <w:rsid w:val="00712C2A"/>
    <w:rsid w:val="00715C7F"/>
    <w:rsid w:val="007168CB"/>
    <w:rsid w:val="00726BA5"/>
    <w:rsid w:val="00736AA7"/>
    <w:rsid w:val="007446AE"/>
    <w:rsid w:val="007502E0"/>
    <w:rsid w:val="00752B0E"/>
    <w:rsid w:val="00754C1F"/>
    <w:rsid w:val="00757FA5"/>
    <w:rsid w:val="0077292C"/>
    <w:rsid w:val="00772CB9"/>
    <w:rsid w:val="0077733F"/>
    <w:rsid w:val="00782F17"/>
    <w:rsid w:val="00783C79"/>
    <w:rsid w:val="007861D3"/>
    <w:rsid w:val="00787996"/>
    <w:rsid w:val="007914F3"/>
    <w:rsid w:val="00793B21"/>
    <w:rsid w:val="00796CB6"/>
    <w:rsid w:val="00797874"/>
    <w:rsid w:val="007B39CB"/>
    <w:rsid w:val="007B784D"/>
    <w:rsid w:val="007C42A5"/>
    <w:rsid w:val="007D5902"/>
    <w:rsid w:val="007D66D8"/>
    <w:rsid w:val="007E42BC"/>
    <w:rsid w:val="007E6CF5"/>
    <w:rsid w:val="007E6E16"/>
    <w:rsid w:val="007F064F"/>
    <w:rsid w:val="007F510E"/>
    <w:rsid w:val="008049F5"/>
    <w:rsid w:val="008242E5"/>
    <w:rsid w:val="00833C68"/>
    <w:rsid w:val="008400BC"/>
    <w:rsid w:val="0084030C"/>
    <w:rsid w:val="00845668"/>
    <w:rsid w:val="00854609"/>
    <w:rsid w:val="00855A99"/>
    <w:rsid w:val="00867B70"/>
    <w:rsid w:val="008741EE"/>
    <w:rsid w:val="008748CE"/>
    <w:rsid w:val="00875003"/>
    <w:rsid w:val="008816CF"/>
    <w:rsid w:val="00882C51"/>
    <w:rsid w:val="0088530B"/>
    <w:rsid w:val="00885470"/>
    <w:rsid w:val="00887AA8"/>
    <w:rsid w:val="00890DF4"/>
    <w:rsid w:val="008A1CF9"/>
    <w:rsid w:val="008A4C0D"/>
    <w:rsid w:val="008A5D68"/>
    <w:rsid w:val="008C0A98"/>
    <w:rsid w:val="008C32AE"/>
    <w:rsid w:val="008D0E9A"/>
    <w:rsid w:val="008D286D"/>
    <w:rsid w:val="008E2B22"/>
    <w:rsid w:val="009007D8"/>
    <w:rsid w:val="009202C6"/>
    <w:rsid w:val="00923E0C"/>
    <w:rsid w:val="0093073E"/>
    <w:rsid w:val="00941F8E"/>
    <w:rsid w:val="009535CB"/>
    <w:rsid w:val="00960CA0"/>
    <w:rsid w:val="00971017"/>
    <w:rsid w:val="00971A2B"/>
    <w:rsid w:val="00974785"/>
    <w:rsid w:val="00982DBD"/>
    <w:rsid w:val="00994FB7"/>
    <w:rsid w:val="009A4DA9"/>
    <w:rsid w:val="009B017C"/>
    <w:rsid w:val="009B0CE5"/>
    <w:rsid w:val="009B7B9D"/>
    <w:rsid w:val="009D5B1C"/>
    <w:rsid w:val="009D642A"/>
    <w:rsid w:val="009D77D3"/>
    <w:rsid w:val="009D7CD9"/>
    <w:rsid w:val="009E5534"/>
    <w:rsid w:val="00A02FFE"/>
    <w:rsid w:val="00A03B62"/>
    <w:rsid w:val="00A0594C"/>
    <w:rsid w:val="00A05D53"/>
    <w:rsid w:val="00A14BD2"/>
    <w:rsid w:val="00A224FC"/>
    <w:rsid w:val="00A241C4"/>
    <w:rsid w:val="00A252B2"/>
    <w:rsid w:val="00A25566"/>
    <w:rsid w:val="00A30958"/>
    <w:rsid w:val="00A4625B"/>
    <w:rsid w:val="00A47D4F"/>
    <w:rsid w:val="00A53783"/>
    <w:rsid w:val="00A54C0F"/>
    <w:rsid w:val="00A577C2"/>
    <w:rsid w:val="00A827A3"/>
    <w:rsid w:val="00A87805"/>
    <w:rsid w:val="00A935D2"/>
    <w:rsid w:val="00A938E3"/>
    <w:rsid w:val="00A95319"/>
    <w:rsid w:val="00A96C75"/>
    <w:rsid w:val="00AB18B0"/>
    <w:rsid w:val="00AB35D7"/>
    <w:rsid w:val="00AB3832"/>
    <w:rsid w:val="00AB6588"/>
    <w:rsid w:val="00AC1DDB"/>
    <w:rsid w:val="00AC5159"/>
    <w:rsid w:val="00AC5956"/>
    <w:rsid w:val="00AD149A"/>
    <w:rsid w:val="00AE1B42"/>
    <w:rsid w:val="00AE5BFD"/>
    <w:rsid w:val="00AF5245"/>
    <w:rsid w:val="00B240E5"/>
    <w:rsid w:val="00B30F29"/>
    <w:rsid w:val="00B31498"/>
    <w:rsid w:val="00B53A4D"/>
    <w:rsid w:val="00B55E43"/>
    <w:rsid w:val="00B61004"/>
    <w:rsid w:val="00B61FA0"/>
    <w:rsid w:val="00B675D2"/>
    <w:rsid w:val="00B849DC"/>
    <w:rsid w:val="00B85F9D"/>
    <w:rsid w:val="00B90184"/>
    <w:rsid w:val="00B90B7D"/>
    <w:rsid w:val="00B928C3"/>
    <w:rsid w:val="00BB5E3B"/>
    <w:rsid w:val="00BC0090"/>
    <w:rsid w:val="00BC156D"/>
    <w:rsid w:val="00BC37E3"/>
    <w:rsid w:val="00BD0AD8"/>
    <w:rsid w:val="00BE4A81"/>
    <w:rsid w:val="00BE583E"/>
    <w:rsid w:val="00C22A9F"/>
    <w:rsid w:val="00C22B97"/>
    <w:rsid w:val="00C24EDC"/>
    <w:rsid w:val="00C36232"/>
    <w:rsid w:val="00C62CB4"/>
    <w:rsid w:val="00C74F1E"/>
    <w:rsid w:val="00C75B7C"/>
    <w:rsid w:val="00C87809"/>
    <w:rsid w:val="00C92D65"/>
    <w:rsid w:val="00C94EE1"/>
    <w:rsid w:val="00C967DA"/>
    <w:rsid w:val="00CA1E2D"/>
    <w:rsid w:val="00CC06C6"/>
    <w:rsid w:val="00CC0E63"/>
    <w:rsid w:val="00CD1111"/>
    <w:rsid w:val="00CE041E"/>
    <w:rsid w:val="00CE0E5A"/>
    <w:rsid w:val="00CE5E12"/>
    <w:rsid w:val="00CE6A5D"/>
    <w:rsid w:val="00CF349B"/>
    <w:rsid w:val="00CF5503"/>
    <w:rsid w:val="00D0426E"/>
    <w:rsid w:val="00D23703"/>
    <w:rsid w:val="00D331FE"/>
    <w:rsid w:val="00D3776D"/>
    <w:rsid w:val="00D521AC"/>
    <w:rsid w:val="00D66B90"/>
    <w:rsid w:val="00D81216"/>
    <w:rsid w:val="00D876F5"/>
    <w:rsid w:val="00D90B29"/>
    <w:rsid w:val="00D97B3C"/>
    <w:rsid w:val="00DA1B60"/>
    <w:rsid w:val="00DB0A2D"/>
    <w:rsid w:val="00DC396A"/>
    <w:rsid w:val="00DC5491"/>
    <w:rsid w:val="00DD3598"/>
    <w:rsid w:val="00DD4C1E"/>
    <w:rsid w:val="00DD5AD1"/>
    <w:rsid w:val="00DD6C08"/>
    <w:rsid w:val="00DE43AC"/>
    <w:rsid w:val="00DE604C"/>
    <w:rsid w:val="00DF0906"/>
    <w:rsid w:val="00E02C1B"/>
    <w:rsid w:val="00E14660"/>
    <w:rsid w:val="00E37534"/>
    <w:rsid w:val="00E53937"/>
    <w:rsid w:val="00E646F7"/>
    <w:rsid w:val="00E74764"/>
    <w:rsid w:val="00E75673"/>
    <w:rsid w:val="00E862C0"/>
    <w:rsid w:val="00E9287B"/>
    <w:rsid w:val="00E936CB"/>
    <w:rsid w:val="00E94CF8"/>
    <w:rsid w:val="00EA081D"/>
    <w:rsid w:val="00EA17EF"/>
    <w:rsid w:val="00EA3C00"/>
    <w:rsid w:val="00EC16BD"/>
    <w:rsid w:val="00EC2912"/>
    <w:rsid w:val="00ED1052"/>
    <w:rsid w:val="00ED24C5"/>
    <w:rsid w:val="00EE2F8E"/>
    <w:rsid w:val="00EF19EF"/>
    <w:rsid w:val="00EF23DB"/>
    <w:rsid w:val="00EF2E2B"/>
    <w:rsid w:val="00EF3AB8"/>
    <w:rsid w:val="00EF62C5"/>
    <w:rsid w:val="00F00036"/>
    <w:rsid w:val="00F000D4"/>
    <w:rsid w:val="00F07761"/>
    <w:rsid w:val="00F112C7"/>
    <w:rsid w:val="00F151CB"/>
    <w:rsid w:val="00F20186"/>
    <w:rsid w:val="00F27BD9"/>
    <w:rsid w:val="00F3201E"/>
    <w:rsid w:val="00F43E8E"/>
    <w:rsid w:val="00F46065"/>
    <w:rsid w:val="00F47383"/>
    <w:rsid w:val="00F5058B"/>
    <w:rsid w:val="00F516C8"/>
    <w:rsid w:val="00F61177"/>
    <w:rsid w:val="00F64DAD"/>
    <w:rsid w:val="00F666D2"/>
    <w:rsid w:val="00F70FD1"/>
    <w:rsid w:val="00F7591E"/>
    <w:rsid w:val="00F800DD"/>
    <w:rsid w:val="00F875A3"/>
    <w:rsid w:val="00F948DA"/>
    <w:rsid w:val="00FA67E2"/>
    <w:rsid w:val="00FB0DC7"/>
    <w:rsid w:val="00FB3DA9"/>
    <w:rsid w:val="00FB4173"/>
    <w:rsid w:val="00FD0407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9EC71"/>
  <w15:chartTrackingRefBased/>
  <w15:docId w15:val="{3EF37C01-7104-4118-85CC-0350D3BD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0C1D72"/>
    <w:rPr>
      <w:sz w:val="24"/>
    </w:rPr>
  </w:style>
  <w:style w:type="table" w:styleId="Siatkatabelijasna">
    <w:name w:val="Grid Table Light"/>
    <w:basedOn w:val="Standardowy"/>
    <w:uiPriority w:val="40"/>
    <w:rsid w:val="00DE60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736B2-F3A4-498C-9D7B-F23BBB65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310/2022 Prezydenta Miasta Włocławek z dn. 30 sierpnia 2022 r.</vt:lpstr>
      <vt:lpstr>Załącznik Nr 1 do uchwały Nr </vt:lpstr>
    </vt:vector>
  </TitlesOfParts>
  <Company>URZĄD MIASTA WŁOCŁAWKA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310/2022 Prezydenta Miasta Włocławek z dn. 30 sierpnia 2022 r.</dc:title>
  <dc:subject/>
  <dc:creator>Aleksandra</dc:creator>
  <cp:keywords>Załącznik do Zarządzenia Prezydenta Miasta Włocławek</cp:keywords>
  <cp:lastModifiedBy>Łukasz Stolarski</cp:lastModifiedBy>
  <cp:revision>6</cp:revision>
  <cp:lastPrinted>2022-08-26T06:18:00Z</cp:lastPrinted>
  <dcterms:created xsi:type="dcterms:W3CDTF">2022-08-26T06:18:00Z</dcterms:created>
  <dcterms:modified xsi:type="dcterms:W3CDTF">2022-08-30T12:58:00Z</dcterms:modified>
</cp:coreProperties>
</file>