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C486C" w14:textId="77777777" w:rsidR="008F34CB" w:rsidRPr="00076D20" w:rsidRDefault="00C67A87" w:rsidP="00076D20">
      <w:pPr>
        <w:contextualSpacing/>
        <w:rPr>
          <w:rFonts w:ascii="Arial" w:hAnsi="Arial" w:cs="Arial"/>
          <w:sz w:val="24"/>
          <w:szCs w:val="24"/>
        </w:rPr>
      </w:pPr>
      <w:r w:rsidRPr="00076D20">
        <w:rPr>
          <w:rFonts w:ascii="Arial" w:hAnsi="Arial" w:cs="Arial"/>
          <w:sz w:val="24"/>
          <w:szCs w:val="24"/>
        </w:rPr>
        <w:t xml:space="preserve">Włocławek, </w:t>
      </w:r>
      <w:r w:rsidR="00DE750D" w:rsidRPr="00076D20">
        <w:rPr>
          <w:rFonts w:ascii="Arial" w:hAnsi="Arial" w:cs="Arial"/>
          <w:sz w:val="24"/>
          <w:szCs w:val="24"/>
        </w:rPr>
        <w:t>0</w:t>
      </w:r>
      <w:r w:rsidR="00230503" w:rsidRPr="00076D20">
        <w:rPr>
          <w:rFonts w:ascii="Arial" w:hAnsi="Arial" w:cs="Arial"/>
          <w:sz w:val="24"/>
          <w:szCs w:val="24"/>
        </w:rPr>
        <w:t>2</w:t>
      </w:r>
      <w:r w:rsidR="00DE750D" w:rsidRPr="00076D20">
        <w:rPr>
          <w:rFonts w:ascii="Arial" w:hAnsi="Arial" w:cs="Arial"/>
          <w:sz w:val="24"/>
          <w:szCs w:val="24"/>
        </w:rPr>
        <w:t xml:space="preserve"> września </w:t>
      </w:r>
      <w:r w:rsidRPr="00076D20">
        <w:rPr>
          <w:rFonts w:ascii="Arial" w:hAnsi="Arial" w:cs="Arial"/>
          <w:sz w:val="24"/>
          <w:szCs w:val="24"/>
        </w:rPr>
        <w:t>20</w:t>
      </w:r>
      <w:r w:rsidR="005B0FE6" w:rsidRPr="00076D20">
        <w:rPr>
          <w:rFonts w:ascii="Arial" w:hAnsi="Arial" w:cs="Arial"/>
          <w:sz w:val="24"/>
          <w:szCs w:val="24"/>
        </w:rPr>
        <w:t>2</w:t>
      </w:r>
      <w:r w:rsidR="001B15A9" w:rsidRPr="00076D20">
        <w:rPr>
          <w:rFonts w:ascii="Arial" w:hAnsi="Arial" w:cs="Arial"/>
          <w:sz w:val="24"/>
          <w:szCs w:val="24"/>
        </w:rPr>
        <w:t>2</w:t>
      </w:r>
      <w:r w:rsidRPr="00076D20">
        <w:rPr>
          <w:rFonts w:ascii="Arial" w:hAnsi="Arial" w:cs="Arial"/>
          <w:sz w:val="24"/>
          <w:szCs w:val="24"/>
        </w:rPr>
        <w:t xml:space="preserve"> r.</w:t>
      </w:r>
    </w:p>
    <w:p w14:paraId="1C13094A" w14:textId="77777777" w:rsidR="00C67A87" w:rsidRPr="00076D20" w:rsidRDefault="00AF007A" w:rsidP="00076D20">
      <w:pPr>
        <w:contextualSpacing/>
        <w:rPr>
          <w:rFonts w:ascii="Arial" w:hAnsi="Arial" w:cs="Arial"/>
          <w:sz w:val="24"/>
          <w:szCs w:val="24"/>
        </w:rPr>
      </w:pPr>
      <w:r w:rsidRPr="00076D20">
        <w:rPr>
          <w:rFonts w:ascii="Arial" w:hAnsi="Arial" w:cs="Arial"/>
          <w:sz w:val="24"/>
          <w:szCs w:val="24"/>
        </w:rPr>
        <w:t>OPIK.BOM.152.</w:t>
      </w:r>
      <w:r w:rsidR="00763480" w:rsidRPr="00076D20">
        <w:rPr>
          <w:rFonts w:ascii="Arial" w:hAnsi="Arial" w:cs="Arial"/>
          <w:sz w:val="24"/>
          <w:szCs w:val="24"/>
        </w:rPr>
        <w:t>5</w:t>
      </w:r>
      <w:r w:rsidR="00C67A87" w:rsidRPr="00076D20">
        <w:rPr>
          <w:rFonts w:ascii="Arial" w:hAnsi="Arial" w:cs="Arial"/>
          <w:sz w:val="24"/>
          <w:szCs w:val="24"/>
        </w:rPr>
        <w:t>.20</w:t>
      </w:r>
      <w:r w:rsidR="005B0FE6" w:rsidRPr="00076D20">
        <w:rPr>
          <w:rFonts w:ascii="Arial" w:hAnsi="Arial" w:cs="Arial"/>
          <w:sz w:val="24"/>
          <w:szCs w:val="24"/>
        </w:rPr>
        <w:t>2</w:t>
      </w:r>
      <w:r w:rsidR="001B15A9" w:rsidRPr="00076D20">
        <w:rPr>
          <w:rFonts w:ascii="Arial" w:hAnsi="Arial" w:cs="Arial"/>
          <w:sz w:val="24"/>
          <w:szCs w:val="24"/>
        </w:rPr>
        <w:t>2</w:t>
      </w:r>
    </w:p>
    <w:p w14:paraId="21581C40" w14:textId="77777777" w:rsidR="00C67A87" w:rsidRPr="00076D20" w:rsidRDefault="00C67A87" w:rsidP="00076D20">
      <w:pPr>
        <w:contextualSpacing/>
        <w:rPr>
          <w:rFonts w:ascii="Arial" w:hAnsi="Arial" w:cs="Arial"/>
          <w:sz w:val="24"/>
          <w:szCs w:val="24"/>
        </w:rPr>
      </w:pPr>
    </w:p>
    <w:p w14:paraId="4C4077D9" w14:textId="77777777" w:rsidR="00FE4B4A" w:rsidRPr="00076D20" w:rsidRDefault="00FE4B4A" w:rsidP="00076D20">
      <w:pPr>
        <w:spacing w:before="120" w:after="120"/>
        <w:contextualSpacing/>
        <w:rPr>
          <w:rFonts w:ascii="Arial" w:hAnsi="Arial" w:cs="Arial"/>
          <w:sz w:val="24"/>
          <w:szCs w:val="24"/>
        </w:rPr>
      </w:pPr>
    </w:p>
    <w:p w14:paraId="6042AD4D" w14:textId="4714E1E4" w:rsidR="008F50DC" w:rsidRPr="00076D20" w:rsidRDefault="00734C17" w:rsidP="00076D20">
      <w:pPr>
        <w:spacing w:before="120" w:after="0"/>
        <w:contextualSpacing/>
        <w:rPr>
          <w:rFonts w:ascii="Arial" w:hAnsi="Arial" w:cs="Arial"/>
          <w:sz w:val="24"/>
          <w:szCs w:val="24"/>
        </w:rPr>
      </w:pPr>
      <w:r w:rsidRPr="00076D20">
        <w:rPr>
          <w:rFonts w:ascii="Arial" w:hAnsi="Arial" w:cs="Arial"/>
          <w:sz w:val="24"/>
          <w:szCs w:val="24"/>
        </w:rPr>
        <w:tab/>
        <w:t xml:space="preserve">W odpowiedzi na petycję z dnia 06 czerwca 2022 r. skierowaną do Wojewody </w:t>
      </w:r>
      <w:r w:rsidR="00894512" w:rsidRPr="00076D20">
        <w:rPr>
          <w:rFonts w:ascii="Arial" w:hAnsi="Arial" w:cs="Arial"/>
          <w:sz w:val="24"/>
          <w:szCs w:val="24"/>
        </w:rPr>
        <w:br/>
      </w:r>
      <w:r w:rsidRPr="00076D20">
        <w:rPr>
          <w:rFonts w:ascii="Arial" w:hAnsi="Arial" w:cs="Arial"/>
          <w:sz w:val="24"/>
          <w:szCs w:val="24"/>
        </w:rPr>
        <w:t>Kujawsko-Pomorskiego, a następnie przekazaną pismem z dnia 10 sierpnia 2022 r., znak:</w:t>
      </w:r>
      <w:r w:rsidR="00230503" w:rsidRPr="00076D20">
        <w:rPr>
          <w:rFonts w:ascii="Arial" w:hAnsi="Arial" w:cs="Arial"/>
          <w:sz w:val="24"/>
          <w:szCs w:val="24"/>
        </w:rPr>
        <w:t xml:space="preserve"> </w:t>
      </w:r>
      <w:r w:rsidRPr="00076D20">
        <w:rPr>
          <w:rFonts w:ascii="Arial" w:hAnsi="Arial" w:cs="Arial"/>
          <w:sz w:val="24"/>
          <w:szCs w:val="24"/>
        </w:rPr>
        <w:t>WIR.VIII.7840.2.13.2022.AM</w:t>
      </w:r>
      <w:r w:rsidR="007D48B4" w:rsidRPr="00076D20">
        <w:rPr>
          <w:rFonts w:ascii="Arial" w:hAnsi="Arial" w:cs="Arial"/>
          <w:sz w:val="24"/>
          <w:szCs w:val="24"/>
        </w:rPr>
        <w:t xml:space="preserve"> do </w:t>
      </w:r>
      <w:r w:rsidRPr="00076D20">
        <w:rPr>
          <w:rFonts w:ascii="Arial" w:hAnsi="Arial" w:cs="Arial"/>
          <w:sz w:val="24"/>
          <w:szCs w:val="24"/>
        </w:rPr>
        <w:t>tut. organu</w:t>
      </w:r>
      <w:r w:rsidR="00D25C1E" w:rsidRPr="00076D20">
        <w:rPr>
          <w:rFonts w:ascii="Arial" w:hAnsi="Arial" w:cs="Arial"/>
          <w:sz w:val="24"/>
          <w:szCs w:val="24"/>
        </w:rPr>
        <w:t>,</w:t>
      </w:r>
      <w:r w:rsidR="008F50DC" w:rsidRPr="00076D20">
        <w:rPr>
          <w:rFonts w:ascii="Arial" w:hAnsi="Arial" w:cs="Arial"/>
          <w:sz w:val="24"/>
          <w:szCs w:val="24"/>
        </w:rPr>
        <w:t xml:space="preserve"> </w:t>
      </w:r>
      <w:r w:rsidR="000270F7" w:rsidRPr="00076D20">
        <w:rPr>
          <w:rFonts w:ascii="Arial" w:hAnsi="Arial" w:cs="Arial"/>
          <w:sz w:val="24"/>
          <w:szCs w:val="24"/>
        </w:rPr>
        <w:t xml:space="preserve">celem rozpatrzenia </w:t>
      </w:r>
      <w:r w:rsidR="008F50DC" w:rsidRPr="00076D20">
        <w:rPr>
          <w:rFonts w:ascii="Arial" w:hAnsi="Arial" w:cs="Arial"/>
          <w:sz w:val="24"/>
          <w:szCs w:val="24"/>
        </w:rPr>
        <w:t xml:space="preserve">w sprawie </w:t>
      </w:r>
      <w:r w:rsidR="000270F7" w:rsidRPr="00076D20">
        <w:rPr>
          <w:rFonts w:ascii="Arial" w:hAnsi="Arial" w:cs="Arial"/>
          <w:sz w:val="24"/>
          <w:szCs w:val="24"/>
        </w:rPr>
        <w:t xml:space="preserve">unieważnienia decyzji </w:t>
      </w:r>
      <w:r w:rsidRPr="00076D20">
        <w:rPr>
          <w:rFonts w:ascii="Arial" w:hAnsi="Arial" w:cs="Arial"/>
          <w:sz w:val="24"/>
          <w:szCs w:val="24"/>
        </w:rPr>
        <w:t>Prezydenta Miasta Włocławek</w:t>
      </w:r>
      <w:r w:rsidR="00AF4BF0" w:rsidRPr="00076D20">
        <w:rPr>
          <w:rFonts w:ascii="Arial" w:hAnsi="Arial" w:cs="Arial"/>
          <w:sz w:val="24"/>
          <w:szCs w:val="24"/>
        </w:rPr>
        <w:t xml:space="preserve"> </w:t>
      </w:r>
      <w:r w:rsidRPr="00076D20">
        <w:rPr>
          <w:rFonts w:ascii="Arial" w:hAnsi="Arial" w:cs="Arial"/>
          <w:sz w:val="24"/>
          <w:szCs w:val="24"/>
        </w:rPr>
        <w:t xml:space="preserve">nr 177/2021 z dnia 13 lipca 2021 r. udzielającej firmie MCC S.A. pozwolenia na budowę bazy produkcyjnej z mobilną wytwórnią mas bitumicznych na terenie we Włocławku </w:t>
      </w:r>
      <w:r w:rsidR="008F50DC" w:rsidRPr="00076D20">
        <w:rPr>
          <w:rFonts w:ascii="Arial" w:hAnsi="Arial" w:cs="Arial"/>
          <w:sz w:val="24"/>
          <w:szCs w:val="24"/>
        </w:rPr>
        <w:t>uprzejmie</w:t>
      </w:r>
      <w:r w:rsidRPr="00076D20">
        <w:rPr>
          <w:rFonts w:ascii="Arial" w:hAnsi="Arial" w:cs="Arial"/>
          <w:sz w:val="24"/>
          <w:szCs w:val="24"/>
        </w:rPr>
        <w:t xml:space="preserve"> informuję</w:t>
      </w:r>
      <w:r w:rsidR="008F50DC" w:rsidRPr="00076D20">
        <w:rPr>
          <w:rFonts w:ascii="Arial" w:hAnsi="Arial" w:cs="Arial"/>
          <w:sz w:val="24"/>
          <w:szCs w:val="24"/>
        </w:rPr>
        <w:t xml:space="preserve">, </w:t>
      </w:r>
      <w:r w:rsidRPr="00076D20">
        <w:rPr>
          <w:rFonts w:ascii="Arial" w:hAnsi="Arial" w:cs="Arial"/>
          <w:sz w:val="24"/>
          <w:szCs w:val="24"/>
        </w:rPr>
        <w:t>co</w:t>
      </w:r>
      <w:r w:rsidR="008F50DC" w:rsidRPr="00076D20">
        <w:rPr>
          <w:rFonts w:ascii="Arial" w:hAnsi="Arial" w:cs="Arial"/>
          <w:sz w:val="24"/>
          <w:szCs w:val="24"/>
        </w:rPr>
        <w:t xml:space="preserve"> następuje.</w:t>
      </w:r>
      <w:r w:rsidR="00076D20">
        <w:rPr>
          <w:rFonts w:ascii="Arial" w:hAnsi="Arial" w:cs="Arial"/>
          <w:sz w:val="24"/>
          <w:szCs w:val="24"/>
        </w:rPr>
        <w:t xml:space="preserve"> </w:t>
      </w:r>
    </w:p>
    <w:p w14:paraId="78FF4B45" w14:textId="072ACA5D" w:rsidR="00D25C1E" w:rsidRPr="00076D20" w:rsidRDefault="008F50DC" w:rsidP="00076D20">
      <w:pPr>
        <w:spacing w:before="120" w:after="0"/>
        <w:contextualSpacing/>
        <w:rPr>
          <w:rFonts w:ascii="Arial" w:hAnsi="Arial" w:cs="Arial"/>
          <w:sz w:val="24"/>
          <w:szCs w:val="24"/>
        </w:rPr>
      </w:pPr>
      <w:r w:rsidRPr="00076D20">
        <w:rPr>
          <w:rFonts w:ascii="Arial" w:hAnsi="Arial" w:cs="Arial"/>
          <w:sz w:val="24"/>
          <w:szCs w:val="24"/>
        </w:rPr>
        <w:tab/>
        <w:t xml:space="preserve"> Z pisma Wojewody Kujawsko-Pomorskiego z dnia 10 sierpnia 2022 r.</w:t>
      </w:r>
      <w:r w:rsidR="00026681" w:rsidRPr="00076D20">
        <w:rPr>
          <w:rFonts w:ascii="Arial" w:hAnsi="Arial" w:cs="Arial"/>
          <w:sz w:val="24"/>
          <w:szCs w:val="24"/>
        </w:rPr>
        <w:t xml:space="preserve"> oraz załączników do ww. pisma </w:t>
      </w:r>
      <w:r w:rsidRPr="00076D20">
        <w:rPr>
          <w:rFonts w:ascii="Arial" w:hAnsi="Arial" w:cs="Arial"/>
          <w:sz w:val="24"/>
          <w:szCs w:val="24"/>
        </w:rPr>
        <w:t xml:space="preserve">wynika, że </w:t>
      </w:r>
      <w:r w:rsidR="007D48B4" w:rsidRPr="00076D20">
        <w:rPr>
          <w:rFonts w:ascii="Arial" w:hAnsi="Arial" w:cs="Arial"/>
          <w:sz w:val="24"/>
          <w:szCs w:val="24"/>
        </w:rPr>
        <w:t>autorzy petycji wskazu</w:t>
      </w:r>
      <w:r w:rsidR="00664769" w:rsidRPr="00076D20">
        <w:rPr>
          <w:rFonts w:ascii="Arial" w:hAnsi="Arial" w:cs="Arial"/>
          <w:sz w:val="24"/>
          <w:szCs w:val="24"/>
        </w:rPr>
        <w:t>ją</w:t>
      </w:r>
      <w:r w:rsidR="007D48B4" w:rsidRPr="00076D20">
        <w:rPr>
          <w:rFonts w:ascii="Arial" w:hAnsi="Arial" w:cs="Arial"/>
          <w:sz w:val="24"/>
          <w:szCs w:val="24"/>
        </w:rPr>
        <w:t>,</w:t>
      </w:r>
      <w:r w:rsidR="00664769" w:rsidRPr="00076D20">
        <w:rPr>
          <w:rFonts w:ascii="Arial" w:hAnsi="Arial" w:cs="Arial"/>
          <w:sz w:val="24"/>
          <w:szCs w:val="24"/>
        </w:rPr>
        <w:t xml:space="preserve"> </w:t>
      </w:r>
      <w:r w:rsidR="007D48B4" w:rsidRPr="00076D20">
        <w:rPr>
          <w:rFonts w:ascii="Arial" w:hAnsi="Arial" w:cs="Arial"/>
          <w:sz w:val="24"/>
          <w:szCs w:val="24"/>
        </w:rPr>
        <w:t xml:space="preserve">że </w:t>
      </w:r>
      <w:r w:rsidR="00CC0EF3" w:rsidRPr="00076D20">
        <w:rPr>
          <w:rFonts w:ascii="Arial" w:hAnsi="Arial" w:cs="Arial"/>
          <w:sz w:val="24"/>
          <w:szCs w:val="24"/>
        </w:rPr>
        <w:t>nie zostali uznani za stronę post</w:t>
      </w:r>
      <w:r w:rsidR="00DA2FA3" w:rsidRPr="00076D20">
        <w:rPr>
          <w:rFonts w:ascii="Arial" w:hAnsi="Arial" w:cs="Arial"/>
          <w:sz w:val="24"/>
          <w:szCs w:val="24"/>
        </w:rPr>
        <w:t>ę</w:t>
      </w:r>
      <w:r w:rsidR="00CC0EF3" w:rsidRPr="00076D20">
        <w:rPr>
          <w:rFonts w:ascii="Arial" w:hAnsi="Arial" w:cs="Arial"/>
          <w:sz w:val="24"/>
          <w:szCs w:val="24"/>
        </w:rPr>
        <w:t xml:space="preserve">powania zakończonego wydaniem pozwolenia na budowę bazy produkcyjnej z wytwórnią mas bitumicznych wydanym firmie MCC S.A. i w oparciu o art. 145 §1 pkt 4 ustawy z dnia 14 czerwca 1960 </w:t>
      </w:r>
      <w:r w:rsidR="00230503" w:rsidRPr="00076D20">
        <w:rPr>
          <w:rFonts w:ascii="Arial" w:hAnsi="Arial" w:cs="Arial"/>
          <w:sz w:val="24"/>
          <w:szCs w:val="24"/>
        </w:rPr>
        <w:t>r</w:t>
      </w:r>
      <w:r w:rsidR="00CC0EF3" w:rsidRPr="00076D20">
        <w:rPr>
          <w:rFonts w:ascii="Arial" w:hAnsi="Arial" w:cs="Arial"/>
          <w:sz w:val="24"/>
          <w:szCs w:val="24"/>
        </w:rPr>
        <w:t>. Kodeks</w:t>
      </w:r>
      <w:r w:rsidR="00076D20">
        <w:rPr>
          <w:rFonts w:ascii="Arial" w:hAnsi="Arial" w:cs="Arial"/>
          <w:sz w:val="24"/>
          <w:szCs w:val="24"/>
        </w:rPr>
        <w:t xml:space="preserve"> </w:t>
      </w:r>
      <w:r w:rsidR="00CC0EF3" w:rsidRPr="00076D20">
        <w:rPr>
          <w:rFonts w:ascii="Arial" w:hAnsi="Arial" w:cs="Arial"/>
          <w:sz w:val="24"/>
          <w:szCs w:val="24"/>
        </w:rPr>
        <w:t>postępowania administracyjnego (Dz.U. z 2021 r., poz. 735, z późn. zm.)</w:t>
      </w:r>
      <w:r w:rsidR="00FE4B4A" w:rsidRPr="00076D20">
        <w:rPr>
          <w:rFonts w:ascii="Arial" w:hAnsi="Arial" w:cs="Arial"/>
          <w:sz w:val="24"/>
          <w:szCs w:val="24"/>
        </w:rPr>
        <w:t xml:space="preserve">, </w:t>
      </w:r>
      <w:r w:rsidR="000270F7" w:rsidRPr="00076D20">
        <w:rPr>
          <w:rFonts w:ascii="Arial" w:hAnsi="Arial" w:cs="Arial"/>
          <w:sz w:val="24"/>
          <w:szCs w:val="24"/>
        </w:rPr>
        <w:t>dalej Kpa</w:t>
      </w:r>
      <w:r w:rsidR="00CC0EF3" w:rsidRPr="00076D20">
        <w:rPr>
          <w:rFonts w:ascii="Arial" w:hAnsi="Arial" w:cs="Arial"/>
          <w:sz w:val="24"/>
          <w:szCs w:val="24"/>
        </w:rPr>
        <w:t xml:space="preserve">, </w:t>
      </w:r>
      <w:r w:rsidR="00D25C1E" w:rsidRPr="00076D20">
        <w:rPr>
          <w:rFonts w:ascii="Arial" w:hAnsi="Arial" w:cs="Arial"/>
          <w:sz w:val="24"/>
          <w:szCs w:val="24"/>
        </w:rPr>
        <w:t>domagają się uchylenia</w:t>
      </w:r>
      <w:r w:rsidR="000270F7" w:rsidRPr="00076D20">
        <w:rPr>
          <w:rFonts w:ascii="Arial" w:hAnsi="Arial" w:cs="Arial"/>
          <w:sz w:val="24"/>
          <w:szCs w:val="24"/>
        </w:rPr>
        <w:t xml:space="preserve"> decyzji Prezydenta Miasta Włocławek</w:t>
      </w:r>
      <w:r w:rsidR="00D25C1E" w:rsidRPr="00076D20">
        <w:rPr>
          <w:rFonts w:ascii="Arial" w:hAnsi="Arial" w:cs="Arial"/>
          <w:sz w:val="24"/>
          <w:szCs w:val="24"/>
        </w:rPr>
        <w:t>.</w:t>
      </w:r>
    </w:p>
    <w:p w14:paraId="571A209C" w14:textId="77777777" w:rsidR="00A016D2" w:rsidRDefault="00D25C1E" w:rsidP="00076D20">
      <w:pPr>
        <w:spacing w:before="120" w:after="0"/>
        <w:ind w:firstLine="426"/>
        <w:contextualSpacing/>
        <w:rPr>
          <w:rFonts w:ascii="Arial" w:hAnsi="Arial" w:cs="Arial"/>
          <w:sz w:val="24"/>
          <w:szCs w:val="24"/>
        </w:rPr>
      </w:pPr>
      <w:r w:rsidRPr="00076D20">
        <w:rPr>
          <w:rFonts w:ascii="Arial" w:hAnsi="Arial" w:cs="Arial"/>
          <w:sz w:val="24"/>
          <w:szCs w:val="24"/>
        </w:rPr>
        <w:tab/>
      </w:r>
    </w:p>
    <w:p w14:paraId="74F79046" w14:textId="11AA8E19" w:rsidR="000F2E1B" w:rsidRPr="00076D20" w:rsidRDefault="00AA765F" w:rsidP="00076D20">
      <w:pPr>
        <w:spacing w:before="120" w:after="0"/>
        <w:ind w:firstLine="426"/>
        <w:contextualSpacing/>
        <w:rPr>
          <w:rFonts w:ascii="Arial" w:hAnsi="Arial" w:cs="Arial"/>
          <w:bCs/>
          <w:sz w:val="24"/>
          <w:szCs w:val="24"/>
        </w:rPr>
      </w:pPr>
      <w:r w:rsidRPr="00076D20">
        <w:rPr>
          <w:rFonts w:ascii="Arial" w:hAnsi="Arial" w:cs="Arial"/>
          <w:sz w:val="24"/>
          <w:szCs w:val="24"/>
        </w:rPr>
        <w:t>W związku powyższym,</w:t>
      </w:r>
      <w:r w:rsidR="000270F7" w:rsidRPr="00076D20">
        <w:rPr>
          <w:rFonts w:ascii="Arial" w:hAnsi="Arial" w:cs="Arial"/>
          <w:sz w:val="24"/>
          <w:szCs w:val="24"/>
        </w:rPr>
        <w:t xml:space="preserve"> uprzejmie informuję, iż przedmiotowa petycja </w:t>
      </w:r>
      <w:r w:rsidR="007139FB" w:rsidRPr="00076D20">
        <w:rPr>
          <w:rFonts w:ascii="Arial" w:hAnsi="Arial" w:cs="Arial"/>
          <w:sz w:val="24"/>
          <w:szCs w:val="24"/>
        </w:rPr>
        <w:t xml:space="preserve">została przekazana do rozpatrzenia w trybie przepisów Kpa. </w:t>
      </w:r>
    </w:p>
    <w:p w14:paraId="3A1D509E" w14:textId="77777777" w:rsidR="00A016D2" w:rsidRDefault="00A016D2" w:rsidP="00076D20">
      <w:pPr>
        <w:spacing w:after="120"/>
        <w:ind w:firstLine="708"/>
        <w:contextualSpacing/>
        <w:rPr>
          <w:rFonts w:ascii="Arial" w:hAnsi="Arial" w:cs="Arial"/>
          <w:bCs/>
          <w:sz w:val="24"/>
          <w:szCs w:val="24"/>
        </w:rPr>
      </w:pPr>
    </w:p>
    <w:p w14:paraId="5866B128" w14:textId="6EE74A61" w:rsidR="00DE750D" w:rsidRPr="00076D20" w:rsidRDefault="00285320" w:rsidP="00076D20">
      <w:pPr>
        <w:spacing w:after="120"/>
        <w:ind w:firstLine="708"/>
        <w:contextualSpacing/>
        <w:rPr>
          <w:rFonts w:ascii="Arial" w:hAnsi="Arial" w:cs="Arial"/>
          <w:sz w:val="24"/>
          <w:szCs w:val="24"/>
        </w:rPr>
      </w:pPr>
      <w:r w:rsidRPr="00076D20">
        <w:rPr>
          <w:rFonts w:ascii="Arial" w:hAnsi="Arial" w:cs="Arial"/>
          <w:bCs/>
          <w:sz w:val="24"/>
          <w:szCs w:val="24"/>
        </w:rPr>
        <w:t xml:space="preserve">Ponadto informuję, iż stosownie </w:t>
      </w:r>
      <w:r w:rsidRPr="00076D20">
        <w:rPr>
          <w:rFonts w:ascii="Arial" w:hAnsi="Arial" w:cs="Arial"/>
          <w:sz w:val="24"/>
          <w:szCs w:val="24"/>
        </w:rPr>
        <w:t>do art. 13 ust. 2 ustawy z dnia 11 lipca 2014 r. o petycjach (Dz.U. z 2018 r., poz. 870) sposób rozpatrzenia petycji nie może być przedmiotem</w:t>
      </w:r>
      <w:r w:rsidR="008C6C9E" w:rsidRPr="00076D20">
        <w:rPr>
          <w:rFonts w:ascii="Arial" w:hAnsi="Arial" w:cs="Arial"/>
          <w:sz w:val="24"/>
          <w:szCs w:val="24"/>
        </w:rPr>
        <w:t xml:space="preserve"> skargi. </w:t>
      </w:r>
    </w:p>
    <w:p w14:paraId="65929F0D" w14:textId="77777777" w:rsidR="00A016D2" w:rsidRDefault="00A016D2" w:rsidP="00076D20">
      <w:pPr>
        <w:spacing w:after="120"/>
        <w:ind w:firstLine="425"/>
        <w:contextualSpacing/>
        <w:rPr>
          <w:rFonts w:ascii="Arial" w:hAnsi="Arial" w:cs="Arial"/>
          <w:sz w:val="24"/>
          <w:szCs w:val="24"/>
        </w:rPr>
      </w:pPr>
    </w:p>
    <w:p w14:paraId="76A742BD" w14:textId="44ECAF7B" w:rsidR="00285320" w:rsidRPr="00076D20" w:rsidRDefault="00285320" w:rsidP="00076D20">
      <w:pPr>
        <w:spacing w:after="120"/>
        <w:ind w:firstLine="425"/>
        <w:contextualSpacing/>
        <w:rPr>
          <w:rFonts w:ascii="Arial" w:hAnsi="Arial" w:cs="Arial"/>
          <w:sz w:val="24"/>
          <w:szCs w:val="24"/>
        </w:rPr>
      </w:pPr>
      <w:r w:rsidRPr="00076D20">
        <w:rPr>
          <w:rFonts w:ascii="Arial" w:hAnsi="Arial" w:cs="Arial"/>
          <w:sz w:val="24"/>
          <w:szCs w:val="24"/>
        </w:rPr>
        <w:t xml:space="preserve">Informacja dotycząca przetwarzania danych osobowych dla osoby występującej z petycją str. 2. </w:t>
      </w:r>
    </w:p>
    <w:p w14:paraId="09B84C7E" w14:textId="77777777" w:rsidR="00285320" w:rsidRPr="00076D20" w:rsidRDefault="00285320" w:rsidP="00076D20">
      <w:pPr>
        <w:spacing w:before="120" w:after="0"/>
        <w:ind w:firstLine="426"/>
        <w:contextualSpacing/>
        <w:rPr>
          <w:rFonts w:ascii="Arial" w:hAnsi="Arial" w:cs="Arial"/>
          <w:sz w:val="24"/>
          <w:szCs w:val="24"/>
        </w:rPr>
      </w:pPr>
    </w:p>
    <w:p w14:paraId="7E5B2CC0" w14:textId="77777777" w:rsidR="00285320" w:rsidRPr="00076D20" w:rsidRDefault="00285320" w:rsidP="00076D20">
      <w:pPr>
        <w:spacing w:after="0"/>
        <w:ind w:firstLine="426"/>
        <w:contextualSpacing/>
        <w:rPr>
          <w:rFonts w:ascii="Arial" w:hAnsi="Arial" w:cs="Arial"/>
          <w:sz w:val="24"/>
          <w:szCs w:val="24"/>
        </w:rPr>
      </w:pPr>
    </w:p>
    <w:p w14:paraId="0AD0BDAF" w14:textId="77777777" w:rsidR="00C54EBC" w:rsidRPr="00076D20" w:rsidRDefault="00C54EBC" w:rsidP="00076D20">
      <w:pPr>
        <w:tabs>
          <w:tab w:val="left" w:pos="5670"/>
        </w:tabs>
        <w:spacing w:after="0"/>
        <w:contextualSpacing/>
        <w:rPr>
          <w:rFonts w:ascii="Arial" w:hAnsi="Arial" w:cs="Arial"/>
          <w:sz w:val="24"/>
          <w:szCs w:val="24"/>
        </w:rPr>
      </w:pPr>
    </w:p>
    <w:p w14:paraId="0509A6D6" w14:textId="77777777" w:rsidR="00285320" w:rsidRPr="00076D20" w:rsidRDefault="00285320" w:rsidP="00076D20">
      <w:pPr>
        <w:tabs>
          <w:tab w:val="left" w:pos="5670"/>
        </w:tabs>
        <w:spacing w:after="0"/>
        <w:ind w:firstLine="5670"/>
        <w:contextualSpacing/>
        <w:rPr>
          <w:rFonts w:ascii="Arial" w:hAnsi="Arial" w:cs="Arial"/>
          <w:sz w:val="24"/>
          <w:szCs w:val="24"/>
        </w:rPr>
      </w:pPr>
      <w:r w:rsidRPr="00076D20">
        <w:rPr>
          <w:rFonts w:ascii="Arial" w:hAnsi="Arial" w:cs="Arial"/>
          <w:sz w:val="24"/>
          <w:szCs w:val="24"/>
        </w:rPr>
        <w:t>Z poważaniem</w:t>
      </w:r>
    </w:p>
    <w:p w14:paraId="5E52256D" w14:textId="77777777" w:rsidR="00285320" w:rsidRPr="00076D20" w:rsidRDefault="00285320" w:rsidP="00076D20">
      <w:pPr>
        <w:tabs>
          <w:tab w:val="left" w:pos="5103"/>
        </w:tabs>
        <w:spacing w:after="0"/>
        <w:rPr>
          <w:rFonts w:ascii="Arial" w:hAnsi="Arial" w:cs="Arial"/>
          <w:sz w:val="24"/>
          <w:szCs w:val="24"/>
        </w:rPr>
      </w:pPr>
      <w:r w:rsidRPr="00076D20">
        <w:rPr>
          <w:rFonts w:ascii="Arial" w:hAnsi="Arial" w:cs="Arial"/>
          <w:sz w:val="24"/>
          <w:szCs w:val="24"/>
        </w:rPr>
        <w:t xml:space="preserve"> </w:t>
      </w:r>
    </w:p>
    <w:p w14:paraId="10729D98" w14:textId="77777777" w:rsidR="00664769" w:rsidRPr="00076D20" w:rsidRDefault="00664769" w:rsidP="00076D20">
      <w:pPr>
        <w:ind w:firstLine="567"/>
        <w:contextualSpacing/>
        <w:rPr>
          <w:rFonts w:ascii="Arial" w:hAnsi="Arial" w:cs="Arial"/>
          <w:sz w:val="24"/>
          <w:szCs w:val="24"/>
        </w:rPr>
      </w:pPr>
    </w:p>
    <w:p w14:paraId="18147F47" w14:textId="77777777" w:rsidR="00664769" w:rsidRPr="00076D20" w:rsidRDefault="00664769" w:rsidP="00076D20">
      <w:pPr>
        <w:ind w:firstLine="567"/>
        <w:contextualSpacing/>
        <w:rPr>
          <w:rFonts w:ascii="Arial" w:hAnsi="Arial" w:cs="Arial"/>
          <w:sz w:val="24"/>
          <w:szCs w:val="24"/>
        </w:rPr>
      </w:pPr>
    </w:p>
    <w:p w14:paraId="65637CF7" w14:textId="77777777" w:rsidR="000F2E1B" w:rsidRPr="00076D20" w:rsidRDefault="00285320" w:rsidP="00076D20">
      <w:pPr>
        <w:ind w:firstLine="567"/>
        <w:contextualSpacing/>
        <w:rPr>
          <w:rFonts w:ascii="Arial" w:hAnsi="Arial" w:cs="Arial"/>
          <w:b/>
          <w:sz w:val="24"/>
          <w:szCs w:val="24"/>
        </w:rPr>
      </w:pPr>
      <w:r w:rsidRPr="00076D20">
        <w:rPr>
          <w:rFonts w:ascii="Arial" w:hAnsi="Arial" w:cs="Arial"/>
          <w:sz w:val="24"/>
          <w:szCs w:val="24"/>
        </w:rPr>
        <w:br/>
      </w:r>
    </w:p>
    <w:p w14:paraId="34BDF615" w14:textId="77777777" w:rsidR="00FE4B4A" w:rsidRPr="00076D20" w:rsidRDefault="00FE4B4A" w:rsidP="00076D20">
      <w:pPr>
        <w:contextualSpacing/>
        <w:rPr>
          <w:rFonts w:ascii="Arial" w:hAnsi="Arial" w:cs="Arial"/>
          <w:bCs/>
          <w:sz w:val="24"/>
          <w:szCs w:val="24"/>
          <w:u w:val="single"/>
        </w:rPr>
      </w:pPr>
    </w:p>
    <w:p w14:paraId="7696621C" w14:textId="77777777" w:rsidR="00FE4B4A" w:rsidRPr="00076D20" w:rsidRDefault="00FE4B4A" w:rsidP="00076D20">
      <w:pPr>
        <w:contextualSpacing/>
        <w:rPr>
          <w:rFonts w:ascii="Arial" w:hAnsi="Arial" w:cs="Arial"/>
          <w:bCs/>
          <w:sz w:val="24"/>
          <w:szCs w:val="24"/>
          <w:u w:val="single"/>
        </w:rPr>
      </w:pPr>
    </w:p>
    <w:p w14:paraId="023ECE40" w14:textId="77777777" w:rsidR="00FE4B4A" w:rsidRPr="00076D20" w:rsidRDefault="00FE4B4A" w:rsidP="00076D20">
      <w:pPr>
        <w:contextualSpacing/>
        <w:rPr>
          <w:rFonts w:ascii="Arial" w:hAnsi="Arial" w:cs="Arial"/>
          <w:bCs/>
          <w:sz w:val="24"/>
          <w:szCs w:val="24"/>
          <w:u w:val="single"/>
        </w:rPr>
      </w:pPr>
    </w:p>
    <w:p w14:paraId="3E7B2D50" w14:textId="77777777" w:rsidR="00FE4B4A" w:rsidRPr="00076D20" w:rsidRDefault="00FE4B4A" w:rsidP="00076D20">
      <w:pPr>
        <w:contextualSpacing/>
        <w:rPr>
          <w:rFonts w:ascii="Arial" w:hAnsi="Arial" w:cs="Arial"/>
          <w:bCs/>
          <w:sz w:val="24"/>
          <w:szCs w:val="24"/>
          <w:u w:val="single"/>
        </w:rPr>
      </w:pPr>
    </w:p>
    <w:p w14:paraId="16863B85" w14:textId="77777777" w:rsidR="000F2E1B" w:rsidRPr="00A016D2" w:rsidRDefault="000F2E1B" w:rsidP="00076D20">
      <w:pPr>
        <w:contextualSpacing/>
        <w:rPr>
          <w:rFonts w:ascii="Arial" w:hAnsi="Arial" w:cs="Arial"/>
          <w:bCs/>
          <w:sz w:val="24"/>
          <w:szCs w:val="24"/>
        </w:rPr>
      </w:pPr>
      <w:r w:rsidRPr="00A016D2">
        <w:rPr>
          <w:rFonts w:ascii="Arial" w:hAnsi="Arial" w:cs="Arial"/>
          <w:bCs/>
          <w:sz w:val="24"/>
          <w:szCs w:val="24"/>
        </w:rPr>
        <w:t>Do wiadomości</w:t>
      </w:r>
      <w:r w:rsidR="00FE4B4A" w:rsidRPr="00A016D2">
        <w:rPr>
          <w:rFonts w:ascii="Arial" w:hAnsi="Arial" w:cs="Arial"/>
          <w:bCs/>
          <w:sz w:val="24"/>
          <w:szCs w:val="24"/>
        </w:rPr>
        <w:t>:</w:t>
      </w:r>
    </w:p>
    <w:p w14:paraId="29432EFA" w14:textId="5DD03083" w:rsidR="00285320" w:rsidRPr="00A016D2" w:rsidRDefault="000F2E1B" w:rsidP="00A016D2">
      <w:pPr>
        <w:numPr>
          <w:ilvl w:val="0"/>
          <w:numId w:val="2"/>
        </w:numPr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076D20">
        <w:rPr>
          <w:rFonts w:ascii="Arial" w:hAnsi="Arial" w:cs="Arial"/>
          <w:bCs/>
          <w:sz w:val="24"/>
          <w:szCs w:val="24"/>
        </w:rPr>
        <w:t>Pan Mikołaj Bogdanowicz – Wojewoda Kujawsko-Pomorski.</w:t>
      </w:r>
    </w:p>
    <w:tbl>
      <w:tblPr>
        <w:tblStyle w:val="Siatkatabelijasna"/>
        <w:tblpPr w:leftFromText="141" w:rightFromText="141" w:vertAnchor="text" w:horzAnchor="margin" w:tblpXSpec="center" w:tblpY="-148"/>
        <w:tblW w:w="5000" w:type="pct"/>
        <w:tblLook w:val="04A0" w:firstRow="1" w:lastRow="0" w:firstColumn="1" w:lastColumn="0" w:noHBand="0" w:noVBand="1"/>
        <w:tblCaption w:val="Informacja dotycząca przetwarzania danych osobowych dla osoby występującej z petycją "/>
        <w:tblDescription w:val="Informacja dotycząca przetwarzania danych osobowych dla osoby występującej z petycją "/>
      </w:tblPr>
      <w:tblGrid>
        <w:gridCol w:w="2465"/>
        <w:gridCol w:w="6597"/>
      </w:tblGrid>
      <w:tr w:rsidR="00285320" w:rsidRPr="00076D20" w14:paraId="4192BAA4" w14:textId="77777777" w:rsidTr="00A016D2">
        <w:trPr>
          <w:trHeight w:val="1119"/>
        </w:trPr>
        <w:tc>
          <w:tcPr>
            <w:tcW w:w="5000" w:type="pct"/>
            <w:gridSpan w:val="2"/>
            <w:hideMark/>
          </w:tcPr>
          <w:p w14:paraId="116DEFBC" w14:textId="77777777" w:rsidR="00285320" w:rsidRPr="00076D20" w:rsidRDefault="00285320" w:rsidP="00076D20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21526716"/>
            <w:r w:rsidRPr="00076D20">
              <w:rPr>
                <w:rFonts w:ascii="Arial" w:hAnsi="Arial" w:cs="Arial"/>
                <w:sz w:val="24"/>
                <w:szCs w:val="24"/>
              </w:rPr>
              <w:lastRenderedPageBreak/>
              <w:t xml:space="preserve">Obowiązek informacyjny wynikający z art. 13 ust. 1 i 2 rozporządzenia Parlamentu Europejskiego i Rady (UE) 2016/679 z dnia 27 kwietnia 2016 r. w sprawie ochrony osób fizycznych w związku z przetwarzaniem dawnych osobowych i w sprawie swobodnego przepływu takich danych oraz uchylenia dyrektywy 95/46 WE </w:t>
            </w:r>
            <w:r w:rsidRPr="00076D20">
              <w:rPr>
                <w:rFonts w:ascii="Arial" w:hAnsi="Arial" w:cs="Arial"/>
                <w:sz w:val="24"/>
                <w:szCs w:val="24"/>
              </w:rPr>
              <w:br/>
              <w:t>(ogólne rozporządzenie o ochronie danych) dla osoby składającej petycję</w:t>
            </w:r>
          </w:p>
        </w:tc>
      </w:tr>
      <w:tr w:rsidR="00285320" w:rsidRPr="00076D20" w14:paraId="32BE4218" w14:textId="77777777" w:rsidTr="00A016D2">
        <w:trPr>
          <w:trHeight w:val="567"/>
        </w:trPr>
        <w:tc>
          <w:tcPr>
            <w:tcW w:w="1360" w:type="pct"/>
            <w:hideMark/>
          </w:tcPr>
          <w:p w14:paraId="350EFA06" w14:textId="77777777" w:rsidR="00285320" w:rsidRPr="00076D20" w:rsidRDefault="00285320" w:rsidP="00076D2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6D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Tożsamość </w:t>
            </w:r>
          </w:p>
          <w:p w14:paraId="1A9A86DB" w14:textId="77777777" w:rsidR="00285320" w:rsidRPr="00076D20" w:rsidRDefault="00285320" w:rsidP="00076D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76D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Administratora</w:t>
            </w:r>
          </w:p>
        </w:tc>
        <w:tc>
          <w:tcPr>
            <w:tcW w:w="3640" w:type="pct"/>
            <w:hideMark/>
          </w:tcPr>
          <w:p w14:paraId="35344EC2" w14:textId="77777777" w:rsidR="00285320" w:rsidRPr="00076D20" w:rsidRDefault="00285320" w:rsidP="00076D2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076D20">
              <w:rPr>
                <w:rFonts w:ascii="Arial" w:hAnsi="Arial" w:cs="Arial"/>
                <w:sz w:val="24"/>
                <w:szCs w:val="24"/>
              </w:rPr>
              <w:t xml:space="preserve">Gmina Miasto Włocławek, reprezentowana przez Prezydenta Miasta Włocławek </w:t>
            </w:r>
          </w:p>
        </w:tc>
      </w:tr>
      <w:tr w:rsidR="00285320" w:rsidRPr="00076D20" w14:paraId="452011B1" w14:textId="77777777" w:rsidTr="00A016D2">
        <w:trPr>
          <w:trHeight w:val="1189"/>
        </w:trPr>
        <w:tc>
          <w:tcPr>
            <w:tcW w:w="1360" w:type="pct"/>
            <w:hideMark/>
          </w:tcPr>
          <w:p w14:paraId="47FA4F7C" w14:textId="77777777" w:rsidR="00285320" w:rsidRPr="00076D20" w:rsidRDefault="00285320" w:rsidP="00076D2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6D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administratora </w:t>
            </w:r>
          </w:p>
        </w:tc>
        <w:tc>
          <w:tcPr>
            <w:tcW w:w="3640" w:type="pct"/>
            <w:hideMark/>
          </w:tcPr>
          <w:p w14:paraId="68C82DCC" w14:textId="77777777" w:rsidR="00285320" w:rsidRPr="00076D20" w:rsidRDefault="00285320" w:rsidP="00076D2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076D20">
              <w:rPr>
                <w:rFonts w:ascii="Arial" w:hAnsi="Arial" w:cs="Arial"/>
                <w:sz w:val="24"/>
                <w:szCs w:val="24"/>
              </w:rPr>
              <w:t>Z administratorem – Prezydentem Miasta Włocławek, może Pani/Pan skontaktować się pod adresem email:</w:t>
            </w:r>
          </w:p>
          <w:p w14:paraId="6291DE92" w14:textId="3D2AF22F" w:rsidR="00285320" w:rsidRPr="00076D20" w:rsidRDefault="00285320" w:rsidP="00076D2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hyperlink r:id="rId7" w:tooltip="Poczta e-mail Urzędu Miasta Włocławek" w:history="1">
              <w:r w:rsidRPr="00076D20">
                <w:rPr>
                  <w:rStyle w:val="Hipercze"/>
                  <w:rFonts w:ascii="Arial" w:hAnsi="Arial" w:cs="Arial"/>
                  <w:sz w:val="24"/>
                  <w:szCs w:val="24"/>
                </w:rPr>
                <w:t>poczta@um.wloclawek.pl</w:t>
              </w:r>
            </w:hyperlink>
          </w:p>
          <w:p w14:paraId="111483B9" w14:textId="77777777" w:rsidR="00285320" w:rsidRPr="00076D20" w:rsidRDefault="00285320" w:rsidP="00076D2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076D20">
              <w:rPr>
                <w:rFonts w:ascii="Arial" w:hAnsi="Arial" w:cs="Arial"/>
                <w:sz w:val="24"/>
                <w:szCs w:val="24"/>
              </w:rPr>
              <w:t>nr telefonu: (54) 411 40 00</w:t>
            </w:r>
          </w:p>
          <w:p w14:paraId="5B0E0D46" w14:textId="77777777" w:rsidR="00285320" w:rsidRPr="00076D20" w:rsidRDefault="00285320" w:rsidP="00076D2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076D20">
              <w:rPr>
                <w:rFonts w:ascii="Arial" w:hAnsi="Arial" w:cs="Arial"/>
                <w:sz w:val="24"/>
                <w:szCs w:val="24"/>
              </w:rPr>
              <w:t>nr fax: (54) 411 36 00 lub pisemnie pod adresem Zielony Rynek 11/13</w:t>
            </w:r>
          </w:p>
        </w:tc>
      </w:tr>
      <w:tr w:rsidR="00285320" w:rsidRPr="00076D20" w14:paraId="5B7D87FA" w14:textId="77777777" w:rsidTr="00A016D2">
        <w:trPr>
          <w:trHeight w:val="1189"/>
        </w:trPr>
        <w:tc>
          <w:tcPr>
            <w:tcW w:w="1360" w:type="pct"/>
            <w:hideMark/>
          </w:tcPr>
          <w:p w14:paraId="7A539647" w14:textId="77777777" w:rsidR="00285320" w:rsidRPr="00076D20" w:rsidRDefault="00285320" w:rsidP="00076D2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6D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inspektora ochrony danych </w:t>
            </w:r>
          </w:p>
        </w:tc>
        <w:tc>
          <w:tcPr>
            <w:tcW w:w="3640" w:type="pct"/>
            <w:hideMark/>
          </w:tcPr>
          <w:p w14:paraId="73B91FF8" w14:textId="4C02620B" w:rsidR="00285320" w:rsidRPr="00076D20" w:rsidRDefault="00285320" w:rsidP="00076D2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076D20">
              <w:rPr>
                <w:rFonts w:ascii="Arial" w:hAnsi="Arial" w:cs="Arial"/>
                <w:sz w:val="24"/>
                <w:szCs w:val="24"/>
              </w:rPr>
              <w:t>Z inspektorem może Pani/Pan skontaktować się pod adresem</w:t>
            </w:r>
            <w:r w:rsidR="00076D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6D20">
              <w:rPr>
                <w:rFonts w:ascii="Arial" w:hAnsi="Arial" w:cs="Arial"/>
                <w:sz w:val="24"/>
                <w:szCs w:val="24"/>
              </w:rPr>
              <w:t xml:space="preserve">e mail: </w:t>
            </w:r>
            <w:hyperlink r:id="rId8" w:tooltip="E-mail Inspektora Ochrony Danych Urzędu Miasta Włocławek" w:history="1">
              <w:r w:rsidRPr="00076D20">
                <w:rPr>
                  <w:rStyle w:val="Hipercze"/>
                  <w:rFonts w:ascii="Arial" w:hAnsi="Arial" w:cs="Arial"/>
                  <w:sz w:val="24"/>
                  <w:szCs w:val="24"/>
                </w:rPr>
                <w:t>iod@um.wloclawek.pl</w:t>
              </w:r>
            </w:hyperlink>
            <w:r w:rsidRPr="00076D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0C68CD" w14:textId="77777777" w:rsidR="00285320" w:rsidRPr="00076D20" w:rsidRDefault="00285320" w:rsidP="00076D2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076D20">
              <w:rPr>
                <w:rFonts w:ascii="Arial" w:hAnsi="Arial" w:cs="Arial"/>
                <w:sz w:val="24"/>
                <w:szCs w:val="24"/>
              </w:rPr>
              <w:t>Nr telefonu: (54) 414 42 69 lub pisemnie na adres administratora danych</w:t>
            </w:r>
          </w:p>
          <w:p w14:paraId="171D561E" w14:textId="77777777" w:rsidR="00285320" w:rsidRPr="00076D20" w:rsidRDefault="00285320" w:rsidP="00076D2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076D20">
              <w:rPr>
                <w:rFonts w:ascii="Arial" w:hAnsi="Arial" w:cs="Arial"/>
                <w:sz w:val="24"/>
                <w:szCs w:val="24"/>
              </w:rPr>
              <w:t xml:space="preserve">Z inspektorem ochrony danych można się kontaktować we wszystkich sprawach dotyczących przetwarzania danych osobowych oraz korzystania z praw związanych z przetwarzaniem danych </w:t>
            </w:r>
          </w:p>
        </w:tc>
      </w:tr>
      <w:tr w:rsidR="00285320" w:rsidRPr="00076D20" w14:paraId="2DDCAE4F" w14:textId="77777777" w:rsidTr="00A016D2">
        <w:trPr>
          <w:trHeight w:val="497"/>
        </w:trPr>
        <w:tc>
          <w:tcPr>
            <w:tcW w:w="1360" w:type="pct"/>
            <w:hideMark/>
          </w:tcPr>
          <w:p w14:paraId="79D65BCE" w14:textId="77777777" w:rsidR="00285320" w:rsidRPr="00076D20" w:rsidRDefault="00285320" w:rsidP="00076D2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6D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Cele </w:t>
            </w:r>
          </w:p>
          <w:p w14:paraId="2F8CF3CF" w14:textId="14D7B4F4" w:rsidR="00285320" w:rsidRPr="00076D20" w:rsidRDefault="00285320" w:rsidP="00076D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76D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Przetwarzania</w:t>
            </w:r>
            <w:r w:rsidR="00076D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640" w:type="pct"/>
            <w:hideMark/>
          </w:tcPr>
          <w:p w14:paraId="4D721D59" w14:textId="77777777" w:rsidR="00285320" w:rsidRPr="00076D20" w:rsidRDefault="00285320" w:rsidP="00076D2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076D20">
              <w:rPr>
                <w:rFonts w:ascii="Arial" w:hAnsi="Arial" w:cs="Arial"/>
                <w:sz w:val="24"/>
                <w:szCs w:val="24"/>
              </w:rPr>
              <w:t xml:space="preserve">Wypełnienie obowiązku prawnego ciążącego na administratorze- rozpatrzenie petycji </w:t>
            </w:r>
          </w:p>
        </w:tc>
      </w:tr>
      <w:tr w:rsidR="00285320" w:rsidRPr="00076D20" w14:paraId="7D31CC0E" w14:textId="77777777" w:rsidTr="00A016D2">
        <w:trPr>
          <w:trHeight w:val="679"/>
        </w:trPr>
        <w:tc>
          <w:tcPr>
            <w:tcW w:w="1360" w:type="pct"/>
            <w:hideMark/>
          </w:tcPr>
          <w:p w14:paraId="0617D16A" w14:textId="77777777" w:rsidR="00285320" w:rsidRPr="00076D20" w:rsidRDefault="00285320" w:rsidP="00076D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76D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3640" w:type="pct"/>
            <w:hideMark/>
          </w:tcPr>
          <w:p w14:paraId="5AC97246" w14:textId="09C050F8" w:rsidR="00285320" w:rsidRPr="00076D20" w:rsidRDefault="00285320" w:rsidP="00076D2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076D20">
              <w:rPr>
                <w:rFonts w:ascii="Arial" w:hAnsi="Arial" w:cs="Arial"/>
                <w:sz w:val="24"/>
                <w:szCs w:val="24"/>
              </w:rPr>
              <w:t>Obowiązek prawny wynikający z przepisów ustawy z dnia 11 lipca 2014 r.</w:t>
            </w:r>
            <w:r w:rsidR="00076D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6D20">
              <w:rPr>
                <w:rFonts w:ascii="Arial" w:hAnsi="Arial" w:cs="Arial"/>
                <w:sz w:val="24"/>
                <w:szCs w:val="24"/>
              </w:rPr>
              <w:t xml:space="preserve">o petycjach </w:t>
            </w:r>
          </w:p>
        </w:tc>
      </w:tr>
      <w:tr w:rsidR="00285320" w:rsidRPr="00076D20" w14:paraId="09F5C6F7" w14:textId="77777777" w:rsidTr="00A016D2">
        <w:trPr>
          <w:trHeight w:val="644"/>
        </w:trPr>
        <w:tc>
          <w:tcPr>
            <w:tcW w:w="1360" w:type="pct"/>
            <w:hideMark/>
          </w:tcPr>
          <w:p w14:paraId="7A6E331D" w14:textId="77777777" w:rsidR="00285320" w:rsidRPr="00076D20" w:rsidRDefault="00285320" w:rsidP="00076D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76D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Odbiorcy danych</w:t>
            </w:r>
          </w:p>
        </w:tc>
        <w:tc>
          <w:tcPr>
            <w:tcW w:w="3640" w:type="pct"/>
            <w:hideMark/>
          </w:tcPr>
          <w:p w14:paraId="70ABCD74" w14:textId="77777777" w:rsidR="00285320" w:rsidRPr="00076D20" w:rsidRDefault="00285320" w:rsidP="00076D2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076D20">
              <w:rPr>
                <w:rFonts w:ascii="Arial" w:hAnsi="Arial" w:cs="Arial"/>
                <w:sz w:val="24"/>
                <w:szCs w:val="24"/>
              </w:rPr>
              <w:t>Archiwum państwowe, Operator pocztowy,</w:t>
            </w:r>
            <w:r w:rsidRPr="00076D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76D20">
              <w:rPr>
                <w:rFonts w:ascii="Arial" w:hAnsi="Arial" w:cs="Arial"/>
                <w:sz w:val="24"/>
                <w:szCs w:val="24"/>
              </w:rPr>
              <w:t>inne podmioty, które na podstawie stosownych umów podpisanych z Gminą Miasto Włocławek przetwarzają dane osobowe dla których Administratorem jest Prezydent Miasta Włocławek</w:t>
            </w:r>
          </w:p>
        </w:tc>
      </w:tr>
      <w:tr w:rsidR="00285320" w:rsidRPr="00076D20" w14:paraId="7CB44560" w14:textId="77777777" w:rsidTr="00A016D2">
        <w:trPr>
          <w:trHeight w:val="644"/>
        </w:trPr>
        <w:tc>
          <w:tcPr>
            <w:tcW w:w="1360" w:type="pct"/>
            <w:hideMark/>
          </w:tcPr>
          <w:p w14:paraId="34DEB3E5" w14:textId="77777777" w:rsidR="00285320" w:rsidRPr="00076D20" w:rsidRDefault="00285320" w:rsidP="00076D2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6D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Przekazanie danych osobowych do państwa trzeciego lub organizacji międzynarodowej </w:t>
            </w:r>
          </w:p>
        </w:tc>
        <w:tc>
          <w:tcPr>
            <w:tcW w:w="3640" w:type="pct"/>
          </w:tcPr>
          <w:p w14:paraId="5EA81A94" w14:textId="77777777" w:rsidR="00285320" w:rsidRPr="00076D20" w:rsidRDefault="00285320" w:rsidP="00076D2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</w:p>
          <w:p w14:paraId="7210770E" w14:textId="77777777" w:rsidR="00285320" w:rsidRPr="00076D20" w:rsidRDefault="00285320" w:rsidP="00076D2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076D20"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</w:tr>
      <w:tr w:rsidR="00285320" w:rsidRPr="00076D20" w14:paraId="083B3892" w14:textId="77777777" w:rsidTr="00A016D2">
        <w:trPr>
          <w:trHeight w:val="644"/>
        </w:trPr>
        <w:tc>
          <w:tcPr>
            <w:tcW w:w="1360" w:type="pct"/>
            <w:hideMark/>
          </w:tcPr>
          <w:p w14:paraId="2AD6664B" w14:textId="77777777" w:rsidR="00285320" w:rsidRPr="00076D20" w:rsidRDefault="00285320" w:rsidP="00076D2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6D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Okres przechowywania danych</w:t>
            </w:r>
          </w:p>
        </w:tc>
        <w:tc>
          <w:tcPr>
            <w:tcW w:w="3640" w:type="pct"/>
            <w:hideMark/>
          </w:tcPr>
          <w:p w14:paraId="7E1F0CCE" w14:textId="37FE469E" w:rsidR="00285320" w:rsidRPr="00076D20" w:rsidRDefault="00285320" w:rsidP="00076D2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076D20">
              <w:rPr>
                <w:rFonts w:ascii="Arial" w:hAnsi="Arial" w:cs="Arial"/>
                <w:sz w:val="24"/>
                <w:szCs w:val="24"/>
              </w:rPr>
              <w:t xml:space="preserve">Pani/Pana dane osobowe będą przechowywane przez okres niezbędny do realizacji celów przetwarzania, a po tym czasie do celów archiwalnych będą przechowywane wieczyście </w:t>
            </w:r>
          </w:p>
        </w:tc>
      </w:tr>
      <w:tr w:rsidR="00285320" w:rsidRPr="00076D20" w14:paraId="7A6D6855" w14:textId="77777777" w:rsidTr="00A016D2">
        <w:trPr>
          <w:trHeight w:val="1306"/>
        </w:trPr>
        <w:tc>
          <w:tcPr>
            <w:tcW w:w="1360" w:type="pct"/>
            <w:hideMark/>
          </w:tcPr>
          <w:p w14:paraId="62F5E4B8" w14:textId="77777777" w:rsidR="00285320" w:rsidRPr="00076D20" w:rsidRDefault="00285320" w:rsidP="00076D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76D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Prawa podmiotów danych</w:t>
            </w:r>
          </w:p>
        </w:tc>
        <w:tc>
          <w:tcPr>
            <w:tcW w:w="3640" w:type="pct"/>
            <w:hideMark/>
          </w:tcPr>
          <w:p w14:paraId="0E546314" w14:textId="77777777" w:rsidR="00285320" w:rsidRPr="00076D20" w:rsidRDefault="00285320" w:rsidP="00076D20">
            <w:pPr>
              <w:autoSpaceDE w:val="0"/>
              <w:autoSpaceDN w:val="0"/>
              <w:adjustRightInd w:val="0"/>
              <w:spacing w:after="0"/>
              <w:ind w:left="3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D20">
              <w:rPr>
                <w:rFonts w:ascii="Arial" w:hAnsi="Arial" w:cs="Arial"/>
                <w:color w:val="000000"/>
                <w:sz w:val="24"/>
                <w:szCs w:val="24"/>
              </w:rPr>
              <w:t>Osoby, których dane są przetwarzane, mają prawo do:</w:t>
            </w:r>
          </w:p>
          <w:p w14:paraId="5E6C0416" w14:textId="0F4DD558" w:rsidR="00285320" w:rsidRPr="007D72A0" w:rsidRDefault="00285320" w:rsidP="007D72A0">
            <w:pPr>
              <w:numPr>
                <w:ilvl w:val="0"/>
                <w:numId w:val="3"/>
              </w:numPr>
              <w:tabs>
                <w:tab w:val="left" w:pos="323"/>
              </w:tabs>
              <w:spacing w:after="0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076D20">
              <w:rPr>
                <w:rFonts w:ascii="Arial" w:eastAsia="Times New Roman" w:hAnsi="Arial" w:cs="Arial"/>
                <w:sz w:val="24"/>
                <w:szCs w:val="24"/>
              </w:rPr>
              <w:t xml:space="preserve">prawo dostępu do danych osobowych, </w:t>
            </w:r>
            <w:r w:rsidRPr="007D72A0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sprostowania danych osobowych </w:t>
            </w:r>
            <w:r w:rsidRPr="007D72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prawo do usunięcia danych osobowych </w:t>
            </w:r>
          </w:p>
          <w:p w14:paraId="43BB104E" w14:textId="13D81BDC" w:rsidR="00285320" w:rsidRPr="007D72A0" w:rsidRDefault="00285320" w:rsidP="007D72A0">
            <w:pPr>
              <w:numPr>
                <w:ilvl w:val="0"/>
                <w:numId w:val="3"/>
              </w:numPr>
              <w:tabs>
                <w:tab w:val="left" w:pos="323"/>
              </w:tabs>
              <w:spacing w:after="0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076D2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prawo do żądania ograniczania przetwarzania danych osobowych </w:t>
            </w:r>
            <w:r w:rsidRPr="007D72A0">
              <w:rPr>
                <w:rFonts w:ascii="Arial" w:eastAsia="Times New Roman" w:hAnsi="Arial" w:cs="Arial"/>
                <w:sz w:val="24"/>
                <w:szCs w:val="24"/>
              </w:rPr>
              <w:t xml:space="preserve">prawo do przenoszenia danych prawo sprzeciwu wobec przetwarzania danych </w:t>
            </w:r>
            <w:r w:rsidRPr="007D72A0">
              <w:rPr>
                <w:rFonts w:ascii="Arial" w:hAnsi="Arial" w:cs="Arial"/>
                <w:sz w:val="24"/>
                <w:szCs w:val="24"/>
              </w:rPr>
              <w:t>w granicach określonych w Rozdziale III ogólnego rozporządzenia o ochronie danych osobowych z dnia 27 kwietnia 2016 r.</w:t>
            </w:r>
          </w:p>
        </w:tc>
      </w:tr>
      <w:tr w:rsidR="00285320" w:rsidRPr="00076D20" w14:paraId="07343CAD" w14:textId="77777777" w:rsidTr="00A016D2">
        <w:trPr>
          <w:trHeight w:val="813"/>
        </w:trPr>
        <w:tc>
          <w:tcPr>
            <w:tcW w:w="1360" w:type="pct"/>
            <w:hideMark/>
          </w:tcPr>
          <w:p w14:paraId="52488993" w14:textId="77777777" w:rsidR="00285320" w:rsidRPr="00076D20" w:rsidRDefault="00285320" w:rsidP="00076D2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6D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Prawo wniesienia skargi do organu nadzorczego </w:t>
            </w:r>
          </w:p>
        </w:tc>
        <w:tc>
          <w:tcPr>
            <w:tcW w:w="3640" w:type="pct"/>
            <w:hideMark/>
          </w:tcPr>
          <w:p w14:paraId="43D2C09E" w14:textId="77777777" w:rsidR="00285320" w:rsidRPr="00076D20" w:rsidRDefault="00285320" w:rsidP="00076D2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76D20">
              <w:rPr>
                <w:rFonts w:ascii="Arial" w:eastAsia="Times New Roman" w:hAnsi="Arial" w:cs="Arial"/>
                <w:sz w:val="24"/>
                <w:szCs w:val="24"/>
              </w:rPr>
              <w:t xml:space="preserve">Ma Pani/Pan prawo do wniesienia skargi do Prezesa Urzędu Ochrony Danych Osobowych, gdy uzasadnione jest, że Pani/Pana dane osobowe przetwarzane są przez administratora niezgodnie z przepisami prawa. </w:t>
            </w:r>
          </w:p>
        </w:tc>
      </w:tr>
      <w:tr w:rsidR="00285320" w:rsidRPr="00076D20" w14:paraId="14191B34" w14:textId="77777777" w:rsidTr="00A016D2">
        <w:trPr>
          <w:trHeight w:val="1112"/>
        </w:trPr>
        <w:tc>
          <w:tcPr>
            <w:tcW w:w="1360" w:type="pct"/>
            <w:hideMark/>
          </w:tcPr>
          <w:p w14:paraId="7A087310" w14:textId="77777777" w:rsidR="00285320" w:rsidRPr="00076D20" w:rsidRDefault="00285320" w:rsidP="00076D2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6D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 dowolności lub obowiązku podania danych </w:t>
            </w:r>
          </w:p>
        </w:tc>
        <w:tc>
          <w:tcPr>
            <w:tcW w:w="3640" w:type="pct"/>
            <w:hideMark/>
          </w:tcPr>
          <w:p w14:paraId="31333230" w14:textId="4296420C" w:rsidR="00285320" w:rsidRPr="00076D20" w:rsidRDefault="00285320" w:rsidP="00076D2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76D20">
              <w:rPr>
                <w:rFonts w:ascii="Arial" w:eastAsia="Times New Roman" w:hAnsi="Arial" w:cs="Arial"/>
                <w:sz w:val="24"/>
                <w:szCs w:val="24"/>
              </w:rPr>
              <w:t>Podanie przez Panią/Pana danych osobowych jest obowiązkowe i wynika</w:t>
            </w:r>
            <w:r w:rsidR="00076D2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76D20">
              <w:rPr>
                <w:rFonts w:ascii="Arial" w:hAnsi="Arial" w:cs="Arial"/>
                <w:sz w:val="24"/>
                <w:szCs w:val="24"/>
              </w:rPr>
              <w:t xml:space="preserve">z przepisów ustawy z dnia 11 lipca 2014 r. o petycjach. </w:t>
            </w:r>
            <w:r w:rsidRPr="00076D20">
              <w:rPr>
                <w:rFonts w:ascii="Arial" w:eastAsia="Times New Roman" w:hAnsi="Arial" w:cs="Arial"/>
                <w:sz w:val="24"/>
                <w:szCs w:val="24"/>
              </w:rPr>
              <w:t>Niepodanie danych osobowych w zakresie wymaganym przepisami spowoduje pozostawienie petycji bez rozpoznania.</w:t>
            </w:r>
          </w:p>
        </w:tc>
      </w:tr>
      <w:tr w:rsidR="00285320" w:rsidRPr="00076D20" w14:paraId="2E12B76D" w14:textId="77777777" w:rsidTr="00A016D2">
        <w:trPr>
          <w:trHeight w:val="841"/>
        </w:trPr>
        <w:tc>
          <w:tcPr>
            <w:tcW w:w="1360" w:type="pct"/>
            <w:hideMark/>
          </w:tcPr>
          <w:p w14:paraId="22356379" w14:textId="77777777" w:rsidR="00285320" w:rsidRPr="00076D20" w:rsidRDefault="00285320" w:rsidP="00076D2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6D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 automatycznym przetwarzaniu danych </w:t>
            </w:r>
          </w:p>
        </w:tc>
        <w:tc>
          <w:tcPr>
            <w:tcW w:w="3640" w:type="pct"/>
            <w:hideMark/>
          </w:tcPr>
          <w:p w14:paraId="7535DAAB" w14:textId="77777777" w:rsidR="00285320" w:rsidRPr="00076D20" w:rsidRDefault="00285320" w:rsidP="00076D2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76D20">
              <w:rPr>
                <w:rFonts w:ascii="Arial" w:eastAsia="Times New Roman" w:hAnsi="Arial" w:cs="Arial"/>
                <w:sz w:val="24"/>
                <w:szCs w:val="24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  <w:bookmarkEnd w:id="0"/>
    </w:tbl>
    <w:p w14:paraId="1F139A41" w14:textId="77777777" w:rsidR="00285320" w:rsidRPr="00076D20" w:rsidRDefault="00285320" w:rsidP="00076D20">
      <w:pPr>
        <w:rPr>
          <w:rFonts w:ascii="Arial" w:hAnsi="Arial" w:cs="Arial"/>
          <w:sz w:val="24"/>
          <w:szCs w:val="24"/>
        </w:rPr>
      </w:pPr>
    </w:p>
    <w:sectPr w:rsidR="00285320" w:rsidRPr="00076D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98110" w14:textId="77777777" w:rsidR="00282EFC" w:rsidRDefault="00282EFC" w:rsidP="000F2E1B">
      <w:pPr>
        <w:spacing w:after="0" w:line="240" w:lineRule="auto"/>
      </w:pPr>
      <w:r>
        <w:separator/>
      </w:r>
    </w:p>
  </w:endnote>
  <w:endnote w:type="continuationSeparator" w:id="0">
    <w:p w14:paraId="351FF904" w14:textId="77777777" w:rsidR="00282EFC" w:rsidRDefault="00282EFC" w:rsidP="000F2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F04B4" w14:textId="77777777" w:rsidR="000F2E1B" w:rsidRDefault="000F2E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971DE" w14:textId="77777777" w:rsidR="000F2E1B" w:rsidRDefault="000F2E1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CC22678" w14:textId="77777777" w:rsidR="000F2E1B" w:rsidRDefault="000F2E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BD06" w14:textId="77777777" w:rsidR="000F2E1B" w:rsidRDefault="000F2E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AC0EA" w14:textId="77777777" w:rsidR="00282EFC" w:rsidRDefault="00282EFC" w:rsidP="000F2E1B">
      <w:pPr>
        <w:spacing w:after="0" w:line="240" w:lineRule="auto"/>
      </w:pPr>
      <w:r>
        <w:separator/>
      </w:r>
    </w:p>
  </w:footnote>
  <w:footnote w:type="continuationSeparator" w:id="0">
    <w:p w14:paraId="6E067E10" w14:textId="77777777" w:rsidR="00282EFC" w:rsidRDefault="00282EFC" w:rsidP="000F2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86AC" w14:textId="77777777" w:rsidR="000F2E1B" w:rsidRDefault="000F2E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F2901" w14:textId="77777777" w:rsidR="000F2E1B" w:rsidRDefault="000F2E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4458" w14:textId="77777777" w:rsidR="000F2E1B" w:rsidRDefault="000F2E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4A8A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9DE1500"/>
    <w:multiLevelType w:val="hybridMultilevel"/>
    <w:tmpl w:val="4DCC08EC"/>
    <w:lvl w:ilvl="0" w:tplc="D26062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35FE9"/>
    <w:multiLevelType w:val="hybridMultilevel"/>
    <w:tmpl w:val="A63026E4"/>
    <w:lvl w:ilvl="0" w:tplc="18B434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038423">
    <w:abstractNumId w:val="1"/>
  </w:num>
  <w:num w:numId="2" w16cid:durableId="1996715843">
    <w:abstractNumId w:val="2"/>
  </w:num>
  <w:num w:numId="3" w16cid:durableId="560797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7"/>
    <w:rsid w:val="00026681"/>
    <w:rsid w:val="000270F7"/>
    <w:rsid w:val="0003131F"/>
    <w:rsid w:val="00067C8D"/>
    <w:rsid w:val="00076D20"/>
    <w:rsid w:val="000C13E9"/>
    <w:rsid w:val="000C30AB"/>
    <w:rsid w:val="000F2E1B"/>
    <w:rsid w:val="001379B4"/>
    <w:rsid w:val="001728D2"/>
    <w:rsid w:val="001860D5"/>
    <w:rsid w:val="001B15A9"/>
    <w:rsid w:val="001B7978"/>
    <w:rsid w:val="00201F9D"/>
    <w:rsid w:val="00230503"/>
    <w:rsid w:val="00282EFC"/>
    <w:rsid w:val="00285320"/>
    <w:rsid w:val="002A545B"/>
    <w:rsid w:val="003331F4"/>
    <w:rsid w:val="00353F63"/>
    <w:rsid w:val="0042121F"/>
    <w:rsid w:val="004374B3"/>
    <w:rsid w:val="00486BD4"/>
    <w:rsid w:val="00505998"/>
    <w:rsid w:val="00597B77"/>
    <w:rsid w:val="005B0FE6"/>
    <w:rsid w:val="00664769"/>
    <w:rsid w:val="00692FD3"/>
    <w:rsid w:val="006D7AAC"/>
    <w:rsid w:val="0070406F"/>
    <w:rsid w:val="007139FB"/>
    <w:rsid w:val="00716087"/>
    <w:rsid w:val="00734C17"/>
    <w:rsid w:val="00763480"/>
    <w:rsid w:val="007B3F74"/>
    <w:rsid w:val="007D48B4"/>
    <w:rsid w:val="007D72A0"/>
    <w:rsid w:val="00861355"/>
    <w:rsid w:val="00865D64"/>
    <w:rsid w:val="00894512"/>
    <w:rsid w:val="008C18A1"/>
    <w:rsid w:val="008C6C9E"/>
    <w:rsid w:val="008D4FB5"/>
    <w:rsid w:val="008F34CB"/>
    <w:rsid w:val="008F50DC"/>
    <w:rsid w:val="00912D9F"/>
    <w:rsid w:val="00937E00"/>
    <w:rsid w:val="009764E7"/>
    <w:rsid w:val="009A44FC"/>
    <w:rsid w:val="009B106C"/>
    <w:rsid w:val="009D193F"/>
    <w:rsid w:val="009E647A"/>
    <w:rsid w:val="00A016D2"/>
    <w:rsid w:val="00A10CE2"/>
    <w:rsid w:val="00A52DCF"/>
    <w:rsid w:val="00A91065"/>
    <w:rsid w:val="00A945A6"/>
    <w:rsid w:val="00AA765F"/>
    <w:rsid w:val="00AB10B9"/>
    <w:rsid w:val="00AF007A"/>
    <w:rsid w:val="00AF4BF0"/>
    <w:rsid w:val="00B34DDD"/>
    <w:rsid w:val="00B50259"/>
    <w:rsid w:val="00B62AE7"/>
    <w:rsid w:val="00C04ECA"/>
    <w:rsid w:val="00C54E35"/>
    <w:rsid w:val="00C54EBC"/>
    <w:rsid w:val="00C643EB"/>
    <w:rsid w:val="00C67A87"/>
    <w:rsid w:val="00C705FA"/>
    <w:rsid w:val="00CB54FB"/>
    <w:rsid w:val="00CC06B7"/>
    <w:rsid w:val="00CC0EF3"/>
    <w:rsid w:val="00CF1614"/>
    <w:rsid w:val="00D25C1E"/>
    <w:rsid w:val="00D374A5"/>
    <w:rsid w:val="00D53D13"/>
    <w:rsid w:val="00D63295"/>
    <w:rsid w:val="00D91124"/>
    <w:rsid w:val="00DA2555"/>
    <w:rsid w:val="00DA2FA3"/>
    <w:rsid w:val="00DA37B3"/>
    <w:rsid w:val="00DE382D"/>
    <w:rsid w:val="00DE750D"/>
    <w:rsid w:val="00E84780"/>
    <w:rsid w:val="00E94884"/>
    <w:rsid w:val="00F23561"/>
    <w:rsid w:val="00F75C2A"/>
    <w:rsid w:val="00FE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3153"/>
  <w15:chartTrackingRefBased/>
  <w15:docId w15:val="{2A324AF3-46DE-4995-B03D-018FBCCE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8532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F2E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F2E1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F2E1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F2E1B"/>
    <w:rPr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A016D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689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Links>
    <vt:vector size="12" baseType="variant"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Odpowiedzi na petycję</dc:title>
  <dc:subject/>
  <dc:creator>Piotr Morawski</dc:creator>
  <cp:keywords/>
  <cp:lastModifiedBy>Łukasz Stolarski</cp:lastModifiedBy>
  <cp:revision>3</cp:revision>
  <cp:lastPrinted>2022-09-06T07:54:00Z</cp:lastPrinted>
  <dcterms:created xsi:type="dcterms:W3CDTF">2022-09-07T12:46:00Z</dcterms:created>
  <dcterms:modified xsi:type="dcterms:W3CDTF">2022-09-07T12:49:00Z</dcterms:modified>
</cp:coreProperties>
</file>