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B5625" w14:textId="6616078C" w:rsidR="00D55B26" w:rsidRPr="0035579F" w:rsidRDefault="00D55B26" w:rsidP="000951E3">
      <w:pPr>
        <w:pStyle w:val="Bezodstpw"/>
        <w:spacing w:line="276" w:lineRule="auto"/>
        <w:rPr>
          <w:rFonts w:ascii="Arial" w:hAnsi="Arial" w:cs="Arial"/>
          <w:b/>
          <w:sz w:val="28"/>
          <w:szCs w:val="28"/>
        </w:rPr>
      </w:pPr>
      <w:r w:rsidRPr="0035579F">
        <w:rPr>
          <w:rFonts w:ascii="Arial" w:hAnsi="Arial" w:cs="Arial"/>
          <w:b/>
          <w:sz w:val="28"/>
          <w:szCs w:val="28"/>
        </w:rPr>
        <w:t>Ogłoszenie</w:t>
      </w:r>
      <w:r w:rsidR="00C17C9B" w:rsidRPr="0035579F">
        <w:rPr>
          <w:rFonts w:ascii="Arial" w:hAnsi="Arial" w:cs="Arial"/>
          <w:b/>
          <w:sz w:val="28"/>
          <w:szCs w:val="28"/>
        </w:rPr>
        <w:t xml:space="preserve"> </w:t>
      </w:r>
      <w:r w:rsidRPr="0035579F">
        <w:rPr>
          <w:rFonts w:ascii="Arial" w:hAnsi="Arial" w:cs="Arial"/>
          <w:b/>
          <w:sz w:val="28"/>
          <w:szCs w:val="28"/>
        </w:rPr>
        <w:t>o wyłożeniu do publicznego wglądu</w:t>
      </w:r>
      <w:r w:rsidR="00C17C9B" w:rsidRPr="0035579F">
        <w:rPr>
          <w:rFonts w:ascii="Arial" w:hAnsi="Arial" w:cs="Arial"/>
          <w:b/>
          <w:sz w:val="28"/>
          <w:szCs w:val="28"/>
        </w:rPr>
        <w:t xml:space="preserve"> </w:t>
      </w:r>
      <w:r w:rsidRPr="0035579F">
        <w:rPr>
          <w:rFonts w:ascii="Arial" w:hAnsi="Arial" w:cs="Arial"/>
          <w:b/>
          <w:sz w:val="28"/>
          <w:szCs w:val="28"/>
        </w:rPr>
        <w:t>projektu</w:t>
      </w:r>
      <w:r w:rsidR="00A76BF2">
        <w:rPr>
          <w:rFonts w:ascii="Arial" w:hAnsi="Arial" w:cs="Arial"/>
          <w:b/>
          <w:sz w:val="28"/>
          <w:szCs w:val="28"/>
        </w:rPr>
        <w:t xml:space="preserve"> </w:t>
      </w:r>
      <w:r w:rsidRPr="0035579F">
        <w:rPr>
          <w:rFonts w:ascii="Arial" w:hAnsi="Arial" w:cs="Arial"/>
          <w:b/>
          <w:sz w:val="28"/>
          <w:szCs w:val="28"/>
        </w:rPr>
        <w:t>miejscowego planu zagospodarowania przestrzennego</w:t>
      </w:r>
    </w:p>
    <w:p w14:paraId="4B54A54E" w14:textId="77777777" w:rsidR="00D55B26" w:rsidRPr="0035579F" w:rsidRDefault="00D55B26" w:rsidP="000951E3">
      <w:pPr>
        <w:pStyle w:val="Bezodstpw"/>
        <w:spacing w:line="276" w:lineRule="auto"/>
        <w:rPr>
          <w:rFonts w:ascii="Arial" w:hAnsi="Arial" w:cs="Arial"/>
          <w:sz w:val="28"/>
          <w:szCs w:val="28"/>
        </w:rPr>
      </w:pPr>
    </w:p>
    <w:p w14:paraId="09566F57" w14:textId="483705C0" w:rsidR="00D55B26" w:rsidRPr="0035579F" w:rsidRDefault="00D55B26" w:rsidP="000951E3">
      <w:pPr>
        <w:pStyle w:val="Bezodstpw"/>
        <w:spacing w:line="276" w:lineRule="auto"/>
        <w:ind w:firstLine="708"/>
        <w:rPr>
          <w:rFonts w:ascii="Arial" w:hAnsi="Arial" w:cs="Arial"/>
          <w:sz w:val="28"/>
          <w:szCs w:val="28"/>
        </w:rPr>
      </w:pPr>
      <w:r w:rsidRPr="0035579F">
        <w:rPr>
          <w:rFonts w:ascii="Arial" w:hAnsi="Arial" w:cs="Arial"/>
          <w:sz w:val="28"/>
          <w:szCs w:val="28"/>
        </w:rPr>
        <w:t>Na podstawie art. 17 pkt 9 i 11 ustawy z dnia 27 marca 2003r. o planowaniu i zagospodarowaniu prz</w:t>
      </w:r>
      <w:r w:rsidRPr="0035579F">
        <w:rPr>
          <w:rFonts w:ascii="Arial" w:hAnsi="Arial" w:cs="Arial"/>
          <w:sz w:val="28"/>
          <w:szCs w:val="28"/>
        </w:rPr>
        <w:t>e</w:t>
      </w:r>
      <w:r w:rsidRPr="0035579F">
        <w:rPr>
          <w:rFonts w:ascii="Arial" w:hAnsi="Arial" w:cs="Arial"/>
          <w:sz w:val="28"/>
          <w:szCs w:val="28"/>
        </w:rPr>
        <w:t>strzennym (Dz. U. z 2022r. poz. 503 t. j.), art. 39 ust. 1 pkt 2-6 i art. 54 ust. 2 i 3 ustawy z dnia 3 października 2008r. o udostępnianiu informacji o środowisku i jego ochronie, udziale społeczeństwa w ochronie śr</w:t>
      </w:r>
      <w:r w:rsidRPr="0035579F">
        <w:rPr>
          <w:rFonts w:ascii="Arial" w:hAnsi="Arial" w:cs="Arial"/>
          <w:sz w:val="28"/>
          <w:szCs w:val="28"/>
        </w:rPr>
        <w:t>o</w:t>
      </w:r>
      <w:r w:rsidRPr="0035579F">
        <w:rPr>
          <w:rFonts w:ascii="Arial" w:hAnsi="Arial" w:cs="Arial"/>
          <w:sz w:val="28"/>
          <w:szCs w:val="28"/>
        </w:rPr>
        <w:t xml:space="preserve">dowiska oraz o ocenach oddziaływania na środowisko (Dz. U. z 2022r., poz. 1029 z późn. zm.) oraz zgodnie z Uchwałą Nr XII/151/11 Rady Miasta Włocławek z dnia </w:t>
      </w:r>
      <w:r w:rsidRPr="0035579F">
        <w:rPr>
          <w:rFonts w:ascii="Arial" w:hAnsi="Arial" w:cs="Arial"/>
          <w:sz w:val="28"/>
          <w:szCs w:val="28"/>
        </w:rPr>
        <w:br/>
        <w:t>29 sierpnia 2011r., zawiadamiam o wyłożeniu do publicznego wglądu projektu miejscowego planu zagospodarowania przestrzennego miasta Włocławek dla obszaru położonego w rejonie ulic: Mielęcińskiej, Al. Jana Pawła II, Kościelnej, Ziołowej wraz z prognozą oddziaływania na środowisko w dniach od 10 października 2022r. do 09 listopada 2022r. w siedzibie Urzędu Miasta Włocławek przy Zielonym Rynku 11/13, (</w:t>
      </w:r>
      <w:r w:rsidR="00E10435" w:rsidRPr="0035579F">
        <w:rPr>
          <w:rFonts w:ascii="Arial" w:hAnsi="Arial" w:cs="Arial"/>
          <w:sz w:val="28"/>
          <w:szCs w:val="28"/>
        </w:rPr>
        <w:t>pokój 408 IV piętro</w:t>
      </w:r>
      <w:r w:rsidRPr="0035579F">
        <w:rPr>
          <w:rFonts w:ascii="Arial" w:hAnsi="Arial" w:cs="Arial"/>
          <w:sz w:val="28"/>
          <w:szCs w:val="28"/>
        </w:rPr>
        <w:t xml:space="preserve">) od poniedziałku do piątku w godzinach pracy urzędu oraz na stronie internetowej Biuletynu Informacji Publicznej Urzędu Miasta Włocławek pod adresem: </w:t>
      </w:r>
      <w:hyperlink r:id="rId5" w:tooltip="Adres strony internetowej Biuletynu Informacji Publicznej Urzędu Miasta Włocławek" w:history="1">
        <w:r w:rsidRPr="0035579F">
          <w:rPr>
            <w:rStyle w:val="Hipercze"/>
            <w:rFonts w:ascii="Arial" w:hAnsi="Arial" w:cs="Arial"/>
            <w:sz w:val="28"/>
            <w:szCs w:val="28"/>
          </w:rPr>
          <w:t>https://bip.um.wloclawek.pl</w:t>
        </w:r>
      </w:hyperlink>
      <w:r w:rsidRPr="0035579F">
        <w:rPr>
          <w:rFonts w:ascii="Arial" w:hAnsi="Arial" w:cs="Arial"/>
          <w:sz w:val="28"/>
          <w:szCs w:val="28"/>
        </w:rPr>
        <w:t xml:space="preserve"> .</w:t>
      </w:r>
    </w:p>
    <w:p w14:paraId="53FA1374" w14:textId="77777777" w:rsidR="00D55B26" w:rsidRPr="0035579F" w:rsidRDefault="00D55B26" w:rsidP="000951E3">
      <w:pPr>
        <w:pStyle w:val="Bezodstpw"/>
        <w:spacing w:line="276" w:lineRule="auto"/>
        <w:rPr>
          <w:rFonts w:ascii="Arial" w:hAnsi="Arial" w:cs="Arial"/>
          <w:b/>
          <w:sz w:val="28"/>
          <w:szCs w:val="28"/>
        </w:rPr>
      </w:pPr>
      <w:r w:rsidRPr="0035579F">
        <w:rPr>
          <w:rFonts w:ascii="Arial" w:hAnsi="Arial" w:cs="Arial"/>
          <w:b/>
          <w:sz w:val="28"/>
          <w:szCs w:val="28"/>
        </w:rPr>
        <w:tab/>
        <w:t>Dyskusja publiczna nad przyjętymi w projekcie planu miejscowego rozwiązaniami o</w:t>
      </w:r>
      <w:r w:rsidRPr="0035579F">
        <w:rPr>
          <w:rFonts w:ascii="Arial" w:hAnsi="Arial" w:cs="Arial"/>
          <w:b/>
          <w:sz w:val="28"/>
          <w:szCs w:val="28"/>
        </w:rPr>
        <w:t>d</w:t>
      </w:r>
      <w:r w:rsidRPr="0035579F">
        <w:rPr>
          <w:rFonts w:ascii="Arial" w:hAnsi="Arial" w:cs="Arial"/>
          <w:b/>
          <w:sz w:val="28"/>
          <w:szCs w:val="28"/>
        </w:rPr>
        <w:t>będzie się w dniu 18 października 2022r. (wtorek) w siedzibie Urzędu Miasta Włocławek przy Zielonym Rynku 11/13 we Włocławku (sala nr 4), o godz</w:t>
      </w:r>
      <w:r w:rsidRPr="0035579F">
        <w:rPr>
          <w:rFonts w:ascii="Arial" w:hAnsi="Arial" w:cs="Arial"/>
          <w:b/>
          <w:sz w:val="28"/>
          <w:szCs w:val="28"/>
        </w:rPr>
        <w:t>i</w:t>
      </w:r>
      <w:r w:rsidRPr="0035579F">
        <w:rPr>
          <w:rFonts w:ascii="Arial" w:hAnsi="Arial" w:cs="Arial"/>
          <w:b/>
          <w:sz w:val="28"/>
          <w:szCs w:val="28"/>
        </w:rPr>
        <w:t>nie 15³º.</w:t>
      </w:r>
    </w:p>
    <w:p w14:paraId="3BC9217B" w14:textId="26F0B4A2" w:rsidR="00D55B26" w:rsidRPr="0035579F" w:rsidRDefault="00D55B26" w:rsidP="000951E3">
      <w:pPr>
        <w:pStyle w:val="Bezodstpw"/>
        <w:spacing w:line="276" w:lineRule="auto"/>
        <w:rPr>
          <w:rFonts w:ascii="Arial" w:hAnsi="Arial" w:cs="Arial"/>
          <w:sz w:val="28"/>
          <w:szCs w:val="28"/>
        </w:rPr>
      </w:pPr>
      <w:r w:rsidRPr="0035579F">
        <w:rPr>
          <w:rFonts w:ascii="Arial" w:hAnsi="Arial" w:cs="Arial"/>
          <w:sz w:val="28"/>
          <w:szCs w:val="28"/>
        </w:rPr>
        <w:tab/>
        <w:t xml:space="preserve">Zgodnie z art. 18 ust. 1 ustawy z dnia 27 marca 2003r. o planowaniu i zagospodarowaniu przestrzennym (Dz. U. z 2022r., poz. 503 </w:t>
      </w:r>
      <w:r w:rsidR="00157966" w:rsidRPr="0035579F">
        <w:rPr>
          <w:rFonts w:ascii="Arial" w:hAnsi="Arial" w:cs="Arial"/>
          <w:sz w:val="28"/>
          <w:szCs w:val="28"/>
        </w:rPr>
        <w:t>t</w:t>
      </w:r>
      <w:r w:rsidRPr="0035579F">
        <w:rPr>
          <w:rFonts w:ascii="Arial" w:hAnsi="Arial" w:cs="Arial"/>
          <w:sz w:val="28"/>
          <w:szCs w:val="28"/>
        </w:rPr>
        <w:t>.</w:t>
      </w:r>
      <w:r w:rsidR="00157966" w:rsidRPr="0035579F">
        <w:rPr>
          <w:rFonts w:ascii="Arial" w:hAnsi="Arial" w:cs="Arial"/>
          <w:sz w:val="28"/>
          <w:szCs w:val="28"/>
        </w:rPr>
        <w:t xml:space="preserve"> j.</w:t>
      </w:r>
      <w:r w:rsidRPr="0035579F">
        <w:rPr>
          <w:rFonts w:ascii="Arial" w:hAnsi="Arial" w:cs="Arial"/>
          <w:sz w:val="28"/>
          <w:szCs w:val="28"/>
        </w:rPr>
        <w:t>) oraz art. 39 ust. 1 pkt 3</w:t>
      </w:r>
      <w:r w:rsidR="00BF255C" w:rsidRPr="0035579F">
        <w:rPr>
          <w:rFonts w:ascii="Arial" w:hAnsi="Arial" w:cs="Arial"/>
          <w:sz w:val="28"/>
          <w:szCs w:val="28"/>
        </w:rPr>
        <w:t xml:space="preserve"> i art. 40</w:t>
      </w:r>
      <w:r w:rsidRPr="0035579F">
        <w:rPr>
          <w:rFonts w:ascii="Arial" w:hAnsi="Arial" w:cs="Arial"/>
          <w:sz w:val="28"/>
          <w:szCs w:val="28"/>
        </w:rPr>
        <w:t xml:space="preserve"> ustawy z dnia 3 października 2008r. o udostępnianiu informacji o środowisku i jego ochronie, udziale społeczeństwa w ochronie środowiska oraz o ocenach oddziaływania na środowisko (Dz. U. z 2022r., poz. 1029 z późn. zm.</w:t>
      </w:r>
      <w:r w:rsidRPr="0035579F">
        <w:rPr>
          <w:rFonts w:ascii="Arial" w:hAnsi="Arial" w:cs="Arial"/>
          <w:i/>
          <w:sz w:val="28"/>
          <w:szCs w:val="28"/>
        </w:rPr>
        <w:t xml:space="preserve">) </w:t>
      </w:r>
      <w:r w:rsidRPr="0035579F">
        <w:rPr>
          <w:rFonts w:ascii="Arial" w:hAnsi="Arial" w:cs="Arial"/>
          <w:sz w:val="28"/>
          <w:szCs w:val="28"/>
        </w:rPr>
        <w:t>każdy, kto kwestionuje ustalenia przyjęte w projekcie planu miejscowego wyłożonym do publicznego wglądu, może wnieść uwagi</w:t>
      </w:r>
      <w:r w:rsidR="00BF255C" w:rsidRPr="0035579F">
        <w:rPr>
          <w:rFonts w:ascii="Arial" w:hAnsi="Arial" w:cs="Arial"/>
          <w:sz w:val="28"/>
          <w:szCs w:val="28"/>
        </w:rPr>
        <w:t xml:space="preserve"> w terminie wyznaczonym w ogłoszeniu</w:t>
      </w:r>
      <w:r w:rsidRPr="0035579F">
        <w:rPr>
          <w:rFonts w:ascii="Arial" w:hAnsi="Arial" w:cs="Arial"/>
          <w:sz w:val="28"/>
          <w:szCs w:val="28"/>
        </w:rPr>
        <w:t>.</w:t>
      </w:r>
    </w:p>
    <w:p w14:paraId="2E164B72" w14:textId="748CA361" w:rsidR="00D55B26" w:rsidRPr="0035579F" w:rsidRDefault="00D55B26" w:rsidP="000951E3">
      <w:pPr>
        <w:pStyle w:val="Bezodstpw"/>
        <w:spacing w:line="276" w:lineRule="auto"/>
        <w:ind w:firstLine="708"/>
        <w:rPr>
          <w:rFonts w:ascii="Arial" w:hAnsi="Arial" w:cs="Arial"/>
          <w:sz w:val="28"/>
          <w:szCs w:val="28"/>
        </w:rPr>
      </w:pPr>
      <w:r w:rsidRPr="0035579F">
        <w:rPr>
          <w:rFonts w:ascii="Arial" w:eastAsia="Times New Roman" w:hAnsi="Arial" w:cs="Arial"/>
          <w:sz w:val="28"/>
          <w:szCs w:val="28"/>
          <w:lang w:eastAsia="pl-PL"/>
        </w:rPr>
        <w:t xml:space="preserve">Projekt miejscowego planu wraz z prognozą oddziaływania na środowisko (w trakcie trwania wyłożenia do wglądu publicznego), jest dostępny również w wersji elektronicznej na stronie Urzędu Miasta Włocławek w Biuletynie Informacji Publicznej Urzędu Miasta Włocławek, w zakładce: Strategie, Plany i Programy → Rejestr miejscowych planów zagospodarowania przestrzennego → Miejscowe plany </w:t>
      </w:r>
      <w:r w:rsidRPr="0035579F">
        <w:rPr>
          <w:rFonts w:ascii="Arial" w:eastAsia="Times New Roman" w:hAnsi="Arial" w:cs="Arial"/>
          <w:sz w:val="28"/>
          <w:szCs w:val="28"/>
          <w:lang w:eastAsia="pl-PL"/>
        </w:rPr>
        <w:lastRenderedPageBreak/>
        <w:t xml:space="preserve">zagospodarowania przestrzennego – w trakcie sporządzania. Adres www: </w:t>
      </w:r>
      <w:hyperlink r:id="rId6" w:tooltip="Adres strony internetowej Biuletynu Informacji Publicznej Urzędu Miasta Włocławek" w:history="1">
        <w:r w:rsidRPr="0035579F">
          <w:rPr>
            <w:rStyle w:val="Hipercze"/>
            <w:rFonts w:ascii="Arial" w:eastAsia="Times New Roman" w:hAnsi="Arial" w:cs="Arial"/>
            <w:sz w:val="28"/>
            <w:szCs w:val="28"/>
            <w:lang w:eastAsia="pl-PL"/>
          </w:rPr>
          <w:t>http://www.bip.um.wlocl.pl</w:t>
        </w:r>
      </w:hyperlink>
      <w:r w:rsidRPr="0035579F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14:paraId="28590D23" w14:textId="62657D64" w:rsidR="00D55B26" w:rsidRPr="0035579F" w:rsidRDefault="00D55B26" w:rsidP="000951E3">
      <w:pPr>
        <w:pStyle w:val="Bezodstpw"/>
        <w:spacing w:line="276" w:lineRule="auto"/>
        <w:rPr>
          <w:rFonts w:ascii="Arial" w:hAnsi="Arial" w:cs="Arial"/>
          <w:sz w:val="28"/>
          <w:szCs w:val="28"/>
        </w:rPr>
      </w:pPr>
      <w:r w:rsidRPr="0035579F">
        <w:rPr>
          <w:rFonts w:ascii="Arial" w:hAnsi="Arial" w:cs="Arial"/>
          <w:sz w:val="28"/>
          <w:szCs w:val="28"/>
        </w:rPr>
        <w:tab/>
        <w:t xml:space="preserve">Uwagi należy składać do Prezydenta Miasta Włocławek w formie: papierowej na adres Zielony Rynek 11/13 87-800 Włocławek lub elektronicznej na adres </w:t>
      </w:r>
      <w:hyperlink r:id="rId7" w:tooltip="Adres e-mail Wydziału Urbanistyki i Architektury" w:history="1">
        <w:r w:rsidRPr="0035579F">
          <w:rPr>
            <w:rStyle w:val="Hipercze"/>
            <w:rFonts w:ascii="Arial" w:hAnsi="Arial" w:cs="Arial"/>
            <w:sz w:val="28"/>
            <w:szCs w:val="28"/>
          </w:rPr>
          <w:t>architektura@um.wloclawek.pl</w:t>
        </w:r>
      </w:hyperlink>
      <w:r w:rsidRPr="0035579F">
        <w:rPr>
          <w:rFonts w:ascii="Arial" w:hAnsi="Arial" w:cs="Arial"/>
          <w:sz w:val="28"/>
          <w:szCs w:val="28"/>
        </w:rPr>
        <w:t xml:space="preserve"> z podaniem imienia i nazwiska lub nazwy jednostki organizacyjnej i adresu oraz z oznaczeniem nieruchomości, której uwaga lub wniosek dotyczy, w nieprzekraczalnym terminie do dnia </w:t>
      </w:r>
      <w:r w:rsidR="00B01A96" w:rsidRPr="0035579F">
        <w:rPr>
          <w:rFonts w:ascii="Arial" w:hAnsi="Arial" w:cs="Arial"/>
          <w:sz w:val="28"/>
          <w:szCs w:val="28"/>
        </w:rPr>
        <w:t>02 grudnia</w:t>
      </w:r>
      <w:r w:rsidRPr="0035579F">
        <w:rPr>
          <w:rFonts w:ascii="Arial" w:hAnsi="Arial" w:cs="Arial"/>
          <w:sz w:val="28"/>
          <w:szCs w:val="28"/>
        </w:rPr>
        <w:t xml:space="preserve"> 2022r.</w:t>
      </w:r>
    </w:p>
    <w:p w14:paraId="7B59BE72" w14:textId="77777777" w:rsidR="00D55B26" w:rsidRPr="0035579F" w:rsidRDefault="00D55B26" w:rsidP="000951E3">
      <w:pPr>
        <w:pStyle w:val="Bezodstpw"/>
        <w:spacing w:line="276" w:lineRule="auto"/>
        <w:rPr>
          <w:rFonts w:ascii="Arial" w:hAnsi="Arial" w:cs="Arial"/>
          <w:sz w:val="28"/>
          <w:szCs w:val="28"/>
        </w:rPr>
      </w:pPr>
    </w:p>
    <w:p w14:paraId="3CEC073D" w14:textId="77777777" w:rsidR="00D55B26" w:rsidRPr="0035579F" w:rsidRDefault="00D55B26" w:rsidP="000951E3">
      <w:pPr>
        <w:pStyle w:val="Bezodstpw"/>
        <w:spacing w:line="276" w:lineRule="auto"/>
        <w:rPr>
          <w:rFonts w:ascii="Arial" w:hAnsi="Arial" w:cs="Arial"/>
          <w:sz w:val="28"/>
          <w:szCs w:val="28"/>
        </w:rPr>
      </w:pPr>
    </w:p>
    <w:p w14:paraId="01AE3F8B" w14:textId="645EDFAC" w:rsidR="00D55B26" w:rsidRPr="0035579F" w:rsidRDefault="00D55B26" w:rsidP="000951E3">
      <w:pPr>
        <w:pStyle w:val="Bezodstpw"/>
        <w:spacing w:line="276" w:lineRule="auto"/>
        <w:rPr>
          <w:rFonts w:ascii="Arial" w:hAnsi="Arial" w:cs="Arial"/>
          <w:sz w:val="28"/>
          <w:szCs w:val="28"/>
        </w:rPr>
      </w:pPr>
      <w:r w:rsidRPr="0035579F">
        <w:rPr>
          <w:rFonts w:ascii="Arial" w:hAnsi="Arial" w:cs="Arial"/>
          <w:sz w:val="28"/>
          <w:szCs w:val="28"/>
        </w:rPr>
        <w:t>Prezydent Miasta Włocławek</w:t>
      </w:r>
      <w:r w:rsidR="0035579F" w:rsidRPr="0035579F">
        <w:rPr>
          <w:rFonts w:ascii="Arial" w:hAnsi="Arial" w:cs="Arial"/>
          <w:sz w:val="28"/>
          <w:szCs w:val="28"/>
        </w:rPr>
        <w:t xml:space="preserve"> </w:t>
      </w:r>
      <w:r w:rsidRPr="0035579F">
        <w:rPr>
          <w:rFonts w:ascii="Arial" w:hAnsi="Arial" w:cs="Arial"/>
          <w:sz w:val="28"/>
          <w:szCs w:val="28"/>
        </w:rPr>
        <w:t>dr Marek Wojtkowski</w:t>
      </w:r>
    </w:p>
    <w:p w14:paraId="1F710FBA" w14:textId="7B4E6F1C" w:rsidR="00D55B26" w:rsidRPr="0035579F" w:rsidRDefault="000951E3" w:rsidP="000951E3">
      <w:pPr>
        <w:spacing w:after="0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br w:type="page"/>
      </w:r>
      <w:r w:rsidR="00D55B26" w:rsidRPr="0035579F">
        <w:rPr>
          <w:rFonts w:ascii="Arial" w:eastAsia="Times New Roman" w:hAnsi="Arial" w:cs="Arial"/>
          <w:b/>
          <w:bCs/>
          <w:sz w:val="28"/>
          <w:szCs w:val="28"/>
          <w:lang w:eastAsia="pl-PL"/>
        </w:rPr>
        <w:lastRenderedPageBreak/>
        <w:t>Klauzula informacyjna dotycząca przetwarzania danych osobowych w związku z procedurą planistyczną sporządzania miejscowego planu zagospodarowania przestrzennego:</w:t>
      </w:r>
    </w:p>
    <w:p w14:paraId="4F750D50" w14:textId="77777777" w:rsidR="00D55B26" w:rsidRPr="0035579F" w:rsidRDefault="00D55B26" w:rsidP="000951E3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35579F">
        <w:rPr>
          <w:rFonts w:ascii="Arial" w:eastAsia="Times New Roman" w:hAnsi="Arial" w:cs="Arial"/>
          <w:sz w:val="28"/>
          <w:szCs w:val="28"/>
          <w:lang w:eastAsia="pl-PL"/>
        </w:rPr>
        <w:t>tożsamość administratora: Gmina Miasto Włocławek, reprezentowana przez Prezydenta Miasta Włocławek;</w:t>
      </w:r>
    </w:p>
    <w:p w14:paraId="588C9F7C" w14:textId="77777777" w:rsidR="00D55B26" w:rsidRPr="0035579F" w:rsidRDefault="00D55B26" w:rsidP="000951E3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35579F">
        <w:rPr>
          <w:rFonts w:ascii="Arial" w:eastAsia="Times New Roman" w:hAnsi="Arial" w:cs="Arial"/>
          <w:sz w:val="28"/>
          <w:szCs w:val="28"/>
          <w:lang w:eastAsia="pl-PL"/>
        </w:rPr>
        <w:t xml:space="preserve">dane kontaktowe administratora Prezydenta Miasta Włocławek: adres e-mail: </w:t>
      </w:r>
      <w:hyperlink r:id="rId8" w:history="1">
        <w:r w:rsidRPr="0035579F">
          <w:rPr>
            <w:rStyle w:val="Hipercze"/>
            <w:rFonts w:ascii="Arial" w:eastAsia="Times New Roman" w:hAnsi="Arial" w:cs="Arial"/>
            <w:sz w:val="28"/>
            <w:szCs w:val="28"/>
            <w:lang w:eastAsia="pl-PL"/>
          </w:rPr>
          <w:t>poczta@um.wloclawek.pl</w:t>
        </w:r>
      </w:hyperlink>
      <w:r w:rsidRPr="0035579F">
        <w:rPr>
          <w:rFonts w:ascii="Arial" w:eastAsia="Times New Roman" w:hAnsi="Arial" w:cs="Arial"/>
          <w:sz w:val="28"/>
          <w:szCs w:val="28"/>
          <w:u w:val="single"/>
          <w:lang w:eastAsia="pl-PL"/>
        </w:rPr>
        <w:t>,</w:t>
      </w:r>
      <w:r w:rsidRPr="0035579F">
        <w:rPr>
          <w:rFonts w:ascii="Arial" w:eastAsia="Times New Roman" w:hAnsi="Arial" w:cs="Arial"/>
          <w:sz w:val="28"/>
          <w:szCs w:val="28"/>
          <w:lang w:eastAsia="pl-PL"/>
        </w:rPr>
        <w:t xml:space="preserve"> nr telefonu: (54) 414-40-00 lub pisemnie na adres siedziby urzędu;</w:t>
      </w:r>
    </w:p>
    <w:p w14:paraId="25CF47B1" w14:textId="77777777" w:rsidR="00D55B26" w:rsidRPr="0035579F" w:rsidRDefault="00D55B26" w:rsidP="000951E3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35579F">
        <w:rPr>
          <w:rFonts w:ascii="Arial" w:eastAsia="Times New Roman" w:hAnsi="Arial" w:cs="Arial"/>
          <w:sz w:val="28"/>
          <w:szCs w:val="28"/>
          <w:lang w:eastAsia="pl-PL"/>
        </w:rPr>
        <w:t xml:space="preserve">dane kontaktowe inspektora ochrony danych: adres e-mail: </w:t>
      </w:r>
      <w:hyperlink r:id="rId9" w:history="1">
        <w:r w:rsidRPr="0035579F">
          <w:rPr>
            <w:rStyle w:val="Hipercze"/>
            <w:rFonts w:ascii="Arial" w:eastAsia="Times New Roman" w:hAnsi="Arial" w:cs="Arial"/>
            <w:sz w:val="28"/>
            <w:szCs w:val="28"/>
            <w:lang w:eastAsia="pl-PL"/>
          </w:rPr>
          <w:t>iod@um.wloclawek.pl</w:t>
        </w:r>
      </w:hyperlink>
      <w:r w:rsidRPr="0035579F">
        <w:rPr>
          <w:rFonts w:ascii="Arial" w:eastAsia="Times New Roman" w:hAnsi="Arial" w:cs="Arial"/>
          <w:sz w:val="28"/>
          <w:szCs w:val="28"/>
          <w:lang w:eastAsia="pl-PL"/>
        </w:rPr>
        <w:t>, nr telefonu: (54) 414-42-69 lub pisemnie na adres administratora danych;</w:t>
      </w:r>
    </w:p>
    <w:p w14:paraId="1BFE1D81" w14:textId="77777777" w:rsidR="00D55B26" w:rsidRPr="0035579F" w:rsidRDefault="00D55B26" w:rsidP="000951E3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35579F">
        <w:rPr>
          <w:rFonts w:ascii="Arial" w:eastAsia="Times New Roman" w:hAnsi="Arial" w:cs="Arial"/>
          <w:sz w:val="28"/>
          <w:szCs w:val="28"/>
          <w:lang w:eastAsia="pl-PL"/>
        </w:rPr>
        <w:t xml:space="preserve">cele przetwarzania: </w:t>
      </w:r>
      <w:r w:rsidRPr="0035579F">
        <w:rPr>
          <w:rFonts w:ascii="Arial" w:eastAsia="Times New Roman" w:hAnsi="Arial" w:cs="Arial"/>
          <w:bCs/>
          <w:sz w:val="28"/>
          <w:szCs w:val="28"/>
          <w:lang w:eastAsia="pl-PL"/>
        </w:rPr>
        <w:t>przetwarzanie odbywa się w celu przeprowadzenia postępowania administracyjnego w związku z uczestnictwem w dyskusji publicznej oraz z wnoszeniem i rozpatrywaniem uwag w trakcie procesu planistycznego tworzenia projektów planów miejscowych;</w:t>
      </w:r>
    </w:p>
    <w:p w14:paraId="7EBEAD49" w14:textId="77777777" w:rsidR="00D55B26" w:rsidRPr="0035579F" w:rsidRDefault="00D55B26" w:rsidP="000951E3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35579F">
        <w:rPr>
          <w:rFonts w:ascii="Arial" w:eastAsia="Times New Roman" w:hAnsi="Arial" w:cs="Arial"/>
          <w:sz w:val="28"/>
          <w:szCs w:val="28"/>
          <w:lang w:eastAsia="pl-PL"/>
        </w:rPr>
        <w:t xml:space="preserve">podstawa prawna: przetwarzanie dokonywane jest na podstawie </w:t>
      </w:r>
      <w:r w:rsidRPr="0035579F">
        <w:rPr>
          <w:rFonts w:ascii="Arial" w:hAnsi="Arial" w:cs="Arial"/>
          <w:sz w:val="28"/>
          <w:szCs w:val="28"/>
          <w:lang w:eastAsia="pl-PL"/>
        </w:rPr>
        <w:t>ustawy z dnia 27 marca 2003r. o planowaniu i zagospodarowaniu przestrzennym</w:t>
      </w:r>
      <w:r w:rsidRPr="0035579F">
        <w:rPr>
          <w:rFonts w:ascii="Arial" w:eastAsia="Times New Roman" w:hAnsi="Arial" w:cs="Arial"/>
          <w:sz w:val="28"/>
          <w:szCs w:val="28"/>
          <w:lang w:eastAsia="pl-PL"/>
        </w:rPr>
        <w:t xml:space="preserve"> oraz art. 6 ust. 1 lit. a) ustawy o narodowym zasobie archiwalnym i archiwach;</w:t>
      </w:r>
    </w:p>
    <w:p w14:paraId="740AB809" w14:textId="77777777" w:rsidR="00D55B26" w:rsidRPr="0035579F" w:rsidRDefault="00D55B26" w:rsidP="000951E3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35579F">
        <w:rPr>
          <w:rFonts w:ascii="Arial" w:eastAsia="Times New Roman" w:hAnsi="Arial" w:cs="Arial"/>
          <w:sz w:val="28"/>
          <w:szCs w:val="28"/>
          <w:lang w:eastAsia="pl-PL"/>
        </w:rPr>
        <w:t>odbiorcy danych: uprawnione do uzyskania danych osobowych na podstawie przepisów prawa lub zawartej umowy powierzania przetwarzania danych z administratorem;</w:t>
      </w:r>
    </w:p>
    <w:p w14:paraId="5A432E79" w14:textId="77777777" w:rsidR="00D55B26" w:rsidRPr="0035579F" w:rsidRDefault="00D55B26" w:rsidP="000951E3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35579F">
        <w:rPr>
          <w:rFonts w:ascii="Arial" w:eastAsia="Times New Roman" w:hAnsi="Arial" w:cs="Arial"/>
          <w:sz w:val="28"/>
          <w:szCs w:val="28"/>
          <w:lang w:eastAsia="pl-P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0" w:name="_Hlk70326717"/>
      <w:r w:rsidRPr="0035579F">
        <w:rPr>
          <w:rFonts w:ascii="Arial" w:eastAsia="Times New Roman" w:hAnsi="Arial" w:cs="Arial"/>
          <w:sz w:val="28"/>
          <w:szCs w:val="28"/>
          <w:lang w:eastAsia="pl-PL"/>
        </w:rPr>
        <w:t>tj. wieczyście (kategoria archiwalna A);</w:t>
      </w:r>
      <w:bookmarkEnd w:id="0"/>
    </w:p>
    <w:p w14:paraId="5E5AC5E0" w14:textId="77777777" w:rsidR="00D55B26" w:rsidRPr="0035579F" w:rsidRDefault="00D55B26" w:rsidP="000951E3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35579F">
        <w:rPr>
          <w:rFonts w:ascii="Arial" w:eastAsia="Times New Roman" w:hAnsi="Arial" w:cs="Arial"/>
          <w:sz w:val="28"/>
          <w:szCs w:val="28"/>
          <w:lang w:eastAsia="pl-PL"/>
        </w:rPr>
        <w:t>informacja o dowolności lub obowiązku podania danych:</w:t>
      </w:r>
      <w:r w:rsidRPr="0035579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podanie danych osobowych jest obowiązkowe i wynika z przepisów prawa. Nie podanie danych osobowych w wymaganym zakresie spowoduje pozostawienie sprawy bez rozpoznania;</w:t>
      </w:r>
    </w:p>
    <w:p w14:paraId="17E20AEE" w14:textId="6A884CE0" w:rsidR="00C95459" w:rsidRPr="0035579F" w:rsidRDefault="00D55B26" w:rsidP="000951E3">
      <w:pPr>
        <w:spacing w:after="0"/>
        <w:rPr>
          <w:rFonts w:ascii="Arial" w:eastAsia="Times New Roman" w:hAnsi="Arial" w:cs="Arial"/>
          <w:sz w:val="28"/>
          <w:szCs w:val="28"/>
          <w:lang w:eastAsia="pl-PL"/>
        </w:rPr>
      </w:pPr>
      <w:r w:rsidRPr="0035579F">
        <w:rPr>
          <w:rFonts w:ascii="Arial" w:eastAsia="Times New Roman" w:hAnsi="Arial" w:cs="Arial"/>
          <w:sz w:val="28"/>
          <w:szCs w:val="28"/>
          <w:lang w:eastAsia="pl-PL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10" w:history="1">
        <w:r w:rsidRPr="0035579F">
          <w:rPr>
            <w:rStyle w:val="Hipercze"/>
            <w:rFonts w:ascii="Arial" w:eastAsia="Times New Roman" w:hAnsi="Arial" w:cs="Arial"/>
            <w:sz w:val="28"/>
            <w:szCs w:val="28"/>
            <w:lang w:eastAsia="pl-PL"/>
          </w:rPr>
          <w:t>http://www.bip.um.wlocl.pl/polityka-prywatnosci</w:t>
        </w:r>
      </w:hyperlink>
      <w:r w:rsidRPr="0035579F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sectPr w:rsidR="00C95459" w:rsidRPr="0035579F" w:rsidSect="00403977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35697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26"/>
    <w:rsid w:val="000951E3"/>
    <w:rsid w:val="00157966"/>
    <w:rsid w:val="002A3310"/>
    <w:rsid w:val="0035579F"/>
    <w:rsid w:val="00403977"/>
    <w:rsid w:val="004A3FF8"/>
    <w:rsid w:val="004E657D"/>
    <w:rsid w:val="00715ED8"/>
    <w:rsid w:val="00A76BF2"/>
    <w:rsid w:val="00B01A96"/>
    <w:rsid w:val="00BF255C"/>
    <w:rsid w:val="00C17C9B"/>
    <w:rsid w:val="00C95459"/>
    <w:rsid w:val="00D55B26"/>
    <w:rsid w:val="00E1043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69CA"/>
  <w15:chartTrackingRefBased/>
  <w15:docId w15:val="{D9657516-B8FC-4F63-843B-A37112B3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B2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55B26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55B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ktura@um.wloclawe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locl.p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p.um.wloclawek.pl/" TargetMode="External"/><Relationship Id="rId10" Type="http://schemas.openxmlformats.org/officeDocument/2006/relationships/hyperlink" Target="http://www.bip.um.wlocl.pl/polityka-prywatnos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781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wyłożeniu do publicznego wglądu projektu miejscowego planu zagospodarowania przestrzennego</vt:lpstr>
    </vt:vector>
  </TitlesOfParts>
  <Company/>
  <LinksUpToDate>false</LinksUpToDate>
  <CharactersWithSpaces>5463</CharactersWithSpaces>
  <SharedDoc>false</SharedDoc>
  <HLinks>
    <vt:vector size="36" baseType="variant">
      <vt:variant>
        <vt:i4>8126522</vt:i4>
      </vt:variant>
      <vt:variant>
        <vt:i4>15</vt:i4>
      </vt:variant>
      <vt:variant>
        <vt:i4>0</vt:i4>
      </vt:variant>
      <vt:variant>
        <vt:i4>5</vt:i4>
      </vt:variant>
      <vt:variant>
        <vt:lpwstr>http://www.bip.um.wlocl.pl/polityka-prywatnosci</vt:lpwstr>
      </vt:variant>
      <vt:variant>
        <vt:lpwstr/>
      </vt:variant>
      <vt:variant>
        <vt:i4>8192016</vt:i4>
      </vt:variant>
      <vt:variant>
        <vt:i4>12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9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6225957</vt:i4>
      </vt:variant>
      <vt:variant>
        <vt:i4>6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786496</vt:i4>
      </vt:variant>
      <vt:variant>
        <vt:i4>0</vt:i4>
      </vt:variant>
      <vt:variant>
        <vt:i4>0</vt:i4>
      </vt:variant>
      <vt:variant>
        <vt:i4>5</vt:i4>
      </vt:variant>
      <vt:variant>
        <vt:lpwstr>https://bip.um.wloclawek.pl/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wyłożeniu do publicznego wglądu projektu miejscowego planu zagospodarowania przestrzennego</dc:title>
  <dc:subject/>
  <dc:creator>Magdalena Kalinowska</dc:creator>
  <cp:keywords/>
  <dc:description/>
  <cp:lastModifiedBy>Łukasz Stolarski</cp:lastModifiedBy>
  <cp:revision>3</cp:revision>
  <cp:lastPrinted>2022-09-20T07:32:00Z</cp:lastPrinted>
  <dcterms:created xsi:type="dcterms:W3CDTF">2022-09-26T09:10:00Z</dcterms:created>
  <dcterms:modified xsi:type="dcterms:W3CDTF">2022-09-26T09:13:00Z</dcterms:modified>
</cp:coreProperties>
</file>