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3DA1" w14:textId="77777777" w:rsidR="006C47C7" w:rsidRDefault="00CF0FCB" w:rsidP="00D707AB">
      <w:pPr>
        <w:spacing w:line="276" w:lineRule="auto"/>
        <w:rPr>
          <w:rFonts w:ascii="Arial" w:hAnsi="Arial" w:cs="Arial"/>
          <w:sz w:val="28"/>
          <w:szCs w:val="28"/>
        </w:rPr>
      </w:pPr>
      <w:r w:rsidRPr="00FC74E3">
        <w:rPr>
          <w:rFonts w:ascii="Arial" w:hAnsi="Arial" w:cs="Arial"/>
          <w:sz w:val="28"/>
          <w:szCs w:val="28"/>
        </w:rPr>
        <w:t>Włocławek,</w:t>
      </w:r>
      <w:r w:rsidR="00A53C1F" w:rsidRPr="00FC74E3">
        <w:rPr>
          <w:rFonts w:ascii="Arial" w:hAnsi="Arial" w:cs="Arial"/>
          <w:sz w:val="28"/>
          <w:szCs w:val="28"/>
        </w:rPr>
        <w:t xml:space="preserve"> 19 września</w:t>
      </w:r>
      <w:r w:rsidR="00AC7CF4" w:rsidRPr="00FC74E3">
        <w:rPr>
          <w:rFonts w:ascii="Arial" w:hAnsi="Arial" w:cs="Arial"/>
          <w:sz w:val="28"/>
          <w:szCs w:val="28"/>
        </w:rPr>
        <w:t xml:space="preserve"> </w:t>
      </w:r>
      <w:r w:rsidRPr="00FC74E3">
        <w:rPr>
          <w:rFonts w:ascii="Arial" w:hAnsi="Arial" w:cs="Arial"/>
          <w:sz w:val="28"/>
          <w:szCs w:val="28"/>
        </w:rPr>
        <w:t>2022</w:t>
      </w:r>
      <w:r w:rsidR="00AC7CF4" w:rsidRPr="00FC74E3">
        <w:rPr>
          <w:rFonts w:ascii="Arial" w:hAnsi="Arial" w:cs="Arial"/>
          <w:sz w:val="28"/>
          <w:szCs w:val="28"/>
        </w:rPr>
        <w:t xml:space="preserve"> </w:t>
      </w:r>
      <w:r w:rsidRPr="00FC74E3">
        <w:rPr>
          <w:rFonts w:ascii="Arial" w:hAnsi="Arial" w:cs="Arial"/>
          <w:sz w:val="28"/>
          <w:szCs w:val="28"/>
        </w:rPr>
        <w:t>r.</w:t>
      </w:r>
      <w:r w:rsidR="006C47C7">
        <w:rPr>
          <w:rFonts w:ascii="Arial" w:hAnsi="Arial" w:cs="Arial"/>
          <w:sz w:val="28"/>
          <w:szCs w:val="28"/>
        </w:rPr>
        <w:t xml:space="preserve"> </w:t>
      </w:r>
    </w:p>
    <w:p w14:paraId="1E7E5443" w14:textId="0E95043C" w:rsidR="00CF0FCB" w:rsidRPr="00FC74E3" w:rsidRDefault="00CF0FCB" w:rsidP="00D707AB">
      <w:pPr>
        <w:spacing w:line="276" w:lineRule="auto"/>
        <w:rPr>
          <w:rFonts w:ascii="Arial" w:hAnsi="Arial" w:cs="Arial"/>
          <w:sz w:val="28"/>
          <w:szCs w:val="28"/>
        </w:rPr>
      </w:pPr>
      <w:r w:rsidRPr="00FC74E3">
        <w:rPr>
          <w:rFonts w:ascii="Arial" w:hAnsi="Arial" w:cs="Arial"/>
          <w:sz w:val="28"/>
          <w:szCs w:val="28"/>
        </w:rPr>
        <w:t>S.6220.</w:t>
      </w:r>
      <w:r w:rsidR="00AA093A" w:rsidRPr="00FC74E3">
        <w:rPr>
          <w:rFonts w:ascii="Arial" w:hAnsi="Arial" w:cs="Arial"/>
          <w:sz w:val="28"/>
          <w:szCs w:val="28"/>
        </w:rPr>
        <w:t>24</w:t>
      </w:r>
      <w:r w:rsidRPr="00FC74E3">
        <w:rPr>
          <w:rFonts w:ascii="Arial" w:hAnsi="Arial" w:cs="Arial"/>
          <w:sz w:val="28"/>
          <w:szCs w:val="28"/>
        </w:rPr>
        <w:t>.202</w:t>
      </w:r>
      <w:r w:rsidR="00AA093A" w:rsidRPr="00FC74E3">
        <w:rPr>
          <w:rFonts w:ascii="Arial" w:hAnsi="Arial" w:cs="Arial"/>
          <w:sz w:val="28"/>
          <w:szCs w:val="28"/>
        </w:rPr>
        <w:t>2</w:t>
      </w:r>
    </w:p>
    <w:p w14:paraId="6F735FB6" w14:textId="77777777" w:rsidR="00CF0FCB" w:rsidRPr="00FC74E3" w:rsidRDefault="00CF0FCB" w:rsidP="00D707AB">
      <w:pPr>
        <w:spacing w:line="276" w:lineRule="auto"/>
        <w:rPr>
          <w:rFonts w:ascii="Arial" w:hAnsi="Arial" w:cs="Arial"/>
          <w:sz w:val="28"/>
          <w:szCs w:val="28"/>
        </w:rPr>
      </w:pPr>
    </w:p>
    <w:p w14:paraId="3E0FAD75" w14:textId="303C0D7C" w:rsidR="00CF0FCB" w:rsidRPr="00BA4CE5" w:rsidRDefault="00CF0FCB" w:rsidP="00BA4CE5">
      <w:pPr>
        <w:pStyle w:val="Nagwek1"/>
      </w:pPr>
      <w:r w:rsidRPr="00BA4CE5">
        <w:t>D</w:t>
      </w:r>
      <w:r w:rsidR="00AC7CF4" w:rsidRPr="00BA4CE5">
        <w:t xml:space="preserve">ecyzja </w:t>
      </w:r>
      <w:r w:rsidRPr="00BA4CE5">
        <w:t>o środowiskowych uwarunkowaniach</w:t>
      </w:r>
    </w:p>
    <w:p w14:paraId="0227ED98" w14:textId="77777777" w:rsidR="00F3723E" w:rsidRPr="00FC74E3" w:rsidRDefault="00F3723E" w:rsidP="00D707AB">
      <w:pPr>
        <w:pStyle w:val="Default"/>
        <w:spacing w:line="276" w:lineRule="auto"/>
        <w:rPr>
          <w:rFonts w:ascii="Arial" w:hAnsi="Arial" w:cs="Arial"/>
          <w:sz w:val="28"/>
          <w:szCs w:val="28"/>
        </w:rPr>
      </w:pPr>
    </w:p>
    <w:p w14:paraId="68C183E2" w14:textId="38806442" w:rsidR="00AA093A" w:rsidRPr="00FC74E3" w:rsidRDefault="00AA093A" w:rsidP="00D707AB">
      <w:pPr>
        <w:pStyle w:val="Default"/>
        <w:spacing w:line="276" w:lineRule="auto"/>
        <w:rPr>
          <w:rFonts w:ascii="Arial" w:hAnsi="Arial" w:cs="Arial"/>
          <w:sz w:val="28"/>
          <w:szCs w:val="28"/>
        </w:rPr>
      </w:pPr>
      <w:r w:rsidRPr="00FC74E3">
        <w:rPr>
          <w:rFonts w:ascii="Arial" w:hAnsi="Arial" w:cs="Arial"/>
          <w:sz w:val="28"/>
          <w:szCs w:val="28"/>
        </w:rPr>
        <w:t>Na podstawie art.71 ust.2 pkt 2, art.75 ust.1 pkt 4 oraz art. 84 ustawy z dnia</w:t>
      </w:r>
      <w:r w:rsidR="00AC7CF4" w:rsidRPr="00FC74E3">
        <w:rPr>
          <w:rFonts w:ascii="Arial" w:hAnsi="Arial" w:cs="Arial"/>
          <w:sz w:val="28"/>
          <w:szCs w:val="28"/>
        </w:rPr>
        <w:t xml:space="preserve"> </w:t>
      </w:r>
      <w:r w:rsidRPr="00FC74E3">
        <w:rPr>
          <w:rFonts w:ascii="Arial" w:hAnsi="Arial" w:cs="Arial"/>
          <w:sz w:val="28"/>
          <w:szCs w:val="28"/>
        </w:rPr>
        <w:t>3 października 2008 r. o udostępnianiu informacji o środowisku i jego ochronie, udziale społeczeństwa w ochronie środowiska oraz</w:t>
      </w:r>
      <w:r w:rsidR="00AC7CF4" w:rsidRPr="00FC74E3">
        <w:rPr>
          <w:rFonts w:ascii="Arial" w:hAnsi="Arial" w:cs="Arial"/>
          <w:sz w:val="28"/>
          <w:szCs w:val="28"/>
        </w:rPr>
        <w:t xml:space="preserve"> </w:t>
      </w:r>
      <w:r w:rsidRPr="00FC74E3">
        <w:rPr>
          <w:rFonts w:ascii="Arial" w:hAnsi="Arial" w:cs="Arial"/>
          <w:sz w:val="28"/>
          <w:szCs w:val="28"/>
        </w:rPr>
        <w:t>o ocenach oddziaływania na środowisko</w:t>
      </w:r>
      <w:r w:rsidRPr="00FC74E3">
        <w:rPr>
          <w:rFonts w:ascii="Arial" w:hAnsi="Arial" w:cs="Arial"/>
          <w:color w:val="FF0000"/>
          <w:sz w:val="28"/>
          <w:szCs w:val="28"/>
        </w:rPr>
        <w:t xml:space="preserve"> </w:t>
      </w:r>
      <w:r w:rsidRPr="00FC74E3">
        <w:rPr>
          <w:rFonts w:ascii="Arial" w:hAnsi="Arial" w:cs="Arial"/>
          <w:sz w:val="28"/>
          <w:szCs w:val="28"/>
        </w:rPr>
        <w:t>(Dz.U. z 2022 r., poz.1029 t.j.) zwanej dalej ustawa ooś, w związku z art. 104 ustawy z dnia 14 czerwca 1960 r. Kodeks postępowania administracyjnego</w:t>
      </w:r>
      <w:r w:rsidR="00AC7CF4" w:rsidRPr="00FC74E3">
        <w:rPr>
          <w:rFonts w:ascii="Arial" w:hAnsi="Arial" w:cs="Arial"/>
          <w:sz w:val="28"/>
          <w:szCs w:val="28"/>
        </w:rPr>
        <w:t xml:space="preserve"> </w:t>
      </w:r>
      <w:r w:rsidRPr="00FC74E3">
        <w:rPr>
          <w:rFonts w:ascii="Arial" w:hAnsi="Arial" w:cs="Arial"/>
          <w:sz w:val="28"/>
          <w:szCs w:val="28"/>
        </w:rPr>
        <w:t>(Dz.U.2021 r. poz. 735 t.j.), po</w:t>
      </w:r>
      <w:r w:rsidR="00AC7CF4" w:rsidRPr="00FC74E3">
        <w:rPr>
          <w:rFonts w:ascii="Arial" w:hAnsi="Arial" w:cs="Arial"/>
          <w:sz w:val="28"/>
          <w:szCs w:val="28"/>
        </w:rPr>
        <w:t xml:space="preserve"> </w:t>
      </w:r>
      <w:r w:rsidRPr="00FC74E3">
        <w:rPr>
          <w:rFonts w:ascii="Arial" w:hAnsi="Arial" w:cs="Arial"/>
          <w:sz w:val="28"/>
          <w:szCs w:val="28"/>
        </w:rPr>
        <w:t>rozpatrzeniu wniosku Miejskiego Przedsiębiorstwa Wodociągów i Kanalizacji Sp. z o.o. z/s przy ul.</w:t>
      </w:r>
      <w:r w:rsidR="00AB3113" w:rsidRPr="00FC74E3">
        <w:rPr>
          <w:rFonts w:ascii="Arial" w:hAnsi="Arial" w:cs="Arial"/>
          <w:sz w:val="28"/>
          <w:szCs w:val="28"/>
        </w:rPr>
        <w:t xml:space="preserve"> </w:t>
      </w:r>
      <w:r w:rsidRPr="00FC74E3">
        <w:rPr>
          <w:rFonts w:ascii="Arial" w:hAnsi="Arial" w:cs="Arial"/>
          <w:sz w:val="28"/>
          <w:szCs w:val="28"/>
        </w:rPr>
        <w:t xml:space="preserve">Toruńskiej 146, 87-800 Włocławek reprezentowanej przez Pana Pawła Podlaskiego </w:t>
      </w:r>
      <w:r w:rsidR="00F52721" w:rsidRPr="00FC74E3">
        <w:rPr>
          <w:rFonts w:ascii="Arial" w:hAnsi="Arial" w:cs="Arial"/>
          <w:sz w:val="28"/>
          <w:szCs w:val="28"/>
        </w:rPr>
        <w:t>w sprawie wydania decyzji o środowiskowych uwarunkowaniach dla przedsięwzięcia</w:t>
      </w:r>
      <w:r w:rsidR="00AC7CF4" w:rsidRPr="00FC74E3">
        <w:rPr>
          <w:rFonts w:ascii="Arial" w:hAnsi="Arial" w:cs="Arial"/>
          <w:sz w:val="28"/>
          <w:szCs w:val="28"/>
        </w:rPr>
        <w:t xml:space="preserve"> </w:t>
      </w:r>
      <w:r w:rsidRPr="00FC74E3">
        <w:rPr>
          <w:rFonts w:ascii="Arial" w:hAnsi="Arial" w:cs="Arial"/>
          <w:sz w:val="28"/>
          <w:szCs w:val="28"/>
        </w:rPr>
        <w:t>polegającego na budowie sieci kanalizacji sanitarnej grawitacyjnej i tłocznej wraz z tłocznią ścieków w ulicy Rybnickiej we Włocławku na</w:t>
      </w:r>
      <w:r w:rsidR="00AC7CF4" w:rsidRPr="00FC74E3">
        <w:rPr>
          <w:rFonts w:ascii="Arial" w:hAnsi="Arial" w:cs="Arial"/>
          <w:sz w:val="28"/>
          <w:szCs w:val="28"/>
        </w:rPr>
        <w:t xml:space="preserve"> </w:t>
      </w:r>
      <w:r w:rsidRPr="00FC74E3">
        <w:rPr>
          <w:rFonts w:ascii="Arial" w:hAnsi="Arial" w:cs="Arial"/>
          <w:sz w:val="28"/>
          <w:szCs w:val="28"/>
        </w:rPr>
        <w:t>dz. nr 37/1, 37/3, 1/56, 1/39, 36/3, 20/4, 21/6, 37/13, 37/8, 37/9, obręb Włocławek KM 119; dz. nr 2/4, 24/12, 24/48, 24/49, 24/64, 24/8, 25, obręb Włocławek KM 121; dz. nr 26, 25, 21/12, 21/11, 28, obręb Włocławek KM 120; dz. nr 225, obręb Łęg; dz. nr 36/2, 38/14, 42/36, 42/23, 42/10, 52/17, 44, 14/13, 14/14, 14/8, 27, obręb Rybnica.</w:t>
      </w:r>
    </w:p>
    <w:p w14:paraId="30930F0B" w14:textId="77777777" w:rsidR="00AC7CF4" w:rsidRPr="00FC74E3" w:rsidRDefault="00AC7CF4" w:rsidP="00D707AB">
      <w:pPr>
        <w:pStyle w:val="Default"/>
        <w:spacing w:line="276" w:lineRule="auto"/>
        <w:rPr>
          <w:rFonts w:ascii="Arial" w:hAnsi="Arial" w:cs="Arial"/>
          <w:sz w:val="28"/>
          <w:szCs w:val="28"/>
        </w:rPr>
      </w:pPr>
    </w:p>
    <w:p w14:paraId="62ED6AE3" w14:textId="3892DB89" w:rsidR="00AA093A" w:rsidRPr="003235FB" w:rsidRDefault="00AA093A" w:rsidP="003235FB">
      <w:pPr>
        <w:pStyle w:val="Nagwek2"/>
      </w:pPr>
      <w:r w:rsidRPr="003235FB">
        <w:t>s</w:t>
      </w:r>
      <w:r w:rsidR="00AC7CF4" w:rsidRPr="003235FB">
        <w:t>twierdzam</w:t>
      </w:r>
      <w:r w:rsidRPr="003235FB">
        <w:t>:</w:t>
      </w:r>
    </w:p>
    <w:p w14:paraId="492A74FC" w14:textId="77777777" w:rsidR="00AA093A" w:rsidRPr="00FC74E3" w:rsidRDefault="00AA093A" w:rsidP="00D707AB">
      <w:pPr>
        <w:spacing w:line="276" w:lineRule="auto"/>
        <w:rPr>
          <w:rFonts w:ascii="Arial" w:hAnsi="Arial" w:cs="Arial"/>
          <w:bCs/>
          <w:sz w:val="28"/>
          <w:szCs w:val="28"/>
        </w:rPr>
      </w:pPr>
    </w:p>
    <w:p w14:paraId="7CD6BE4F" w14:textId="55D785C9" w:rsidR="00AA093A" w:rsidRPr="00FC74E3" w:rsidRDefault="00AA093A" w:rsidP="00D707AB">
      <w:pPr>
        <w:pStyle w:val="Default"/>
        <w:spacing w:line="276" w:lineRule="auto"/>
        <w:rPr>
          <w:rFonts w:ascii="Arial" w:hAnsi="Arial" w:cs="Arial"/>
          <w:bCs/>
          <w:sz w:val="28"/>
          <w:szCs w:val="28"/>
        </w:rPr>
      </w:pPr>
      <w:r w:rsidRPr="00FC74E3">
        <w:rPr>
          <w:rFonts w:ascii="Arial" w:hAnsi="Arial" w:cs="Arial"/>
          <w:bCs/>
          <w:sz w:val="28"/>
          <w:szCs w:val="28"/>
        </w:rPr>
        <w:t>brak potrzeby przeprowadzenia oceny oddziaływania na środowisko dla przedsięwzięcia</w:t>
      </w:r>
      <w:r w:rsidR="00AC7CF4" w:rsidRPr="00FC74E3">
        <w:rPr>
          <w:rFonts w:ascii="Arial" w:hAnsi="Arial" w:cs="Arial"/>
          <w:bCs/>
          <w:sz w:val="28"/>
          <w:szCs w:val="28"/>
        </w:rPr>
        <w:t xml:space="preserve"> </w:t>
      </w:r>
      <w:r w:rsidR="00F3723E" w:rsidRPr="00FC74E3">
        <w:rPr>
          <w:rFonts w:ascii="Arial" w:hAnsi="Arial" w:cs="Arial"/>
          <w:bCs/>
          <w:sz w:val="28"/>
          <w:szCs w:val="28"/>
        </w:rPr>
        <w:t xml:space="preserve">polegającego </w:t>
      </w:r>
      <w:r w:rsidRPr="00FC74E3">
        <w:rPr>
          <w:rFonts w:ascii="Arial" w:hAnsi="Arial" w:cs="Arial"/>
          <w:bCs/>
          <w:sz w:val="28"/>
          <w:szCs w:val="28"/>
        </w:rPr>
        <w:t>na budowie sieci kanalizacji sanitarnej grawitacyjnej i tłocznej wraz z tłocznią ścieków w ulicy Rybnickiej we Włocławku na</w:t>
      </w:r>
      <w:r w:rsidR="00AC7CF4" w:rsidRPr="00FC74E3">
        <w:rPr>
          <w:rFonts w:ascii="Arial" w:hAnsi="Arial" w:cs="Arial"/>
          <w:bCs/>
          <w:sz w:val="28"/>
          <w:szCs w:val="28"/>
        </w:rPr>
        <w:t xml:space="preserve"> </w:t>
      </w:r>
      <w:r w:rsidRPr="00FC74E3">
        <w:rPr>
          <w:rFonts w:ascii="Arial" w:hAnsi="Arial" w:cs="Arial"/>
          <w:bCs/>
          <w:sz w:val="28"/>
          <w:szCs w:val="28"/>
        </w:rPr>
        <w:t>dz. nr 37/1, 37/3, 1/56, 1/39, 36/3, 20/4, 21/6, 37/13, 37/8, 37/9, obręb Włocławek KM 119; dz. nr 2/4, 24/12, 24/48, 24/49, 24/64, 24/8, 25, obręb Włocławek KM 121; dz. nr 26, 25, 21/12, 21/11, 28, obręb Włocławek KM 120;</w:t>
      </w:r>
      <w:r w:rsidR="00AC7CF4" w:rsidRPr="00FC74E3">
        <w:rPr>
          <w:rFonts w:ascii="Arial" w:hAnsi="Arial" w:cs="Arial"/>
          <w:bCs/>
          <w:sz w:val="28"/>
          <w:szCs w:val="28"/>
        </w:rPr>
        <w:t xml:space="preserve"> </w:t>
      </w:r>
      <w:r w:rsidRPr="00FC74E3">
        <w:rPr>
          <w:rFonts w:ascii="Arial" w:hAnsi="Arial" w:cs="Arial"/>
          <w:bCs/>
          <w:sz w:val="28"/>
          <w:szCs w:val="28"/>
        </w:rPr>
        <w:t>dz. nr 225, obręb Łęg; dz. nr 36/2, 38/14, 42/36, 42/23, 42/10, 52/17, 44, 14/13, 14/14, 14/8, 27 obręb Rybnica.</w:t>
      </w:r>
    </w:p>
    <w:p w14:paraId="69AB3F58" w14:textId="69AA04B5" w:rsidR="008627F8" w:rsidRPr="00FC74E3" w:rsidRDefault="008627F8" w:rsidP="00D707AB">
      <w:pPr>
        <w:pStyle w:val="Default"/>
        <w:spacing w:line="276" w:lineRule="auto"/>
        <w:rPr>
          <w:rFonts w:ascii="Arial" w:hAnsi="Arial" w:cs="Arial"/>
          <w:bCs/>
          <w:sz w:val="28"/>
          <w:szCs w:val="28"/>
        </w:rPr>
      </w:pPr>
    </w:p>
    <w:p w14:paraId="46660976" w14:textId="1B7EA919" w:rsidR="00CF0FCB" w:rsidRPr="00FC74E3" w:rsidRDefault="00CF0FCB" w:rsidP="003235FB">
      <w:pPr>
        <w:pStyle w:val="Nagwek2"/>
      </w:pPr>
      <w:r w:rsidRPr="00FC74E3">
        <w:t>określam:</w:t>
      </w:r>
    </w:p>
    <w:p w14:paraId="4E9BF126" w14:textId="49C7BDF3" w:rsidR="00CF0FCB" w:rsidRPr="00FC74E3" w:rsidRDefault="00CF0FCB">
      <w:pPr>
        <w:pStyle w:val="Akapitzlist"/>
        <w:numPr>
          <w:ilvl w:val="0"/>
          <w:numId w:val="9"/>
        </w:numPr>
        <w:autoSpaceDE w:val="0"/>
        <w:autoSpaceDN w:val="0"/>
        <w:adjustRightInd w:val="0"/>
        <w:spacing w:line="276" w:lineRule="auto"/>
        <w:rPr>
          <w:rFonts w:ascii="Arial" w:hAnsi="Arial" w:cs="Arial"/>
          <w:bCs/>
          <w:sz w:val="28"/>
          <w:szCs w:val="28"/>
        </w:rPr>
      </w:pPr>
      <w:r w:rsidRPr="00FC74E3">
        <w:rPr>
          <w:rFonts w:ascii="Arial" w:hAnsi="Arial" w:cs="Arial"/>
          <w:bCs/>
          <w:sz w:val="28"/>
          <w:szCs w:val="28"/>
        </w:rPr>
        <w:t xml:space="preserve">Istotne warunki korzystania ze środowiska w fazie realizacji i eksploatacji lub użytkowania przedsięwzięcia, ze szczególnym </w:t>
      </w:r>
      <w:r w:rsidRPr="00FC74E3">
        <w:rPr>
          <w:rFonts w:ascii="Arial" w:hAnsi="Arial" w:cs="Arial"/>
          <w:bCs/>
          <w:sz w:val="28"/>
          <w:szCs w:val="28"/>
        </w:rPr>
        <w:lastRenderedPageBreak/>
        <w:t>uwzględnieniem konieczności ochrony cennych wartości przyrodniczych, zasobów naturalnych i zabytków oraz ograniczenia uciążliwości dla terenów sąsiednich w tym:</w:t>
      </w:r>
    </w:p>
    <w:p w14:paraId="4F7F2EAC" w14:textId="77777777" w:rsidR="00CF0FCB" w:rsidRPr="00FC74E3" w:rsidRDefault="00CF0FCB" w:rsidP="00D707AB">
      <w:pPr>
        <w:autoSpaceDE w:val="0"/>
        <w:autoSpaceDN w:val="0"/>
        <w:adjustRightInd w:val="0"/>
        <w:spacing w:line="276" w:lineRule="auto"/>
        <w:rPr>
          <w:rFonts w:ascii="Arial" w:hAnsi="Arial" w:cs="Arial"/>
          <w:b/>
          <w:sz w:val="28"/>
          <w:szCs w:val="28"/>
        </w:rPr>
      </w:pPr>
    </w:p>
    <w:p w14:paraId="6235057D" w14:textId="581DF27F" w:rsidR="0026275C" w:rsidRPr="00FC74E3" w:rsidRDefault="00CF0FCB"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W celu minimalizacji i ograniczenia oddziaływań związanych z emisją hałasu, wibracji i zanieczyszczeń prace budowlane prowadzić wyłącznie w porze dziennej, tj.: w godz. 6:00 – 22:00</w:t>
      </w:r>
      <w:r w:rsidR="00AA093A" w:rsidRPr="00FC74E3">
        <w:rPr>
          <w:rFonts w:ascii="Arial" w:hAnsi="Arial" w:cs="Arial"/>
          <w:sz w:val="28"/>
          <w:szCs w:val="28"/>
        </w:rPr>
        <w:t>.</w:t>
      </w:r>
    </w:p>
    <w:p w14:paraId="2DDF4DF6" w14:textId="77777777" w:rsidR="00AA093A" w:rsidRPr="00FC74E3" w:rsidRDefault="00AA093A" w:rsidP="00D707AB">
      <w:pPr>
        <w:pStyle w:val="Akapitzlist"/>
        <w:autoSpaceDE w:val="0"/>
        <w:autoSpaceDN w:val="0"/>
        <w:adjustRightInd w:val="0"/>
        <w:spacing w:line="276" w:lineRule="auto"/>
        <w:rPr>
          <w:rFonts w:ascii="Arial" w:hAnsi="Arial" w:cs="Arial"/>
          <w:sz w:val="28"/>
          <w:szCs w:val="28"/>
        </w:rPr>
      </w:pPr>
    </w:p>
    <w:p w14:paraId="2016CA95" w14:textId="0B3FAFB7" w:rsidR="00AA093A" w:rsidRPr="00FC74E3" w:rsidRDefault="00AA093A" w:rsidP="00D707AB">
      <w:pPr>
        <w:pStyle w:val="Akapitzlist"/>
        <w:widowControl w:val="0"/>
        <w:numPr>
          <w:ilvl w:val="0"/>
          <w:numId w:val="1"/>
        </w:numPr>
        <w:tabs>
          <w:tab w:val="left" w:pos="2627"/>
        </w:tabs>
        <w:autoSpaceDE w:val="0"/>
        <w:autoSpaceDN w:val="0"/>
        <w:spacing w:before="146" w:line="276" w:lineRule="auto"/>
        <w:rPr>
          <w:rFonts w:ascii="Arial" w:hAnsi="Arial" w:cs="Arial"/>
          <w:sz w:val="28"/>
          <w:szCs w:val="28"/>
        </w:rPr>
      </w:pPr>
      <w:r w:rsidRPr="00FC74E3">
        <w:rPr>
          <w:rFonts w:ascii="Arial" w:hAnsi="Arial" w:cs="Arial"/>
          <w:sz w:val="28"/>
          <w:szCs w:val="28"/>
        </w:rPr>
        <w:t>W</w:t>
      </w:r>
      <w:r w:rsidRPr="00FC74E3">
        <w:rPr>
          <w:rFonts w:ascii="Arial" w:hAnsi="Arial" w:cs="Arial"/>
          <w:spacing w:val="1"/>
          <w:sz w:val="28"/>
          <w:szCs w:val="28"/>
        </w:rPr>
        <w:t xml:space="preserve"> </w:t>
      </w:r>
      <w:r w:rsidRPr="00FC74E3">
        <w:rPr>
          <w:rFonts w:ascii="Arial" w:hAnsi="Arial" w:cs="Arial"/>
          <w:sz w:val="28"/>
          <w:szCs w:val="28"/>
        </w:rPr>
        <w:t>celu</w:t>
      </w:r>
      <w:r w:rsidRPr="00FC74E3">
        <w:rPr>
          <w:rFonts w:ascii="Arial" w:hAnsi="Arial" w:cs="Arial"/>
          <w:spacing w:val="1"/>
          <w:sz w:val="28"/>
          <w:szCs w:val="28"/>
        </w:rPr>
        <w:t xml:space="preserve"> </w:t>
      </w:r>
      <w:r w:rsidRPr="00FC74E3">
        <w:rPr>
          <w:rFonts w:ascii="Arial" w:hAnsi="Arial" w:cs="Arial"/>
          <w:sz w:val="28"/>
          <w:szCs w:val="28"/>
        </w:rPr>
        <w:t>zabezpieczenia</w:t>
      </w:r>
      <w:r w:rsidRPr="00FC74E3">
        <w:rPr>
          <w:rFonts w:ascii="Arial" w:hAnsi="Arial" w:cs="Arial"/>
          <w:spacing w:val="1"/>
          <w:sz w:val="28"/>
          <w:szCs w:val="28"/>
        </w:rPr>
        <w:t xml:space="preserve"> </w:t>
      </w:r>
      <w:r w:rsidRPr="00FC74E3">
        <w:rPr>
          <w:rFonts w:ascii="Arial" w:hAnsi="Arial" w:cs="Arial"/>
          <w:sz w:val="28"/>
          <w:szCs w:val="28"/>
        </w:rPr>
        <w:t>gruntu</w:t>
      </w:r>
      <w:r w:rsidRPr="00FC74E3">
        <w:rPr>
          <w:rFonts w:ascii="Arial" w:hAnsi="Arial" w:cs="Arial"/>
          <w:spacing w:val="1"/>
          <w:sz w:val="28"/>
          <w:szCs w:val="28"/>
        </w:rPr>
        <w:t xml:space="preserve"> </w:t>
      </w:r>
      <w:r w:rsidRPr="00FC74E3">
        <w:rPr>
          <w:rFonts w:ascii="Arial" w:hAnsi="Arial" w:cs="Arial"/>
          <w:sz w:val="28"/>
          <w:szCs w:val="28"/>
        </w:rPr>
        <w:t>oraz</w:t>
      </w:r>
      <w:r w:rsidRPr="00FC74E3">
        <w:rPr>
          <w:rFonts w:ascii="Arial" w:hAnsi="Arial" w:cs="Arial"/>
          <w:spacing w:val="60"/>
          <w:sz w:val="28"/>
          <w:szCs w:val="28"/>
        </w:rPr>
        <w:t xml:space="preserve"> </w:t>
      </w:r>
      <w:r w:rsidRPr="00FC74E3">
        <w:rPr>
          <w:rFonts w:ascii="Arial" w:hAnsi="Arial" w:cs="Arial"/>
          <w:sz w:val="28"/>
          <w:szCs w:val="28"/>
        </w:rPr>
        <w:t>wód</w:t>
      </w:r>
      <w:r w:rsidRPr="00FC74E3">
        <w:rPr>
          <w:rFonts w:ascii="Arial" w:hAnsi="Arial" w:cs="Arial"/>
          <w:spacing w:val="60"/>
          <w:sz w:val="28"/>
          <w:szCs w:val="28"/>
        </w:rPr>
        <w:t xml:space="preserve"> </w:t>
      </w:r>
      <w:r w:rsidRPr="00FC74E3">
        <w:rPr>
          <w:rFonts w:ascii="Arial" w:hAnsi="Arial" w:cs="Arial"/>
          <w:sz w:val="28"/>
          <w:szCs w:val="28"/>
        </w:rPr>
        <w:t>podziemnych</w:t>
      </w:r>
      <w:r w:rsidRPr="00FC74E3">
        <w:rPr>
          <w:rFonts w:ascii="Arial" w:hAnsi="Arial" w:cs="Arial"/>
          <w:spacing w:val="60"/>
          <w:sz w:val="28"/>
          <w:szCs w:val="28"/>
        </w:rPr>
        <w:t xml:space="preserve"> </w:t>
      </w:r>
      <w:r w:rsidRPr="00FC74E3">
        <w:rPr>
          <w:rFonts w:ascii="Arial" w:hAnsi="Arial" w:cs="Arial"/>
          <w:sz w:val="28"/>
          <w:szCs w:val="28"/>
        </w:rPr>
        <w:t>i</w:t>
      </w:r>
      <w:r w:rsidR="0019074E" w:rsidRPr="00FC74E3">
        <w:rPr>
          <w:rFonts w:ascii="Arial" w:hAnsi="Arial" w:cs="Arial"/>
          <w:spacing w:val="60"/>
          <w:sz w:val="28"/>
          <w:szCs w:val="28"/>
        </w:rPr>
        <w:t xml:space="preserve"> </w:t>
      </w:r>
      <w:r w:rsidRPr="00FC74E3">
        <w:rPr>
          <w:rFonts w:ascii="Arial" w:hAnsi="Arial" w:cs="Arial"/>
          <w:sz w:val="28"/>
          <w:szCs w:val="28"/>
        </w:rPr>
        <w:t>powierzchniowych</w:t>
      </w:r>
      <w:r w:rsidRPr="00FC74E3">
        <w:rPr>
          <w:rFonts w:ascii="Arial" w:hAnsi="Arial" w:cs="Arial"/>
          <w:spacing w:val="1"/>
          <w:sz w:val="28"/>
          <w:szCs w:val="28"/>
        </w:rPr>
        <w:t xml:space="preserve"> </w:t>
      </w:r>
      <w:r w:rsidRPr="00FC74E3">
        <w:rPr>
          <w:rFonts w:ascii="Arial" w:hAnsi="Arial" w:cs="Arial"/>
          <w:sz w:val="28"/>
          <w:szCs w:val="28"/>
        </w:rPr>
        <w:t>przed</w:t>
      </w:r>
      <w:r w:rsidRPr="00FC74E3">
        <w:rPr>
          <w:rFonts w:ascii="Arial" w:hAnsi="Arial" w:cs="Arial"/>
          <w:spacing w:val="1"/>
          <w:sz w:val="28"/>
          <w:szCs w:val="28"/>
        </w:rPr>
        <w:t xml:space="preserve"> </w:t>
      </w:r>
      <w:r w:rsidRPr="00FC74E3">
        <w:rPr>
          <w:rFonts w:ascii="Arial" w:hAnsi="Arial" w:cs="Arial"/>
          <w:sz w:val="28"/>
          <w:szCs w:val="28"/>
        </w:rPr>
        <w:t>zanieczyszczeniem</w:t>
      </w:r>
      <w:r w:rsidRPr="00FC74E3">
        <w:rPr>
          <w:rFonts w:ascii="Arial" w:hAnsi="Arial" w:cs="Arial"/>
          <w:spacing w:val="1"/>
          <w:sz w:val="28"/>
          <w:szCs w:val="28"/>
        </w:rPr>
        <w:t xml:space="preserve"> </w:t>
      </w:r>
      <w:r w:rsidRPr="00FC74E3">
        <w:rPr>
          <w:rFonts w:ascii="Arial" w:hAnsi="Arial" w:cs="Arial"/>
          <w:sz w:val="28"/>
          <w:szCs w:val="28"/>
        </w:rPr>
        <w:t>substancjami</w:t>
      </w:r>
      <w:r w:rsidRPr="00FC74E3">
        <w:rPr>
          <w:rFonts w:ascii="Arial" w:hAnsi="Arial" w:cs="Arial"/>
          <w:spacing w:val="1"/>
          <w:sz w:val="28"/>
          <w:szCs w:val="28"/>
        </w:rPr>
        <w:t xml:space="preserve"> </w:t>
      </w:r>
      <w:r w:rsidRPr="00FC74E3">
        <w:rPr>
          <w:rFonts w:ascii="Arial" w:hAnsi="Arial" w:cs="Arial"/>
          <w:sz w:val="28"/>
          <w:szCs w:val="28"/>
        </w:rPr>
        <w:t>ropopochodnymi,</w:t>
      </w:r>
      <w:r w:rsidRPr="00FC74E3">
        <w:rPr>
          <w:rFonts w:ascii="Arial" w:hAnsi="Arial" w:cs="Arial"/>
          <w:spacing w:val="1"/>
          <w:sz w:val="28"/>
          <w:szCs w:val="28"/>
        </w:rPr>
        <w:t xml:space="preserve"> </w:t>
      </w:r>
      <w:r w:rsidRPr="00FC74E3">
        <w:rPr>
          <w:rFonts w:ascii="Arial" w:hAnsi="Arial" w:cs="Arial"/>
          <w:sz w:val="28"/>
          <w:szCs w:val="28"/>
        </w:rPr>
        <w:t>podczas</w:t>
      </w:r>
      <w:r w:rsidRPr="00FC74E3">
        <w:rPr>
          <w:rFonts w:ascii="Arial" w:hAnsi="Arial" w:cs="Arial"/>
          <w:spacing w:val="1"/>
          <w:sz w:val="28"/>
          <w:szCs w:val="28"/>
        </w:rPr>
        <w:t xml:space="preserve"> </w:t>
      </w:r>
      <w:r w:rsidRPr="00FC74E3">
        <w:rPr>
          <w:rFonts w:ascii="Arial" w:hAnsi="Arial" w:cs="Arial"/>
          <w:sz w:val="28"/>
          <w:szCs w:val="28"/>
        </w:rPr>
        <w:t>realizacji</w:t>
      </w:r>
      <w:r w:rsidRPr="00FC74E3">
        <w:rPr>
          <w:rFonts w:ascii="Arial" w:hAnsi="Arial" w:cs="Arial"/>
          <w:spacing w:val="1"/>
          <w:sz w:val="28"/>
          <w:szCs w:val="28"/>
        </w:rPr>
        <w:t xml:space="preserve"> </w:t>
      </w:r>
      <w:r w:rsidRPr="00FC74E3">
        <w:rPr>
          <w:rFonts w:ascii="Arial" w:hAnsi="Arial" w:cs="Arial"/>
          <w:w w:val="95"/>
          <w:sz w:val="28"/>
          <w:szCs w:val="28"/>
        </w:rPr>
        <w:t>inwestycji, używać wyłącznie sprawnego sprzętu i monitorować ewentualne wycieki</w:t>
      </w:r>
      <w:r w:rsidRPr="00FC74E3">
        <w:rPr>
          <w:rFonts w:ascii="Arial" w:hAnsi="Arial" w:cs="Arial"/>
          <w:spacing w:val="1"/>
          <w:w w:val="95"/>
          <w:sz w:val="28"/>
          <w:szCs w:val="28"/>
        </w:rPr>
        <w:t xml:space="preserve"> </w:t>
      </w:r>
      <w:r w:rsidRPr="00FC74E3">
        <w:rPr>
          <w:rFonts w:ascii="Arial" w:hAnsi="Arial" w:cs="Arial"/>
          <w:sz w:val="28"/>
          <w:szCs w:val="28"/>
        </w:rPr>
        <w:t>substancji ropopochodnych, które mogą powstać w wyniku awarii oraz zapewnić</w:t>
      </w:r>
      <w:r w:rsidRPr="00FC74E3">
        <w:rPr>
          <w:rFonts w:ascii="Arial" w:hAnsi="Arial" w:cs="Arial"/>
          <w:spacing w:val="1"/>
          <w:sz w:val="28"/>
          <w:szCs w:val="28"/>
        </w:rPr>
        <w:t xml:space="preserve"> </w:t>
      </w:r>
      <w:r w:rsidRPr="00FC74E3">
        <w:rPr>
          <w:rFonts w:ascii="Arial" w:hAnsi="Arial" w:cs="Arial"/>
          <w:sz w:val="28"/>
          <w:szCs w:val="28"/>
        </w:rPr>
        <w:t>dostępność</w:t>
      </w:r>
      <w:r w:rsidRPr="00FC74E3">
        <w:rPr>
          <w:rFonts w:ascii="Arial" w:hAnsi="Arial" w:cs="Arial"/>
          <w:spacing w:val="1"/>
          <w:sz w:val="28"/>
          <w:szCs w:val="28"/>
        </w:rPr>
        <w:t xml:space="preserve"> </w:t>
      </w:r>
      <w:r w:rsidRPr="00FC74E3">
        <w:rPr>
          <w:rFonts w:ascii="Arial" w:hAnsi="Arial" w:cs="Arial"/>
          <w:sz w:val="28"/>
          <w:szCs w:val="28"/>
        </w:rPr>
        <w:t>sorbentów.</w:t>
      </w:r>
      <w:r w:rsidRPr="00FC74E3">
        <w:rPr>
          <w:rFonts w:ascii="Arial" w:hAnsi="Arial" w:cs="Arial"/>
          <w:spacing w:val="1"/>
          <w:sz w:val="28"/>
          <w:szCs w:val="28"/>
        </w:rPr>
        <w:t xml:space="preserve"> </w:t>
      </w:r>
      <w:r w:rsidRPr="00FC74E3">
        <w:rPr>
          <w:rFonts w:ascii="Arial" w:hAnsi="Arial" w:cs="Arial"/>
          <w:sz w:val="28"/>
          <w:szCs w:val="28"/>
        </w:rPr>
        <w:t>W</w:t>
      </w:r>
      <w:r w:rsidRPr="00FC74E3">
        <w:rPr>
          <w:rFonts w:ascii="Arial" w:hAnsi="Arial" w:cs="Arial"/>
          <w:spacing w:val="1"/>
          <w:sz w:val="28"/>
          <w:szCs w:val="28"/>
        </w:rPr>
        <w:t xml:space="preserve"> </w:t>
      </w:r>
      <w:r w:rsidRPr="00FC74E3">
        <w:rPr>
          <w:rFonts w:ascii="Arial" w:hAnsi="Arial" w:cs="Arial"/>
          <w:sz w:val="28"/>
          <w:szCs w:val="28"/>
        </w:rPr>
        <w:t>przypadku</w:t>
      </w:r>
      <w:r w:rsidRPr="00FC74E3">
        <w:rPr>
          <w:rFonts w:ascii="Arial" w:hAnsi="Arial" w:cs="Arial"/>
          <w:spacing w:val="1"/>
          <w:sz w:val="28"/>
          <w:szCs w:val="28"/>
        </w:rPr>
        <w:t xml:space="preserve"> </w:t>
      </w:r>
      <w:r w:rsidRPr="00FC74E3">
        <w:rPr>
          <w:rFonts w:ascii="Arial" w:hAnsi="Arial" w:cs="Arial"/>
          <w:sz w:val="28"/>
          <w:szCs w:val="28"/>
        </w:rPr>
        <w:t>wycieku</w:t>
      </w:r>
      <w:r w:rsidRPr="00FC74E3">
        <w:rPr>
          <w:rFonts w:ascii="Arial" w:hAnsi="Arial" w:cs="Arial"/>
          <w:spacing w:val="1"/>
          <w:sz w:val="28"/>
          <w:szCs w:val="28"/>
        </w:rPr>
        <w:t xml:space="preserve"> </w:t>
      </w:r>
      <w:r w:rsidRPr="00FC74E3">
        <w:rPr>
          <w:rFonts w:ascii="Arial" w:hAnsi="Arial" w:cs="Arial"/>
          <w:sz w:val="28"/>
          <w:szCs w:val="28"/>
        </w:rPr>
        <w:t>substancji</w:t>
      </w:r>
      <w:r w:rsidRPr="00FC74E3">
        <w:rPr>
          <w:rFonts w:ascii="Arial" w:hAnsi="Arial" w:cs="Arial"/>
          <w:spacing w:val="1"/>
          <w:sz w:val="28"/>
          <w:szCs w:val="28"/>
        </w:rPr>
        <w:t xml:space="preserve"> </w:t>
      </w:r>
      <w:r w:rsidRPr="00FC74E3">
        <w:rPr>
          <w:rFonts w:ascii="Arial" w:hAnsi="Arial" w:cs="Arial"/>
          <w:sz w:val="28"/>
          <w:szCs w:val="28"/>
        </w:rPr>
        <w:t>niebezpiecznych,</w:t>
      </w:r>
      <w:r w:rsidRPr="00FC74E3">
        <w:rPr>
          <w:rFonts w:ascii="Arial" w:hAnsi="Arial" w:cs="Arial"/>
          <w:spacing w:val="1"/>
          <w:sz w:val="28"/>
          <w:szCs w:val="28"/>
        </w:rPr>
        <w:t xml:space="preserve"> </w:t>
      </w:r>
      <w:r w:rsidRPr="00FC74E3">
        <w:rPr>
          <w:rFonts w:ascii="Arial" w:hAnsi="Arial" w:cs="Arial"/>
          <w:sz w:val="28"/>
          <w:szCs w:val="28"/>
        </w:rPr>
        <w:t>zanieczyszczony</w:t>
      </w:r>
      <w:r w:rsidRPr="00FC74E3">
        <w:rPr>
          <w:rFonts w:ascii="Arial" w:hAnsi="Arial" w:cs="Arial"/>
          <w:spacing w:val="1"/>
          <w:sz w:val="28"/>
          <w:szCs w:val="28"/>
        </w:rPr>
        <w:t xml:space="preserve"> </w:t>
      </w:r>
      <w:r w:rsidRPr="00FC74E3">
        <w:rPr>
          <w:rFonts w:ascii="Arial" w:hAnsi="Arial" w:cs="Arial"/>
          <w:sz w:val="28"/>
          <w:szCs w:val="28"/>
        </w:rPr>
        <w:t>grunt</w:t>
      </w:r>
      <w:r w:rsidRPr="00FC74E3">
        <w:rPr>
          <w:rFonts w:ascii="Arial" w:hAnsi="Arial" w:cs="Arial"/>
          <w:spacing w:val="1"/>
          <w:sz w:val="28"/>
          <w:szCs w:val="28"/>
        </w:rPr>
        <w:t xml:space="preserve"> </w:t>
      </w:r>
      <w:r w:rsidRPr="00FC74E3">
        <w:rPr>
          <w:rFonts w:ascii="Arial" w:hAnsi="Arial" w:cs="Arial"/>
          <w:sz w:val="28"/>
          <w:szCs w:val="28"/>
        </w:rPr>
        <w:t>lub</w:t>
      </w:r>
      <w:r w:rsidRPr="00FC74E3">
        <w:rPr>
          <w:rFonts w:ascii="Arial" w:hAnsi="Arial" w:cs="Arial"/>
          <w:spacing w:val="1"/>
          <w:sz w:val="28"/>
          <w:szCs w:val="28"/>
        </w:rPr>
        <w:t xml:space="preserve"> </w:t>
      </w:r>
      <w:r w:rsidRPr="00FC74E3">
        <w:rPr>
          <w:rFonts w:ascii="Arial" w:hAnsi="Arial" w:cs="Arial"/>
          <w:sz w:val="28"/>
          <w:szCs w:val="28"/>
        </w:rPr>
        <w:t>zużyty</w:t>
      </w:r>
      <w:r w:rsidRPr="00FC74E3">
        <w:rPr>
          <w:rFonts w:ascii="Arial" w:hAnsi="Arial" w:cs="Arial"/>
          <w:spacing w:val="1"/>
          <w:sz w:val="28"/>
          <w:szCs w:val="28"/>
        </w:rPr>
        <w:t xml:space="preserve"> </w:t>
      </w:r>
      <w:r w:rsidRPr="00FC74E3">
        <w:rPr>
          <w:rFonts w:ascii="Arial" w:hAnsi="Arial" w:cs="Arial"/>
          <w:sz w:val="28"/>
          <w:szCs w:val="28"/>
        </w:rPr>
        <w:t>sorbent</w:t>
      </w:r>
      <w:r w:rsidRPr="00FC74E3">
        <w:rPr>
          <w:rFonts w:ascii="Arial" w:hAnsi="Arial" w:cs="Arial"/>
          <w:spacing w:val="1"/>
          <w:sz w:val="28"/>
          <w:szCs w:val="28"/>
        </w:rPr>
        <w:t xml:space="preserve"> </w:t>
      </w:r>
      <w:r w:rsidRPr="00FC74E3">
        <w:rPr>
          <w:rFonts w:ascii="Arial" w:hAnsi="Arial" w:cs="Arial"/>
          <w:sz w:val="28"/>
          <w:szCs w:val="28"/>
        </w:rPr>
        <w:t>zebrać</w:t>
      </w:r>
      <w:r w:rsidRPr="00FC74E3">
        <w:rPr>
          <w:rFonts w:ascii="Arial" w:hAnsi="Arial" w:cs="Arial"/>
          <w:spacing w:val="1"/>
          <w:sz w:val="28"/>
          <w:szCs w:val="28"/>
        </w:rPr>
        <w:t xml:space="preserve"> </w:t>
      </w:r>
      <w:r w:rsidRPr="00FC74E3">
        <w:rPr>
          <w:rFonts w:ascii="Arial" w:hAnsi="Arial" w:cs="Arial"/>
          <w:sz w:val="28"/>
          <w:szCs w:val="28"/>
        </w:rPr>
        <w:t>i</w:t>
      </w:r>
      <w:r w:rsidRPr="00FC74E3">
        <w:rPr>
          <w:rFonts w:ascii="Arial" w:hAnsi="Arial" w:cs="Arial"/>
          <w:spacing w:val="1"/>
          <w:sz w:val="28"/>
          <w:szCs w:val="28"/>
        </w:rPr>
        <w:t xml:space="preserve"> </w:t>
      </w:r>
      <w:r w:rsidRPr="00FC74E3">
        <w:rPr>
          <w:rFonts w:ascii="Arial" w:hAnsi="Arial" w:cs="Arial"/>
          <w:sz w:val="28"/>
          <w:szCs w:val="28"/>
        </w:rPr>
        <w:t>przekazać</w:t>
      </w:r>
      <w:r w:rsidRPr="00FC74E3">
        <w:rPr>
          <w:rFonts w:ascii="Arial" w:hAnsi="Arial" w:cs="Arial"/>
          <w:spacing w:val="1"/>
          <w:sz w:val="28"/>
          <w:szCs w:val="28"/>
        </w:rPr>
        <w:t xml:space="preserve"> </w:t>
      </w:r>
      <w:r w:rsidRPr="00FC74E3">
        <w:rPr>
          <w:rFonts w:ascii="Arial" w:hAnsi="Arial" w:cs="Arial"/>
          <w:sz w:val="28"/>
          <w:szCs w:val="28"/>
        </w:rPr>
        <w:t>uprawnionym</w:t>
      </w:r>
      <w:r w:rsidRPr="00FC74E3">
        <w:rPr>
          <w:rFonts w:ascii="Arial" w:hAnsi="Arial" w:cs="Arial"/>
          <w:spacing w:val="1"/>
          <w:sz w:val="28"/>
          <w:szCs w:val="28"/>
        </w:rPr>
        <w:t xml:space="preserve"> </w:t>
      </w:r>
      <w:r w:rsidRPr="00FC74E3">
        <w:rPr>
          <w:rFonts w:ascii="Arial" w:hAnsi="Arial" w:cs="Arial"/>
          <w:sz w:val="28"/>
          <w:szCs w:val="28"/>
        </w:rPr>
        <w:t>odbiorcom</w:t>
      </w:r>
      <w:r w:rsidRPr="00FC74E3">
        <w:rPr>
          <w:rFonts w:ascii="Arial" w:hAnsi="Arial" w:cs="Arial"/>
          <w:spacing w:val="21"/>
          <w:sz w:val="28"/>
          <w:szCs w:val="28"/>
        </w:rPr>
        <w:t xml:space="preserve"> </w:t>
      </w:r>
      <w:r w:rsidRPr="00FC74E3">
        <w:rPr>
          <w:rFonts w:ascii="Arial" w:hAnsi="Arial" w:cs="Arial"/>
          <w:sz w:val="28"/>
          <w:szCs w:val="28"/>
        </w:rPr>
        <w:t>odpadów.</w:t>
      </w:r>
    </w:p>
    <w:p w14:paraId="6183A8F9" w14:textId="77777777" w:rsidR="0026275C" w:rsidRPr="00FC74E3" w:rsidRDefault="0026275C" w:rsidP="00D707AB">
      <w:pPr>
        <w:pStyle w:val="Akapitzlist"/>
        <w:spacing w:line="276" w:lineRule="auto"/>
        <w:rPr>
          <w:rFonts w:ascii="Arial" w:hAnsi="Arial" w:cs="Arial"/>
          <w:sz w:val="28"/>
          <w:szCs w:val="28"/>
        </w:rPr>
      </w:pPr>
    </w:p>
    <w:p w14:paraId="0EC97469" w14:textId="49C0B9B3" w:rsidR="0026275C" w:rsidRPr="00FC74E3" w:rsidRDefault="0026275C" w:rsidP="00D707AB">
      <w:pPr>
        <w:pStyle w:val="Akapitzlist"/>
        <w:widowControl w:val="0"/>
        <w:numPr>
          <w:ilvl w:val="0"/>
          <w:numId w:val="1"/>
        </w:numPr>
        <w:tabs>
          <w:tab w:val="left" w:pos="2627"/>
        </w:tabs>
        <w:autoSpaceDE w:val="0"/>
        <w:autoSpaceDN w:val="0"/>
        <w:spacing w:before="146" w:line="276" w:lineRule="auto"/>
        <w:rPr>
          <w:rFonts w:ascii="Arial" w:hAnsi="Arial" w:cs="Arial"/>
          <w:sz w:val="28"/>
          <w:szCs w:val="28"/>
        </w:rPr>
      </w:pPr>
      <w:r w:rsidRPr="00FC74E3">
        <w:rPr>
          <w:rFonts w:ascii="Arial" w:hAnsi="Arial" w:cs="Arial"/>
          <w:sz w:val="28"/>
          <w:szCs w:val="28"/>
        </w:rPr>
        <w:t>Stosować sprawny technicznie sprzęt i urządzenia.</w:t>
      </w:r>
    </w:p>
    <w:p w14:paraId="14DA89C1" w14:textId="77777777" w:rsidR="0026275C" w:rsidRPr="00FC74E3" w:rsidRDefault="0026275C" w:rsidP="00D707AB">
      <w:pPr>
        <w:pStyle w:val="Akapitzlist"/>
        <w:spacing w:line="276" w:lineRule="auto"/>
        <w:rPr>
          <w:rFonts w:ascii="Arial" w:hAnsi="Arial" w:cs="Arial"/>
          <w:sz w:val="28"/>
          <w:szCs w:val="28"/>
        </w:rPr>
      </w:pPr>
    </w:p>
    <w:p w14:paraId="78244D10" w14:textId="56844596" w:rsidR="00D61BEC" w:rsidRPr="00FC74E3" w:rsidRDefault="0026275C" w:rsidP="00D707AB">
      <w:pPr>
        <w:pStyle w:val="Akapitzlist"/>
        <w:widowControl w:val="0"/>
        <w:numPr>
          <w:ilvl w:val="0"/>
          <w:numId w:val="1"/>
        </w:numPr>
        <w:tabs>
          <w:tab w:val="left" w:pos="2627"/>
        </w:tabs>
        <w:autoSpaceDE w:val="0"/>
        <w:autoSpaceDN w:val="0"/>
        <w:adjustRightInd w:val="0"/>
        <w:spacing w:before="146" w:line="276" w:lineRule="auto"/>
        <w:rPr>
          <w:rFonts w:ascii="Arial" w:hAnsi="Arial" w:cs="Arial"/>
          <w:sz w:val="28"/>
          <w:szCs w:val="28"/>
        </w:rPr>
      </w:pPr>
      <w:r w:rsidRPr="00FC74E3">
        <w:rPr>
          <w:rFonts w:ascii="Arial" w:hAnsi="Arial" w:cs="Arial"/>
          <w:sz w:val="28"/>
          <w:szCs w:val="28"/>
        </w:rPr>
        <w:t>Ograniczyć do niezbędnego minimum powierzchnie</w:t>
      </w:r>
      <w:r w:rsidR="00AC7CF4" w:rsidRPr="00FC74E3">
        <w:rPr>
          <w:rFonts w:ascii="Arial" w:hAnsi="Arial" w:cs="Arial"/>
          <w:sz w:val="28"/>
          <w:szCs w:val="28"/>
        </w:rPr>
        <w:t xml:space="preserve"> </w:t>
      </w:r>
      <w:r w:rsidR="00D61BEC" w:rsidRPr="00FC74E3">
        <w:rPr>
          <w:rFonts w:ascii="Arial" w:hAnsi="Arial" w:cs="Arial"/>
          <w:sz w:val="28"/>
          <w:szCs w:val="28"/>
        </w:rPr>
        <w:t>terenów przekształconych</w:t>
      </w:r>
      <w:r w:rsidR="00AC7CF4" w:rsidRPr="00FC74E3">
        <w:rPr>
          <w:rFonts w:ascii="Arial" w:hAnsi="Arial" w:cs="Arial"/>
          <w:sz w:val="28"/>
          <w:szCs w:val="28"/>
        </w:rPr>
        <w:t xml:space="preserve"> </w:t>
      </w:r>
      <w:r w:rsidR="00D61BEC" w:rsidRPr="00FC74E3">
        <w:rPr>
          <w:rFonts w:ascii="Arial" w:hAnsi="Arial" w:cs="Arial"/>
          <w:sz w:val="28"/>
          <w:szCs w:val="28"/>
        </w:rPr>
        <w:t xml:space="preserve">na każdym etapie prac. </w:t>
      </w:r>
    </w:p>
    <w:p w14:paraId="5D2E5D97" w14:textId="31E97179" w:rsidR="00CF0FCB" w:rsidRPr="00FC74E3" w:rsidRDefault="00AC7CF4" w:rsidP="00D707AB">
      <w:pPr>
        <w:pStyle w:val="Akapitzlist"/>
        <w:widowControl w:val="0"/>
        <w:tabs>
          <w:tab w:val="left" w:pos="2627"/>
        </w:tabs>
        <w:autoSpaceDE w:val="0"/>
        <w:autoSpaceDN w:val="0"/>
        <w:adjustRightInd w:val="0"/>
        <w:spacing w:before="146" w:line="276" w:lineRule="auto"/>
        <w:rPr>
          <w:rFonts w:ascii="Arial" w:hAnsi="Arial" w:cs="Arial"/>
          <w:sz w:val="28"/>
          <w:szCs w:val="28"/>
        </w:rPr>
      </w:pPr>
      <w:r w:rsidRPr="00FC74E3">
        <w:rPr>
          <w:rFonts w:ascii="Arial" w:hAnsi="Arial" w:cs="Arial"/>
          <w:sz w:val="28"/>
          <w:szCs w:val="28"/>
        </w:rPr>
        <w:t xml:space="preserve"> </w:t>
      </w:r>
    </w:p>
    <w:p w14:paraId="4677F52C" w14:textId="77777777" w:rsidR="00AA093A" w:rsidRPr="00FC74E3" w:rsidRDefault="00CF0FCB"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Zaplecz</w:t>
      </w:r>
      <w:r w:rsidR="005A61B3" w:rsidRPr="00FC74E3">
        <w:rPr>
          <w:rFonts w:ascii="Arial" w:hAnsi="Arial" w:cs="Arial"/>
          <w:sz w:val="28"/>
          <w:szCs w:val="28"/>
        </w:rPr>
        <w:t>e</w:t>
      </w:r>
      <w:r w:rsidRPr="00FC74E3">
        <w:rPr>
          <w:rFonts w:ascii="Arial" w:hAnsi="Arial" w:cs="Arial"/>
          <w:sz w:val="28"/>
          <w:szCs w:val="28"/>
        </w:rPr>
        <w:t xml:space="preserve"> budowy oraz miejsca składowania materiałów budowlanych lub postoju pojazdów i maszyn </w:t>
      </w:r>
      <w:r w:rsidR="005A61B3" w:rsidRPr="00FC74E3">
        <w:rPr>
          <w:rFonts w:ascii="Arial" w:hAnsi="Arial" w:cs="Arial"/>
          <w:sz w:val="28"/>
          <w:szCs w:val="28"/>
        </w:rPr>
        <w:t>zorganizować</w:t>
      </w:r>
      <w:r w:rsidRPr="00FC74E3">
        <w:rPr>
          <w:rFonts w:ascii="Arial" w:hAnsi="Arial" w:cs="Arial"/>
          <w:sz w:val="28"/>
          <w:szCs w:val="28"/>
        </w:rPr>
        <w:t xml:space="preserve"> </w:t>
      </w:r>
      <w:r w:rsidR="00AA093A" w:rsidRPr="00FC74E3">
        <w:rPr>
          <w:rFonts w:ascii="Arial" w:hAnsi="Arial" w:cs="Arial"/>
          <w:sz w:val="28"/>
          <w:szCs w:val="28"/>
        </w:rPr>
        <w:t xml:space="preserve">na terenie utwardzonym lub posiadającym szczelną nawierzchnię: </w:t>
      </w:r>
    </w:p>
    <w:p w14:paraId="030584F6" w14:textId="77777777" w:rsidR="00AA093A" w:rsidRPr="00FC74E3" w:rsidRDefault="00AA093A" w:rsidP="00D707AB">
      <w:pPr>
        <w:pStyle w:val="Akapitzlist"/>
        <w:spacing w:line="276" w:lineRule="auto"/>
        <w:rPr>
          <w:rFonts w:ascii="Arial" w:hAnsi="Arial" w:cs="Arial"/>
          <w:sz w:val="28"/>
          <w:szCs w:val="28"/>
        </w:rPr>
      </w:pPr>
    </w:p>
    <w:p w14:paraId="56C95347" w14:textId="2F926451" w:rsidR="00CF0FCB" w:rsidRPr="00FC74E3" w:rsidRDefault="00CF0FCB">
      <w:pPr>
        <w:pStyle w:val="Akapitzlist"/>
        <w:numPr>
          <w:ilvl w:val="0"/>
          <w:numId w:val="2"/>
        </w:numPr>
        <w:autoSpaceDE w:val="0"/>
        <w:autoSpaceDN w:val="0"/>
        <w:adjustRightInd w:val="0"/>
        <w:spacing w:line="276" w:lineRule="auto"/>
        <w:rPr>
          <w:rFonts w:ascii="Arial" w:hAnsi="Arial" w:cs="Arial"/>
          <w:sz w:val="28"/>
          <w:szCs w:val="28"/>
        </w:rPr>
      </w:pPr>
      <w:r w:rsidRPr="00FC74E3">
        <w:rPr>
          <w:rFonts w:ascii="Arial" w:hAnsi="Arial" w:cs="Arial"/>
          <w:sz w:val="28"/>
          <w:szCs w:val="28"/>
        </w:rPr>
        <w:t>poza terenami chronionymi akustycznie</w:t>
      </w:r>
      <w:r w:rsidR="00AA093A" w:rsidRPr="00FC74E3">
        <w:rPr>
          <w:rFonts w:ascii="Arial" w:hAnsi="Arial" w:cs="Arial"/>
          <w:sz w:val="28"/>
          <w:szCs w:val="28"/>
        </w:rPr>
        <w:t>,</w:t>
      </w:r>
    </w:p>
    <w:p w14:paraId="4710CD7B" w14:textId="19B9B0DE" w:rsidR="00D61BEC" w:rsidRPr="00FC74E3" w:rsidRDefault="00AA093A">
      <w:pPr>
        <w:pStyle w:val="Akapitzlist"/>
        <w:numPr>
          <w:ilvl w:val="0"/>
          <w:numId w:val="2"/>
        </w:numPr>
        <w:autoSpaceDE w:val="0"/>
        <w:autoSpaceDN w:val="0"/>
        <w:adjustRightInd w:val="0"/>
        <w:spacing w:line="276" w:lineRule="auto"/>
        <w:rPr>
          <w:rFonts w:ascii="Arial" w:hAnsi="Arial" w:cs="Arial"/>
          <w:sz w:val="28"/>
          <w:szCs w:val="28"/>
        </w:rPr>
      </w:pPr>
      <w:r w:rsidRPr="00FC74E3">
        <w:rPr>
          <w:rFonts w:ascii="Arial" w:hAnsi="Arial" w:cs="Arial"/>
          <w:sz w:val="28"/>
          <w:szCs w:val="28"/>
        </w:rPr>
        <w:t>poza użytkami leśnymi,</w:t>
      </w:r>
    </w:p>
    <w:p w14:paraId="3A39AFD2" w14:textId="03C301E7" w:rsidR="00AA093A" w:rsidRPr="00FC74E3" w:rsidRDefault="00AA093A">
      <w:pPr>
        <w:pStyle w:val="Akapitzlist"/>
        <w:numPr>
          <w:ilvl w:val="0"/>
          <w:numId w:val="2"/>
        </w:numPr>
        <w:autoSpaceDE w:val="0"/>
        <w:autoSpaceDN w:val="0"/>
        <w:adjustRightInd w:val="0"/>
        <w:spacing w:line="276" w:lineRule="auto"/>
        <w:rPr>
          <w:rFonts w:ascii="Arial" w:hAnsi="Arial" w:cs="Arial"/>
          <w:sz w:val="28"/>
          <w:szCs w:val="28"/>
        </w:rPr>
      </w:pPr>
      <w:r w:rsidRPr="00FC74E3">
        <w:rPr>
          <w:rFonts w:ascii="Arial" w:hAnsi="Arial" w:cs="Arial"/>
          <w:sz w:val="28"/>
          <w:szCs w:val="28"/>
        </w:rPr>
        <w:t>w odległości co najmniej 100 m od cieku Przekop Rybnicki ( Strugi).</w:t>
      </w:r>
    </w:p>
    <w:p w14:paraId="6B2CB8CE" w14:textId="77777777" w:rsidR="00D61BEC" w:rsidRPr="00FC74E3" w:rsidRDefault="00D61BEC" w:rsidP="00D707AB">
      <w:pPr>
        <w:autoSpaceDE w:val="0"/>
        <w:autoSpaceDN w:val="0"/>
        <w:adjustRightInd w:val="0"/>
        <w:spacing w:line="276" w:lineRule="auto"/>
        <w:rPr>
          <w:rFonts w:ascii="Arial" w:hAnsi="Arial" w:cs="Arial"/>
          <w:sz w:val="28"/>
          <w:szCs w:val="28"/>
        </w:rPr>
      </w:pPr>
    </w:p>
    <w:p w14:paraId="049B7477" w14:textId="3444E66C" w:rsidR="00D61BEC" w:rsidRPr="00FC74E3" w:rsidRDefault="00D61BEC"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Organizując plac budowy, winno się uwzględnić odprowadzenie na teren budowy wody do celów technologicznych i sanitarnych oraz zapewnić odpowiednie warunki sanitarne pracownikom.</w:t>
      </w:r>
    </w:p>
    <w:p w14:paraId="52487BCC" w14:textId="77777777" w:rsidR="00D61BEC" w:rsidRPr="00FC74E3" w:rsidRDefault="00D61BEC" w:rsidP="00D707AB">
      <w:pPr>
        <w:autoSpaceDE w:val="0"/>
        <w:autoSpaceDN w:val="0"/>
        <w:adjustRightInd w:val="0"/>
        <w:spacing w:line="276" w:lineRule="auto"/>
        <w:rPr>
          <w:rFonts w:ascii="Arial" w:hAnsi="Arial" w:cs="Arial"/>
          <w:sz w:val="28"/>
          <w:szCs w:val="28"/>
        </w:rPr>
      </w:pPr>
    </w:p>
    <w:p w14:paraId="317193A0" w14:textId="068D778D" w:rsidR="00D61BEC" w:rsidRPr="00FC74E3" w:rsidRDefault="00D61BEC"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Powstające na etapie realizacji przedsięwzięcia ścieki bytowe</w:t>
      </w:r>
      <w:r w:rsidR="002C6E3A" w:rsidRPr="00FC74E3">
        <w:rPr>
          <w:rFonts w:ascii="Arial" w:hAnsi="Arial" w:cs="Arial"/>
          <w:sz w:val="28"/>
          <w:szCs w:val="28"/>
        </w:rPr>
        <w:t xml:space="preserve"> odprowadzać do szczelnych zbiorników bezodpływowych ( </w:t>
      </w:r>
      <w:r w:rsidR="002C6E3A" w:rsidRPr="00FC74E3">
        <w:rPr>
          <w:rFonts w:ascii="Arial" w:hAnsi="Arial" w:cs="Arial"/>
          <w:sz w:val="28"/>
          <w:szCs w:val="28"/>
        </w:rPr>
        <w:lastRenderedPageBreak/>
        <w:t>przewoźnych toalet lub innych); ww. zbiorniki systematycznie opróżniać ( nie dopuszczać do ich przepełnienia ) przez uprawnione podmioty.</w:t>
      </w:r>
    </w:p>
    <w:p w14:paraId="763625D4" w14:textId="77777777" w:rsidR="00AA093A" w:rsidRPr="00FC74E3" w:rsidRDefault="00AA093A" w:rsidP="00D707AB">
      <w:pPr>
        <w:autoSpaceDE w:val="0"/>
        <w:autoSpaceDN w:val="0"/>
        <w:adjustRightInd w:val="0"/>
        <w:spacing w:line="276" w:lineRule="auto"/>
        <w:rPr>
          <w:rFonts w:ascii="Arial" w:hAnsi="Arial" w:cs="Arial"/>
          <w:sz w:val="28"/>
          <w:szCs w:val="28"/>
        </w:rPr>
      </w:pPr>
    </w:p>
    <w:p w14:paraId="478C216C" w14:textId="7BA3D0CB" w:rsidR="005711BB" w:rsidRPr="00FC74E3" w:rsidRDefault="002C6E3A"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Wody opadowe i roztopowe z terenu inwestycji odprowadzać powierzchniowo do gruntu; odprowadzanie ww. wód do odbiornika prowadzić w sposób nie powodujący zalewania terenów sąsiednich oraz nie zmieniając stanu wody na gruncie, a zwłaszcza kierunku i natę</w:t>
      </w:r>
      <w:r w:rsidR="005711BB" w:rsidRPr="00FC74E3">
        <w:rPr>
          <w:rFonts w:ascii="Arial" w:hAnsi="Arial" w:cs="Arial"/>
          <w:sz w:val="28"/>
          <w:szCs w:val="28"/>
        </w:rPr>
        <w:t>ż</w:t>
      </w:r>
      <w:r w:rsidRPr="00FC74E3">
        <w:rPr>
          <w:rFonts w:ascii="Arial" w:hAnsi="Arial" w:cs="Arial"/>
          <w:sz w:val="28"/>
          <w:szCs w:val="28"/>
        </w:rPr>
        <w:t>enia</w:t>
      </w:r>
      <w:r w:rsidR="00AC7CF4" w:rsidRPr="00FC74E3">
        <w:rPr>
          <w:rFonts w:ascii="Arial" w:hAnsi="Arial" w:cs="Arial"/>
          <w:sz w:val="28"/>
          <w:szCs w:val="28"/>
        </w:rPr>
        <w:t xml:space="preserve"> </w:t>
      </w:r>
      <w:r w:rsidR="005711BB" w:rsidRPr="00FC74E3">
        <w:rPr>
          <w:rFonts w:ascii="Arial" w:hAnsi="Arial" w:cs="Arial"/>
          <w:sz w:val="28"/>
          <w:szCs w:val="28"/>
        </w:rPr>
        <w:t xml:space="preserve">ww. </w:t>
      </w:r>
      <w:r w:rsidRPr="00FC74E3">
        <w:rPr>
          <w:rFonts w:ascii="Arial" w:hAnsi="Arial" w:cs="Arial"/>
          <w:sz w:val="28"/>
          <w:szCs w:val="28"/>
        </w:rPr>
        <w:t>odpływu wód.</w:t>
      </w:r>
      <w:r w:rsidR="005711BB" w:rsidRPr="00FC74E3">
        <w:rPr>
          <w:rFonts w:ascii="Arial" w:hAnsi="Arial" w:cs="Arial"/>
          <w:sz w:val="28"/>
          <w:szCs w:val="28"/>
        </w:rPr>
        <w:t xml:space="preserve"> </w:t>
      </w:r>
    </w:p>
    <w:p w14:paraId="65EB0C24" w14:textId="77777777" w:rsidR="005711BB" w:rsidRPr="00FC74E3" w:rsidRDefault="005711BB" w:rsidP="00D707AB">
      <w:pPr>
        <w:pStyle w:val="Akapitzlist"/>
        <w:spacing w:line="276" w:lineRule="auto"/>
        <w:rPr>
          <w:rFonts w:ascii="Arial" w:hAnsi="Arial" w:cs="Arial"/>
          <w:sz w:val="28"/>
          <w:szCs w:val="28"/>
        </w:rPr>
      </w:pPr>
    </w:p>
    <w:p w14:paraId="118D40BD" w14:textId="1D192CDB" w:rsidR="005711BB" w:rsidRPr="00FC74E3" w:rsidRDefault="005711BB" w:rsidP="00D707AB">
      <w:pPr>
        <w:pStyle w:val="Akapitzlist"/>
        <w:numPr>
          <w:ilvl w:val="0"/>
          <w:numId w:val="1"/>
        </w:numPr>
        <w:autoSpaceDE w:val="0"/>
        <w:autoSpaceDN w:val="0"/>
        <w:adjustRightInd w:val="0"/>
        <w:spacing w:line="276" w:lineRule="auto"/>
        <w:ind w:left="709"/>
        <w:rPr>
          <w:rFonts w:ascii="Arial" w:hAnsi="Arial" w:cs="Arial"/>
          <w:sz w:val="28"/>
          <w:szCs w:val="28"/>
        </w:rPr>
      </w:pPr>
      <w:r w:rsidRPr="00FC74E3">
        <w:rPr>
          <w:rFonts w:ascii="Arial" w:hAnsi="Arial" w:cs="Arial"/>
          <w:sz w:val="28"/>
          <w:szCs w:val="28"/>
        </w:rPr>
        <w:t xml:space="preserve"> W przypadku stwierdzenia konieczności odwadniania dna wykopów, prace odwodnieniowe prowadzić bez konieczności trwałego obniżania poziomu wód gruntowych, wody z</w:t>
      </w:r>
      <w:r w:rsidR="00AC7CF4" w:rsidRPr="00FC74E3">
        <w:rPr>
          <w:rFonts w:ascii="Arial" w:hAnsi="Arial" w:cs="Arial"/>
          <w:sz w:val="28"/>
          <w:szCs w:val="28"/>
        </w:rPr>
        <w:t xml:space="preserve"> </w:t>
      </w:r>
      <w:r w:rsidRPr="00FC74E3">
        <w:rPr>
          <w:rFonts w:ascii="Arial" w:hAnsi="Arial" w:cs="Arial"/>
          <w:sz w:val="28"/>
          <w:szCs w:val="28"/>
        </w:rPr>
        <w:t>odwodnienia</w:t>
      </w:r>
    </w:p>
    <w:p w14:paraId="0E81C168" w14:textId="51DACE75" w:rsidR="005711BB" w:rsidRPr="00FC74E3" w:rsidRDefault="005711BB" w:rsidP="00D707AB">
      <w:pPr>
        <w:pStyle w:val="Akapitzlist"/>
        <w:spacing w:line="276" w:lineRule="auto"/>
        <w:rPr>
          <w:rFonts w:ascii="Arial" w:hAnsi="Arial" w:cs="Arial"/>
          <w:sz w:val="28"/>
          <w:szCs w:val="28"/>
        </w:rPr>
      </w:pPr>
      <w:r w:rsidRPr="00FC74E3">
        <w:rPr>
          <w:rFonts w:ascii="Arial" w:hAnsi="Arial" w:cs="Arial"/>
          <w:sz w:val="28"/>
          <w:szCs w:val="28"/>
        </w:rPr>
        <w:t>odprowadzać zgodnie z obowiązującymi przepisami.</w:t>
      </w:r>
    </w:p>
    <w:p w14:paraId="522F46A7" w14:textId="77777777" w:rsidR="005711BB" w:rsidRPr="00FC74E3" w:rsidRDefault="005711BB" w:rsidP="00D707AB">
      <w:pPr>
        <w:pStyle w:val="Akapitzlist"/>
        <w:spacing w:line="276" w:lineRule="auto"/>
        <w:rPr>
          <w:rFonts w:ascii="Arial" w:hAnsi="Arial" w:cs="Arial"/>
          <w:sz w:val="28"/>
          <w:szCs w:val="28"/>
        </w:rPr>
      </w:pPr>
    </w:p>
    <w:p w14:paraId="4FCD3547" w14:textId="72FE2120" w:rsidR="005711BB" w:rsidRPr="00FC74E3" w:rsidRDefault="005711BB"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Prace ziemne</w:t>
      </w:r>
      <w:r w:rsidR="00AC7CF4" w:rsidRPr="00FC74E3">
        <w:rPr>
          <w:rFonts w:ascii="Arial" w:hAnsi="Arial" w:cs="Arial"/>
          <w:sz w:val="28"/>
          <w:szCs w:val="28"/>
        </w:rPr>
        <w:t xml:space="preserve"> </w:t>
      </w:r>
      <w:r w:rsidRPr="00FC74E3">
        <w:rPr>
          <w:rFonts w:ascii="Arial" w:hAnsi="Arial" w:cs="Arial"/>
          <w:sz w:val="28"/>
          <w:szCs w:val="28"/>
        </w:rPr>
        <w:t>prowadzić w sposób nie naruszający stosunków gruntowo-wodnych, a w szczególności ograniczający ingerencję</w:t>
      </w:r>
      <w:r w:rsidR="00AC7CF4" w:rsidRPr="00FC74E3">
        <w:rPr>
          <w:rFonts w:ascii="Arial" w:hAnsi="Arial" w:cs="Arial"/>
          <w:sz w:val="28"/>
          <w:szCs w:val="28"/>
        </w:rPr>
        <w:t xml:space="preserve"> </w:t>
      </w:r>
      <w:r w:rsidRPr="00FC74E3">
        <w:rPr>
          <w:rFonts w:ascii="Arial" w:hAnsi="Arial" w:cs="Arial"/>
          <w:sz w:val="28"/>
          <w:szCs w:val="28"/>
        </w:rPr>
        <w:t>w warstwy wodonośne.</w:t>
      </w:r>
    </w:p>
    <w:p w14:paraId="3A56EDE2" w14:textId="77777777" w:rsidR="005711BB" w:rsidRPr="00FC74E3" w:rsidRDefault="005711BB" w:rsidP="00D707AB">
      <w:pPr>
        <w:pStyle w:val="Akapitzlist"/>
        <w:spacing w:line="276" w:lineRule="auto"/>
        <w:rPr>
          <w:rFonts w:ascii="Arial" w:hAnsi="Arial" w:cs="Arial"/>
          <w:sz w:val="28"/>
          <w:szCs w:val="28"/>
        </w:rPr>
      </w:pPr>
    </w:p>
    <w:p w14:paraId="6F4161EF" w14:textId="19C194C0" w:rsidR="005711BB" w:rsidRPr="00FC74E3" w:rsidRDefault="005711BB"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 xml:space="preserve">Zdjętą wierzchnią warstwę ziemi (odkład) </w:t>
      </w:r>
      <w:r w:rsidR="00197543" w:rsidRPr="00FC74E3">
        <w:rPr>
          <w:rFonts w:ascii="Arial" w:hAnsi="Arial" w:cs="Arial"/>
          <w:sz w:val="28"/>
          <w:szCs w:val="28"/>
        </w:rPr>
        <w:t>składować poza obszarami, na których znajdują się cieki wodne, poza</w:t>
      </w:r>
      <w:r w:rsidR="00AC7CF4" w:rsidRPr="00FC74E3">
        <w:rPr>
          <w:rFonts w:ascii="Arial" w:hAnsi="Arial" w:cs="Arial"/>
          <w:sz w:val="28"/>
          <w:szCs w:val="28"/>
        </w:rPr>
        <w:t xml:space="preserve"> </w:t>
      </w:r>
      <w:r w:rsidR="00197543" w:rsidRPr="00FC74E3">
        <w:rPr>
          <w:rFonts w:ascii="Arial" w:hAnsi="Arial" w:cs="Arial"/>
          <w:sz w:val="28"/>
          <w:szCs w:val="28"/>
        </w:rPr>
        <w:t>terenem zagrożonym powodzią.</w:t>
      </w:r>
    </w:p>
    <w:p w14:paraId="72F953FF" w14:textId="77777777" w:rsidR="005711BB" w:rsidRPr="00FC74E3" w:rsidRDefault="005711BB" w:rsidP="00D707AB">
      <w:pPr>
        <w:pStyle w:val="Akapitzlist"/>
        <w:spacing w:line="276" w:lineRule="auto"/>
        <w:rPr>
          <w:rFonts w:ascii="Arial" w:hAnsi="Arial" w:cs="Arial"/>
          <w:sz w:val="28"/>
          <w:szCs w:val="28"/>
        </w:rPr>
      </w:pPr>
    </w:p>
    <w:p w14:paraId="0AC613A0" w14:textId="32D8EF2A" w:rsidR="00197543" w:rsidRPr="00FC74E3" w:rsidRDefault="00197543"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Teren inwestycji wyposażyć w niezbędną ilość szczelnych i nieprzepuszczalnych pojemników i kontenerów do gromadzenia odpadów, powstające na etapie realizacji przedsięwzięcia odpady magazynować w sposób selektywny, a następnie sukcesywnie przekazywać do odbioru podmiotom posiadającym stosowne zezwolenia w zakresie</w:t>
      </w:r>
      <w:r w:rsidR="00AC7CF4" w:rsidRPr="00FC74E3">
        <w:rPr>
          <w:rFonts w:ascii="Arial" w:hAnsi="Arial" w:cs="Arial"/>
          <w:sz w:val="28"/>
          <w:szCs w:val="28"/>
        </w:rPr>
        <w:t xml:space="preserve"> </w:t>
      </w:r>
      <w:r w:rsidR="0002369E" w:rsidRPr="00FC74E3">
        <w:rPr>
          <w:rFonts w:ascii="Arial" w:hAnsi="Arial" w:cs="Arial"/>
          <w:sz w:val="28"/>
          <w:szCs w:val="28"/>
        </w:rPr>
        <w:t>gospodarowania odpadami.</w:t>
      </w:r>
    </w:p>
    <w:p w14:paraId="1EBBCAAB" w14:textId="77777777" w:rsidR="0002369E" w:rsidRPr="00FC74E3" w:rsidRDefault="0002369E" w:rsidP="00D707AB">
      <w:pPr>
        <w:pStyle w:val="Akapitzlist"/>
        <w:spacing w:line="276" w:lineRule="auto"/>
        <w:rPr>
          <w:rFonts w:ascii="Arial" w:hAnsi="Arial" w:cs="Arial"/>
          <w:sz w:val="28"/>
          <w:szCs w:val="28"/>
        </w:rPr>
      </w:pPr>
    </w:p>
    <w:p w14:paraId="3A851678" w14:textId="33F9494C" w:rsidR="0002369E" w:rsidRPr="00FC74E3" w:rsidRDefault="0002369E"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Kanalizację sanitarną wykona</w:t>
      </w:r>
      <w:r w:rsidR="00DB7F8C" w:rsidRPr="00FC74E3">
        <w:rPr>
          <w:rFonts w:ascii="Arial" w:hAnsi="Arial" w:cs="Arial"/>
          <w:sz w:val="28"/>
          <w:szCs w:val="28"/>
        </w:rPr>
        <w:t>ć</w:t>
      </w:r>
      <w:r w:rsidRPr="00FC74E3">
        <w:rPr>
          <w:rFonts w:ascii="Arial" w:hAnsi="Arial" w:cs="Arial"/>
          <w:sz w:val="28"/>
          <w:szCs w:val="28"/>
        </w:rPr>
        <w:t xml:space="preserve"> jako szczelną i poddawać okresowym przeglądom.</w:t>
      </w:r>
    </w:p>
    <w:p w14:paraId="7AF7D036" w14:textId="77777777" w:rsidR="00AA093A" w:rsidRPr="00FC74E3" w:rsidRDefault="00AA093A" w:rsidP="00D707AB">
      <w:pPr>
        <w:pStyle w:val="Akapitzlist"/>
        <w:autoSpaceDE w:val="0"/>
        <w:autoSpaceDN w:val="0"/>
        <w:adjustRightInd w:val="0"/>
        <w:spacing w:line="276" w:lineRule="auto"/>
        <w:rPr>
          <w:rFonts w:ascii="Arial" w:hAnsi="Arial" w:cs="Arial"/>
          <w:sz w:val="28"/>
          <w:szCs w:val="28"/>
        </w:rPr>
      </w:pPr>
    </w:p>
    <w:p w14:paraId="40E6DD21" w14:textId="73BE0085" w:rsidR="00AA093A" w:rsidRPr="00FC74E3" w:rsidRDefault="00AA093A"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 xml:space="preserve">Każdorazowo przed podjęciem prac na obszarze inwestycji, w tym również na powierzchni ziemi i terenów utwardzonych, dokonać kontroli obecności zwierząt w jego obrębie. W przypadku obecności fauny, zwierzę lub zwierzęta odłowić, a następnie </w:t>
      </w:r>
      <w:r w:rsidRPr="00FC74E3">
        <w:rPr>
          <w:rFonts w:ascii="Arial" w:hAnsi="Arial" w:cs="Arial"/>
          <w:sz w:val="28"/>
          <w:szCs w:val="28"/>
        </w:rPr>
        <w:lastRenderedPageBreak/>
        <w:t>przenieść poza obszar robót, do siedliska zapewniającego możliwość dalszej wędrówki.</w:t>
      </w:r>
    </w:p>
    <w:p w14:paraId="7D155307" w14:textId="77777777" w:rsidR="00AA093A" w:rsidRPr="00FC74E3" w:rsidRDefault="00AA093A" w:rsidP="00D707AB">
      <w:pPr>
        <w:pStyle w:val="Akapitzlist"/>
        <w:spacing w:line="276" w:lineRule="auto"/>
        <w:rPr>
          <w:rFonts w:ascii="Arial" w:hAnsi="Arial" w:cs="Arial"/>
          <w:sz w:val="28"/>
          <w:szCs w:val="28"/>
        </w:rPr>
      </w:pPr>
    </w:p>
    <w:p w14:paraId="5B26DDBC" w14:textId="5DE4B7CB" w:rsidR="00AA093A" w:rsidRPr="00FC74E3" w:rsidRDefault="00AA093A" w:rsidP="00D707AB">
      <w:pPr>
        <w:pStyle w:val="Akapitzlist"/>
        <w:numPr>
          <w:ilvl w:val="0"/>
          <w:numId w:val="1"/>
        </w:numPr>
        <w:autoSpaceDE w:val="0"/>
        <w:autoSpaceDN w:val="0"/>
        <w:adjustRightInd w:val="0"/>
        <w:spacing w:line="276" w:lineRule="auto"/>
        <w:rPr>
          <w:rFonts w:ascii="Arial" w:hAnsi="Arial" w:cs="Arial"/>
          <w:sz w:val="28"/>
          <w:szCs w:val="28"/>
        </w:rPr>
      </w:pPr>
      <w:r w:rsidRPr="00FC74E3">
        <w:rPr>
          <w:rFonts w:ascii="Arial" w:hAnsi="Arial" w:cs="Arial"/>
          <w:sz w:val="28"/>
          <w:szCs w:val="28"/>
        </w:rPr>
        <w:t>Drzewa i krzewy, które nie podlegają wycince, a pozostają w zasięgu oddziaływania inwestycji, na etapie budowy zabezpieczyć przed:</w:t>
      </w:r>
    </w:p>
    <w:p w14:paraId="2A6BC6BB" w14:textId="7D7DA91F" w:rsidR="00AA093A" w:rsidRPr="00FC74E3" w:rsidRDefault="00AA093A">
      <w:pPr>
        <w:pStyle w:val="Akapitzlist"/>
        <w:numPr>
          <w:ilvl w:val="0"/>
          <w:numId w:val="3"/>
        </w:numPr>
        <w:autoSpaceDE w:val="0"/>
        <w:autoSpaceDN w:val="0"/>
        <w:adjustRightInd w:val="0"/>
        <w:spacing w:line="276" w:lineRule="auto"/>
        <w:rPr>
          <w:rFonts w:ascii="Arial" w:hAnsi="Arial" w:cs="Arial"/>
          <w:sz w:val="28"/>
          <w:szCs w:val="28"/>
        </w:rPr>
      </w:pPr>
      <w:r w:rsidRPr="00FC74E3">
        <w:rPr>
          <w:rFonts w:ascii="Arial" w:hAnsi="Arial" w:cs="Arial"/>
          <w:sz w:val="28"/>
          <w:szCs w:val="28"/>
        </w:rPr>
        <w:t>możliwością mechanicznego</w:t>
      </w:r>
      <w:r w:rsidR="004A2931" w:rsidRPr="00FC74E3">
        <w:rPr>
          <w:rFonts w:ascii="Arial" w:hAnsi="Arial" w:cs="Arial"/>
          <w:sz w:val="28"/>
          <w:szCs w:val="28"/>
        </w:rPr>
        <w:t xml:space="preserve"> uszkodzenia, np. poprzez odeskowanie pni drzew i wygrodzenie krzewów oraz podwiązywanie kolidujących gałęzi lub ewentualnie wygrodzenie skupisk drzew i ich oznakowanie,</w:t>
      </w:r>
    </w:p>
    <w:p w14:paraId="30FFD328" w14:textId="26E1D4B9" w:rsidR="004A2931" w:rsidRPr="00FC74E3" w:rsidRDefault="004A2931">
      <w:pPr>
        <w:pStyle w:val="Akapitzlist"/>
        <w:numPr>
          <w:ilvl w:val="0"/>
          <w:numId w:val="3"/>
        </w:numPr>
        <w:autoSpaceDE w:val="0"/>
        <w:autoSpaceDN w:val="0"/>
        <w:adjustRightInd w:val="0"/>
        <w:spacing w:line="276" w:lineRule="auto"/>
        <w:rPr>
          <w:rFonts w:ascii="Arial" w:hAnsi="Arial" w:cs="Arial"/>
          <w:sz w:val="28"/>
          <w:szCs w:val="28"/>
        </w:rPr>
      </w:pPr>
      <w:r w:rsidRPr="00FC74E3">
        <w:rPr>
          <w:rFonts w:ascii="Arial" w:hAnsi="Arial" w:cs="Arial"/>
          <w:sz w:val="28"/>
          <w:szCs w:val="28"/>
        </w:rPr>
        <w:t>mechanicznym uszkodzeniem bryły korzeniowej poprzez prowadzenie prac w bezpośrednim</w:t>
      </w:r>
      <w:r w:rsidR="00574388" w:rsidRPr="00FC74E3">
        <w:rPr>
          <w:rFonts w:ascii="Arial" w:hAnsi="Arial" w:cs="Arial"/>
          <w:sz w:val="28"/>
          <w:szCs w:val="28"/>
        </w:rPr>
        <w:t xml:space="preserve"> sąsiedztwie systemów korzeniowych drzew i krzewów w sposób ręczny, o ile pozwala na to technologia prac. Powstałe ewentualne uszkodzenia mechaniczne pni i korzeni zabezpieczyć preparatem grzybobójczym,</w:t>
      </w:r>
    </w:p>
    <w:p w14:paraId="61334008" w14:textId="7A4918F0" w:rsidR="00574388" w:rsidRPr="00FC74E3" w:rsidRDefault="00574388">
      <w:pPr>
        <w:pStyle w:val="Akapitzlist"/>
        <w:numPr>
          <w:ilvl w:val="0"/>
          <w:numId w:val="3"/>
        </w:numPr>
        <w:autoSpaceDE w:val="0"/>
        <w:autoSpaceDN w:val="0"/>
        <w:adjustRightInd w:val="0"/>
        <w:spacing w:line="276" w:lineRule="auto"/>
        <w:rPr>
          <w:rFonts w:ascii="Arial" w:hAnsi="Arial" w:cs="Arial"/>
          <w:sz w:val="28"/>
          <w:szCs w:val="28"/>
        </w:rPr>
      </w:pPr>
      <w:r w:rsidRPr="00FC74E3">
        <w:rPr>
          <w:rFonts w:ascii="Arial" w:hAnsi="Arial" w:cs="Arial"/>
          <w:sz w:val="28"/>
          <w:szCs w:val="28"/>
        </w:rPr>
        <w:t>przesuszeniem systemu korzeniowego poprzez jak najszybsze zasypywanie wykopów w obrębie bryły korzeniowej.</w:t>
      </w:r>
    </w:p>
    <w:p w14:paraId="5F7E420E" w14:textId="29F6FA8C" w:rsidR="0026275C" w:rsidRPr="00FC74E3" w:rsidRDefault="0026275C" w:rsidP="00D707AB">
      <w:pPr>
        <w:pStyle w:val="Akapitzlist"/>
        <w:numPr>
          <w:ilvl w:val="0"/>
          <w:numId w:val="1"/>
        </w:numPr>
        <w:autoSpaceDE w:val="0"/>
        <w:autoSpaceDN w:val="0"/>
        <w:adjustRightInd w:val="0"/>
        <w:spacing w:line="276" w:lineRule="auto"/>
        <w:ind w:hanging="294"/>
        <w:rPr>
          <w:rFonts w:ascii="Arial" w:hAnsi="Arial" w:cs="Arial"/>
          <w:sz w:val="28"/>
          <w:szCs w:val="28"/>
        </w:rPr>
      </w:pPr>
      <w:r w:rsidRPr="00FC74E3">
        <w:rPr>
          <w:rFonts w:ascii="Arial" w:hAnsi="Arial" w:cs="Arial"/>
          <w:sz w:val="28"/>
          <w:szCs w:val="28"/>
        </w:rPr>
        <w:t xml:space="preserve"> W przypadku konieczności podniesienia poziomu gruntu o więcej niż 30 cm w zasięgu rzutu korony drzew,</w:t>
      </w:r>
      <w:r w:rsidR="00AC7CF4" w:rsidRPr="00FC74E3">
        <w:rPr>
          <w:rFonts w:ascii="Arial" w:hAnsi="Arial" w:cs="Arial"/>
          <w:sz w:val="28"/>
          <w:szCs w:val="28"/>
        </w:rPr>
        <w:t xml:space="preserve"> </w:t>
      </w:r>
      <w:r w:rsidRPr="00FC74E3">
        <w:rPr>
          <w:rFonts w:ascii="Arial" w:hAnsi="Arial" w:cs="Arial"/>
          <w:sz w:val="28"/>
          <w:szCs w:val="28"/>
        </w:rPr>
        <w:t>wykonać warstwę drenażowo-napowietrzającą.</w:t>
      </w:r>
    </w:p>
    <w:p w14:paraId="09B903B5" w14:textId="77777777" w:rsidR="0026275C" w:rsidRPr="00FC74E3" w:rsidRDefault="0026275C" w:rsidP="00D707AB">
      <w:pPr>
        <w:autoSpaceDE w:val="0"/>
        <w:autoSpaceDN w:val="0"/>
        <w:adjustRightInd w:val="0"/>
        <w:spacing w:line="276" w:lineRule="auto"/>
        <w:rPr>
          <w:rFonts w:ascii="Arial" w:hAnsi="Arial" w:cs="Arial"/>
          <w:sz w:val="28"/>
          <w:szCs w:val="28"/>
        </w:rPr>
      </w:pPr>
    </w:p>
    <w:p w14:paraId="0413E88A" w14:textId="19CFEA75" w:rsidR="0026275C" w:rsidRPr="00FC74E3" w:rsidRDefault="0026275C" w:rsidP="00D707AB">
      <w:pPr>
        <w:autoSpaceDE w:val="0"/>
        <w:autoSpaceDN w:val="0"/>
        <w:adjustRightInd w:val="0"/>
        <w:spacing w:line="276" w:lineRule="auto"/>
        <w:rPr>
          <w:rFonts w:ascii="Arial" w:hAnsi="Arial" w:cs="Arial"/>
          <w:sz w:val="28"/>
          <w:szCs w:val="28"/>
        </w:rPr>
      </w:pPr>
    </w:p>
    <w:p w14:paraId="6BAFC809" w14:textId="2022EEF8" w:rsidR="0026275C" w:rsidRPr="00FC74E3" w:rsidRDefault="003855BB">
      <w:pPr>
        <w:pStyle w:val="Akapitzlist"/>
        <w:numPr>
          <w:ilvl w:val="0"/>
          <w:numId w:val="9"/>
        </w:numPr>
        <w:spacing w:after="120" w:line="276" w:lineRule="auto"/>
        <w:rPr>
          <w:rFonts w:ascii="Arial" w:hAnsi="Arial" w:cs="Arial"/>
          <w:sz w:val="28"/>
          <w:szCs w:val="28"/>
        </w:rPr>
      </w:pPr>
      <w:r w:rsidRPr="00FC74E3">
        <w:rPr>
          <w:rFonts w:ascii="Arial" w:hAnsi="Arial" w:cs="Arial"/>
          <w:sz w:val="28"/>
          <w:szCs w:val="28"/>
        </w:rPr>
        <w:t>Wymagania dotyczące ochrony środowiska konieczne do uwzględnienia w dokumentacji wymaganej do wydania decyzji, o których mowa w art. 72 ust. 1 ustawy ooś, w szczególności w projekcie zagospodarowania działki lub terenu lub w projekcie architektoniczno-budowlanym, w przypadku decyzji, o których mowa w art. 72 ust.1</w:t>
      </w:r>
      <w:r w:rsidR="00AC7CF4" w:rsidRPr="00FC74E3">
        <w:rPr>
          <w:rFonts w:ascii="Arial" w:hAnsi="Arial" w:cs="Arial"/>
          <w:sz w:val="28"/>
          <w:szCs w:val="28"/>
        </w:rPr>
        <w:t xml:space="preserve"> </w:t>
      </w:r>
      <w:r w:rsidRPr="00FC74E3">
        <w:rPr>
          <w:rFonts w:ascii="Arial" w:hAnsi="Arial" w:cs="Arial"/>
          <w:sz w:val="28"/>
          <w:szCs w:val="28"/>
        </w:rPr>
        <w:t>pkt 1, 10, 14, 18, 23, 26 i 27 ustawy ooś.</w:t>
      </w:r>
    </w:p>
    <w:p w14:paraId="1FD66141" w14:textId="7E5DB069" w:rsidR="0026275C" w:rsidRPr="00FC74E3" w:rsidRDefault="0026275C" w:rsidP="00D707AB">
      <w:pPr>
        <w:spacing w:after="120" w:line="276" w:lineRule="auto"/>
        <w:rPr>
          <w:rFonts w:ascii="Arial" w:hAnsi="Arial" w:cs="Arial"/>
          <w:sz w:val="28"/>
          <w:szCs w:val="28"/>
        </w:rPr>
      </w:pPr>
    </w:p>
    <w:p w14:paraId="6B459604" w14:textId="39FCD77E" w:rsidR="0026275C" w:rsidRPr="00FC74E3" w:rsidRDefault="0026275C">
      <w:pPr>
        <w:pStyle w:val="Akapitzlist"/>
        <w:numPr>
          <w:ilvl w:val="0"/>
          <w:numId w:val="4"/>
        </w:numPr>
        <w:spacing w:after="120" w:line="276" w:lineRule="auto"/>
        <w:rPr>
          <w:rFonts w:ascii="Arial" w:hAnsi="Arial" w:cs="Arial"/>
          <w:sz w:val="28"/>
          <w:szCs w:val="28"/>
        </w:rPr>
      </w:pPr>
      <w:r w:rsidRPr="00FC74E3">
        <w:rPr>
          <w:rFonts w:ascii="Arial" w:hAnsi="Arial" w:cs="Arial"/>
          <w:sz w:val="28"/>
          <w:szCs w:val="28"/>
        </w:rPr>
        <w:t>Pokrywy tłoczni ścieki wyposażyć w kominki z filtrami antyodorowymi.</w:t>
      </w:r>
    </w:p>
    <w:p w14:paraId="33E3D1F8" w14:textId="77777777" w:rsidR="000A5320" w:rsidRPr="00FC74E3" w:rsidRDefault="000A5320" w:rsidP="00D707AB">
      <w:pPr>
        <w:pStyle w:val="Akapitzlist"/>
        <w:spacing w:after="120" w:line="276" w:lineRule="auto"/>
        <w:rPr>
          <w:rFonts w:ascii="Arial" w:hAnsi="Arial" w:cs="Arial"/>
          <w:sz w:val="28"/>
          <w:szCs w:val="28"/>
        </w:rPr>
      </w:pPr>
    </w:p>
    <w:p w14:paraId="24C41BF4" w14:textId="7A6F3A62" w:rsidR="00DB7F8C" w:rsidRPr="00FC74E3" w:rsidRDefault="00DB7F8C">
      <w:pPr>
        <w:pStyle w:val="Akapitzlist"/>
        <w:numPr>
          <w:ilvl w:val="0"/>
          <w:numId w:val="4"/>
        </w:numPr>
        <w:autoSpaceDE w:val="0"/>
        <w:autoSpaceDN w:val="0"/>
        <w:adjustRightInd w:val="0"/>
        <w:spacing w:line="276" w:lineRule="auto"/>
        <w:rPr>
          <w:rFonts w:ascii="Arial" w:hAnsi="Arial" w:cs="Arial"/>
          <w:sz w:val="28"/>
          <w:szCs w:val="28"/>
        </w:rPr>
      </w:pPr>
      <w:r w:rsidRPr="00FC74E3">
        <w:rPr>
          <w:rFonts w:ascii="Arial" w:hAnsi="Arial" w:cs="Arial"/>
          <w:sz w:val="28"/>
          <w:szCs w:val="28"/>
        </w:rPr>
        <w:t>Inwestycję w miejscu skrzyżowania z ciekiem Przekop Rybnicki (Struga ) wykonać w konstrukcji pobocza istniejącej ulicy, tj. nad</w:t>
      </w:r>
      <w:r w:rsidR="007A76CD" w:rsidRPr="00FC74E3">
        <w:rPr>
          <w:rFonts w:ascii="Arial" w:hAnsi="Arial" w:cs="Arial"/>
          <w:sz w:val="28"/>
          <w:szCs w:val="28"/>
        </w:rPr>
        <w:t xml:space="preserve"> </w:t>
      </w:r>
      <w:r w:rsidRPr="00FC74E3">
        <w:rPr>
          <w:rFonts w:ascii="Arial" w:hAnsi="Arial" w:cs="Arial"/>
          <w:sz w:val="28"/>
          <w:szCs w:val="28"/>
        </w:rPr>
        <w:t>ciekiem.</w:t>
      </w:r>
    </w:p>
    <w:p w14:paraId="7BA1FDFC" w14:textId="77777777" w:rsidR="00EE619A" w:rsidRPr="00FC74E3" w:rsidRDefault="00EE619A" w:rsidP="00D707AB">
      <w:pPr>
        <w:spacing w:after="200" w:line="276" w:lineRule="auto"/>
        <w:rPr>
          <w:rFonts w:ascii="Arial" w:hAnsi="Arial" w:cs="Arial"/>
          <w:sz w:val="28"/>
          <w:szCs w:val="28"/>
        </w:rPr>
      </w:pPr>
      <w:r w:rsidRPr="00FC74E3">
        <w:rPr>
          <w:rFonts w:ascii="Arial" w:hAnsi="Arial" w:cs="Arial"/>
          <w:sz w:val="28"/>
          <w:szCs w:val="28"/>
        </w:rPr>
        <w:lastRenderedPageBreak/>
        <w:br w:type="page"/>
      </w:r>
    </w:p>
    <w:p w14:paraId="55CB0356" w14:textId="6DEEC254" w:rsidR="00223571" w:rsidRPr="00FC74E3" w:rsidRDefault="00B222B1" w:rsidP="003235FB">
      <w:pPr>
        <w:pStyle w:val="Nagwek1"/>
      </w:pPr>
      <w:r w:rsidRPr="00FC74E3">
        <w:lastRenderedPageBreak/>
        <w:t>U</w:t>
      </w:r>
      <w:r w:rsidR="003B6CE8" w:rsidRPr="00FC74E3">
        <w:t>zasadnienie</w:t>
      </w:r>
    </w:p>
    <w:p w14:paraId="684BECCE" w14:textId="02FF1F7F" w:rsidR="000C5D33" w:rsidRPr="00FC74E3" w:rsidRDefault="00F52721" w:rsidP="00D707AB">
      <w:pPr>
        <w:spacing w:line="276" w:lineRule="auto"/>
        <w:rPr>
          <w:rFonts w:ascii="Arial" w:hAnsi="Arial" w:cs="Arial"/>
          <w:b/>
          <w:sz w:val="28"/>
          <w:szCs w:val="28"/>
        </w:rPr>
      </w:pPr>
      <w:r w:rsidRPr="00FC74E3">
        <w:rPr>
          <w:rFonts w:ascii="Arial" w:hAnsi="Arial" w:cs="Arial"/>
          <w:b/>
          <w:sz w:val="28"/>
          <w:szCs w:val="28"/>
        </w:rPr>
        <w:t xml:space="preserve"> </w:t>
      </w:r>
    </w:p>
    <w:p w14:paraId="0272CEEC" w14:textId="181FC45B" w:rsidR="00F52721" w:rsidRPr="00FC74E3" w:rsidRDefault="00F52721" w:rsidP="00D707AB">
      <w:pPr>
        <w:pStyle w:val="Default"/>
        <w:spacing w:line="276" w:lineRule="auto"/>
        <w:rPr>
          <w:rFonts w:ascii="Arial" w:hAnsi="Arial" w:cs="Arial"/>
          <w:color w:val="auto"/>
          <w:sz w:val="28"/>
          <w:szCs w:val="28"/>
        </w:rPr>
      </w:pPr>
      <w:r w:rsidRPr="00FC74E3">
        <w:rPr>
          <w:rFonts w:ascii="Arial" w:hAnsi="Arial" w:cs="Arial"/>
          <w:color w:val="auto"/>
          <w:sz w:val="28"/>
          <w:szCs w:val="28"/>
        </w:rPr>
        <w:t>W dniu 8 czerwca 2022 r.</w:t>
      </w:r>
      <w:r w:rsidR="00AC7CF4" w:rsidRPr="00FC74E3">
        <w:rPr>
          <w:rFonts w:ascii="Arial" w:hAnsi="Arial" w:cs="Arial"/>
          <w:color w:val="auto"/>
          <w:sz w:val="28"/>
          <w:szCs w:val="28"/>
        </w:rPr>
        <w:t xml:space="preserve"> </w:t>
      </w:r>
      <w:r w:rsidRPr="00FC74E3">
        <w:rPr>
          <w:rFonts w:ascii="Arial" w:hAnsi="Arial" w:cs="Arial"/>
          <w:color w:val="auto"/>
          <w:sz w:val="28"/>
          <w:szCs w:val="28"/>
        </w:rPr>
        <w:t>do Urzędu Miasta Włocławek Wydziału Środowiska wpłynął</w:t>
      </w:r>
      <w:r w:rsidR="00AC7CF4" w:rsidRPr="00FC74E3">
        <w:rPr>
          <w:rFonts w:ascii="Arial" w:hAnsi="Arial" w:cs="Arial"/>
          <w:color w:val="auto"/>
          <w:sz w:val="28"/>
          <w:szCs w:val="28"/>
        </w:rPr>
        <w:t xml:space="preserve"> </w:t>
      </w:r>
      <w:r w:rsidRPr="00FC74E3">
        <w:rPr>
          <w:rFonts w:ascii="Arial" w:hAnsi="Arial" w:cs="Arial"/>
          <w:color w:val="auto"/>
          <w:sz w:val="28"/>
          <w:szCs w:val="28"/>
        </w:rPr>
        <w:t>wniosek Miejskiego Przedsiębiorstwa Wodociągów i Kanalizacji Sp. z o.o. z/s przy ul.</w:t>
      </w:r>
      <w:r w:rsidR="000A5320" w:rsidRPr="00FC74E3">
        <w:rPr>
          <w:rFonts w:ascii="Arial" w:hAnsi="Arial" w:cs="Arial"/>
          <w:color w:val="auto"/>
          <w:sz w:val="28"/>
          <w:szCs w:val="28"/>
        </w:rPr>
        <w:t xml:space="preserve"> </w:t>
      </w:r>
      <w:r w:rsidRPr="00FC74E3">
        <w:rPr>
          <w:rFonts w:ascii="Arial" w:hAnsi="Arial" w:cs="Arial"/>
          <w:color w:val="auto"/>
          <w:sz w:val="28"/>
          <w:szCs w:val="28"/>
        </w:rPr>
        <w:t xml:space="preserve">Toruńskiej 146, 87-800 </w:t>
      </w:r>
      <w:r w:rsidRPr="00FC74E3">
        <w:rPr>
          <w:rFonts w:ascii="Arial" w:hAnsi="Arial" w:cs="Arial"/>
          <w:sz w:val="28"/>
          <w:szCs w:val="28"/>
        </w:rPr>
        <w:t>Włocławek reprezentowanej przez Pana Pawła Podlaskiego w sprawie wydania decyzji o środowiskowych uwar</w:t>
      </w:r>
      <w:r w:rsidR="00671A00" w:rsidRPr="00FC74E3">
        <w:rPr>
          <w:rFonts w:ascii="Arial" w:hAnsi="Arial" w:cs="Arial"/>
          <w:sz w:val="28"/>
          <w:szCs w:val="28"/>
        </w:rPr>
        <w:t xml:space="preserve">unkowaniach </w:t>
      </w:r>
      <w:r w:rsidRPr="00FC74E3">
        <w:rPr>
          <w:rFonts w:ascii="Arial" w:hAnsi="Arial" w:cs="Arial"/>
          <w:sz w:val="28"/>
          <w:szCs w:val="28"/>
        </w:rPr>
        <w:t>dla przedsięwzięcia polegającego na budowie sieci kanalizacji sanitarnej grawitacyjnej i tłocznej wraz z tłocznią ścieków w ulicy Rybnickiej we Włocławku na</w:t>
      </w:r>
      <w:r w:rsidR="00AC7CF4" w:rsidRPr="00FC74E3">
        <w:rPr>
          <w:rFonts w:ascii="Arial" w:hAnsi="Arial" w:cs="Arial"/>
          <w:sz w:val="28"/>
          <w:szCs w:val="28"/>
        </w:rPr>
        <w:t xml:space="preserve"> </w:t>
      </w:r>
      <w:r w:rsidRPr="00FC74E3">
        <w:rPr>
          <w:rFonts w:ascii="Arial" w:hAnsi="Arial" w:cs="Arial"/>
          <w:sz w:val="28"/>
          <w:szCs w:val="28"/>
        </w:rPr>
        <w:t>dz. nr 37/1, 37/3, 1/56, 1/39, 36/3, 20/4, 21/6, 37/13, 37/8, 37/9, obręb Włocławek KM 119; dz. nr 2/4, 24/12, 24/48, 24/49, 24/64, 24/8, 25, obręb Włocławek KM 121; dz. nr 26, 25, 21/12, 21/11, 28, obręb Włocławek KM 120; dz. nr 225, obręb Łęg; dz. nr 36/2, 38/14, 42/36, 42/23, 42/10, 52/17, 44, 14/13, 14/14, 14/8, 27, obręb Rybnica.</w:t>
      </w:r>
    </w:p>
    <w:p w14:paraId="1965D200" w14:textId="77777777" w:rsidR="00D707AB" w:rsidRDefault="00D707AB" w:rsidP="00D707AB">
      <w:pPr>
        <w:spacing w:line="276" w:lineRule="auto"/>
        <w:rPr>
          <w:rFonts w:ascii="Arial" w:hAnsi="Arial" w:cs="Arial"/>
          <w:sz w:val="28"/>
          <w:szCs w:val="28"/>
        </w:rPr>
      </w:pPr>
    </w:p>
    <w:p w14:paraId="46194D5C" w14:textId="7C13A9CB" w:rsidR="00E14620" w:rsidRPr="00FC74E3" w:rsidRDefault="001122B4" w:rsidP="00D707AB">
      <w:pPr>
        <w:spacing w:line="276" w:lineRule="auto"/>
        <w:rPr>
          <w:rFonts w:ascii="Arial" w:hAnsi="Arial" w:cs="Arial"/>
          <w:sz w:val="28"/>
          <w:szCs w:val="28"/>
        </w:rPr>
      </w:pPr>
      <w:r w:rsidRPr="00FC74E3">
        <w:rPr>
          <w:rFonts w:ascii="Arial" w:hAnsi="Arial" w:cs="Arial"/>
          <w:sz w:val="28"/>
          <w:szCs w:val="28"/>
        </w:rPr>
        <w:t>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w:t>
      </w:r>
      <w:r w:rsidR="00AC7CF4" w:rsidRPr="00FC74E3">
        <w:rPr>
          <w:rFonts w:ascii="Arial" w:hAnsi="Arial" w:cs="Arial"/>
          <w:sz w:val="28"/>
          <w:szCs w:val="28"/>
        </w:rPr>
        <w:t xml:space="preserve"> </w:t>
      </w:r>
      <w:r w:rsidRPr="00FC74E3">
        <w:rPr>
          <w:rFonts w:ascii="Arial" w:hAnsi="Arial" w:cs="Arial"/>
          <w:sz w:val="28"/>
          <w:szCs w:val="28"/>
        </w:rPr>
        <w:t>zaznaczonym przewidywanym terenem, na którym będzie realizowane przedsięwzięcie, oraz z zaznaczonym przewidywanym obszarem znajdującym się w odległości 100 m od granic tego terenu wraz z zapisem w formie elektronicznej</w:t>
      </w:r>
      <w:r w:rsidR="006B5432" w:rsidRPr="00FC74E3">
        <w:rPr>
          <w:rFonts w:ascii="Arial" w:hAnsi="Arial" w:cs="Arial"/>
          <w:sz w:val="28"/>
          <w:szCs w:val="28"/>
        </w:rPr>
        <w:t xml:space="preserve">. </w:t>
      </w:r>
    </w:p>
    <w:p w14:paraId="402E9E9A" w14:textId="77777777" w:rsidR="00D707AB" w:rsidRDefault="00D707AB" w:rsidP="00D707AB">
      <w:pPr>
        <w:spacing w:line="276" w:lineRule="auto"/>
        <w:rPr>
          <w:rFonts w:ascii="Arial" w:hAnsi="Arial" w:cs="Arial"/>
          <w:color w:val="FF0000"/>
          <w:sz w:val="28"/>
          <w:szCs w:val="28"/>
        </w:rPr>
      </w:pPr>
    </w:p>
    <w:p w14:paraId="3D332321" w14:textId="167C78AF" w:rsidR="002C3D0D" w:rsidRPr="00FC74E3" w:rsidRDefault="000C5D33" w:rsidP="00D707AB">
      <w:pPr>
        <w:spacing w:line="276" w:lineRule="auto"/>
        <w:rPr>
          <w:rFonts w:ascii="Arial" w:hAnsi="Arial" w:cs="Arial"/>
          <w:sz w:val="28"/>
          <w:szCs w:val="28"/>
        </w:rPr>
      </w:pPr>
      <w:r w:rsidRPr="00FC74E3">
        <w:rPr>
          <w:rFonts w:ascii="Arial" w:hAnsi="Arial" w:cs="Arial"/>
          <w:sz w:val="28"/>
          <w:szCs w:val="28"/>
        </w:rPr>
        <w:t>Dane o złożonym wniosku umieszczone zostały w publicznie dostępnym wykazie danych o dokumentach</w:t>
      </w:r>
      <w:r w:rsidR="00AC7CF4" w:rsidRPr="00FC74E3">
        <w:rPr>
          <w:rFonts w:ascii="Arial" w:hAnsi="Arial" w:cs="Arial"/>
          <w:sz w:val="28"/>
          <w:szCs w:val="28"/>
        </w:rPr>
        <w:t xml:space="preserve"> </w:t>
      </w:r>
      <w:r w:rsidRPr="00FC74E3">
        <w:rPr>
          <w:rFonts w:ascii="Arial" w:hAnsi="Arial" w:cs="Arial"/>
          <w:sz w:val="28"/>
          <w:szCs w:val="28"/>
        </w:rPr>
        <w:t>w Biuletynie Informacji Publicznej na stronie internetowej Urzędu Miasta Włocławek.</w:t>
      </w:r>
    </w:p>
    <w:p w14:paraId="328E7173" w14:textId="77777777" w:rsidR="00D707AB" w:rsidRDefault="00D707AB" w:rsidP="00D707AB">
      <w:pPr>
        <w:spacing w:line="276" w:lineRule="auto"/>
        <w:rPr>
          <w:rFonts w:ascii="Arial" w:hAnsi="Arial" w:cs="Arial"/>
          <w:sz w:val="28"/>
          <w:szCs w:val="28"/>
        </w:rPr>
      </w:pPr>
    </w:p>
    <w:p w14:paraId="49E39103" w14:textId="155D2CDA" w:rsidR="001122B4" w:rsidRPr="00FC74E3" w:rsidRDefault="009836E1" w:rsidP="00D707AB">
      <w:pPr>
        <w:spacing w:line="276" w:lineRule="auto"/>
        <w:rPr>
          <w:rFonts w:ascii="Arial" w:hAnsi="Arial" w:cs="Arial"/>
          <w:sz w:val="28"/>
          <w:szCs w:val="28"/>
        </w:rPr>
      </w:pPr>
      <w:r w:rsidRPr="00FC74E3">
        <w:rPr>
          <w:rFonts w:ascii="Arial" w:hAnsi="Arial" w:cs="Arial"/>
          <w:sz w:val="28"/>
          <w:szCs w:val="28"/>
        </w:rPr>
        <w:t>Na pod</w:t>
      </w:r>
      <w:r w:rsidR="004C0328" w:rsidRPr="00FC74E3">
        <w:rPr>
          <w:rFonts w:ascii="Arial" w:hAnsi="Arial" w:cs="Arial"/>
          <w:sz w:val="28"/>
          <w:szCs w:val="28"/>
        </w:rPr>
        <w:t>stawie</w:t>
      </w:r>
      <w:r w:rsidR="002C3D0D" w:rsidRPr="00FC74E3">
        <w:rPr>
          <w:rFonts w:ascii="Arial" w:hAnsi="Arial" w:cs="Arial"/>
          <w:sz w:val="28"/>
          <w:szCs w:val="28"/>
        </w:rPr>
        <w:t xml:space="preserve"> § 3 ust. </w:t>
      </w:r>
      <w:r w:rsidR="00671A00" w:rsidRPr="00FC74E3">
        <w:rPr>
          <w:rFonts w:ascii="Arial" w:hAnsi="Arial" w:cs="Arial"/>
          <w:sz w:val="28"/>
          <w:szCs w:val="28"/>
        </w:rPr>
        <w:t>1</w:t>
      </w:r>
      <w:r w:rsidR="002C3D0D" w:rsidRPr="00FC74E3">
        <w:rPr>
          <w:rFonts w:ascii="Arial" w:hAnsi="Arial" w:cs="Arial"/>
          <w:sz w:val="28"/>
          <w:szCs w:val="28"/>
        </w:rPr>
        <w:t xml:space="preserve"> pkt </w:t>
      </w:r>
      <w:r w:rsidR="00671A00" w:rsidRPr="00FC74E3">
        <w:rPr>
          <w:rFonts w:ascii="Arial" w:hAnsi="Arial" w:cs="Arial"/>
          <w:sz w:val="28"/>
          <w:szCs w:val="28"/>
        </w:rPr>
        <w:t>81</w:t>
      </w:r>
      <w:r w:rsidR="00AC7CF4" w:rsidRPr="00FC74E3">
        <w:rPr>
          <w:rFonts w:ascii="Arial" w:hAnsi="Arial" w:cs="Arial"/>
          <w:sz w:val="28"/>
          <w:szCs w:val="28"/>
        </w:rPr>
        <w:t xml:space="preserve"> </w:t>
      </w:r>
      <w:r w:rsidR="002C3D0D" w:rsidRPr="00FC74E3">
        <w:rPr>
          <w:rFonts w:ascii="Arial" w:hAnsi="Arial" w:cs="Arial"/>
          <w:sz w:val="28"/>
          <w:szCs w:val="28"/>
        </w:rPr>
        <w:t>rozporządzenia Rady Ministrów z dnia 10 września 2019 r. w sprawie przedsięwzięć mogących znacząco oddziaływać na środowisko</w:t>
      </w:r>
      <w:r w:rsidR="00AC7CF4" w:rsidRPr="00FC74E3">
        <w:rPr>
          <w:rFonts w:ascii="Arial" w:hAnsi="Arial" w:cs="Arial"/>
          <w:sz w:val="28"/>
          <w:szCs w:val="28"/>
        </w:rPr>
        <w:t xml:space="preserve"> </w:t>
      </w:r>
      <w:r w:rsidR="002C3D0D" w:rsidRPr="00FC74E3">
        <w:rPr>
          <w:rFonts w:ascii="Arial" w:hAnsi="Arial" w:cs="Arial"/>
          <w:sz w:val="28"/>
          <w:szCs w:val="28"/>
        </w:rPr>
        <w:t>(Dz. U z 2019 r., poz.1839) przedmiotowe przedsięwzięcie zaliczane jest do przedsięwzięć mogących potencjalnie znacząco oddziaływać na środowisko, dla których obowiązek przeprowadzenia oceny oddziaływania przedsięwzięcia na środowisko może być wymagany</w:t>
      </w:r>
      <w:r w:rsidR="00CB1030" w:rsidRPr="00FC74E3">
        <w:rPr>
          <w:rFonts w:ascii="Arial" w:hAnsi="Arial" w:cs="Arial"/>
          <w:sz w:val="28"/>
          <w:szCs w:val="28"/>
        </w:rPr>
        <w:t xml:space="preserve"> tj.</w:t>
      </w:r>
      <w:r w:rsidR="00671A00" w:rsidRPr="00FC74E3">
        <w:rPr>
          <w:rFonts w:ascii="Arial" w:hAnsi="Arial" w:cs="Arial"/>
          <w:sz w:val="28"/>
          <w:szCs w:val="28"/>
        </w:rPr>
        <w:t xml:space="preserve"> sieci kanalizacyjne o całkowitej długości przedsięwzięcia nie mniejszej niż 1 km, z wyłączeniem: przebudowy tych sieci metodą bezwykopową, sieci kanalizacji deszczowej </w:t>
      </w:r>
      <w:r w:rsidR="00671A00" w:rsidRPr="00FC74E3">
        <w:rPr>
          <w:rFonts w:ascii="Arial" w:hAnsi="Arial" w:cs="Arial"/>
          <w:sz w:val="28"/>
          <w:szCs w:val="28"/>
        </w:rPr>
        <w:lastRenderedPageBreak/>
        <w:t>zlokalizowanych w pasie drogowym i obszarze kolejowym, przyłączy do budynków”</w:t>
      </w:r>
      <w:r w:rsidR="009871BD" w:rsidRPr="00FC74E3">
        <w:rPr>
          <w:rFonts w:ascii="Arial" w:hAnsi="Arial" w:cs="Arial"/>
          <w:sz w:val="28"/>
          <w:szCs w:val="28"/>
        </w:rPr>
        <w:t>, ponieważ łączna</w:t>
      </w:r>
      <w:r w:rsidR="00AC7CF4" w:rsidRPr="00FC74E3">
        <w:rPr>
          <w:rFonts w:ascii="Arial" w:hAnsi="Arial" w:cs="Arial"/>
          <w:sz w:val="28"/>
          <w:szCs w:val="28"/>
        </w:rPr>
        <w:t xml:space="preserve"> </w:t>
      </w:r>
      <w:r w:rsidR="009871BD" w:rsidRPr="00FC74E3">
        <w:rPr>
          <w:rFonts w:ascii="Arial" w:hAnsi="Arial" w:cs="Arial"/>
          <w:sz w:val="28"/>
          <w:szCs w:val="28"/>
        </w:rPr>
        <w:t>długość realizowanej sieci kanalizacji sanitarnej wyniesie około</w:t>
      </w:r>
      <w:r w:rsidR="00CB1030" w:rsidRPr="00FC74E3">
        <w:rPr>
          <w:rFonts w:ascii="Arial" w:hAnsi="Arial" w:cs="Arial"/>
          <w:sz w:val="28"/>
          <w:szCs w:val="28"/>
        </w:rPr>
        <w:t xml:space="preserve"> </w:t>
      </w:r>
      <w:r w:rsidR="009871BD" w:rsidRPr="00FC74E3">
        <w:rPr>
          <w:rFonts w:ascii="Arial" w:hAnsi="Arial" w:cs="Arial"/>
          <w:sz w:val="28"/>
          <w:szCs w:val="28"/>
        </w:rPr>
        <w:t>3,73 km.</w:t>
      </w:r>
      <w:r w:rsidR="00AC7CF4" w:rsidRPr="00FC74E3">
        <w:rPr>
          <w:rFonts w:ascii="Arial" w:hAnsi="Arial" w:cs="Arial"/>
          <w:sz w:val="28"/>
          <w:szCs w:val="28"/>
        </w:rPr>
        <w:t xml:space="preserve"> </w:t>
      </w:r>
    </w:p>
    <w:p w14:paraId="03D5CBB0" w14:textId="77777777" w:rsidR="00D707AB" w:rsidRDefault="00D707AB" w:rsidP="00D707AB">
      <w:pPr>
        <w:spacing w:line="276" w:lineRule="auto"/>
        <w:rPr>
          <w:rFonts w:ascii="Arial" w:hAnsi="Arial" w:cs="Arial"/>
          <w:sz w:val="28"/>
          <w:szCs w:val="28"/>
        </w:rPr>
      </w:pPr>
    </w:p>
    <w:p w14:paraId="060D811E" w14:textId="38BE9E90" w:rsidR="00CB1030" w:rsidRPr="00FC74E3" w:rsidRDefault="009A190B" w:rsidP="00D707AB">
      <w:pPr>
        <w:spacing w:line="276" w:lineRule="auto"/>
        <w:rPr>
          <w:rFonts w:ascii="Arial" w:hAnsi="Arial" w:cs="Arial"/>
          <w:sz w:val="28"/>
          <w:szCs w:val="28"/>
        </w:rPr>
      </w:pPr>
      <w:r w:rsidRPr="00FC74E3">
        <w:rPr>
          <w:rFonts w:ascii="Arial" w:hAnsi="Arial" w:cs="Arial"/>
          <w:sz w:val="28"/>
          <w:szCs w:val="28"/>
        </w:rPr>
        <w:t>W związku z tym, a także z uwagi na treść</w:t>
      </w:r>
      <w:r w:rsidR="00AC7CF4" w:rsidRPr="00FC74E3">
        <w:rPr>
          <w:rFonts w:ascii="Arial" w:hAnsi="Arial" w:cs="Arial"/>
          <w:sz w:val="28"/>
          <w:szCs w:val="28"/>
        </w:rPr>
        <w:t xml:space="preserve"> </w:t>
      </w:r>
      <w:r w:rsidRPr="00FC74E3">
        <w:rPr>
          <w:rFonts w:ascii="Arial" w:hAnsi="Arial" w:cs="Arial"/>
          <w:sz w:val="28"/>
          <w:szCs w:val="28"/>
        </w:rPr>
        <w:t>art. 71 ust. 2 pkt 2 ustawy ooś planowane przedsięwzięcie wymaga uzyskania decyzji o środowiskowych uwarunkowaniach.</w:t>
      </w:r>
    </w:p>
    <w:p w14:paraId="2525D196" w14:textId="77777777" w:rsidR="00D707AB" w:rsidRDefault="00D707AB" w:rsidP="00D707AB">
      <w:pPr>
        <w:spacing w:line="276" w:lineRule="auto"/>
        <w:rPr>
          <w:rFonts w:ascii="Arial" w:hAnsi="Arial" w:cs="Arial"/>
          <w:sz w:val="28"/>
          <w:szCs w:val="28"/>
        </w:rPr>
      </w:pPr>
    </w:p>
    <w:p w14:paraId="4DDF63BE" w14:textId="2B6A3952" w:rsidR="009A190B" w:rsidRPr="00FC74E3" w:rsidRDefault="009A190B" w:rsidP="00D707AB">
      <w:pPr>
        <w:spacing w:line="276" w:lineRule="auto"/>
        <w:rPr>
          <w:rFonts w:ascii="Arial" w:hAnsi="Arial" w:cs="Arial"/>
          <w:sz w:val="28"/>
          <w:szCs w:val="28"/>
        </w:rPr>
      </w:pPr>
      <w:r w:rsidRPr="00FC74E3">
        <w:rPr>
          <w:rFonts w:ascii="Arial" w:hAnsi="Arial" w:cs="Arial"/>
          <w:sz w:val="28"/>
          <w:szCs w:val="28"/>
        </w:rPr>
        <w:t>Organem właściwym do wydania decyzji o środowiskowych uwarunkowaniach, na podstawie</w:t>
      </w:r>
      <w:r w:rsidR="00AC7CF4" w:rsidRPr="00FC74E3">
        <w:rPr>
          <w:rFonts w:ascii="Arial" w:hAnsi="Arial" w:cs="Arial"/>
          <w:sz w:val="28"/>
          <w:szCs w:val="28"/>
        </w:rPr>
        <w:t xml:space="preserve"> </w:t>
      </w:r>
      <w:r w:rsidRPr="00FC74E3">
        <w:rPr>
          <w:rFonts w:ascii="Arial" w:hAnsi="Arial" w:cs="Arial"/>
          <w:sz w:val="28"/>
          <w:szCs w:val="28"/>
        </w:rPr>
        <w:t>art. 75 ust. 1 pkt 4 ustawy</w:t>
      </w:r>
      <w:r w:rsidR="00CC6DDC" w:rsidRPr="00FC74E3">
        <w:rPr>
          <w:rFonts w:ascii="Arial" w:hAnsi="Arial" w:cs="Arial"/>
          <w:sz w:val="28"/>
          <w:szCs w:val="28"/>
        </w:rPr>
        <w:t xml:space="preserve"> ooś</w:t>
      </w:r>
      <w:r w:rsidRPr="00FC74E3">
        <w:rPr>
          <w:rFonts w:ascii="Arial" w:hAnsi="Arial" w:cs="Arial"/>
          <w:sz w:val="28"/>
          <w:szCs w:val="28"/>
        </w:rPr>
        <w:t xml:space="preserve"> w zw</w:t>
      </w:r>
      <w:r w:rsidR="00A52D52" w:rsidRPr="00FC74E3">
        <w:rPr>
          <w:rFonts w:ascii="Arial" w:hAnsi="Arial" w:cs="Arial"/>
          <w:sz w:val="28"/>
          <w:szCs w:val="28"/>
        </w:rPr>
        <w:t>iązku</w:t>
      </w:r>
      <w:r w:rsidRPr="00FC74E3">
        <w:rPr>
          <w:rFonts w:ascii="Arial" w:hAnsi="Arial" w:cs="Arial"/>
          <w:sz w:val="28"/>
          <w:szCs w:val="28"/>
        </w:rPr>
        <w:t xml:space="preserve"> z art. 39 ust. 1 ustawy z dnia 8 marca 1990 roku o samorządzie gminnym (Dz. U. z 2021 r., poz. 1372) jest Prezydent Miasta Włocławek.</w:t>
      </w:r>
    </w:p>
    <w:p w14:paraId="47A0C198" w14:textId="77777777" w:rsidR="00D707AB" w:rsidRDefault="00D707AB" w:rsidP="00D707AB">
      <w:pPr>
        <w:spacing w:line="276" w:lineRule="auto"/>
        <w:rPr>
          <w:rFonts w:ascii="Arial" w:hAnsi="Arial" w:cs="Arial"/>
          <w:sz w:val="28"/>
          <w:szCs w:val="28"/>
        </w:rPr>
      </w:pPr>
    </w:p>
    <w:p w14:paraId="00FE66D9" w14:textId="3F51FE97" w:rsidR="00BF6457" w:rsidRPr="00FC74E3" w:rsidRDefault="008316F5" w:rsidP="00D707AB">
      <w:pPr>
        <w:spacing w:line="276" w:lineRule="auto"/>
        <w:rPr>
          <w:rFonts w:ascii="Arial" w:hAnsi="Arial" w:cs="Arial"/>
          <w:sz w:val="28"/>
          <w:szCs w:val="28"/>
        </w:rPr>
      </w:pPr>
      <w:r w:rsidRPr="00FC74E3">
        <w:rPr>
          <w:rFonts w:ascii="Arial" w:hAnsi="Arial" w:cs="Arial"/>
          <w:sz w:val="28"/>
          <w:szCs w:val="28"/>
        </w:rPr>
        <w:t>W</w:t>
      </w:r>
      <w:r w:rsidR="00204FC1" w:rsidRPr="00FC74E3">
        <w:rPr>
          <w:rFonts w:ascii="Arial" w:hAnsi="Arial" w:cs="Arial"/>
          <w:sz w:val="28"/>
          <w:szCs w:val="28"/>
        </w:rPr>
        <w:t xml:space="preserve"> </w:t>
      </w:r>
      <w:r w:rsidRPr="00FC74E3">
        <w:rPr>
          <w:rFonts w:ascii="Arial" w:hAnsi="Arial" w:cs="Arial"/>
          <w:sz w:val="28"/>
          <w:szCs w:val="28"/>
        </w:rPr>
        <w:t>dniu</w:t>
      </w:r>
      <w:r w:rsidR="009A190B" w:rsidRPr="00FC74E3">
        <w:rPr>
          <w:rFonts w:ascii="Arial" w:hAnsi="Arial" w:cs="Arial"/>
          <w:sz w:val="28"/>
          <w:szCs w:val="28"/>
        </w:rPr>
        <w:t xml:space="preserve"> </w:t>
      </w:r>
      <w:r w:rsidR="009871BD" w:rsidRPr="00FC74E3">
        <w:rPr>
          <w:rFonts w:ascii="Arial" w:hAnsi="Arial" w:cs="Arial"/>
          <w:sz w:val="28"/>
          <w:szCs w:val="28"/>
        </w:rPr>
        <w:t>17 czerwca 2022</w:t>
      </w:r>
      <w:r w:rsidR="002C3D0D" w:rsidRPr="00FC74E3">
        <w:rPr>
          <w:rFonts w:ascii="Arial" w:hAnsi="Arial" w:cs="Arial"/>
          <w:sz w:val="28"/>
          <w:szCs w:val="28"/>
        </w:rPr>
        <w:t xml:space="preserve"> </w:t>
      </w:r>
      <w:r w:rsidRPr="00FC74E3">
        <w:rPr>
          <w:rFonts w:ascii="Arial" w:hAnsi="Arial" w:cs="Arial"/>
          <w:sz w:val="28"/>
          <w:szCs w:val="28"/>
        </w:rPr>
        <w:t>r., Prezydent Miasta Włocławek zawiadomił</w:t>
      </w:r>
      <w:r w:rsidR="0074759D" w:rsidRPr="00FC74E3">
        <w:rPr>
          <w:rFonts w:ascii="Arial" w:hAnsi="Arial" w:cs="Arial"/>
          <w:sz w:val="28"/>
          <w:szCs w:val="28"/>
        </w:rPr>
        <w:t xml:space="preserve"> strony </w:t>
      </w:r>
      <w:r w:rsidRPr="00FC74E3">
        <w:rPr>
          <w:rFonts w:ascii="Arial" w:hAnsi="Arial" w:cs="Arial"/>
          <w:sz w:val="28"/>
          <w:szCs w:val="28"/>
        </w:rPr>
        <w:t>o wszczęciu postępowania w sprawie wydania decyzji o środowiskowych uwarunkowaniac</w:t>
      </w:r>
      <w:r w:rsidR="0074759D" w:rsidRPr="00FC74E3">
        <w:rPr>
          <w:rFonts w:ascii="Arial" w:hAnsi="Arial" w:cs="Arial"/>
          <w:sz w:val="28"/>
          <w:szCs w:val="28"/>
        </w:rPr>
        <w:t>h dla planowanego przedsięwzięcia</w:t>
      </w:r>
      <w:r w:rsidR="007D528C" w:rsidRPr="00FC74E3">
        <w:rPr>
          <w:rFonts w:ascii="Arial" w:hAnsi="Arial" w:cs="Arial"/>
          <w:sz w:val="28"/>
          <w:szCs w:val="28"/>
        </w:rPr>
        <w:t>.</w:t>
      </w:r>
    </w:p>
    <w:p w14:paraId="7C193D3A" w14:textId="77777777" w:rsidR="00D707AB" w:rsidRDefault="00D707AB" w:rsidP="00D707AB">
      <w:pPr>
        <w:spacing w:line="276" w:lineRule="auto"/>
        <w:rPr>
          <w:rFonts w:ascii="Arial" w:hAnsi="Arial" w:cs="Arial"/>
          <w:sz w:val="28"/>
          <w:szCs w:val="28"/>
        </w:rPr>
      </w:pPr>
    </w:p>
    <w:p w14:paraId="2D2404DC" w14:textId="6E84EA31" w:rsidR="00146C33" w:rsidRPr="00FC74E3" w:rsidRDefault="002C3D0D" w:rsidP="00D707AB">
      <w:pPr>
        <w:spacing w:line="276" w:lineRule="auto"/>
        <w:rPr>
          <w:rFonts w:ascii="Arial" w:hAnsi="Arial" w:cs="Arial"/>
          <w:sz w:val="28"/>
          <w:szCs w:val="28"/>
        </w:rPr>
      </w:pPr>
      <w:r w:rsidRPr="00FC74E3">
        <w:rPr>
          <w:rFonts w:ascii="Arial" w:hAnsi="Arial" w:cs="Arial"/>
          <w:sz w:val="28"/>
          <w:szCs w:val="28"/>
        </w:rPr>
        <w:t>Zgodnie z art. 74 ust. 3a ustawy ooś stroną postępowania o wydanie decyzji o środowiskowych uwarunkowaniach</w:t>
      </w:r>
      <w:r w:rsidR="00BF6457" w:rsidRPr="00FC74E3">
        <w:rPr>
          <w:rFonts w:ascii="Arial" w:hAnsi="Arial" w:cs="Arial"/>
          <w:sz w:val="28"/>
          <w:szCs w:val="28"/>
        </w:rPr>
        <w:t xml:space="preserve"> </w:t>
      </w:r>
      <w:r w:rsidRPr="00FC74E3">
        <w:rPr>
          <w:rFonts w:ascii="Arial" w:hAnsi="Arial" w:cs="Arial"/>
          <w:sz w:val="28"/>
          <w:szCs w:val="28"/>
        </w:rPr>
        <w:t xml:space="preserve">jest wnioskodawca oraz podmiot, któremu przysługuje prawo rzeczowe do nieruchomości znajdującej się w obszarze, na który będzie oddziaływać przedsięwzięcie. Przez obszar ten rozumie się przewidywany teren, na którym będzie realizowane przedsięwzięcie oraz obszar znajdujący się w odległości 100 m od granic tego terenu. </w:t>
      </w:r>
    </w:p>
    <w:p w14:paraId="6D1CAA98" w14:textId="77777777" w:rsidR="00D707AB" w:rsidRDefault="00D707AB" w:rsidP="00D707AB">
      <w:pPr>
        <w:spacing w:line="276" w:lineRule="auto"/>
        <w:rPr>
          <w:rFonts w:ascii="Arial" w:hAnsi="Arial" w:cs="Arial"/>
          <w:sz w:val="28"/>
          <w:szCs w:val="28"/>
        </w:rPr>
      </w:pPr>
    </w:p>
    <w:p w14:paraId="13CDB469" w14:textId="13D85409" w:rsidR="009871BD" w:rsidRPr="00FC74E3" w:rsidRDefault="009871BD" w:rsidP="00D707AB">
      <w:pPr>
        <w:spacing w:line="276" w:lineRule="auto"/>
        <w:rPr>
          <w:rFonts w:ascii="Arial" w:hAnsi="Arial" w:cs="Arial"/>
          <w:sz w:val="28"/>
          <w:szCs w:val="28"/>
        </w:rPr>
      </w:pPr>
      <w:r w:rsidRPr="00FC74E3">
        <w:rPr>
          <w:rFonts w:ascii="Arial" w:hAnsi="Arial" w:cs="Arial"/>
          <w:sz w:val="28"/>
          <w:szCs w:val="28"/>
        </w:rPr>
        <w:t>Ze względu na liczbę stron postępowania przekraczającą 10 podmiotów, zgodnie z art. 74 ust. 3 ustawy ooś zastosowano przepis art.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w:t>
      </w:r>
      <w:r w:rsidR="00AC7CF4" w:rsidRPr="00FC74E3">
        <w:rPr>
          <w:rFonts w:ascii="Arial" w:hAnsi="Arial" w:cs="Arial"/>
          <w:sz w:val="28"/>
          <w:szCs w:val="28"/>
        </w:rPr>
        <w:t xml:space="preserve"> </w:t>
      </w:r>
    </w:p>
    <w:p w14:paraId="67AA85B5" w14:textId="77777777" w:rsidR="00D707AB" w:rsidRDefault="00D707AB" w:rsidP="00D707AB">
      <w:pPr>
        <w:spacing w:line="276" w:lineRule="auto"/>
        <w:rPr>
          <w:rFonts w:ascii="Arial" w:hAnsi="Arial" w:cs="Arial"/>
          <w:sz w:val="28"/>
          <w:szCs w:val="28"/>
        </w:rPr>
      </w:pPr>
    </w:p>
    <w:p w14:paraId="4667A8DE" w14:textId="3FE24CD6" w:rsidR="00BF6457" w:rsidRPr="00FC74E3" w:rsidRDefault="00BF6457" w:rsidP="00D707AB">
      <w:pPr>
        <w:spacing w:line="276" w:lineRule="auto"/>
        <w:rPr>
          <w:rFonts w:ascii="Arial" w:hAnsi="Arial" w:cs="Arial"/>
          <w:sz w:val="28"/>
          <w:szCs w:val="28"/>
        </w:rPr>
      </w:pPr>
      <w:r w:rsidRPr="00FC74E3">
        <w:rPr>
          <w:rFonts w:ascii="Arial" w:hAnsi="Arial" w:cs="Arial"/>
          <w:sz w:val="28"/>
          <w:szCs w:val="28"/>
        </w:rPr>
        <w:t xml:space="preserve">O wszelkich czynnościach podejmowanych w sprawie, </w:t>
      </w:r>
      <w:r w:rsidR="000D3617" w:rsidRPr="00FC74E3">
        <w:rPr>
          <w:rFonts w:ascii="Arial" w:hAnsi="Arial" w:cs="Arial"/>
          <w:sz w:val="28"/>
          <w:szCs w:val="28"/>
        </w:rPr>
        <w:t>pełnomocnik</w:t>
      </w:r>
      <w:r w:rsidR="00AC7CF4" w:rsidRPr="00FC74E3">
        <w:rPr>
          <w:rFonts w:ascii="Arial" w:hAnsi="Arial" w:cs="Arial"/>
          <w:sz w:val="28"/>
          <w:szCs w:val="28"/>
        </w:rPr>
        <w:t xml:space="preserve"> </w:t>
      </w:r>
      <w:r w:rsidR="000D3617" w:rsidRPr="00FC74E3">
        <w:rPr>
          <w:rFonts w:ascii="Arial" w:hAnsi="Arial" w:cs="Arial"/>
          <w:sz w:val="28"/>
          <w:szCs w:val="28"/>
        </w:rPr>
        <w:t xml:space="preserve">Miejskiego Przedsiębiorstwa Wodociągów i Kanalizacji Sp. z o.o. we </w:t>
      </w:r>
      <w:r w:rsidRPr="00FC74E3">
        <w:rPr>
          <w:rFonts w:ascii="Arial" w:hAnsi="Arial" w:cs="Arial"/>
          <w:sz w:val="28"/>
          <w:szCs w:val="28"/>
        </w:rPr>
        <w:t xml:space="preserve">były zawiadamiane w trybie art. 39 kpa tj. poprzez doręczenie pism za </w:t>
      </w:r>
      <w:r w:rsidRPr="00FC74E3">
        <w:rPr>
          <w:rFonts w:ascii="Arial" w:hAnsi="Arial" w:cs="Arial"/>
          <w:sz w:val="28"/>
          <w:szCs w:val="28"/>
        </w:rPr>
        <w:lastRenderedPageBreak/>
        <w:t>pokwitowaniem przez operatora pocztowego w rozumieniu ustawy z dnia 23 listopada 2012 roku Prawo pocztowe (Dz. U. z 2020 r.,poz.1041 t.j.).</w:t>
      </w:r>
      <w:r w:rsidR="00AC7CF4" w:rsidRPr="00FC74E3">
        <w:rPr>
          <w:rFonts w:ascii="Arial" w:hAnsi="Arial" w:cs="Arial"/>
          <w:sz w:val="28"/>
          <w:szCs w:val="28"/>
        </w:rPr>
        <w:t xml:space="preserve"> </w:t>
      </w:r>
    </w:p>
    <w:p w14:paraId="69005950" w14:textId="77777777" w:rsidR="00D707AB" w:rsidRDefault="00D707AB" w:rsidP="00D707AB">
      <w:pPr>
        <w:spacing w:line="276" w:lineRule="auto"/>
        <w:rPr>
          <w:rFonts w:ascii="Arial" w:hAnsi="Arial" w:cs="Arial"/>
          <w:sz w:val="28"/>
          <w:szCs w:val="28"/>
        </w:rPr>
      </w:pPr>
    </w:p>
    <w:p w14:paraId="4AD78BEB" w14:textId="660BAD33" w:rsidR="00527EED" w:rsidRPr="00FC74E3" w:rsidRDefault="00527EED" w:rsidP="00D707AB">
      <w:pPr>
        <w:spacing w:line="276" w:lineRule="auto"/>
        <w:rPr>
          <w:rFonts w:ascii="Arial" w:hAnsi="Arial" w:cs="Arial"/>
          <w:color w:val="FF0000"/>
          <w:sz w:val="28"/>
          <w:szCs w:val="28"/>
        </w:rPr>
      </w:pPr>
      <w:r w:rsidRPr="00FC74E3">
        <w:rPr>
          <w:rFonts w:ascii="Arial" w:hAnsi="Arial" w:cs="Arial"/>
          <w:sz w:val="28"/>
          <w:szCs w:val="28"/>
        </w:rPr>
        <w:t>W ramach postępowania w sprawie wydania decyzji o środowiskowych uwarunkowaniach</w:t>
      </w:r>
      <w:r w:rsidR="00AC7CF4" w:rsidRPr="00FC74E3">
        <w:rPr>
          <w:rFonts w:ascii="Arial" w:hAnsi="Arial" w:cs="Arial"/>
          <w:sz w:val="28"/>
          <w:szCs w:val="28"/>
        </w:rPr>
        <w:t xml:space="preserve"> </w:t>
      </w:r>
      <w:r w:rsidRPr="00FC74E3">
        <w:rPr>
          <w:rFonts w:ascii="Arial" w:hAnsi="Arial" w:cs="Arial"/>
          <w:sz w:val="28"/>
          <w:szCs w:val="28"/>
        </w:rPr>
        <w:t xml:space="preserve">dla przedsięwzięcia mogącego potencjalnie znacząco oddziaływać na środowisko, organ właściwy do wydania tej decyzji, w oparciu o treść art. 63 ust. 1 lub 2 ustawy ooś ustala w drodze postanowienia obowiązek przeprowadzenia oceny oddziaływania na środowisko lub nie stwierdza potrzeby przeprowadzenia oceny oddziaływania na środowisko. </w:t>
      </w:r>
    </w:p>
    <w:p w14:paraId="1C93008E" w14:textId="77777777" w:rsidR="00DF10C9" w:rsidRDefault="00DF10C9" w:rsidP="00D707AB">
      <w:pPr>
        <w:spacing w:line="276" w:lineRule="auto"/>
        <w:rPr>
          <w:rFonts w:ascii="Arial" w:hAnsi="Arial" w:cs="Arial"/>
          <w:sz w:val="28"/>
          <w:szCs w:val="28"/>
        </w:rPr>
      </w:pPr>
    </w:p>
    <w:p w14:paraId="4A1F9169" w14:textId="5784CC00" w:rsidR="00527EED" w:rsidRPr="00FC74E3" w:rsidRDefault="00527EED" w:rsidP="00D707AB">
      <w:pPr>
        <w:spacing w:line="276" w:lineRule="auto"/>
        <w:rPr>
          <w:rFonts w:ascii="Arial" w:hAnsi="Arial" w:cs="Arial"/>
          <w:sz w:val="28"/>
          <w:szCs w:val="28"/>
        </w:rPr>
      </w:pPr>
      <w:r w:rsidRPr="00FC74E3">
        <w:rPr>
          <w:rFonts w:ascii="Arial" w:hAnsi="Arial" w:cs="Arial"/>
          <w:sz w:val="28"/>
          <w:szCs w:val="28"/>
        </w:rPr>
        <w:t>Postanowienie to, zgodnie z art. 64 ust. 1 ustawy ooś wydaje się po zasięgnięciu opinii odpowiednich organów, którymi w niniejszej sprawie są Państwowy Powiatowy Inspektor Sanitarny we Włocławku, Regionalny Dyrektor Ochrony Środowiska w Bydgoszczy, Dyrektor Zarządu Zlewni w</w:t>
      </w:r>
      <w:r w:rsidR="00BF6457" w:rsidRPr="00FC74E3">
        <w:rPr>
          <w:rFonts w:ascii="Arial" w:hAnsi="Arial" w:cs="Arial"/>
          <w:sz w:val="28"/>
          <w:szCs w:val="28"/>
        </w:rPr>
        <w:t>e Włocławku</w:t>
      </w:r>
      <w:r w:rsidRPr="00FC74E3">
        <w:rPr>
          <w:rFonts w:ascii="Arial" w:hAnsi="Arial" w:cs="Arial"/>
          <w:sz w:val="28"/>
          <w:szCs w:val="28"/>
        </w:rPr>
        <w:t xml:space="preserve"> Państwowe Gospodarstwo Wodne Wody Polskie.</w:t>
      </w:r>
    </w:p>
    <w:p w14:paraId="73A201C1" w14:textId="77777777" w:rsidR="00DF10C9" w:rsidRDefault="00DF10C9" w:rsidP="00D707AB">
      <w:pPr>
        <w:spacing w:line="276" w:lineRule="auto"/>
        <w:rPr>
          <w:rFonts w:ascii="Arial" w:hAnsi="Arial" w:cs="Arial"/>
          <w:sz w:val="28"/>
          <w:szCs w:val="28"/>
        </w:rPr>
      </w:pPr>
    </w:p>
    <w:p w14:paraId="60C54385" w14:textId="42773E68" w:rsidR="00527EED" w:rsidRPr="00FC74E3" w:rsidRDefault="00527EED" w:rsidP="00D707AB">
      <w:pPr>
        <w:spacing w:line="276" w:lineRule="auto"/>
        <w:rPr>
          <w:rFonts w:ascii="Arial" w:hAnsi="Arial" w:cs="Arial"/>
          <w:sz w:val="28"/>
          <w:szCs w:val="28"/>
        </w:rPr>
      </w:pPr>
      <w:r w:rsidRPr="00FC74E3">
        <w:rPr>
          <w:rFonts w:ascii="Arial" w:hAnsi="Arial" w:cs="Arial"/>
          <w:sz w:val="28"/>
          <w:szCs w:val="28"/>
        </w:rPr>
        <w:t>Na podstawie art. 64 ust.1 pkt 1,2,4 ustawy ooś Prezydent Miasta Włocławek wystąpił do Regionalnego Dyrektora Ochrony Środowiska w Bydgoszczy, Państwowego Powiatowego Inspektora Sanitarnego we Włocławku, Dyrektora Zarządu Zlewni</w:t>
      </w:r>
      <w:r w:rsidR="00D9222F" w:rsidRPr="00FC74E3">
        <w:rPr>
          <w:rFonts w:ascii="Arial" w:hAnsi="Arial" w:cs="Arial"/>
          <w:sz w:val="28"/>
          <w:szCs w:val="28"/>
        </w:rPr>
        <w:t xml:space="preserve"> w</w:t>
      </w:r>
      <w:r w:rsidR="00BF6457" w:rsidRPr="00FC74E3">
        <w:rPr>
          <w:rFonts w:ascii="Arial" w:hAnsi="Arial" w:cs="Arial"/>
          <w:sz w:val="28"/>
          <w:szCs w:val="28"/>
        </w:rPr>
        <w:t xml:space="preserve">e Włocławku </w:t>
      </w:r>
      <w:r w:rsidRPr="00FC74E3">
        <w:rPr>
          <w:rFonts w:ascii="Arial" w:hAnsi="Arial" w:cs="Arial"/>
          <w:sz w:val="28"/>
          <w:szCs w:val="28"/>
        </w:rPr>
        <w:t>o wyrażenie opinii w przedmiocie przeprowadzenia oceny oddziaływania przedsięwzięcia na środowisko, a w przypadku stwierdzenia takiej potrzeby – co do zakresu raportu ooś.</w:t>
      </w:r>
    </w:p>
    <w:p w14:paraId="47A574B1" w14:textId="77777777" w:rsidR="00DF10C9" w:rsidRDefault="00DF10C9" w:rsidP="00D707AB">
      <w:pPr>
        <w:autoSpaceDE w:val="0"/>
        <w:autoSpaceDN w:val="0"/>
        <w:adjustRightInd w:val="0"/>
        <w:spacing w:line="276" w:lineRule="auto"/>
        <w:rPr>
          <w:rFonts w:ascii="Arial" w:hAnsi="Arial" w:cs="Arial"/>
          <w:sz w:val="28"/>
          <w:szCs w:val="28"/>
        </w:rPr>
      </w:pPr>
    </w:p>
    <w:p w14:paraId="743C82F2" w14:textId="4B48EC7E" w:rsidR="00824687" w:rsidRPr="00FC74E3" w:rsidRDefault="00BC5F05" w:rsidP="00D707AB">
      <w:pPr>
        <w:autoSpaceDE w:val="0"/>
        <w:autoSpaceDN w:val="0"/>
        <w:adjustRightInd w:val="0"/>
        <w:spacing w:line="276" w:lineRule="auto"/>
        <w:rPr>
          <w:rFonts w:ascii="Arial" w:hAnsi="Arial" w:cs="Arial"/>
          <w:b/>
          <w:bCs/>
          <w:sz w:val="28"/>
          <w:szCs w:val="28"/>
        </w:rPr>
      </w:pPr>
      <w:r w:rsidRPr="00FC74E3">
        <w:rPr>
          <w:rFonts w:ascii="Arial" w:hAnsi="Arial" w:cs="Arial"/>
          <w:sz w:val="28"/>
          <w:szCs w:val="28"/>
        </w:rPr>
        <w:t>Dyrektor</w:t>
      </w:r>
      <w:r w:rsidR="00590BD6" w:rsidRPr="00FC74E3">
        <w:rPr>
          <w:rFonts w:ascii="Arial" w:hAnsi="Arial" w:cs="Arial"/>
          <w:sz w:val="28"/>
          <w:szCs w:val="28"/>
        </w:rPr>
        <w:t xml:space="preserve"> </w:t>
      </w:r>
      <w:r w:rsidRPr="00FC74E3">
        <w:rPr>
          <w:rFonts w:ascii="Arial" w:hAnsi="Arial" w:cs="Arial"/>
          <w:sz w:val="28"/>
          <w:szCs w:val="28"/>
        </w:rPr>
        <w:t>Zarządu Zlewni w</w:t>
      </w:r>
      <w:r w:rsidR="00824687" w:rsidRPr="00FC74E3">
        <w:rPr>
          <w:rFonts w:ascii="Arial" w:hAnsi="Arial" w:cs="Arial"/>
          <w:sz w:val="28"/>
          <w:szCs w:val="28"/>
        </w:rPr>
        <w:t>e Włocławku</w:t>
      </w:r>
      <w:r w:rsidRPr="00FC74E3">
        <w:rPr>
          <w:rFonts w:ascii="Arial" w:hAnsi="Arial" w:cs="Arial"/>
          <w:sz w:val="28"/>
          <w:szCs w:val="28"/>
        </w:rPr>
        <w:t xml:space="preserve"> pismem</w:t>
      </w:r>
      <w:r w:rsidR="00D02FC5" w:rsidRPr="00FC74E3">
        <w:rPr>
          <w:rFonts w:ascii="Arial" w:hAnsi="Arial" w:cs="Arial"/>
          <w:sz w:val="28"/>
          <w:szCs w:val="28"/>
        </w:rPr>
        <w:t xml:space="preserve"> </w:t>
      </w:r>
      <w:r w:rsidRPr="00FC74E3">
        <w:rPr>
          <w:rFonts w:ascii="Arial" w:hAnsi="Arial" w:cs="Arial"/>
          <w:sz w:val="28"/>
          <w:szCs w:val="28"/>
        </w:rPr>
        <w:t>z dni</w:t>
      </w:r>
      <w:r w:rsidR="00D02FC5" w:rsidRPr="00FC74E3">
        <w:rPr>
          <w:rFonts w:ascii="Arial" w:hAnsi="Arial" w:cs="Arial"/>
          <w:sz w:val="28"/>
          <w:szCs w:val="28"/>
        </w:rPr>
        <w:t>a</w:t>
      </w:r>
      <w:r w:rsidR="009871BD" w:rsidRPr="00FC74E3">
        <w:rPr>
          <w:rFonts w:ascii="Arial" w:hAnsi="Arial" w:cs="Arial"/>
          <w:sz w:val="28"/>
          <w:szCs w:val="28"/>
        </w:rPr>
        <w:t xml:space="preserve"> 27 czerwca 2022</w:t>
      </w:r>
      <w:r w:rsidRPr="00FC74E3">
        <w:rPr>
          <w:rFonts w:ascii="Arial" w:hAnsi="Arial" w:cs="Arial"/>
          <w:sz w:val="28"/>
          <w:szCs w:val="28"/>
        </w:rPr>
        <w:t xml:space="preserve"> r.,</w:t>
      </w:r>
      <w:r w:rsidR="00D02FC5" w:rsidRPr="00FC74E3">
        <w:rPr>
          <w:rFonts w:ascii="Arial" w:hAnsi="Arial" w:cs="Arial"/>
          <w:sz w:val="28"/>
          <w:szCs w:val="28"/>
        </w:rPr>
        <w:t xml:space="preserve"> </w:t>
      </w:r>
      <w:r w:rsidRPr="00FC74E3">
        <w:rPr>
          <w:rFonts w:ascii="Arial" w:hAnsi="Arial" w:cs="Arial"/>
          <w:sz w:val="28"/>
          <w:szCs w:val="28"/>
        </w:rPr>
        <w:t>znak:</w:t>
      </w:r>
      <w:r w:rsidR="00D02FC5" w:rsidRPr="00FC74E3">
        <w:rPr>
          <w:rFonts w:ascii="Arial" w:hAnsi="Arial" w:cs="Arial"/>
          <w:sz w:val="28"/>
          <w:szCs w:val="28"/>
        </w:rPr>
        <w:t xml:space="preserve"> </w:t>
      </w:r>
      <w:r w:rsidR="00824687" w:rsidRPr="00FC74E3">
        <w:rPr>
          <w:rFonts w:ascii="Arial" w:hAnsi="Arial" w:cs="Arial"/>
          <w:sz w:val="28"/>
          <w:szCs w:val="28"/>
        </w:rPr>
        <w:t>WA</w:t>
      </w:r>
      <w:r w:rsidR="00D02FC5" w:rsidRPr="00FC74E3">
        <w:rPr>
          <w:rFonts w:ascii="Arial" w:hAnsi="Arial" w:cs="Arial"/>
          <w:sz w:val="28"/>
          <w:szCs w:val="28"/>
        </w:rPr>
        <w:t>.ZZŚ.</w:t>
      </w:r>
      <w:r w:rsidR="00824687" w:rsidRPr="00FC74E3">
        <w:rPr>
          <w:rFonts w:ascii="Arial" w:hAnsi="Arial" w:cs="Arial"/>
          <w:sz w:val="28"/>
          <w:szCs w:val="28"/>
        </w:rPr>
        <w:t>7</w:t>
      </w:r>
      <w:r w:rsidR="00D02FC5" w:rsidRPr="00FC74E3">
        <w:rPr>
          <w:rFonts w:ascii="Arial" w:hAnsi="Arial" w:cs="Arial"/>
          <w:sz w:val="28"/>
          <w:szCs w:val="28"/>
        </w:rPr>
        <w:t>.435.</w:t>
      </w:r>
      <w:r w:rsidR="000239F4" w:rsidRPr="00FC74E3">
        <w:rPr>
          <w:rFonts w:ascii="Arial" w:hAnsi="Arial" w:cs="Arial"/>
          <w:sz w:val="28"/>
          <w:szCs w:val="28"/>
        </w:rPr>
        <w:t>173.21022.AK</w:t>
      </w:r>
      <w:r w:rsidR="00AC7CF4" w:rsidRPr="00FC74E3">
        <w:rPr>
          <w:rFonts w:ascii="Arial" w:hAnsi="Arial" w:cs="Arial"/>
          <w:sz w:val="28"/>
          <w:szCs w:val="28"/>
        </w:rPr>
        <w:t xml:space="preserve"> </w:t>
      </w:r>
      <w:r w:rsidRPr="00FC74E3">
        <w:rPr>
          <w:rFonts w:ascii="Arial" w:hAnsi="Arial" w:cs="Arial"/>
          <w:sz w:val="28"/>
          <w:szCs w:val="28"/>
        </w:rPr>
        <w:t>wydał opinię,</w:t>
      </w:r>
      <w:r w:rsidR="00824687" w:rsidRPr="00FC74E3">
        <w:rPr>
          <w:rFonts w:ascii="Arial" w:hAnsi="Arial" w:cs="Arial"/>
          <w:sz w:val="28"/>
          <w:szCs w:val="28"/>
        </w:rPr>
        <w:t xml:space="preserve"> że dla przedmiotowego </w:t>
      </w:r>
      <w:r w:rsidR="00331200" w:rsidRPr="00FC74E3">
        <w:rPr>
          <w:rFonts w:ascii="Arial" w:hAnsi="Arial" w:cs="Arial"/>
          <w:sz w:val="28"/>
          <w:szCs w:val="28"/>
        </w:rPr>
        <w:t>przedsięwzięcia</w:t>
      </w:r>
      <w:r w:rsidR="00824687" w:rsidRPr="00FC74E3">
        <w:rPr>
          <w:rFonts w:ascii="Arial" w:hAnsi="Arial" w:cs="Arial"/>
          <w:sz w:val="28"/>
          <w:szCs w:val="28"/>
        </w:rPr>
        <w:t xml:space="preserve"> nie istnieje</w:t>
      </w:r>
      <w:r w:rsidR="00AC7CF4" w:rsidRPr="00FC74E3">
        <w:rPr>
          <w:rFonts w:ascii="Arial" w:hAnsi="Arial" w:cs="Arial"/>
          <w:sz w:val="28"/>
          <w:szCs w:val="28"/>
        </w:rPr>
        <w:t xml:space="preserve"> </w:t>
      </w:r>
      <w:r w:rsidR="00824687" w:rsidRPr="00FC74E3">
        <w:rPr>
          <w:rFonts w:ascii="Arial" w:hAnsi="Arial" w:cs="Arial"/>
          <w:sz w:val="28"/>
          <w:szCs w:val="28"/>
        </w:rPr>
        <w:t>potrzeba przeprowadzenia oceny oddziaływania na środowisko</w:t>
      </w:r>
      <w:r w:rsidR="000239F4" w:rsidRPr="00FC74E3">
        <w:rPr>
          <w:rFonts w:ascii="Arial" w:hAnsi="Arial" w:cs="Arial"/>
          <w:sz w:val="28"/>
          <w:szCs w:val="28"/>
        </w:rPr>
        <w:t xml:space="preserve"> oraz</w:t>
      </w:r>
      <w:r w:rsidR="00AC7CF4" w:rsidRPr="00FC74E3">
        <w:rPr>
          <w:rFonts w:ascii="Arial" w:hAnsi="Arial" w:cs="Arial"/>
          <w:sz w:val="28"/>
          <w:szCs w:val="28"/>
        </w:rPr>
        <w:t xml:space="preserve"> </w:t>
      </w:r>
      <w:r w:rsidR="000239F4" w:rsidRPr="00FC74E3">
        <w:rPr>
          <w:rFonts w:ascii="Arial" w:hAnsi="Arial" w:cs="Arial"/>
          <w:sz w:val="28"/>
          <w:szCs w:val="28"/>
        </w:rPr>
        <w:t>wskazał na konieczność określenia</w:t>
      </w:r>
      <w:r w:rsidR="00AC7CF4" w:rsidRPr="00FC74E3">
        <w:rPr>
          <w:rFonts w:ascii="Arial" w:hAnsi="Arial" w:cs="Arial"/>
          <w:sz w:val="28"/>
          <w:szCs w:val="28"/>
        </w:rPr>
        <w:t xml:space="preserve"> </w:t>
      </w:r>
      <w:r w:rsidR="000239F4" w:rsidRPr="00FC74E3">
        <w:rPr>
          <w:rFonts w:ascii="Arial" w:hAnsi="Arial" w:cs="Arial"/>
          <w:sz w:val="28"/>
          <w:szCs w:val="28"/>
        </w:rPr>
        <w:t>w decyzji o środowiskowych uwarunkowaniach warunków i wymagań, o</w:t>
      </w:r>
      <w:r w:rsidR="00AC7CF4" w:rsidRPr="00FC74E3">
        <w:rPr>
          <w:rFonts w:ascii="Arial" w:hAnsi="Arial" w:cs="Arial"/>
          <w:sz w:val="28"/>
          <w:szCs w:val="28"/>
        </w:rPr>
        <w:t xml:space="preserve"> </w:t>
      </w:r>
      <w:r w:rsidR="000239F4" w:rsidRPr="00FC74E3">
        <w:rPr>
          <w:rFonts w:ascii="Arial" w:hAnsi="Arial" w:cs="Arial"/>
          <w:sz w:val="28"/>
          <w:szCs w:val="28"/>
        </w:rPr>
        <w:t>których mowa w art. 82 ust.1 pkt 1 lit. b</w:t>
      </w:r>
      <w:r w:rsidR="00AC7CF4" w:rsidRPr="00FC74E3">
        <w:rPr>
          <w:rFonts w:ascii="Arial" w:hAnsi="Arial" w:cs="Arial"/>
          <w:sz w:val="28"/>
          <w:szCs w:val="28"/>
        </w:rPr>
        <w:t xml:space="preserve"> </w:t>
      </w:r>
      <w:r w:rsidR="000239F4" w:rsidRPr="00FC74E3">
        <w:rPr>
          <w:rFonts w:ascii="Arial" w:hAnsi="Arial" w:cs="Arial"/>
          <w:sz w:val="28"/>
          <w:szCs w:val="28"/>
        </w:rPr>
        <w:t>ustawy ooś oraz nałożenia obowiązku działa</w:t>
      </w:r>
      <w:r w:rsidR="00331200" w:rsidRPr="00FC74E3">
        <w:rPr>
          <w:rFonts w:ascii="Arial" w:hAnsi="Arial" w:cs="Arial"/>
          <w:sz w:val="28"/>
          <w:szCs w:val="28"/>
        </w:rPr>
        <w:t>ń</w:t>
      </w:r>
      <w:r w:rsidR="000239F4" w:rsidRPr="00FC74E3">
        <w:rPr>
          <w:rFonts w:ascii="Arial" w:hAnsi="Arial" w:cs="Arial"/>
          <w:sz w:val="28"/>
          <w:szCs w:val="28"/>
        </w:rPr>
        <w:t>,</w:t>
      </w:r>
      <w:r w:rsidR="00AC7CF4" w:rsidRPr="00FC74E3">
        <w:rPr>
          <w:rFonts w:ascii="Arial" w:hAnsi="Arial" w:cs="Arial"/>
          <w:sz w:val="28"/>
          <w:szCs w:val="28"/>
        </w:rPr>
        <w:t xml:space="preserve"> </w:t>
      </w:r>
      <w:r w:rsidR="000239F4" w:rsidRPr="00FC74E3">
        <w:rPr>
          <w:rFonts w:ascii="Arial" w:hAnsi="Arial" w:cs="Arial"/>
          <w:sz w:val="28"/>
          <w:szCs w:val="28"/>
        </w:rPr>
        <w:t>o których mowa w art. 82 ust. 1 pkt 2 lit. b ustawy ooś.</w:t>
      </w:r>
      <w:r w:rsidR="008627F8" w:rsidRPr="00FC74E3">
        <w:rPr>
          <w:rFonts w:ascii="Arial" w:hAnsi="Arial" w:cs="Arial"/>
          <w:sz w:val="28"/>
          <w:szCs w:val="28"/>
        </w:rPr>
        <w:t xml:space="preserve"> Wskazane warunki i nałożone obowiązki</w:t>
      </w:r>
      <w:r w:rsidR="00AC7CF4" w:rsidRPr="00FC74E3">
        <w:rPr>
          <w:rFonts w:ascii="Arial" w:hAnsi="Arial" w:cs="Arial"/>
          <w:sz w:val="28"/>
          <w:szCs w:val="28"/>
        </w:rPr>
        <w:t xml:space="preserve"> </w:t>
      </w:r>
      <w:r w:rsidR="008627F8" w:rsidRPr="00FC74E3">
        <w:rPr>
          <w:rFonts w:ascii="Arial" w:hAnsi="Arial" w:cs="Arial"/>
          <w:sz w:val="28"/>
          <w:szCs w:val="28"/>
        </w:rPr>
        <w:t xml:space="preserve">zostały uwzględnione w sentencji niniejszej decyzji. </w:t>
      </w:r>
    </w:p>
    <w:p w14:paraId="614EF341" w14:textId="77777777" w:rsidR="00DF10C9" w:rsidRDefault="00DF10C9" w:rsidP="00D707AB">
      <w:pPr>
        <w:spacing w:line="276" w:lineRule="auto"/>
        <w:rPr>
          <w:rFonts w:ascii="Arial" w:hAnsi="Arial" w:cs="Arial"/>
          <w:sz w:val="28"/>
          <w:szCs w:val="28"/>
        </w:rPr>
      </w:pPr>
    </w:p>
    <w:p w14:paraId="336E0024" w14:textId="20185A5A" w:rsidR="00527EED" w:rsidRPr="00FC74E3" w:rsidRDefault="00326F41" w:rsidP="00D707AB">
      <w:pPr>
        <w:spacing w:line="276" w:lineRule="auto"/>
        <w:rPr>
          <w:rFonts w:ascii="Arial" w:hAnsi="Arial" w:cs="Arial"/>
          <w:sz w:val="28"/>
          <w:szCs w:val="28"/>
        </w:rPr>
      </w:pPr>
      <w:r w:rsidRPr="00FC74E3">
        <w:rPr>
          <w:rFonts w:ascii="Arial" w:hAnsi="Arial" w:cs="Arial"/>
          <w:sz w:val="28"/>
          <w:szCs w:val="28"/>
        </w:rPr>
        <w:lastRenderedPageBreak/>
        <w:t>W swojej opinii wyjaśnił,</w:t>
      </w:r>
      <w:r w:rsidR="00AC7CF4" w:rsidRPr="00FC74E3">
        <w:rPr>
          <w:rFonts w:ascii="Arial" w:hAnsi="Arial" w:cs="Arial"/>
          <w:sz w:val="28"/>
          <w:szCs w:val="28"/>
        </w:rPr>
        <w:t xml:space="preserve"> </w:t>
      </w:r>
      <w:r w:rsidRPr="00FC74E3">
        <w:rPr>
          <w:rFonts w:ascii="Arial" w:hAnsi="Arial" w:cs="Arial"/>
          <w:sz w:val="28"/>
          <w:szCs w:val="28"/>
        </w:rPr>
        <w:t xml:space="preserve">że z uwagi na charakter, skalę i </w:t>
      </w:r>
      <w:r w:rsidR="00824687" w:rsidRPr="00FC74E3">
        <w:rPr>
          <w:rFonts w:ascii="Arial" w:hAnsi="Arial" w:cs="Arial"/>
          <w:sz w:val="28"/>
          <w:szCs w:val="28"/>
        </w:rPr>
        <w:t>zakres prze</w:t>
      </w:r>
      <w:r w:rsidRPr="00FC74E3">
        <w:rPr>
          <w:rFonts w:ascii="Arial" w:hAnsi="Arial" w:cs="Arial"/>
          <w:sz w:val="28"/>
          <w:szCs w:val="28"/>
        </w:rPr>
        <w:t xml:space="preserve">dsięwzięcia </w:t>
      </w:r>
      <w:r w:rsidR="00824687" w:rsidRPr="00FC74E3">
        <w:rPr>
          <w:rFonts w:ascii="Arial" w:hAnsi="Arial" w:cs="Arial"/>
          <w:sz w:val="28"/>
          <w:szCs w:val="28"/>
        </w:rPr>
        <w:t xml:space="preserve">stwierdzono, że planowane zamierzenie inwestycyjne nie będzie stwarzać zagrożenia dla osiągnięcia celów środowiskowych jednolitych części wód, w tym będzie odbywało się w sposób zapewniający nienaruszalność przepisów prawnych dotyczących ochrony wód, </w:t>
      </w:r>
      <w:r w:rsidRPr="00FC74E3">
        <w:rPr>
          <w:rFonts w:ascii="Arial" w:hAnsi="Arial" w:cs="Arial"/>
          <w:sz w:val="28"/>
          <w:szCs w:val="28"/>
        </w:rPr>
        <w:t xml:space="preserve">określonych </w:t>
      </w:r>
      <w:r w:rsidR="006E380F" w:rsidRPr="00FC74E3">
        <w:rPr>
          <w:rFonts w:ascii="Arial" w:hAnsi="Arial" w:cs="Arial"/>
          <w:sz w:val="28"/>
          <w:szCs w:val="28"/>
        </w:rPr>
        <w:t>w</w:t>
      </w:r>
      <w:r w:rsidRPr="00FC74E3">
        <w:rPr>
          <w:rFonts w:ascii="Arial" w:hAnsi="Arial" w:cs="Arial"/>
          <w:sz w:val="28"/>
          <w:szCs w:val="28"/>
        </w:rPr>
        <w:t xml:space="preserve"> </w:t>
      </w:r>
      <w:r w:rsidR="006E380F" w:rsidRPr="00FC74E3">
        <w:rPr>
          <w:rFonts w:ascii="Arial" w:hAnsi="Arial" w:cs="Arial"/>
          <w:sz w:val="28"/>
          <w:szCs w:val="28"/>
        </w:rPr>
        <w:t>r</w:t>
      </w:r>
      <w:r w:rsidRPr="00FC74E3">
        <w:rPr>
          <w:rFonts w:ascii="Arial" w:hAnsi="Arial" w:cs="Arial"/>
          <w:sz w:val="28"/>
          <w:szCs w:val="28"/>
        </w:rPr>
        <w:t>ozporządzen</w:t>
      </w:r>
      <w:r w:rsidR="006E380F" w:rsidRPr="00FC74E3">
        <w:rPr>
          <w:rFonts w:ascii="Arial" w:hAnsi="Arial" w:cs="Arial"/>
          <w:sz w:val="28"/>
          <w:szCs w:val="28"/>
        </w:rPr>
        <w:t>iu</w:t>
      </w:r>
      <w:r w:rsidRPr="00FC74E3">
        <w:rPr>
          <w:rFonts w:ascii="Arial" w:hAnsi="Arial" w:cs="Arial"/>
          <w:sz w:val="28"/>
          <w:szCs w:val="28"/>
        </w:rPr>
        <w:t xml:space="preserve"> Rady Ministrów z dnia 18 października 2016 r. </w:t>
      </w:r>
      <w:r w:rsidR="006E380F" w:rsidRPr="00FC74E3">
        <w:rPr>
          <w:rFonts w:ascii="Arial" w:hAnsi="Arial" w:cs="Arial"/>
          <w:sz w:val="28"/>
          <w:szCs w:val="28"/>
        </w:rPr>
        <w:t>w sprawie Planu gospodarowania wodami na obszarze dorzecza Wisły , (Dz.U. z 2016 r., poz. 1911 i 1958).</w:t>
      </w:r>
      <w:r w:rsidR="00AC7CF4" w:rsidRPr="00FC74E3">
        <w:rPr>
          <w:rFonts w:ascii="Arial" w:hAnsi="Arial" w:cs="Arial"/>
          <w:sz w:val="28"/>
          <w:szCs w:val="28"/>
        </w:rPr>
        <w:t xml:space="preserve"> </w:t>
      </w:r>
    </w:p>
    <w:p w14:paraId="05B24E16" w14:textId="77777777" w:rsidR="00DF10C9" w:rsidRDefault="00DF10C9" w:rsidP="00D707AB">
      <w:pPr>
        <w:spacing w:line="276" w:lineRule="auto"/>
        <w:rPr>
          <w:rFonts w:ascii="Arial" w:hAnsi="Arial" w:cs="Arial"/>
          <w:sz w:val="28"/>
          <w:szCs w:val="28"/>
        </w:rPr>
      </w:pPr>
    </w:p>
    <w:p w14:paraId="7AABB147" w14:textId="4A464AD9" w:rsidR="00B26B19" w:rsidRPr="00FC74E3" w:rsidRDefault="000A32FA" w:rsidP="00D707AB">
      <w:pPr>
        <w:spacing w:line="276" w:lineRule="auto"/>
        <w:rPr>
          <w:rFonts w:ascii="Arial" w:hAnsi="Arial" w:cs="Arial"/>
          <w:sz w:val="28"/>
          <w:szCs w:val="28"/>
        </w:rPr>
      </w:pPr>
      <w:r w:rsidRPr="00FC74E3">
        <w:rPr>
          <w:rFonts w:ascii="Arial" w:hAnsi="Arial" w:cs="Arial"/>
          <w:sz w:val="28"/>
          <w:szCs w:val="28"/>
        </w:rPr>
        <w:t>Po zapoznaniu się z charakterystyką zamierzenia zawartą w przedłożonej karcie informacyjnej przedsięw</w:t>
      </w:r>
      <w:r w:rsidR="00FA0C5C" w:rsidRPr="00FC74E3">
        <w:rPr>
          <w:rFonts w:ascii="Arial" w:hAnsi="Arial" w:cs="Arial"/>
          <w:sz w:val="28"/>
          <w:szCs w:val="28"/>
        </w:rPr>
        <w:t>zi</w:t>
      </w:r>
      <w:r w:rsidRPr="00FC74E3">
        <w:rPr>
          <w:rFonts w:ascii="Arial" w:hAnsi="Arial" w:cs="Arial"/>
          <w:sz w:val="28"/>
          <w:szCs w:val="28"/>
        </w:rPr>
        <w:t>ęcia,</w:t>
      </w:r>
      <w:r w:rsidR="00527EED" w:rsidRPr="00FC74E3">
        <w:rPr>
          <w:rFonts w:ascii="Arial" w:hAnsi="Arial" w:cs="Arial"/>
          <w:sz w:val="28"/>
          <w:szCs w:val="28"/>
        </w:rPr>
        <w:t xml:space="preserve"> Państwowy Powiatowy Inspektor Sanitarny we Włocławku – pismem z dnia </w:t>
      </w:r>
      <w:r w:rsidR="000239F4" w:rsidRPr="00FC74E3">
        <w:rPr>
          <w:rFonts w:ascii="Arial" w:hAnsi="Arial" w:cs="Arial"/>
          <w:sz w:val="28"/>
          <w:szCs w:val="28"/>
        </w:rPr>
        <w:t>04.07.2022</w:t>
      </w:r>
      <w:r w:rsidR="006E380F" w:rsidRPr="00FC74E3">
        <w:rPr>
          <w:rFonts w:ascii="Arial" w:hAnsi="Arial" w:cs="Arial"/>
          <w:sz w:val="28"/>
          <w:szCs w:val="28"/>
        </w:rPr>
        <w:t>r.</w:t>
      </w:r>
      <w:r w:rsidR="003E4887" w:rsidRPr="00FC74E3">
        <w:rPr>
          <w:rFonts w:ascii="Arial" w:hAnsi="Arial" w:cs="Arial"/>
          <w:sz w:val="28"/>
          <w:szCs w:val="28"/>
        </w:rPr>
        <w:t xml:space="preserve"> </w:t>
      </w:r>
      <w:r w:rsidR="00527EED" w:rsidRPr="00FC74E3">
        <w:rPr>
          <w:rFonts w:ascii="Arial" w:hAnsi="Arial" w:cs="Arial"/>
          <w:sz w:val="28"/>
          <w:szCs w:val="28"/>
        </w:rPr>
        <w:t>znak: N.NZ-42-</w:t>
      </w:r>
      <w:r w:rsidR="003E4887" w:rsidRPr="00FC74E3">
        <w:rPr>
          <w:rFonts w:ascii="Arial" w:hAnsi="Arial" w:cs="Arial"/>
          <w:sz w:val="28"/>
          <w:szCs w:val="28"/>
        </w:rPr>
        <w:t>05-</w:t>
      </w:r>
      <w:r w:rsidR="000239F4" w:rsidRPr="00FC74E3">
        <w:rPr>
          <w:rFonts w:ascii="Arial" w:hAnsi="Arial" w:cs="Arial"/>
          <w:sz w:val="28"/>
          <w:szCs w:val="28"/>
        </w:rPr>
        <w:t>63</w:t>
      </w:r>
      <w:r w:rsidR="006E380F" w:rsidRPr="00FC74E3">
        <w:rPr>
          <w:rFonts w:ascii="Arial" w:hAnsi="Arial" w:cs="Arial"/>
          <w:sz w:val="28"/>
          <w:szCs w:val="28"/>
        </w:rPr>
        <w:t>/22</w:t>
      </w:r>
      <w:r w:rsidR="00527EED" w:rsidRPr="00FC74E3">
        <w:rPr>
          <w:rFonts w:ascii="Arial" w:hAnsi="Arial" w:cs="Arial"/>
          <w:sz w:val="28"/>
          <w:szCs w:val="28"/>
        </w:rPr>
        <w:t xml:space="preserve"> wyraził opinię,</w:t>
      </w:r>
      <w:r w:rsidRPr="00FC74E3">
        <w:rPr>
          <w:rFonts w:ascii="Arial" w:hAnsi="Arial" w:cs="Arial"/>
          <w:sz w:val="28"/>
          <w:szCs w:val="28"/>
        </w:rPr>
        <w:t xml:space="preserve"> że nie ma potrzeby </w:t>
      </w:r>
      <w:r w:rsidR="00527EED" w:rsidRPr="00FC74E3">
        <w:rPr>
          <w:rFonts w:ascii="Arial" w:hAnsi="Arial" w:cs="Arial"/>
          <w:sz w:val="28"/>
          <w:szCs w:val="28"/>
        </w:rPr>
        <w:t>przeprowadzenia oceny</w:t>
      </w:r>
      <w:r w:rsidR="00AC7CF4" w:rsidRPr="00FC74E3">
        <w:rPr>
          <w:rFonts w:ascii="Arial" w:hAnsi="Arial" w:cs="Arial"/>
          <w:sz w:val="28"/>
          <w:szCs w:val="28"/>
        </w:rPr>
        <w:t xml:space="preserve"> </w:t>
      </w:r>
      <w:r w:rsidR="00527EED" w:rsidRPr="00FC74E3">
        <w:rPr>
          <w:rFonts w:ascii="Arial" w:hAnsi="Arial" w:cs="Arial"/>
          <w:sz w:val="28"/>
          <w:szCs w:val="28"/>
        </w:rPr>
        <w:t>oddziaływania</w:t>
      </w:r>
      <w:r w:rsidRPr="00FC74E3">
        <w:rPr>
          <w:rFonts w:ascii="Arial" w:hAnsi="Arial" w:cs="Arial"/>
          <w:sz w:val="28"/>
          <w:szCs w:val="28"/>
        </w:rPr>
        <w:t xml:space="preserve"> przedsięwzięcia</w:t>
      </w:r>
      <w:r w:rsidR="00527EED" w:rsidRPr="00FC74E3">
        <w:rPr>
          <w:rFonts w:ascii="Arial" w:hAnsi="Arial" w:cs="Arial"/>
          <w:sz w:val="28"/>
          <w:szCs w:val="28"/>
        </w:rPr>
        <w:t xml:space="preserve"> na środowisko</w:t>
      </w:r>
      <w:r w:rsidR="00B26B19" w:rsidRPr="00FC74E3">
        <w:rPr>
          <w:rFonts w:ascii="Arial" w:hAnsi="Arial" w:cs="Arial"/>
          <w:sz w:val="28"/>
          <w:szCs w:val="28"/>
        </w:rPr>
        <w:t xml:space="preserve">. </w:t>
      </w:r>
    </w:p>
    <w:p w14:paraId="6DE6F604" w14:textId="77777777" w:rsidR="00DF10C9" w:rsidRDefault="00DF10C9" w:rsidP="00D707AB">
      <w:pPr>
        <w:autoSpaceDE w:val="0"/>
        <w:autoSpaceDN w:val="0"/>
        <w:adjustRightInd w:val="0"/>
        <w:spacing w:line="276" w:lineRule="auto"/>
        <w:rPr>
          <w:rFonts w:ascii="Arial" w:hAnsi="Arial" w:cs="Arial"/>
          <w:sz w:val="28"/>
          <w:szCs w:val="28"/>
        </w:rPr>
      </w:pPr>
    </w:p>
    <w:p w14:paraId="4D90E9B0" w14:textId="7790179E" w:rsidR="008627F8" w:rsidRPr="00FC74E3" w:rsidRDefault="00527EED" w:rsidP="00D707AB">
      <w:pPr>
        <w:autoSpaceDE w:val="0"/>
        <w:autoSpaceDN w:val="0"/>
        <w:adjustRightInd w:val="0"/>
        <w:spacing w:line="276" w:lineRule="auto"/>
        <w:rPr>
          <w:rFonts w:ascii="Arial" w:hAnsi="Arial" w:cs="Arial"/>
          <w:sz w:val="28"/>
          <w:szCs w:val="28"/>
        </w:rPr>
      </w:pPr>
      <w:r w:rsidRPr="00FC74E3">
        <w:rPr>
          <w:rFonts w:ascii="Arial" w:hAnsi="Arial" w:cs="Arial"/>
          <w:sz w:val="28"/>
          <w:szCs w:val="28"/>
        </w:rPr>
        <w:t>Regionalny Dyrektor Ochrony Środowiska w Bydgoszczy postanowieniem z dnia</w:t>
      </w:r>
      <w:r w:rsidR="003E4887" w:rsidRPr="00FC74E3">
        <w:rPr>
          <w:rFonts w:ascii="Arial" w:hAnsi="Arial" w:cs="Arial"/>
          <w:sz w:val="28"/>
          <w:szCs w:val="28"/>
        </w:rPr>
        <w:t xml:space="preserve"> </w:t>
      </w:r>
      <w:r w:rsidR="000239F4" w:rsidRPr="00FC74E3">
        <w:rPr>
          <w:rFonts w:ascii="Arial" w:hAnsi="Arial" w:cs="Arial"/>
          <w:sz w:val="28"/>
          <w:szCs w:val="28"/>
        </w:rPr>
        <w:t>17</w:t>
      </w:r>
      <w:r w:rsidR="008627F8" w:rsidRPr="00FC74E3">
        <w:rPr>
          <w:rFonts w:ascii="Arial" w:hAnsi="Arial" w:cs="Arial"/>
          <w:sz w:val="28"/>
          <w:szCs w:val="28"/>
        </w:rPr>
        <w:t>.08</w:t>
      </w:r>
      <w:r w:rsidR="006E380F" w:rsidRPr="00FC74E3">
        <w:rPr>
          <w:rFonts w:ascii="Arial" w:hAnsi="Arial" w:cs="Arial"/>
          <w:sz w:val="28"/>
          <w:szCs w:val="28"/>
        </w:rPr>
        <w:t>.2022 r.,</w:t>
      </w:r>
      <w:r w:rsidRPr="00FC74E3">
        <w:rPr>
          <w:rFonts w:ascii="Arial" w:hAnsi="Arial" w:cs="Arial"/>
          <w:sz w:val="28"/>
          <w:szCs w:val="28"/>
        </w:rPr>
        <w:t xml:space="preserve"> znak:WOO.4220.</w:t>
      </w:r>
      <w:r w:rsidR="008627F8" w:rsidRPr="00FC74E3">
        <w:rPr>
          <w:rFonts w:ascii="Arial" w:hAnsi="Arial" w:cs="Arial"/>
          <w:sz w:val="28"/>
          <w:szCs w:val="28"/>
        </w:rPr>
        <w:t>619.2022.DK.3</w:t>
      </w:r>
      <w:r w:rsidRPr="00FC74E3">
        <w:rPr>
          <w:rFonts w:ascii="Arial" w:hAnsi="Arial" w:cs="Arial"/>
          <w:sz w:val="28"/>
          <w:szCs w:val="28"/>
        </w:rPr>
        <w:t xml:space="preserve"> po przeprowadzonym postępowaniu uzupełniającym materiały dowodowe wyraził opinię, że d</w:t>
      </w:r>
      <w:r w:rsidR="00F079A9" w:rsidRPr="00FC74E3">
        <w:rPr>
          <w:rFonts w:ascii="Arial" w:hAnsi="Arial" w:cs="Arial"/>
          <w:sz w:val="28"/>
          <w:szCs w:val="28"/>
        </w:rPr>
        <w:t xml:space="preserve">la planowanego przedsięwzięcia </w:t>
      </w:r>
      <w:r w:rsidRPr="00FC74E3">
        <w:rPr>
          <w:rFonts w:ascii="Arial" w:hAnsi="Arial" w:cs="Arial"/>
          <w:sz w:val="28"/>
          <w:szCs w:val="28"/>
        </w:rPr>
        <w:t>nie istnieje konieczność przeprowadzenia oceny oddziaływania na środowisko i zgodnie z treścią art.64 ust. 3a ustawy ooś wskazał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A93F8B" w:rsidRPr="00FC74E3">
        <w:rPr>
          <w:rFonts w:ascii="Arial" w:hAnsi="Arial" w:cs="Arial"/>
          <w:sz w:val="28"/>
          <w:szCs w:val="28"/>
        </w:rPr>
        <w:t xml:space="preserve">, </w:t>
      </w:r>
      <w:bookmarkStart w:id="0" w:name="_Hlk113361149"/>
      <w:r w:rsidR="00A93F8B" w:rsidRPr="00FC74E3">
        <w:rPr>
          <w:rFonts w:ascii="Arial" w:hAnsi="Arial" w:cs="Arial"/>
          <w:sz w:val="28"/>
          <w:szCs w:val="28"/>
        </w:rPr>
        <w:t>oraz wymagania dotyczące ochrony środowiska konieczne do uwzględnienia</w:t>
      </w:r>
      <w:r w:rsidR="00AC7CF4" w:rsidRPr="00FC74E3">
        <w:rPr>
          <w:rFonts w:ascii="Arial" w:hAnsi="Arial" w:cs="Arial"/>
          <w:sz w:val="28"/>
          <w:szCs w:val="28"/>
        </w:rPr>
        <w:t xml:space="preserve"> </w:t>
      </w:r>
      <w:r w:rsidR="00A93F8B" w:rsidRPr="00FC74E3">
        <w:rPr>
          <w:rFonts w:ascii="Arial" w:hAnsi="Arial" w:cs="Arial"/>
          <w:sz w:val="28"/>
          <w:szCs w:val="28"/>
        </w:rPr>
        <w:t>w dokumentacji wymaganej do wydania decyzji, o których mowa w art. 72 ust.1 ustawy ooś.</w:t>
      </w:r>
      <w:bookmarkEnd w:id="0"/>
      <w:r w:rsidR="003E4887" w:rsidRPr="00FC74E3">
        <w:rPr>
          <w:rFonts w:ascii="Arial" w:hAnsi="Arial" w:cs="Arial"/>
          <w:sz w:val="28"/>
          <w:szCs w:val="28"/>
        </w:rPr>
        <w:t xml:space="preserve"> </w:t>
      </w:r>
      <w:r w:rsidR="00146C33" w:rsidRPr="00FC74E3">
        <w:rPr>
          <w:rFonts w:ascii="Arial" w:hAnsi="Arial" w:cs="Arial"/>
          <w:sz w:val="28"/>
          <w:szCs w:val="28"/>
        </w:rPr>
        <w:t xml:space="preserve">Wskazane </w:t>
      </w:r>
      <w:r w:rsidR="00BD3171" w:rsidRPr="00FC74E3">
        <w:rPr>
          <w:rFonts w:ascii="Arial" w:hAnsi="Arial" w:cs="Arial"/>
          <w:sz w:val="28"/>
          <w:szCs w:val="28"/>
        </w:rPr>
        <w:t>warunki i nałożone obowiązki</w:t>
      </w:r>
      <w:r w:rsidR="00AC7CF4" w:rsidRPr="00FC74E3">
        <w:rPr>
          <w:rFonts w:ascii="Arial" w:hAnsi="Arial" w:cs="Arial"/>
          <w:sz w:val="28"/>
          <w:szCs w:val="28"/>
        </w:rPr>
        <w:t xml:space="preserve"> </w:t>
      </w:r>
      <w:r w:rsidR="006D094C" w:rsidRPr="00FC74E3">
        <w:rPr>
          <w:rFonts w:ascii="Arial" w:hAnsi="Arial" w:cs="Arial"/>
          <w:sz w:val="28"/>
          <w:szCs w:val="28"/>
        </w:rPr>
        <w:t>zostały uwzględnione w sentencji niniejszej decyzji.</w:t>
      </w:r>
      <w:r w:rsidR="00BD3171" w:rsidRPr="00FC74E3">
        <w:rPr>
          <w:rFonts w:ascii="Arial" w:hAnsi="Arial" w:cs="Arial"/>
          <w:sz w:val="28"/>
          <w:szCs w:val="28"/>
        </w:rPr>
        <w:t xml:space="preserve"> </w:t>
      </w:r>
    </w:p>
    <w:p w14:paraId="09C84454" w14:textId="77777777" w:rsidR="00DF10C9" w:rsidRDefault="00DF10C9" w:rsidP="00D707AB">
      <w:pPr>
        <w:spacing w:line="276" w:lineRule="auto"/>
        <w:rPr>
          <w:rFonts w:ascii="Arial" w:hAnsi="Arial" w:cs="Arial"/>
          <w:sz w:val="28"/>
          <w:szCs w:val="28"/>
        </w:rPr>
      </w:pPr>
    </w:p>
    <w:p w14:paraId="04EE6D9B" w14:textId="12134EF2" w:rsidR="001B6E96" w:rsidRPr="00FC74E3" w:rsidRDefault="008627F8" w:rsidP="00D707AB">
      <w:pPr>
        <w:spacing w:line="276" w:lineRule="auto"/>
        <w:rPr>
          <w:rFonts w:ascii="Arial" w:hAnsi="Arial" w:cs="Arial"/>
          <w:sz w:val="28"/>
          <w:szCs w:val="28"/>
        </w:rPr>
      </w:pPr>
      <w:r w:rsidRPr="00FC74E3">
        <w:rPr>
          <w:rFonts w:ascii="Arial" w:hAnsi="Arial" w:cs="Arial"/>
          <w:sz w:val="28"/>
          <w:szCs w:val="28"/>
        </w:rPr>
        <w:t>Zgodnie z art. 80 ust. 2 ustawy ooś,</w:t>
      </w:r>
      <w:r w:rsidR="00AC7CF4" w:rsidRPr="00FC74E3">
        <w:rPr>
          <w:rFonts w:ascii="Arial" w:hAnsi="Arial" w:cs="Arial"/>
          <w:sz w:val="28"/>
          <w:szCs w:val="28"/>
        </w:rPr>
        <w:t xml:space="preserve"> </w:t>
      </w:r>
      <w:r w:rsidRPr="00FC74E3">
        <w:rPr>
          <w:rFonts w:ascii="Arial" w:hAnsi="Arial" w:cs="Arial"/>
          <w:sz w:val="28"/>
          <w:szCs w:val="28"/>
        </w:rPr>
        <w:t>tut. Organ odstąpił od oceny</w:t>
      </w:r>
      <w:r w:rsidR="00AC7CF4" w:rsidRPr="00FC74E3">
        <w:rPr>
          <w:rFonts w:ascii="Arial" w:hAnsi="Arial" w:cs="Arial"/>
          <w:sz w:val="28"/>
          <w:szCs w:val="28"/>
        </w:rPr>
        <w:t xml:space="preserve"> </w:t>
      </w:r>
      <w:r w:rsidRPr="00FC74E3">
        <w:rPr>
          <w:rFonts w:ascii="Arial" w:hAnsi="Arial" w:cs="Arial"/>
          <w:sz w:val="28"/>
          <w:szCs w:val="28"/>
        </w:rPr>
        <w:t>zgodności lokalizacji przedsięwzięcia z ustaleniami miejscowego planu zagospodarowania przestrzennego, ponieważ planowane przedsięwzięcie dotyczy</w:t>
      </w:r>
      <w:r w:rsidR="00AC7CF4" w:rsidRPr="00FC74E3">
        <w:rPr>
          <w:rFonts w:ascii="Arial" w:hAnsi="Arial" w:cs="Arial"/>
          <w:sz w:val="28"/>
          <w:szCs w:val="28"/>
        </w:rPr>
        <w:t xml:space="preserve"> </w:t>
      </w:r>
      <w:r w:rsidR="00B9391B" w:rsidRPr="00FC74E3">
        <w:rPr>
          <w:rFonts w:ascii="Arial" w:hAnsi="Arial" w:cs="Arial"/>
          <w:sz w:val="28"/>
          <w:szCs w:val="28"/>
        </w:rPr>
        <w:t xml:space="preserve">budowy </w:t>
      </w:r>
      <w:r w:rsidRPr="00FC74E3">
        <w:rPr>
          <w:rFonts w:ascii="Arial" w:hAnsi="Arial" w:cs="Arial"/>
          <w:sz w:val="28"/>
          <w:szCs w:val="28"/>
        </w:rPr>
        <w:t>publiczn</w:t>
      </w:r>
      <w:r w:rsidR="00B9391B" w:rsidRPr="00FC74E3">
        <w:rPr>
          <w:rFonts w:ascii="Arial" w:hAnsi="Arial" w:cs="Arial"/>
          <w:sz w:val="28"/>
          <w:szCs w:val="28"/>
        </w:rPr>
        <w:t>ych urządzeń służących do przesyłania</w:t>
      </w:r>
      <w:r w:rsidR="00AC7CF4" w:rsidRPr="00FC74E3">
        <w:rPr>
          <w:rFonts w:ascii="Arial" w:hAnsi="Arial" w:cs="Arial"/>
          <w:sz w:val="28"/>
          <w:szCs w:val="28"/>
        </w:rPr>
        <w:t xml:space="preserve"> </w:t>
      </w:r>
      <w:r w:rsidRPr="00FC74E3">
        <w:rPr>
          <w:rFonts w:ascii="Arial" w:hAnsi="Arial" w:cs="Arial"/>
          <w:sz w:val="28"/>
          <w:szCs w:val="28"/>
        </w:rPr>
        <w:t>i</w:t>
      </w:r>
      <w:r w:rsidR="00B9391B" w:rsidRPr="00FC74E3">
        <w:rPr>
          <w:rFonts w:ascii="Arial" w:hAnsi="Arial" w:cs="Arial"/>
          <w:sz w:val="28"/>
          <w:szCs w:val="28"/>
        </w:rPr>
        <w:t xml:space="preserve"> odprowadzania ścieków</w:t>
      </w:r>
      <w:r w:rsidRPr="00FC74E3">
        <w:rPr>
          <w:rFonts w:ascii="Arial" w:hAnsi="Arial" w:cs="Arial"/>
          <w:sz w:val="28"/>
          <w:szCs w:val="28"/>
        </w:rPr>
        <w:t xml:space="preserve">, a ten rodzaj przedsięwzięć nie wymaga stwierdzania przez organ właściwy do wydania decyzji o </w:t>
      </w:r>
      <w:r w:rsidRPr="00FC74E3">
        <w:rPr>
          <w:rFonts w:ascii="Arial" w:hAnsi="Arial" w:cs="Arial"/>
          <w:sz w:val="28"/>
          <w:szCs w:val="28"/>
        </w:rPr>
        <w:lastRenderedPageBreak/>
        <w:t>środowiskowych uwarunkowaniach zgodności lokalizacji</w:t>
      </w:r>
      <w:r w:rsidR="00AC7CF4" w:rsidRPr="00FC74E3">
        <w:rPr>
          <w:rFonts w:ascii="Arial" w:hAnsi="Arial" w:cs="Arial"/>
          <w:sz w:val="28"/>
          <w:szCs w:val="28"/>
        </w:rPr>
        <w:t xml:space="preserve"> </w:t>
      </w:r>
      <w:r w:rsidRPr="00FC74E3">
        <w:rPr>
          <w:rFonts w:ascii="Arial" w:hAnsi="Arial" w:cs="Arial"/>
          <w:sz w:val="28"/>
          <w:szCs w:val="28"/>
        </w:rPr>
        <w:t>z ustaleniami miejscowego planu zagospodarowania przestrzennego.</w:t>
      </w:r>
    </w:p>
    <w:p w14:paraId="0CFACC51" w14:textId="77777777" w:rsidR="00C51619" w:rsidRPr="00FC74E3" w:rsidRDefault="00C51619" w:rsidP="00D707AB">
      <w:pPr>
        <w:spacing w:line="276" w:lineRule="auto"/>
        <w:rPr>
          <w:rFonts w:ascii="Arial" w:hAnsi="Arial" w:cs="Arial"/>
          <w:sz w:val="28"/>
          <w:szCs w:val="28"/>
        </w:rPr>
      </w:pPr>
    </w:p>
    <w:p w14:paraId="6EE264DD" w14:textId="447B4CA8" w:rsidR="00856DD6" w:rsidRPr="00FC74E3" w:rsidRDefault="00AC7CF4" w:rsidP="00D707AB">
      <w:pPr>
        <w:autoSpaceDE w:val="0"/>
        <w:autoSpaceDN w:val="0"/>
        <w:adjustRightInd w:val="0"/>
        <w:spacing w:line="276" w:lineRule="auto"/>
        <w:rPr>
          <w:rFonts w:ascii="Arial" w:eastAsiaTheme="minorHAnsi" w:hAnsi="Arial" w:cs="Arial"/>
          <w:color w:val="000000"/>
          <w:sz w:val="28"/>
          <w:szCs w:val="28"/>
          <w:lang w:eastAsia="en-US"/>
        </w:rPr>
      </w:pPr>
      <w:r w:rsidRPr="00FC74E3">
        <w:rPr>
          <w:rFonts w:ascii="Arial" w:eastAsiaTheme="minorHAnsi" w:hAnsi="Arial" w:cs="Arial"/>
          <w:color w:val="000000"/>
          <w:sz w:val="28"/>
          <w:szCs w:val="28"/>
          <w:lang w:eastAsia="en-US"/>
        </w:rPr>
        <w:t xml:space="preserve"> </w:t>
      </w:r>
      <w:r w:rsidR="00856DD6" w:rsidRPr="00FC74E3">
        <w:rPr>
          <w:rFonts w:ascii="Arial" w:eastAsiaTheme="minorHAnsi" w:hAnsi="Arial" w:cs="Arial"/>
          <w:color w:val="000000"/>
          <w:sz w:val="28"/>
          <w:szCs w:val="28"/>
          <w:lang w:eastAsia="en-US"/>
        </w:rPr>
        <w:t xml:space="preserve">Planowane przedsięwzięcie polegać będzie na budowie sieci kanalizacji sanitarnej grawitacyjnej oraz tłocznej z 1 pompownią o łącznej długości ok. 3 730 mb. </w:t>
      </w:r>
      <w:r w:rsidR="00F97B11" w:rsidRPr="00FC74E3">
        <w:rPr>
          <w:rFonts w:ascii="Arial" w:hAnsi="Arial" w:cs="Arial"/>
          <w:sz w:val="28"/>
          <w:szCs w:val="28"/>
        </w:rPr>
        <w:t>Projektowana sieć kanalizacji sanitarnej będzie odbierała ścieki z istniejących i przyszłych wybudowanych budynków jednorodzinnych włączonych do sieci. Sieć kanalizacji sanitarnej projektuje się jako grawitacyjną oraz tłoczną. Zagłębienie kanału waha się w przedziale 1,4</w:t>
      </w:r>
      <w:r w:rsidR="00546B5C" w:rsidRPr="00FC74E3">
        <w:rPr>
          <w:rFonts w:ascii="Arial" w:hAnsi="Arial" w:cs="Arial"/>
          <w:sz w:val="28"/>
          <w:szCs w:val="28"/>
        </w:rPr>
        <w:t xml:space="preserve"> </w:t>
      </w:r>
      <w:r w:rsidR="00F97B11" w:rsidRPr="00FC74E3">
        <w:rPr>
          <w:rFonts w:ascii="Arial" w:hAnsi="Arial" w:cs="Arial"/>
          <w:sz w:val="28"/>
          <w:szCs w:val="28"/>
        </w:rPr>
        <w:t>÷</w:t>
      </w:r>
      <w:r w:rsidR="00546B5C" w:rsidRPr="00FC74E3">
        <w:rPr>
          <w:rFonts w:ascii="Arial" w:hAnsi="Arial" w:cs="Arial"/>
          <w:sz w:val="28"/>
          <w:szCs w:val="28"/>
        </w:rPr>
        <w:t xml:space="preserve"> </w:t>
      </w:r>
      <w:r w:rsidR="00F97B11" w:rsidRPr="00FC74E3">
        <w:rPr>
          <w:rFonts w:ascii="Arial" w:hAnsi="Arial" w:cs="Arial"/>
          <w:sz w:val="28"/>
          <w:szCs w:val="28"/>
        </w:rPr>
        <w:t>4,6m p.p.t. Włączenie projektowanej sieci do studni na istniejącej sieci w</w:t>
      </w:r>
      <w:r w:rsidRPr="00FC74E3">
        <w:rPr>
          <w:rFonts w:ascii="Arial" w:hAnsi="Arial" w:cs="Arial"/>
          <w:sz w:val="28"/>
          <w:szCs w:val="28"/>
        </w:rPr>
        <w:t xml:space="preserve"> </w:t>
      </w:r>
      <w:r w:rsidR="00546B5C" w:rsidRPr="00FC74E3">
        <w:rPr>
          <w:rFonts w:ascii="Arial" w:hAnsi="Arial" w:cs="Arial"/>
          <w:sz w:val="28"/>
          <w:szCs w:val="28"/>
        </w:rPr>
        <w:t>A</w:t>
      </w:r>
      <w:r w:rsidR="00F97B11" w:rsidRPr="00FC74E3">
        <w:rPr>
          <w:rFonts w:ascii="Arial" w:hAnsi="Arial" w:cs="Arial"/>
          <w:sz w:val="28"/>
          <w:szCs w:val="28"/>
        </w:rPr>
        <w:t>l. K. Wielkiego.</w:t>
      </w:r>
    </w:p>
    <w:p w14:paraId="17975C8E" w14:textId="0CCB2D89" w:rsidR="001B6E96" w:rsidRPr="00FC74E3" w:rsidRDefault="00D1629B" w:rsidP="00D707AB">
      <w:pPr>
        <w:spacing w:line="276" w:lineRule="auto"/>
        <w:rPr>
          <w:rFonts w:ascii="Arial" w:hAnsi="Arial" w:cs="Arial"/>
          <w:sz w:val="28"/>
          <w:szCs w:val="28"/>
        </w:rPr>
      </w:pPr>
      <w:r w:rsidRPr="00FC74E3">
        <w:rPr>
          <w:rFonts w:ascii="Arial" w:hAnsi="Arial" w:cs="Arial"/>
          <w:sz w:val="28"/>
          <w:szCs w:val="28"/>
        </w:rPr>
        <w:t>Przedsięwzięcie obejmuje budowę:</w:t>
      </w:r>
    </w:p>
    <w:p w14:paraId="699EA03B" w14:textId="1B3214A5" w:rsidR="00D1629B" w:rsidRPr="00FC74E3" w:rsidRDefault="00D1629B">
      <w:pPr>
        <w:pStyle w:val="Akapitzlist"/>
        <w:numPr>
          <w:ilvl w:val="0"/>
          <w:numId w:val="5"/>
        </w:numPr>
        <w:spacing w:line="276" w:lineRule="auto"/>
        <w:rPr>
          <w:rFonts w:ascii="Arial" w:hAnsi="Arial" w:cs="Arial"/>
          <w:sz w:val="28"/>
          <w:szCs w:val="28"/>
        </w:rPr>
      </w:pPr>
      <w:r w:rsidRPr="00FC74E3">
        <w:rPr>
          <w:rFonts w:ascii="Arial" w:hAnsi="Arial" w:cs="Arial"/>
          <w:sz w:val="28"/>
          <w:szCs w:val="28"/>
        </w:rPr>
        <w:t>sieci kanalizacji sanitarnej grawitacyjnej z rur PVC-U o średnicy 250 mm i długości około</w:t>
      </w:r>
      <w:r w:rsidR="00AC7CF4" w:rsidRPr="00FC74E3">
        <w:rPr>
          <w:rFonts w:ascii="Arial" w:hAnsi="Arial" w:cs="Arial"/>
          <w:sz w:val="28"/>
          <w:szCs w:val="28"/>
        </w:rPr>
        <w:t xml:space="preserve"> </w:t>
      </w:r>
      <w:r w:rsidRPr="00FC74E3">
        <w:rPr>
          <w:rFonts w:ascii="Arial" w:hAnsi="Arial" w:cs="Arial"/>
          <w:sz w:val="28"/>
          <w:szCs w:val="28"/>
        </w:rPr>
        <w:t>2,93 km,</w:t>
      </w:r>
    </w:p>
    <w:p w14:paraId="51142EFB" w14:textId="71CB9F99" w:rsidR="00D1629B" w:rsidRPr="00FC74E3" w:rsidRDefault="00D1629B">
      <w:pPr>
        <w:pStyle w:val="Akapitzlist"/>
        <w:numPr>
          <w:ilvl w:val="0"/>
          <w:numId w:val="5"/>
        </w:numPr>
        <w:spacing w:line="276" w:lineRule="auto"/>
        <w:rPr>
          <w:rFonts w:ascii="Arial" w:hAnsi="Arial" w:cs="Arial"/>
          <w:sz w:val="28"/>
          <w:szCs w:val="28"/>
        </w:rPr>
      </w:pPr>
      <w:r w:rsidRPr="00FC74E3">
        <w:rPr>
          <w:rFonts w:ascii="Arial" w:hAnsi="Arial" w:cs="Arial"/>
          <w:sz w:val="28"/>
          <w:szCs w:val="28"/>
        </w:rPr>
        <w:t>sieci kanalizacji sanitarnej tłocznej z rur</w:t>
      </w:r>
      <w:r w:rsidR="00B8714D" w:rsidRPr="00FC74E3">
        <w:rPr>
          <w:rFonts w:ascii="Arial" w:hAnsi="Arial" w:cs="Arial"/>
          <w:sz w:val="28"/>
          <w:szCs w:val="28"/>
        </w:rPr>
        <w:t xml:space="preserve"> PE o średnicy 100 mm i długości około 800</w:t>
      </w:r>
      <w:r w:rsidR="00546B5C" w:rsidRPr="00FC74E3">
        <w:rPr>
          <w:rFonts w:ascii="Arial" w:hAnsi="Arial" w:cs="Arial"/>
          <w:sz w:val="28"/>
          <w:szCs w:val="28"/>
        </w:rPr>
        <w:t xml:space="preserve"> m</w:t>
      </w:r>
      <w:r w:rsidR="00B8714D" w:rsidRPr="00FC74E3">
        <w:rPr>
          <w:rFonts w:ascii="Arial" w:hAnsi="Arial" w:cs="Arial"/>
          <w:sz w:val="28"/>
          <w:szCs w:val="28"/>
        </w:rPr>
        <w:t>,</w:t>
      </w:r>
    </w:p>
    <w:p w14:paraId="490C2393" w14:textId="3E7AD5CE" w:rsidR="00B8714D" w:rsidRPr="00FC74E3" w:rsidRDefault="00B8714D">
      <w:pPr>
        <w:pStyle w:val="Akapitzlist"/>
        <w:numPr>
          <w:ilvl w:val="0"/>
          <w:numId w:val="5"/>
        </w:numPr>
        <w:spacing w:line="276" w:lineRule="auto"/>
        <w:rPr>
          <w:rFonts w:ascii="Arial" w:hAnsi="Arial" w:cs="Arial"/>
          <w:sz w:val="28"/>
          <w:szCs w:val="28"/>
        </w:rPr>
      </w:pPr>
      <w:r w:rsidRPr="00FC74E3">
        <w:rPr>
          <w:rFonts w:ascii="Arial" w:hAnsi="Arial" w:cs="Arial"/>
          <w:sz w:val="28"/>
          <w:szCs w:val="28"/>
        </w:rPr>
        <w:t>jednej tłoczni ścieków na działce nr 14/13 obręb Rybnica</w:t>
      </w:r>
      <w:r w:rsidR="0019074E" w:rsidRPr="00FC74E3">
        <w:rPr>
          <w:rFonts w:ascii="Arial" w:hAnsi="Arial" w:cs="Arial"/>
          <w:sz w:val="28"/>
          <w:szCs w:val="28"/>
        </w:rPr>
        <w:t>.</w:t>
      </w:r>
    </w:p>
    <w:p w14:paraId="0969278A" w14:textId="0803A8C2" w:rsidR="0019074E" w:rsidRPr="00FC74E3" w:rsidRDefault="00AC7CF4" w:rsidP="00D707AB">
      <w:pPr>
        <w:spacing w:line="276" w:lineRule="auto"/>
        <w:rPr>
          <w:rFonts w:ascii="Arial" w:hAnsi="Arial" w:cs="Arial"/>
          <w:sz w:val="28"/>
          <w:szCs w:val="28"/>
        </w:rPr>
      </w:pPr>
      <w:r w:rsidRPr="00FC74E3">
        <w:rPr>
          <w:rFonts w:ascii="Arial" w:hAnsi="Arial" w:cs="Arial"/>
          <w:sz w:val="28"/>
          <w:szCs w:val="28"/>
        </w:rPr>
        <w:t xml:space="preserve"> </w:t>
      </w:r>
    </w:p>
    <w:p w14:paraId="6239EE3A" w14:textId="0320F434" w:rsidR="0019074E" w:rsidRPr="00FC74E3" w:rsidRDefault="00AC7CF4" w:rsidP="00D707AB">
      <w:pPr>
        <w:spacing w:line="276" w:lineRule="auto"/>
        <w:rPr>
          <w:rFonts w:ascii="Arial" w:hAnsi="Arial" w:cs="Arial"/>
          <w:sz w:val="28"/>
          <w:szCs w:val="28"/>
        </w:rPr>
      </w:pPr>
      <w:r w:rsidRPr="00FC74E3">
        <w:rPr>
          <w:rFonts w:ascii="Arial" w:hAnsi="Arial" w:cs="Arial"/>
          <w:sz w:val="28"/>
          <w:szCs w:val="28"/>
        </w:rPr>
        <w:t xml:space="preserve"> </w:t>
      </w:r>
      <w:r w:rsidR="0019074E" w:rsidRPr="00FC74E3">
        <w:rPr>
          <w:rFonts w:ascii="Arial" w:hAnsi="Arial" w:cs="Arial"/>
          <w:sz w:val="28"/>
          <w:szCs w:val="28"/>
        </w:rPr>
        <w:t>Powyższe układy będą realizowane głównie w pasach drogowych dróg publicznych i wewnętrznych. Planowana sieć kanalizacyjna umożliwi odprowadzanie ścieków komunalnych ze wskazanego obszaru do Grupowej oczyszczalni Ścieków we Włocławku.</w:t>
      </w:r>
    </w:p>
    <w:p w14:paraId="36B0199E" w14:textId="7E842FBC" w:rsidR="0019074E" w:rsidRPr="00FC74E3" w:rsidRDefault="0019074E" w:rsidP="00D707AB">
      <w:pPr>
        <w:spacing w:line="276" w:lineRule="auto"/>
        <w:rPr>
          <w:rFonts w:ascii="Arial" w:hAnsi="Arial" w:cs="Arial"/>
          <w:sz w:val="28"/>
          <w:szCs w:val="28"/>
        </w:rPr>
      </w:pPr>
      <w:r w:rsidRPr="00FC74E3">
        <w:rPr>
          <w:rFonts w:ascii="Arial" w:hAnsi="Arial" w:cs="Arial"/>
          <w:sz w:val="28"/>
          <w:szCs w:val="28"/>
        </w:rPr>
        <w:t>Jak wynika z Kip, oczyszczalnia</w:t>
      </w:r>
      <w:r w:rsidR="00AC7CF4" w:rsidRPr="00FC74E3">
        <w:rPr>
          <w:rFonts w:ascii="Arial" w:hAnsi="Arial" w:cs="Arial"/>
          <w:sz w:val="28"/>
          <w:szCs w:val="28"/>
        </w:rPr>
        <w:t xml:space="preserve"> </w:t>
      </w:r>
      <w:r w:rsidRPr="00FC74E3">
        <w:rPr>
          <w:rFonts w:ascii="Arial" w:hAnsi="Arial" w:cs="Arial"/>
          <w:sz w:val="28"/>
          <w:szCs w:val="28"/>
        </w:rPr>
        <w:t>posiada wystarczającą przepustowość, aby odebrać i skutecznie oczyścić ścieki.</w:t>
      </w:r>
    </w:p>
    <w:p w14:paraId="28A9C1D0" w14:textId="77777777" w:rsidR="00DF10C9" w:rsidRDefault="00DF10C9" w:rsidP="00D707AB">
      <w:pPr>
        <w:pStyle w:val="Default"/>
        <w:spacing w:line="276" w:lineRule="auto"/>
        <w:rPr>
          <w:rFonts w:ascii="Arial" w:hAnsi="Arial" w:cs="Arial"/>
          <w:sz w:val="28"/>
          <w:szCs w:val="28"/>
        </w:rPr>
      </w:pPr>
    </w:p>
    <w:p w14:paraId="1ED1A754" w14:textId="31ABD8D2" w:rsidR="00B62854" w:rsidRPr="00FC74E3" w:rsidRDefault="00D05790" w:rsidP="00D707AB">
      <w:pPr>
        <w:pStyle w:val="Default"/>
        <w:spacing w:line="276" w:lineRule="auto"/>
        <w:rPr>
          <w:rFonts w:ascii="Arial" w:hAnsi="Arial" w:cs="Arial"/>
          <w:sz w:val="28"/>
          <w:szCs w:val="28"/>
        </w:rPr>
      </w:pPr>
      <w:r w:rsidRPr="00FC74E3">
        <w:rPr>
          <w:rFonts w:ascii="Arial" w:hAnsi="Arial" w:cs="Arial"/>
          <w:sz w:val="28"/>
          <w:szCs w:val="28"/>
        </w:rPr>
        <w:t xml:space="preserve">Inwestycja </w:t>
      </w:r>
      <w:r w:rsidR="00B62854" w:rsidRPr="00FC74E3">
        <w:rPr>
          <w:rFonts w:ascii="Arial" w:hAnsi="Arial" w:cs="Arial"/>
          <w:sz w:val="28"/>
          <w:szCs w:val="28"/>
        </w:rPr>
        <w:t>realizowana będzie na</w:t>
      </w:r>
      <w:r w:rsidR="00AC7CF4" w:rsidRPr="00FC74E3">
        <w:rPr>
          <w:rFonts w:ascii="Arial" w:hAnsi="Arial" w:cs="Arial"/>
          <w:sz w:val="28"/>
          <w:szCs w:val="28"/>
        </w:rPr>
        <w:t xml:space="preserve"> </w:t>
      </w:r>
      <w:r w:rsidR="00B62854" w:rsidRPr="00FC74E3">
        <w:rPr>
          <w:rFonts w:ascii="Arial" w:hAnsi="Arial" w:cs="Arial"/>
          <w:sz w:val="28"/>
          <w:szCs w:val="28"/>
        </w:rPr>
        <w:t>działkach nr 37/1, 37/3, 1/56, 1/39, 36/3, 20/4, 21/6, 37/13, 37/8, 37/9, obręb Włocławek KM 119; dz. nr 2/4, 24/12, 24/48, 24/49, 24/64, 24/8, 25, obręb Włocławek KM 121; dz. nr 26, 25, 21/12, 21/11, 28, obręb Włocławek KM 120; dz. nr 225, obręb Łęg; dz. nr 36/2, 38/14, 42/36, 42/23, 42/10, 52/17, 44, 14/13, 14/14, 14/8, 27, obręb Rybnica.</w:t>
      </w:r>
    </w:p>
    <w:p w14:paraId="4075B3EC" w14:textId="77777777" w:rsidR="00DF10C9" w:rsidRDefault="00DF10C9" w:rsidP="00D707AB">
      <w:pPr>
        <w:pStyle w:val="Default"/>
        <w:spacing w:line="276" w:lineRule="auto"/>
        <w:rPr>
          <w:rFonts w:ascii="Arial" w:hAnsi="Arial" w:cs="Arial"/>
          <w:sz w:val="28"/>
          <w:szCs w:val="28"/>
        </w:rPr>
      </w:pPr>
    </w:p>
    <w:p w14:paraId="6B0B2519" w14:textId="137D1405" w:rsidR="00B62854" w:rsidRPr="00FC74E3" w:rsidRDefault="00B62854" w:rsidP="00D707AB">
      <w:pPr>
        <w:pStyle w:val="Default"/>
        <w:spacing w:line="276" w:lineRule="auto"/>
        <w:rPr>
          <w:rFonts w:ascii="Arial" w:hAnsi="Arial" w:cs="Arial"/>
          <w:sz w:val="28"/>
          <w:szCs w:val="28"/>
        </w:rPr>
      </w:pPr>
      <w:r w:rsidRPr="00FC74E3">
        <w:rPr>
          <w:rFonts w:ascii="Arial" w:hAnsi="Arial" w:cs="Arial"/>
          <w:sz w:val="28"/>
          <w:szCs w:val="28"/>
        </w:rPr>
        <w:t>Bezpośrednie otoczenie stanowią tereny zabudowy mieszkaniowej jednorodzinnej.</w:t>
      </w:r>
    </w:p>
    <w:p w14:paraId="209AA9F1" w14:textId="77777777" w:rsidR="00DF10C9" w:rsidRDefault="00DF10C9" w:rsidP="00D707AB">
      <w:pPr>
        <w:pStyle w:val="Default"/>
        <w:spacing w:line="276" w:lineRule="auto"/>
        <w:rPr>
          <w:rFonts w:ascii="Arial" w:hAnsi="Arial" w:cs="Arial"/>
          <w:sz w:val="28"/>
          <w:szCs w:val="28"/>
        </w:rPr>
      </w:pPr>
    </w:p>
    <w:p w14:paraId="71842569" w14:textId="7BCDC8BB" w:rsidR="00B62854" w:rsidRPr="00FC74E3" w:rsidRDefault="00B62854" w:rsidP="00D707AB">
      <w:pPr>
        <w:pStyle w:val="Default"/>
        <w:spacing w:line="276" w:lineRule="auto"/>
        <w:rPr>
          <w:rFonts w:ascii="Arial" w:hAnsi="Arial" w:cs="Arial"/>
          <w:sz w:val="28"/>
          <w:szCs w:val="28"/>
        </w:rPr>
      </w:pPr>
      <w:r w:rsidRPr="00FC74E3">
        <w:rPr>
          <w:rFonts w:ascii="Arial" w:hAnsi="Arial" w:cs="Arial"/>
          <w:sz w:val="28"/>
          <w:szCs w:val="28"/>
        </w:rPr>
        <w:t xml:space="preserve">Zakłada się wykorzystanie normatywnych ilości surowców i materiałów, w tym wody (pobieranej z sieci miejskiej ), kruszywa, rur z tworzyw </w:t>
      </w:r>
      <w:r w:rsidRPr="00FC74E3">
        <w:rPr>
          <w:rFonts w:ascii="Arial" w:hAnsi="Arial" w:cs="Arial"/>
          <w:sz w:val="28"/>
          <w:szCs w:val="28"/>
        </w:rPr>
        <w:lastRenderedPageBreak/>
        <w:t>sztucznych oraz innych elementów prefabrykowanych, a także paliw i energii elektrycznej.</w:t>
      </w:r>
    </w:p>
    <w:p w14:paraId="3CD3CFB5" w14:textId="77777777" w:rsidR="00DF10C9" w:rsidRDefault="00DF10C9" w:rsidP="00D707AB">
      <w:pPr>
        <w:autoSpaceDE w:val="0"/>
        <w:autoSpaceDN w:val="0"/>
        <w:adjustRightInd w:val="0"/>
        <w:spacing w:line="276" w:lineRule="auto"/>
        <w:rPr>
          <w:rFonts w:ascii="Arial" w:eastAsiaTheme="minorHAnsi" w:hAnsi="Arial" w:cs="Arial"/>
          <w:color w:val="000000"/>
          <w:sz w:val="28"/>
          <w:szCs w:val="28"/>
          <w:lang w:eastAsia="en-US"/>
        </w:rPr>
      </w:pPr>
    </w:p>
    <w:p w14:paraId="3DC89198" w14:textId="0A0A00F8" w:rsidR="00885EA6" w:rsidRPr="00FC74E3" w:rsidRDefault="00885EA6" w:rsidP="00D707AB">
      <w:pPr>
        <w:autoSpaceDE w:val="0"/>
        <w:autoSpaceDN w:val="0"/>
        <w:adjustRightInd w:val="0"/>
        <w:spacing w:line="276" w:lineRule="auto"/>
        <w:rPr>
          <w:rFonts w:ascii="Arial" w:eastAsiaTheme="minorHAnsi" w:hAnsi="Arial" w:cs="Arial"/>
          <w:color w:val="000000"/>
          <w:sz w:val="28"/>
          <w:szCs w:val="28"/>
          <w:lang w:eastAsia="en-US"/>
        </w:rPr>
      </w:pPr>
      <w:r w:rsidRPr="00FC74E3">
        <w:rPr>
          <w:rFonts w:ascii="Arial" w:eastAsiaTheme="minorHAnsi" w:hAnsi="Arial" w:cs="Arial"/>
          <w:color w:val="000000"/>
          <w:sz w:val="28"/>
          <w:szCs w:val="28"/>
          <w:lang w:eastAsia="en-US"/>
        </w:rPr>
        <w:t>W ramach prac projektowych, Inwestor nie rozważał innych wariantów przedsięwzięcia. Wariant przyjęty do realizacji polega na tymczasowym zajęciu niewielkiej powierzchni terenu, w celu wykonania wykopów oraz ułożenia rurociągów.</w:t>
      </w:r>
    </w:p>
    <w:p w14:paraId="7DA09D25" w14:textId="77777777" w:rsidR="00DF10C9" w:rsidRDefault="00DF10C9" w:rsidP="00D707AB">
      <w:pPr>
        <w:pStyle w:val="Default"/>
        <w:spacing w:line="276" w:lineRule="auto"/>
        <w:rPr>
          <w:rFonts w:ascii="Arial" w:hAnsi="Arial" w:cs="Arial"/>
          <w:sz w:val="28"/>
          <w:szCs w:val="28"/>
        </w:rPr>
      </w:pPr>
    </w:p>
    <w:p w14:paraId="3A94097A" w14:textId="60858733" w:rsidR="00B73574" w:rsidRPr="00FC74E3" w:rsidRDefault="00885EA6" w:rsidP="00D707AB">
      <w:pPr>
        <w:pStyle w:val="Default"/>
        <w:spacing w:line="276" w:lineRule="auto"/>
        <w:rPr>
          <w:rFonts w:ascii="Arial" w:hAnsi="Arial" w:cs="Arial"/>
          <w:sz w:val="28"/>
          <w:szCs w:val="28"/>
        </w:rPr>
      </w:pPr>
      <w:r w:rsidRPr="00FC74E3">
        <w:rPr>
          <w:rFonts w:ascii="Arial" w:hAnsi="Arial" w:cs="Arial"/>
          <w:sz w:val="28"/>
          <w:szCs w:val="28"/>
        </w:rPr>
        <w:t>Odstąpienie od realizacji zamierzenia skutkowałoby pozostawieniem bez zmian obecnej gospodarki ściekowej opartej o bezodp</w:t>
      </w:r>
      <w:r w:rsidR="005A2890" w:rsidRPr="00FC74E3">
        <w:rPr>
          <w:rFonts w:ascii="Arial" w:hAnsi="Arial" w:cs="Arial"/>
          <w:sz w:val="28"/>
          <w:szCs w:val="28"/>
        </w:rPr>
        <w:t>ł</w:t>
      </w:r>
      <w:r w:rsidRPr="00FC74E3">
        <w:rPr>
          <w:rFonts w:ascii="Arial" w:hAnsi="Arial" w:cs="Arial"/>
          <w:sz w:val="28"/>
          <w:szCs w:val="28"/>
        </w:rPr>
        <w:t>ywowe</w:t>
      </w:r>
      <w:r w:rsidR="00AC7CF4" w:rsidRPr="00FC74E3">
        <w:rPr>
          <w:rFonts w:ascii="Arial" w:hAnsi="Arial" w:cs="Arial"/>
          <w:sz w:val="28"/>
          <w:szCs w:val="28"/>
        </w:rPr>
        <w:t xml:space="preserve"> </w:t>
      </w:r>
      <w:r w:rsidR="005A2890" w:rsidRPr="00FC74E3">
        <w:rPr>
          <w:rFonts w:ascii="Arial" w:hAnsi="Arial" w:cs="Arial"/>
          <w:sz w:val="28"/>
          <w:szCs w:val="28"/>
        </w:rPr>
        <w:t xml:space="preserve">zbiorniki o wątpliwej szczelności. </w:t>
      </w:r>
      <w:r w:rsidR="00B73574" w:rsidRPr="00FC74E3">
        <w:rPr>
          <w:rFonts w:ascii="Arial" w:hAnsi="Arial" w:cs="Arial"/>
          <w:sz w:val="28"/>
          <w:szCs w:val="28"/>
        </w:rPr>
        <w:t>Budowa sieci kanalizacyjnej</w:t>
      </w:r>
      <w:r w:rsidR="00AC7CF4" w:rsidRPr="00FC74E3">
        <w:rPr>
          <w:rFonts w:ascii="Arial" w:hAnsi="Arial" w:cs="Arial"/>
          <w:sz w:val="28"/>
          <w:szCs w:val="28"/>
        </w:rPr>
        <w:t xml:space="preserve"> </w:t>
      </w:r>
      <w:r w:rsidR="00B73574" w:rsidRPr="00FC74E3">
        <w:rPr>
          <w:rFonts w:ascii="Arial" w:hAnsi="Arial" w:cs="Arial"/>
          <w:sz w:val="28"/>
          <w:szCs w:val="28"/>
        </w:rPr>
        <w:t>w</w:t>
      </w:r>
      <w:r w:rsidR="00AC7CF4" w:rsidRPr="00FC74E3">
        <w:rPr>
          <w:rFonts w:ascii="Arial" w:hAnsi="Arial" w:cs="Arial"/>
          <w:sz w:val="28"/>
          <w:szCs w:val="28"/>
        </w:rPr>
        <w:t xml:space="preserve"> </w:t>
      </w:r>
      <w:r w:rsidR="00B73574" w:rsidRPr="00FC74E3">
        <w:rPr>
          <w:rFonts w:ascii="Arial" w:hAnsi="Arial" w:cs="Arial"/>
          <w:sz w:val="28"/>
          <w:szCs w:val="28"/>
        </w:rPr>
        <w:t xml:space="preserve">ul. Rybnickiej pozwoli rozbudować istniejącą infrastrukturę. Planowana do budowy sieć znajdzie się w zasięgu aglomeracji Włocławek. Grupowa Oczyszczalnia Ścieków posiada znaczącą rezerwę wydajności w stosunku do potrzeb obsługiwanej aglomeracji, z tego też względu inwestycja nie będzie się wiązała z koniecznością jej rozbudowy. </w:t>
      </w:r>
    </w:p>
    <w:p w14:paraId="082D57D5" w14:textId="77777777" w:rsidR="006A3BD1" w:rsidRDefault="006A3BD1" w:rsidP="00D707AB">
      <w:pPr>
        <w:autoSpaceDE w:val="0"/>
        <w:autoSpaceDN w:val="0"/>
        <w:adjustRightInd w:val="0"/>
        <w:spacing w:line="276" w:lineRule="auto"/>
        <w:rPr>
          <w:rFonts w:ascii="Arial" w:eastAsiaTheme="minorHAnsi" w:hAnsi="Arial" w:cs="Arial"/>
          <w:color w:val="000000"/>
          <w:sz w:val="28"/>
          <w:szCs w:val="28"/>
          <w:lang w:eastAsia="en-US"/>
        </w:rPr>
      </w:pPr>
    </w:p>
    <w:p w14:paraId="413D321F" w14:textId="638F3692" w:rsidR="00A00986" w:rsidRPr="00FC74E3" w:rsidRDefault="00B73574" w:rsidP="00D707AB">
      <w:pPr>
        <w:autoSpaceDE w:val="0"/>
        <w:autoSpaceDN w:val="0"/>
        <w:adjustRightInd w:val="0"/>
        <w:spacing w:line="276" w:lineRule="auto"/>
        <w:rPr>
          <w:rFonts w:ascii="Arial" w:eastAsiaTheme="minorHAnsi" w:hAnsi="Arial" w:cs="Arial"/>
          <w:color w:val="000000"/>
          <w:sz w:val="28"/>
          <w:szCs w:val="28"/>
          <w:lang w:eastAsia="en-US"/>
        </w:rPr>
      </w:pPr>
      <w:r w:rsidRPr="00FC74E3">
        <w:rPr>
          <w:rFonts w:ascii="Arial" w:eastAsiaTheme="minorHAnsi" w:hAnsi="Arial" w:cs="Arial"/>
          <w:color w:val="000000"/>
          <w:sz w:val="28"/>
          <w:szCs w:val="28"/>
          <w:lang w:eastAsia="en-US"/>
        </w:rPr>
        <w:t>Zwiększanie liczby korzystających z sieci kanalizacyjnej wpływa na obniżanie kosztów jednostkowych i jest korzystne dla wszystkich płacących za odprowadzenie ścieków. Zaproponowany zakres prac i rodzaj technologii zostały uznane za optymalne pod względem środowiskowym i</w:t>
      </w:r>
      <w:r w:rsidR="00AC7CF4" w:rsidRPr="00FC74E3">
        <w:rPr>
          <w:rFonts w:ascii="Arial" w:eastAsiaTheme="minorHAnsi" w:hAnsi="Arial" w:cs="Arial"/>
          <w:color w:val="000000"/>
          <w:sz w:val="28"/>
          <w:szCs w:val="28"/>
          <w:lang w:eastAsia="en-US"/>
        </w:rPr>
        <w:t xml:space="preserve"> </w:t>
      </w:r>
      <w:r w:rsidRPr="00FC74E3">
        <w:rPr>
          <w:rFonts w:ascii="Arial" w:eastAsiaTheme="minorHAnsi" w:hAnsi="Arial" w:cs="Arial"/>
          <w:color w:val="000000"/>
          <w:sz w:val="28"/>
          <w:szCs w:val="28"/>
          <w:lang w:eastAsia="en-US"/>
        </w:rPr>
        <w:t>ekonomicznym.</w:t>
      </w:r>
    </w:p>
    <w:p w14:paraId="12178C4D" w14:textId="77777777" w:rsidR="006A3BD1" w:rsidRDefault="006A3BD1" w:rsidP="00D707AB">
      <w:pPr>
        <w:spacing w:line="276" w:lineRule="auto"/>
        <w:rPr>
          <w:rFonts w:ascii="Arial" w:hAnsi="Arial" w:cs="Arial"/>
          <w:sz w:val="28"/>
          <w:szCs w:val="28"/>
        </w:rPr>
      </w:pPr>
    </w:p>
    <w:p w14:paraId="781C4128" w14:textId="1A933742" w:rsidR="00314951" w:rsidRPr="00FC74E3" w:rsidRDefault="00B73574" w:rsidP="00D707AB">
      <w:pPr>
        <w:spacing w:line="276" w:lineRule="auto"/>
        <w:rPr>
          <w:rFonts w:ascii="Arial" w:hAnsi="Arial" w:cs="Arial"/>
          <w:sz w:val="28"/>
          <w:szCs w:val="28"/>
        </w:rPr>
      </w:pPr>
      <w:r w:rsidRPr="00FC74E3">
        <w:rPr>
          <w:rFonts w:ascii="Arial" w:hAnsi="Arial" w:cs="Arial"/>
          <w:sz w:val="28"/>
          <w:szCs w:val="28"/>
        </w:rPr>
        <w:t>Przedsięwzięcie</w:t>
      </w:r>
      <w:r w:rsidR="003C47A5" w:rsidRPr="00FC74E3">
        <w:rPr>
          <w:rFonts w:ascii="Arial" w:hAnsi="Arial" w:cs="Arial"/>
          <w:sz w:val="28"/>
          <w:szCs w:val="28"/>
        </w:rPr>
        <w:t xml:space="preserve"> nie </w:t>
      </w:r>
      <w:r w:rsidRPr="00FC74E3">
        <w:rPr>
          <w:rFonts w:ascii="Arial" w:hAnsi="Arial" w:cs="Arial"/>
          <w:sz w:val="28"/>
          <w:szCs w:val="28"/>
        </w:rPr>
        <w:t>należy</w:t>
      </w:r>
      <w:r w:rsidR="00EB59D4" w:rsidRPr="00FC74E3">
        <w:rPr>
          <w:rFonts w:ascii="Arial" w:hAnsi="Arial" w:cs="Arial"/>
          <w:sz w:val="28"/>
          <w:szCs w:val="28"/>
        </w:rPr>
        <w:t xml:space="preserve"> do kategorii </w:t>
      </w:r>
      <w:r w:rsidR="00EC786C" w:rsidRPr="00FC74E3">
        <w:rPr>
          <w:rFonts w:ascii="Arial" w:hAnsi="Arial" w:cs="Arial"/>
          <w:sz w:val="28"/>
          <w:szCs w:val="28"/>
        </w:rPr>
        <w:t>zakład</w:t>
      </w:r>
      <w:r w:rsidR="00EB59D4" w:rsidRPr="00FC74E3">
        <w:rPr>
          <w:rFonts w:ascii="Arial" w:hAnsi="Arial" w:cs="Arial"/>
          <w:sz w:val="28"/>
          <w:szCs w:val="28"/>
        </w:rPr>
        <w:t>u</w:t>
      </w:r>
      <w:r w:rsidR="00EC786C" w:rsidRPr="00FC74E3">
        <w:rPr>
          <w:rFonts w:ascii="Arial" w:hAnsi="Arial" w:cs="Arial"/>
          <w:sz w:val="28"/>
          <w:szCs w:val="28"/>
        </w:rPr>
        <w:t xml:space="preserve"> o zwiększonym</w:t>
      </w:r>
      <w:r w:rsidR="00EB59D4" w:rsidRPr="00FC74E3">
        <w:rPr>
          <w:rFonts w:ascii="Arial" w:hAnsi="Arial" w:cs="Arial"/>
          <w:sz w:val="28"/>
          <w:szCs w:val="28"/>
        </w:rPr>
        <w:t xml:space="preserve">, bądź dużym </w:t>
      </w:r>
      <w:r w:rsidR="00EC786C" w:rsidRPr="00FC74E3">
        <w:rPr>
          <w:rFonts w:ascii="Arial" w:hAnsi="Arial" w:cs="Arial"/>
          <w:sz w:val="28"/>
          <w:szCs w:val="28"/>
        </w:rPr>
        <w:t>ryzyku</w:t>
      </w:r>
      <w:r w:rsidR="00EB59D4" w:rsidRPr="00FC74E3">
        <w:rPr>
          <w:rFonts w:ascii="Arial" w:hAnsi="Arial" w:cs="Arial"/>
          <w:sz w:val="28"/>
          <w:szCs w:val="28"/>
        </w:rPr>
        <w:t xml:space="preserve"> pojawienia się awarii przemysłowej</w:t>
      </w:r>
      <w:r w:rsidR="0063647A" w:rsidRPr="00FC74E3">
        <w:rPr>
          <w:rFonts w:ascii="Arial" w:hAnsi="Arial" w:cs="Arial"/>
          <w:sz w:val="28"/>
          <w:szCs w:val="28"/>
        </w:rPr>
        <w:t>,</w:t>
      </w:r>
      <w:r w:rsidR="00EC786C" w:rsidRPr="00FC74E3">
        <w:rPr>
          <w:rFonts w:ascii="Arial" w:hAnsi="Arial" w:cs="Arial"/>
          <w:sz w:val="28"/>
          <w:szCs w:val="28"/>
        </w:rPr>
        <w:t xml:space="preserve"> w myśl rozporządzenia Ministra Rozwoju z dnia 29 stycznia 2016 r. w sprawie rodzajów i ilości znajdujących się w zakładzie substancji</w:t>
      </w:r>
      <w:r w:rsidR="006A3BD1">
        <w:rPr>
          <w:rFonts w:ascii="Arial" w:hAnsi="Arial" w:cs="Arial"/>
          <w:sz w:val="28"/>
          <w:szCs w:val="28"/>
        </w:rPr>
        <w:t xml:space="preserve"> </w:t>
      </w:r>
      <w:r w:rsidR="00EC786C" w:rsidRPr="00FC74E3">
        <w:rPr>
          <w:rFonts w:ascii="Arial" w:hAnsi="Arial" w:cs="Arial"/>
          <w:sz w:val="28"/>
          <w:szCs w:val="28"/>
        </w:rPr>
        <w:t>niebezpiecznych, decydujących o zaliczenia zakładu do zakładu o zwiększonym lub dużym ryzyku wystąpienia poważnej awarii przemysłowej (Dz.U. 2016 r., poz.138 t.j.).</w:t>
      </w:r>
      <w:r w:rsidR="00F10E89" w:rsidRPr="00FC74E3">
        <w:rPr>
          <w:rFonts w:ascii="Arial" w:hAnsi="Arial" w:cs="Arial"/>
          <w:sz w:val="28"/>
          <w:szCs w:val="28"/>
        </w:rPr>
        <w:t xml:space="preserve"> </w:t>
      </w:r>
    </w:p>
    <w:p w14:paraId="7A02033F" w14:textId="77777777" w:rsidR="006A3BD1" w:rsidRDefault="006A3BD1" w:rsidP="00D707AB">
      <w:pPr>
        <w:spacing w:line="276" w:lineRule="auto"/>
        <w:rPr>
          <w:rFonts w:ascii="Arial" w:hAnsi="Arial" w:cs="Arial"/>
          <w:sz w:val="28"/>
          <w:szCs w:val="28"/>
        </w:rPr>
      </w:pPr>
    </w:p>
    <w:p w14:paraId="2C0463B0" w14:textId="3ECA82A0" w:rsidR="0063647A" w:rsidRPr="00FC74E3" w:rsidRDefault="0063647A" w:rsidP="00D707AB">
      <w:pPr>
        <w:spacing w:line="276" w:lineRule="auto"/>
        <w:rPr>
          <w:rFonts w:ascii="Arial" w:hAnsi="Arial" w:cs="Arial"/>
          <w:sz w:val="28"/>
          <w:szCs w:val="28"/>
        </w:rPr>
      </w:pPr>
      <w:r w:rsidRPr="00FC74E3">
        <w:rPr>
          <w:rFonts w:ascii="Arial" w:hAnsi="Arial" w:cs="Arial"/>
          <w:sz w:val="28"/>
          <w:szCs w:val="28"/>
        </w:rPr>
        <w:t>Projektowane zadanie zarówno w fazie realizacji, jak i eksploatacji nie niesie za sobą ryzyka wystąpienia poważnej katastrofy naturalnej z uwagi na lokalizację, używane do budowy materiały i technologię robót.</w:t>
      </w:r>
    </w:p>
    <w:p w14:paraId="34F8C94B" w14:textId="77777777" w:rsidR="006A3BD1" w:rsidRDefault="006A3BD1" w:rsidP="00D707AB">
      <w:pPr>
        <w:spacing w:line="276" w:lineRule="auto"/>
        <w:rPr>
          <w:rFonts w:ascii="Arial" w:hAnsi="Arial" w:cs="Arial"/>
          <w:sz w:val="28"/>
          <w:szCs w:val="28"/>
        </w:rPr>
      </w:pPr>
    </w:p>
    <w:p w14:paraId="3667B048" w14:textId="03B43F9B" w:rsidR="0063647A" w:rsidRPr="00FC74E3" w:rsidRDefault="0063647A" w:rsidP="00D707AB">
      <w:pPr>
        <w:spacing w:line="276" w:lineRule="auto"/>
        <w:rPr>
          <w:rFonts w:ascii="Arial" w:hAnsi="Arial" w:cs="Arial"/>
          <w:sz w:val="28"/>
          <w:szCs w:val="28"/>
        </w:rPr>
      </w:pPr>
      <w:r w:rsidRPr="00FC74E3">
        <w:rPr>
          <w:rFonts w:ascii="Arial" w:hAnsi="Arial" w:cs="Arial"/>
          <w:sz w:val="28"/>
          <w:szCs w:val="28"/>
        </w:rPr>
        <w:t xml:space="preserve">Na obszarze, na którym oddziaływać będzie przedmiotowe zamierzenie, nie znajdują się inne przedsięwzięcia mogące znacząco oddziaływać na </w:t>
      </w:r>
      <w:r w:rsidRPr="00FC74E3">
        <w:rPr>
          <w:rFonts w:ascii="Arial" w:hAnsi="Arial" w:cs="Arial"/>
          <w:sz w:val="28"/>
          <w:szCs w:val="28"/>
        </w:rPr>
        <w:lastRenderedPageBreak/>
        <w:t>środowisko. Zadanie jest powiązane funkcjonalnie z istniejącą siecią kanalizacji sanitarnej. W najbliższym czasie nie są planowane do przebudowy odcinki sieci kanalizacji sanitarnej, z którymi połączy się odcinek objęty projektem</w:t>
      </w:r>
      <w:r w:rsidR="00780F5D" w:rsidRPr="00FC74E3">
        <w:rPr>
          <w:rFonts w:ascii="Arial" w:hAnsi="Arial" w:cs="Arial"/>
          <w:sz w:val="28"/>
          <w:szCs w:val="28"/>
        </w:rPr>
        <w:t>. Nie powinno więc zachodzić zjawisko kumulowania się oddziaływań istniejącej sieci kanalizacyjnej z odcinkiem projektowanym.</w:t>
      </w:r>
    </w:p>
    <w:p w14:paraId="61C65650" w14:textId="77777777" w:rsidR="006A3BD1" w:rsidRDefault="006A3BD1" w:rsidP="00D707AB">
      <w:pPr>
        <w:spacing w:line="276" w:lineRule="auto"/>
        <w:rPr>
          <w:rFonts w:ascii="Arial" w:hAnsi="Arial" w:cs="Arial"/>
          <w:sz w:val="28"/>
          <w:szCs w:val="28"/>
        </w:rPr>
      </w:pPr>
    </w:p>
    <w:p w14:paraId="0B6ADEC0" w14:textId="220981D4" w:rsidR="00780F5D" w:rsidRPr="00FC74E3" w:rsidRDefault="00780F5D" w:rsidP="00D707AB">
      <w:pPr>
        <w:spacing w:line="276" w:lineRule="auto"/>
        <w:rPr>
          <w:rFonts w:ascii="Arial" w:hAnsi="Arial" w:cs="Arial"/>
          <w:sz w:val="28"/>
          <w:szCs w:val="28"/>
        </w:rPr>
      </w:pPr>
      <w:r w:rsidRPr="00FC74E3">
        <w:rPr>
          <w:rFonts w:ascii="Arial" w:hAnsi="Arial" w:cs="Arial"/>
          <w:sz w:val="28"/>
          <w:szCs w:val="28"/>
        </w:rPr>
        <w:t>Nieznaczne skumulowane oddziaływanie może wystąpić w czasie prowadzenia robót, tj. emisji hałasu i zanieczyszczenia powietrza od pojazdów poruszających się po drogach, w pasach których układana będzie</w:t>
      </w:r>
      <w:r w:rsidR="00AC7CF4" w:rsidRPr="00FC74E3">
        <w:rPr>
          <w:rFonts w:ascii="Arial" w:hAnsi="Arial" w:cs="Arial"/>
          <w:sz w:val="28"/>
          <w:szCs w:val="28"/>
        </w:rPr>
        <w:t xml:space="preserve"> </w:t>
      </w:r>
      <w:r w:rsidRPr="00FC74E3">
        <w:rPr>
          <w:rFonts w:ascii="Arial" w:hAnsi="Arial" w:cs="Arial"/>
          <w:sz w:val="28"/>
          <w:szCs w:val="28"/>
        </w:rPr>
        <w:t>sieć kanalizacji.</w:t>
      </w:r>
    </w:p>
    <w:p w14:paraId="47BC6187" w14:textId="77777777" w:rsidR="006A3BD1" w:rsidRDefault="006A3BD1" w:rsidP="00D707AB">
      <w:pPr>
        <w:spacing w:line="276" w:lineRule="auto"/>
        <w:rPr>
          <w:rFonts w:ascii="Arial" w:hAnsi="Arial" w:cs="Arial"/>
          <w:sz w:val="28"/>
          <w:szCs w:val="28"/>
        </w:rPr>
      </w:pPr>
    </w:p>
    <w:p w14:paraId="44A76933" w14:textId="00B5564C" w:rsidR="00780F5D" w:rsidRPr="00FC74E3" w:rsidRDefault="00780F5D" w:rsidP="00D707AB">
      <w:pPr>
        <w:spacing w:line="276" w:lineRule="auto"/>
        <w:rPr>
          <w:rFonts w:ascii="Arial" w:hAnsi="Arial" w:cs="Arial"/>
          <w:sz w:val="28"/>
          <w:szCs w:val="28"/>
        </w:rPr>
      </w:pPr>
      <w:r w:rsidRPr="00FC74E3">
        <w:rPr>
          <w:rFonts w:ascii="Arial" w:hAnsi="Arial" w:cs="Arial"/>
          <w:sz w:val="28"/>
          <w:szCs w:val="28"/>
        </w:rPr>
        <w:t xml:space="preserve">Na etapie realizacji, prace budowlane spowodują okresowe uciążliwości, takie jak: podwyższony poziom hałasu oraz emisję zanieczyszczeń, których źródłem będzie praca sprzętu budowlanego, prace ziemne, dowóz materiałów </w:t>
      </w:r>
      <w:r w:rsidR="003A0653" w:rsidRPr="00FC74E3">
        <w:rPr>
          <w:rFonts w:ascii="Arial" w:hAnsi="Arial" w:cs="Arial"/>
          <w:sz w:val="28"/>
          <w:szCs w:val="28"/>
        </w:rPr>
        <w:t>i wywóz odpadów. Dla zminimalizowania ww. uciążliwości, prace z wykorzystaniem maszyn i sprzętu budowlanego emitującego hałas o dużym natężeniu będą prowadzone wyłącznie w porze dziennej. Oddziaływania</w:t>
      </w:r>
      <w:r w:rsidR="00AC7CF4" w:rsidRPr="00FC74E3">
        <w:rPr>
          <w:rFonts w:ascii="Arial" w:hAnsi="Arial" w:cs="Arial"/>
          <w:sz w:val="28"/>
          <w:szCs w:val="28"/>
        </w:rPr>
        <w:t xml:space="preserve"> </w:t>
      </w:r>
      <w:r w:rsidR="003A0653" w:rsidRPr="00FC74E3">
        <w:rPr>
          <w:rFonts w:ascii="Arial" w:hAnsi="Arial" w:cs="Arial"/>
          <w:sz w:val="28"/>
          <w:szCs w:val="28"/>
        </w:rPr>
        <w:t>te będą krótkotrwałe i ustaną po zakończeniu realizacji zadania. Z uwagi na liniowy charakter inwestycji, lokalizacja źródeł dźwięku oraz zanieczyszczeń</w:t>
      </w:r>
      <w:r w:rsidR="00AC7CF4" w:rsidRPr="00FC74E3">
        <w:rPr>
          <w:rFonts w:ascii="Arial" w:hAnsi="Arial" w:cs="Arial"/>
          <w:sz w:val="28"/>
          <w:szCs w:val="28"/>
        </w:rPr>
        <w:t xml:space="preserve"> </w:t>
      </w:r>
      <w:r w:rsidR="003A0653" w:rsidRPr="00FC74E3">
        <w:rPr>
          <w:rFonts w:ascii="Arial" w:hAnsi="Arial" w:cs="Arial"/>
          <w:sz w:val="28"/>
          <w:szCs w:val="28"/>
        </w:rPr>
        <w:t>powietrza będzie zmienn</w:t>
      </w:r>
      <w:r w:rsidR="00546B5C" w:rsidRPr="00FC74E3">
        <w:rPr>
          <w:rFonts w:ascii="Arial" w:hAnsi="Arial" w:cs="Arial"/>
          <w:sz w:val="28"/>
          <w:szCs w:val="28"/>
        </w:rPr>
        <w:t>a</w:t>
      </w:r>
      <w:r w:rsidR="003A0653" w:rsidRPr="00FC74E3">
        <w:rPr>
          <w:rFonts w:ascii="Arial" w:hAnsi="Arial" w:cs="Arial"/>
          <w:sz w:val="28"/>
          <w:szCs w:val="28"/>
        </w:rPr>
        <w:t xml:space="preserve"> w czasie. Uciążliwości związane z etapem budowy zostaną ograniczone przestrzennie i będą przesuwać się w miarę postępu prac. Jednocześnie</w:t>
      </w:r>
      <w:r w:rsidR="00AC7CF4" w:rsidRPr="00FC74E3">
        <w:rPr>
          <w:rFonts w:ascii="Arial" w:hAnsi="Arial" w:cs="Arial"/>
          <w:sz w:val="28"/>
          <w:szCs w:val="28"/>
        </w:rPr>
        <w:t xml:space="preserve"> </w:t>
      </w:r>
      <w:r w:rsidR="003A0653" w:rsidRPr="00FC74E3">
        <w:rPr>
          <w:rFonts w:ascii="Arial" w:hAnsi="Arial" w:cs="Arial"/>
          <w:sz w:val="28"/>
          <w:szCs w:val="28"/>
        </w:rPr>
        <w:t>może pracować niewielka liczba maszyn budowlanych.</w:t>
      </w:r>
    </w:p>
    <w:p w14:paraId="37EA597A" w14:textId="77777777" w:rsidR="006A3BD1" w:rsidRDefault="006A3BD1" w:rsidP="00D707AB">
      <w:pPr>
        <w:spacing w:line="276" w:lineRule="auto"/>
        <w:rPr>
          <w:rFonts w:ascii="Arial" w:hAnsi="Arial" w:cs="Arial"/>
          <w:sz w:val="28"/>
          <w:szCs w:val="28"/>
        </w:rPr>
      </w:pPr>
    </w:p>
    <w:p w14:paraId="77EED501" w14:textId="34A038D5" w:rsidR="00B200D2" w:rsidRPr="00FC74E3" w:rsidRDefault="00B200D2" w:rsidP="00D707AB">
      <w:pPr>
        <w:spacing w:line="276" w:lineRule="auto"/>
        <w:rPr>
          <w:rFonts w:ascii="Arial" w:hAnsi="Arial" w:cs="Arial"/>
          <w:sz w:val="28"/>
          <w:szCs w:val="28"/>
        </w:rPr>
      </w:pPr>
      <w:r w:rsidRPr="00FC74E3">
        <w:rPr>
          <w:rFonts w:ascii="Arial" w:hAnsi="Arial" w:cs="Arial"/>
          <w:sz w:val="28"/>
          <w:szCs w:val="28"/>
        </w:rPr>
        <w:t>W fazie użytkowania, przedsięwzięcie nie będzie powodować żadnych uciążliwości oraz nie będzie źródłem emisji zanieczyszczeń do powietrza lub środowiska gruntowo-wodnego. W zaprojektowanej tłoczni ścieków, zlokalizowanej w odległości co najmniej 30 m od zabudowy</w:t>
      </w:r>
      <w:r w:rsidR="006A3BD1">
        <w:rPr>
          <w:rFonts w:ascii="Arial" w:hAnsi="Arial" w:cs="Arial"/>
          <w:sz w:val="28"/>
          <w:szCs w:val="28"/>
        </w:rPr>
        <w:t xml:space="preserve"> </w:t>
      </w:r>
      <w:r w:rsidRPr="00FC74E3">
        <w:rPr>
          <w:rFonts w:ascii="Arial" w:hAnsi="Arial" w:cs="Arial"/>
          <w:sz w:val="28"/>
          <w:szCs w:val="28"/>
        </w:rPr>
        <w:t>mieszkaniowej, wykorzystywane zostaną kominki z filtrami</w:t>
      </w:r>
      <w:r w:rsidR="006A3BD1">
        <w:rPr>
          <w:rFonts w:ascii="Arial" w:hAnsi="Arial" w:cs="Arial"/>
          <w:sz w:val="28"/>
          <w:szCs w:val="28"/>
        </w:rPr>
        <w:t xml:space="preserve"> </w:t>
      </w:r>
      <w:r w:rsidRPr="00FC74E3">
        <w:rPr>
          <w:rFonts w:ascii="Arial" w:hAnsi="Arial" w:cs="Arial"/>
          <w:sz w:val="28"/>
          <w:szCs w:val="28"/>
        </w:rPr>
        <w:t>antyodorowymi, co znacznie ograniczy emisję substancji złowonnych.</w:t>
      </w:r>
    </w:p>
    <w:p w14:paraId="18F35242" w14:textId="77777777" w:rsidR="006A3BD1" w:rsidRDefault="006A3BD1" w:rsidP="00D707AB">
      <w:pPr>
        <w:spacing w:line="276" w:lineRule="auto"/>
        <w:rPr>
          <w:rFonts w:ascii="Arial" w:hAnsi="Arial" w:cs="Arial"/>
          <w:sz w:val="28"/>
          <w:szCs w:val="28"/>
        </w:rPr>
      </w:pPr>
    </w:p>
    <w:p w14:paraId="5EDA6CF3" w14:textId="78380A62" w:rsidR="00B200D2" w:rsidRPr="00FC74E3" w:rsidRDefault="00EF617D" w:rsidP="00D707AB">
      <w:pPr>
        <w:spacing w:line="276" w:lineRule="auto"/>
        <w:rPr>
          <w:rFonts w:ascii="Arial" w:hAnsi="Arial" w:cs="Arial"/>
          <w:sz w:val="28"/>
          <w:szCs w:val="28"/>
        </w:rPr>
      </w:pPr>
      <w:r w:rsidRPr="00FC74E3">
        <w:rPr>
          <w:rFonts w:ascii="Arial" w:hAnsi="Arial" w:cs="Arial"/>
          <w:sz w:val="28"/>
          <w:szCs w:val="28"/>
        </w:rPr>
        <w:t>P</w:t>
      </w:r>
      <w:r w:rsidR="00B200D2" w:rsidRPr="00FC74E3">
        <w:rPr>
          <w:rFonts w:ascii="Arial" w:hAnsi="Arial" w:cs="Arial"/>
          <w:sz w:val="28"/>
          <w:szCs w:val="28"/>
        </w:rPr>
        <w:t>race budowlane wykonane zostaną ze szczególną ostrożnością, z zastosowaniem technologii możliwie jak najmniej uciążliwej dla najbliższego sąsiedztwa i środowiska</w:t>
      </w:r>
      <w:r w:rsidRPr="00FC74E3">
        <w:rPr>
          <w:rFonts w:ascii="Arial" w:hAnsi="Arial" w:cs="Arial"/>
          <w:sz w:val="28"/>
          <w:szCs w:val="28"/>
        </w:rPr>
        <w:t>.</w:t>
      </w:r>
    </w:p>
    <w:p w14:paraId="6B900E4E" w14:textId="77777777" w:rsidR="006A3BD1" w:rsidRDefault="006A3BD1" w:rsidP="00D707AB">
      <w:pPr>
        <w:spacing w:line="276" w:lineRule="auto"/>
        <w:rPr>
          <w:rFonts w:ascii="Arial" w:hAnsi="Arial" w:cs="Arial"/>
          <w:sz w:val="28"/>
          <w:szCs w:val="28"/>
        </w:rPr>
      </w:pPr>
    </w:p>
    <w:p w14:paraId="5563F00C" w14:textId="35E349B9" w:rsidR="00EF617D" w:rsidRDefault="00EF617D" w:rsidP="00D707AB">
      <w:pPr>
        <w:spacing w:line="276" w:lineRule="auto"/>
        <w:rPr>
          <w:rFonts w:ascii="Arial" w:hAnsi="Arial" w:cs="Arial"/>
          <w:sz w:val="28"/>
          <w:szCs w:val="28"/>
        </w:rPr>
      </w:pPr>
      <w:r w:rsidRPr="00FC74E3">
        <w:rPr>
          <w:rFonts w:ascii="Arial" w:hAnsi="Arial" w:cs="Arial"/>
          <w:sz w:val="28"/>
          <w:szCs w:val="28"/>
        </w:rPr>
        <w:lastRenderedPageBreak/>
        <w:t>Na podstawie informacji zawartych w przedłożonej przez Inwestora dokumentacji, przeanalizowano wpływ przedsięwzięcia w kontekście adaptacji do skutków zmian klimatu (efekt cieplarniany). Inwestycja będzie związana z niewielką emisją gazów cieplarnianych do atmosfery, pochodzących ze spalin poruszających się pojazdów i maszyn podczas budowy. Zatem uznano ten fakt za nieznaczący. Natomiast podczas eksploatacji, ze względu na umieszczenie rurociągów pod ziemią oraz w efekcie realizacji założonych rozwiązań, przedsięwzięcie nie spowoduje oddziaływania na klimat, nie przyczyni się także do powstania</w:t>
      </w:r>
      <w:r w:rsidR="00AC7CF4" w:rsidRPr="00FC74E3">
        <w:rPr>
          <w:rFonts w:ascii="Arial" w:hAnsi="Arial" w:cs="Arial"/>
          <w:sz w:val="28"/>
          <w:szCs w:val="28"/>
        </w:rPr>
        <w:t xml:space="preserve"> </w:t>
      </w:r>
      <w:r w:rsidR="007930A1" w:rsidRPr="00FC74E3">
        <w:rPr>
          <w:rFonts w:ascii="Arial" w:hAnsi="Arial" w:cs="Arial"/>
          <w:sz w:val="28"/>
          <w:szCs w:val="28"/>
        </w:rPr>
        <w:t>nowych źródeł emisji szkodliwych dla życia i zdrowia ludzi. Ponadto należy dodać, że omawiane zadanie zlokalizowane zostanie poza terenami osuwiskowymi.</w:t>
      </w:r>
    </w:p>
    <w:p w14:paraId="34858FD2" w14:textId="77777777" w:rsidR="004D7395" w:rsidRPr="00FC74E3" w:rsidRDefault="004D7395" w:rsidP="00D707AB">
      <w:pPr>
        <w:spacing w:line="276" w:lineRule="auto"/>
        <w:rPr>
          <w:rFonts w:ascii="Arial" w:hAnsi="Arial" w:cs="Arial"/>
          <w:sz w:val="28"/>
          <w:szCs w:val="28"/>
        </w:rPr>
      </w:pPr>
    </w:p>
    <w:p w14:paraId="296513C6" w14:textId="15BC8930" w:rsidR="007930A1" w:rsidRPr="00FC74E3" w:rsidRDefault="007930A1" w:rsidP="00D707AB">
      <w:pPr>
        <w:spacing w:line="276" w:lineRule="auto"/>
        <w:rPr>
          <w:rFonts w:ascii="Arial" w:hAnsi="Arial" w:cs="Arial"/>
          <w:sz w:val="28"/>
          <w:szCs w:val="28"/>
        </w:rPr>
      </w:pPr>
      <w:r w:rsidRPr="00FC74E3">
        <w:rPr>
          <w:rFonts w:ascii="Arial" w:hAnsi="Arial" w:cs="Arial"/>
          <w:sz w:val="28"/>
          <w:szCs w:val="28"/>
        </w:rPr>
        <w:t>Planowana inwestycja nie znajduje się w obszarze szczególnego zagrożenia powodzią wynikającym z Map Zagrożenia Powodziowego. Zgodnie z art. 549 ustawy z dnia 20 lipca 2017 r. Prawo wodne (Dz.U. 2021. Poz. 2233 ze zm.) studia ochrony przeciwpowodziowej dla poszczególnych rzek zachowują ważność do czasu przekazania organom określonym w art. 171 ust. 4 pkt 7-9 w/w ustawy map zagrożenia powodziowego i map ryzyka powodziowego dla tych rzek.</w:t>
      </w:r>
    </w:p>
    <w:p w14:paraId="14FE2803" w14:textId="7551AB57" w:rsidR="007930A1" w:rsidRPr="00FC74E3" w:rsidRDefault="007930A1" w:rsidP="00D707AB">
      <w:pPr>
        <w:spacing w:line="276" w:lineRule="auto"/>
        <w:rPr>
          <w:rFonts w:ascii="Arial" w:hAnsi="Arial" w:cs="Arial"/>
          <w:sz w:val="28"/>
          <w:szCs w:val="28"/>
        </w:rPr>
      </w:pPr>
    </w:p>
    <w:p w14:paraId="592727E8" w14:textId="7CE7BDC4" w:rsidR="007930A1" w:rsidRPr="00FC74E3" w:rsidRDefault="00D33F24" w:rsidP="00D707AB">
      <w:pPr>
        <w:spacing w:line="276" w:lineRule="auto"/>
        <w:rPr>
          <w:rFonts w:ascii="Arial" w:hAnsi="Arial" w:cs="Arial"/>
          <w:sz w:val="28"/>
          <w:szCs w:val="28"/>
        </w:rPr>
      </w:pPr>
      <w:r w:rsidRPr="00FC74E3">
        <w:rPr>
          <w:rFonts w:ascii="Arial" w:hAnsi="Arial" w:cs="Arial"/>
          <w:sz w:val="28"/>
          <w:szCs w:val="28"/>
        </w:rPr>
        <w:t>W związku z wykorzystaniem elementów prefabrykowanych nie przewiduje się wytwarzania znacznych ilości odpadów. Realizacja inwestycji wiąże się z wytwarzaniem m.in. odpadów z budowy, remontów i demontażu obiektów budowlanych z grupy 17 według katalogu odpadów , zawartego w rozporządzeniu Ministra Klimatu z dnia 2 stycznia 2020 r. w sprawie katalogu odpadów (Dz.U. z 2020 r., poz. 10 t.j.). Powstawać mogą także odpady komunalne, związane ze sfer</w:t>
      </w:r>
      <w:r w:rsidR="00F33C13" w:rsidRPr="00FC74E3">
        <w:rPr>
          <w:rFonts w:ascii="Arial" w:hAnsi="Arial" w:cs="Arial"/>
          <w:sz w:val="28"/>
          <w:szCs w:val="28"/>
        </w:rPr>
        <w:t>ą</w:t>
      </w:r>
      <w:r w:rsidRPr="00FC74E3">
        <w:rPr>
          <w:rFonts w:ascii="Arial" w:hAnsi="Arial" w:cs="Arial"/>
          <w:sz w:val="28"/>
          <w:szCs w:val="28"/>
        </w:rPr>
        <w:t xml:space="preserve"> bytową pracowników (grupa 20o) oraz odpady opakowaniowe</w:t>
      </w:r>
      <w:r w:rsidR="009316E5" w:rsidRPr="00FC74E3">
        <w:rPr>
          <w:rFonts w:ascii="Arial" w:hAnsi="Arial" w:cs="Arial"/>
          <w:sz w:val="28"/>
          <w:szCs w:val="28"/>
        </w:rPr>
        <w:t xml:space="preserve"> (grupa 15). Powstający w wyniku cięcia istniejących fragmentów nawierzchni bitumicznej drogi, destrukt asfaltowy (odpad o kodzie 17 03 01) zostanie skierowany do przetworzenia w wytwórni mas bitumicznych.</w:t>
      </w:r>
    </w:p>
    <w:p w14:paraId="47D575E7" w14:textId="4964D8A2" w:rsidR="009316E5" w:rsidRPr="00FC74E3" w:rsidRDefault="009316E5" w:rsidP="00D707AB">
      <w:pPr>
        <w:spacing w:line="276" w:lineRule="auto"/>
        <w:rPr>
          <w:rFonts w:ascii="Arial" w:hAnsi="Arial" w:cs="Arial"/>
          <w:sz w:val="28"/>
          <w:szCs w:val="28"/>
        </w:rPr>
      </w:pPr>
      <w:r w:rsidRPr="00FC74E3">
        <w:rPr>
          <w:rFonts w:ascii="Arial" w:hAnsi="Arial" w:cs="Arial"/>
          <w:sz w:val="28"/>
          <w:szCs w:val="28"/>
        </w:rPr>
        <w:t>W uzupełnieniu Kip Wnioskodawca wskazał, że nie</w:t>
      </w:r>
      <w:r w:rsidR="000F4AAA" w:rsidRPr="00FC74E3">
        <w:rPr>
          <w:rFonts w:ascii="Arial" w:hAnsi="Arial" w:cs="Arial"/>
          <w:sz w:val="28"/>
          <w:szCs w:val="28"/>
        </w:rPr>
        <w:t xml:space="preserve"> </w:t>
      </w:r>
      <w:r w:rsidRPr="00FC74E3">
        <w:rPr>
          <w:rFonts w:ascii="Arial" w:hAnsi="Arial" w:cs="Arial"/>
          <w:sz w:val="28"/>
          <w:szCs w:val="28"/>
        </w:rPr>
        <w:t>przewiduje</w:t>
      </w:r>
      <w:r w:rsidR="00AC7CF4" w:rsidRPr="00FC74E3">
        <w:rPr>
          <w:rFonts w:ascii="Arial" w:hAnsi="Arial" w:cs="Arial"/>
          <w:sz w:val="28"/>
          <w:szCs w:val="28"/>
        </w:rPr>
        <w:t xml:space="preserve"> </w:t>
      </w:r>
      <w:r w:rsidRPr="00FC74E3">
        <w:rPr>
          <w:rFonts w:ascii="Arial" w:hAnsi="Arial" w:cs="Arial"/>
          <w:sz w:val="28"/>
          <w:szCs w:val="28"/>
        </w:rPr>
        <w:t>się wytwarzania odpadów o kodzie 01 05 04 – płuczki i odpady wiertnicze z odwiertów wody słodkiej, ponieważ nie będą prowadzone prace metodami bez</w:t>
      </w:r>
      <w:r w:rsidR="000F4AAA" w:rsidRPr="00FC74E3">
        <w:rPr>
          <w:rFonts w:ascii="Arial" w:hAnsi="Arial" w:cs="Arial"/>
          <w:sz w:val="28"/>
          <w:szCs w:val="28"/>
        </w:rPr>
        <w:t>wykopowymi, np. przewiertem sterowanym.</w:t>
      </w:r>
    </w:p>
    <w:p w14:paraId="00549F03" w14:textId="77777777" w:rsidR="004D7395" w:rsidRDefault="004D7395" w:rsidP="00D707AB">
      <w:pPr>
        <w:spacing w:line="276" w:lineRule="auto"/>
        <w:rPr>
          <w:rFonts w:ascii="Arial" w:hAnsi="Arial" w:cs="Arial"/>
          <w:sz w:val="28"/>
          <w:szCs w:val="28"/>
        </w:rPr>
      </w:pPr>
    </w:p>
    <w:p w14:paraId="1507519B" w14:textId="0C85B3EF" w:rsidR="000F4AAA" w:rsidRPr="00FC74E3" w:rsidRDefault="000F4AAA" w:rsidP="00D707AB">
      <w:pPr>
        <w:spacing w:line="276" w:lineRule="auto"/>
        <w:rPr>
          <w:rFonts w:ascii="Arial" w:hAnsi="Arial" w:cs="Arial"/>
          <w:sz w:val="28"/>
          <w:szCs w:val="28"/>
        </w:rPr>
      </w:pPr>
      <w:r w:rsidRPr="00FC74E3">
        <w:rPr>
          <w:rFonts w:ascii="Arial" w:hAnsi="Arial" w:cs="Arial"/>
          <w:sz w:val="28"/>
          <w:szCs w:val="28"/>
        </w:rPr>
        <w:lastRenderedPageBreak/>
        <w:t>W ramach przedsięwzięcia przewiduje się prowadzenie prac rozbiórkowych nawierzchni dróg oraz ewentualnych elementów pasa drogowego. Nie zajdzie konieczność rozbiórki budynków lub innych obiektów kubaturowych. Po ułożeniu rurociągów, nawierzchnie drogowe zostaną przywrócone do stanu obecnego poprzez ponowne wykorzystanie materiałów budowlanych z rozbiórki, o ile będzie to dopuszczone w myśl przepisów dotyczących gospodarki odpadami.</w:t>
      </w:r>
    </w:p>
    <w:p w14:paraId="55B558AC" w14:textId="77777777" w:rsidR="004D7395" w:rsidRDefault="004D7395" w:rsidP="00D707AB">
      <w:pPr>
        <w:spacing w:line="276" w:lineRule="auto"/>
        <w:rPr>
          <w:rFonts w:ascii="Arial" w:hAnsi="Arial" w:cs="Arial"/>
          <w:sz w:val="28"/>
          <w:szCs w:val="28"/>
        </w:rPr>
      </w:pPr>
    </w:p>
    <w:p w14:paraId="6301C7AD" w14:textId="58D09A1E" w:rsidR="000343E5" w:rsidRPr="00FC74E3" w:rsidRDefault="000343E5" w:rsidP="00D707AB">
      <w:pPr>
        <w:spacing w:line="276" w:lineRule="auto"/>
        <w:rPr>
          <w:rFonts w:ascii="Arial" w:hAnsi="Arial" w:cs="Arial"/>
          <w:sz w:val="28"/>
          <w:szCs w:val="28"/>
        </w:rPr>
      </w:pPr>
      <w:r w:rsidRPr="00FC74E3">
        <w:rPr>
          <w:rFonts w:ascii="Arial" w:hAnsi="Arial" w:cs="Arial"/>
          <w:sz w:val="28"/>
          <w:szCs w:val="28"/>
        </w:rPr>
        <w:t>Gospodarka odpadami prowadzona będzie zgodnie z obowiązującymi w tym zakresie przepisami i zasadą minimalizacji ich ilości. Wszystkie odpady, powstające podczas prac budowlanych gromadzone będą w sposób selektywny w wyznaczonych i przystosowanych do tego celu miejscach, a następnie z odpowiednią</w:t>
      </w:r>
      <w:r w:rsidR="00AC7CF4" w:rsidRPr="00FC74E3">
        <w:rPr>
          <w:rFonts w:ascii="Arial" w:hAnsi="Arial" w:cs="Arial"/>
          <w:sz w:val="28"/>
          <w:szCs w:val="28"/>
        </w:rPr>
        <w:t xml:space="preserve"> </w:t>
      </w:r>
      <w:r w:rsidRPr="00FC74E3">
        <w:rPr>
          <w:rFonts w:ascii="Arial" w:hAnsi="Arial" w:cs="Arial"/>
          <w:sz w:val="28"/>
          <w:szCs w:val="28"/>
        </w:rPr>
        <w:t>częstotliwością</w:t>
      </w:r>
      <w:r w:rsidR="00AC7CF4" w:rsidRPr="00FC74E3">
        <w:rPr>
          <w:rFonts w:ascii="Arial" w:hAnsi="Arial" w:cs="Arial"/>
          <w:sz w:val="28"/>
          <w:szCs w:val="28"/>
        </w:rPr>
        <w:t xml:space="preserve"> </w:t>
      </w:r>
      <w:r w:rsidRPr="00FC74E3">
        <w:rPr>
          <w:rFonts w:ascii="Arial" w:hAnsi="Arial" w:cs="Arial"/>
          <w:sz w:val="28"/>
          <w:szCs w:val="28"/>
        </w:rPr>
        <w:t>przekazyw</w:t>
      </w:r>
      <w:r w:rsidR="00F65B2B" w:rsidRPr="00FC74E3">
        <w:rPr>
          <w:rFonts w:ascii="Arial" w:hAnsi="Arial" w:cs="Arial"/>
          <w:sz w:val="28"/>
          <w:szCs w:val="28"/>
        </w:rPr>
        <w:t>ane do odzysku lub unieszkodliwiania podmiotom posiadającym stosowne pozwolenia.</w:t>
      </w:r>
    </w:p>
    <w:p w14:paraId="4C3ED8CC" w14:textId="77777777" w:rsidR="004D7395" w:rsidRDefault="004D7395" w:rsidP="00D707AB">
      <w:pPr>
        <w:spacing w:line="276" w:lineRule="auto"/>
        <w:rPr>
          <w:rFonts w:ascii="Arial" w:hAnsi="Arial" w:cs="Arial"/>
          <w:sz w:val="28"/>
          <w:szCs w:val="28"/>
        </w:rPr>
      </w:pPr>
    </w:p>
    <w:p w14:paraId="47DA2078" w14:textId="776DD986" w:rsidR="007930A1" w:rsidRPr="00FC74E3" w:rsidRDefault="00F65B2B" w:rsidP="00D707AB">
      <w:pPr>
        <w:spacing w:line="276" w:lineRule="auto"/>
        <w:rPr>
          <w:rFonts w:ascii="Arial" w:hAnsi="Arial" w:cs="Arial"/>
          <w:sz w:val="28"/>
          <w:szCs w:val="28"/>
        </w:rPr>
      </w:pPr>
      <w:r w:rsidRPr="00FC74E3">
        <w:rPr>
          <w:rFonts w:ascii="Arial" w:hAnsi="Arial" w:cs="Arial"/>
          <w:sz w:val="28"/>
          <w:szCs w:val="28"/>
        </w:rPr>
        <w:t>Rodzaj i ilości wytwarzanych odpadów nie będą miały znaczącego negatywnego wpływu na środowisko przy zachowaniu podstawowych zasad gospodarowania</w:t>
      </w:r>
      <w:r w:rsidR="00AC7CF4" w:rsidRPr="00FC74E3">
        <w:rPr>
          <w:rFonts w:ascii="Arial" w:hAnsi="Arial" w:cs="Arial"/>
          <w:sz w:val="28"/>
          <w:szCs w:val="28"/>
        </w:rPr>
        <w:t xml:space="preserve"> </w:t>
      </w:r>
      <w:r w:rsidRPr="00FC74E3">
        <w:rPr>
          <w:rFonts w:ascii="Arial" w:hAnsi="Arial" w:cs="Arial"/>
          <w:sz w:val="28"/>
          <w:szCs w:val="28"/>
        </w:rPr>
        <w:t>odpadami, tj. hierarchii sposobów postępowania z odpadami zawartej w art. 17 ustawy z dnia 14 grudnia 2012 r., o odpadach (Dz.U. z 2022 r., poz.</w:t>
      </w:r>
      <w:r w:rsidR="00E241A1" w:rsidRPr="00FC74E3">
        <w:rPr>
          <w:rFonts w:ascii="Arial" w:hAnsi="Arial" w:cs="Arial"/>
          <w:sz w:val="28"/>
          <w:szCs w:val="28"/>
        </w:rPr>
        <w:t xml:space="preserve"> 699 t.j.).</w:t>
      </w:r>
    </w:p>
    <w:p w14:paraId="21EA6EB9" w14:textId="77777777" w:rsidR="00780F5D" w:rsidRPr="00FC74E3" w:rsidRDefault="00780F5D" w:rsidP="00D707AB">
      <w:pPr>
        <w:spacing w:line="276" w:lineRule="auto"/>
        <w:rPr>
          <w:rFonts w:ascii="Arial" w:hAnsi="Arial" w:cs="Arial"/>
          <w:sz w:val="28"/>
          <w:szCs w:val="28"/>
        </w:rPr>
      </w:pPr>
    </w:p>
    <w:p w14:paraId="60C8FB48" w14:textId="1FFB5D6F" w:rsidR="00634FFB" w:rsidRPr="00FC74E3" w:rsidRDefault="00634FFB" w:rsidP="00D707AB">
      <w:pPr>
        <w:spacing w:line="276" w:lineRule="auto"/>
        <w:ind w:right="100"/>
        <w:rPr>
          <w:rFonts w:ascii="Arial" w:hAnsi="Arial" w:cs="Arial"/>
          <w:sz w:val="28"/>
          <w:szCs w:val="28"/>
        </w:rPr>
      </w:pPr>
      <w:r w:rsidRPr="00FC74E3">
        <w:rPr>
          <w:rFonts w:ascii="Arial" w:hAnsi="Arial" w:cs="Arial"/>
          <w:sz w:val="28"/>
          <w:szCs w:val="28"/>
        </w:rPr>
        <w:t>Na terenie projektowanego zadania nie występują obszary</w:t>
      </w:r>
      <w:r w:rsidR="00AC7CF4" w:rsidRPr="00FC74E3">
        <w:rPr>
          <w:rFonts w:ascii="Arial" w:hAnsi="Arial" w:cs="Arial"/>
          <w:sz w:val="28"/>
          <w:szCs w:val="28"/>
        </w:rPr>
        <w:t xml:space="preserve"> </w:t>
      </w:r>
      <w:r w:rsidRPr="00FC74E3">
        <w:rPr>
          <w:rFonts w:ascii="Arial" w:hAnsi="Arial" w:cs="Arial"/>
          <w:sz w:val="28"/>
          <w:szCs w:val="28"/>
        </w:rPr>
        <w:t xml:space="preserve">wodno-błotne, inne obszary o płytkim zaleganiu wód podziemnych, w tym siedliska łęgowe oraz ujścia rzek, obszary wybrzeży i środowisko morskie, </w:t>
      </w:r>
      <w:r w:rsidR="00F10E89" w:rsidRPr="00FC74E3">
        <w:rPr>
          <w:rFonts w:ascii="Arial" w:hAnsi="Arial" w:cs="Arial"/>
          <w:sz w:val="28"/>
          <w:szCs w:val="28"/>
        </w:rPr>
        <w:t xml:space="preserve">obszary </w:t>
      </w:r>
      <w:r w:rsidRPr="00FC74E3">
        <w:rPr>
          <w:rFonts w:ascii="Arial" w:hAnsi="Arial" w:cs="Arial"/>
          <w:sz w:val="28"/>
          <w:szCs w:val="28"/>
        </w:rPr>
        <w:t>górskie</w:t>
      </w:r>
      <w:r w:rsidR="00E241A1" w:rsidRPr="00FC74E3">
        <w:rPr>
          <w:rFonts w:ascii="Arial" w:hAnsi="Arial" w:cs="Arial"/>
          <w:sz w:val="28"/>
          <w:szCs w:val="28"/>
        </w:rPr>
        <w:t xml:space="preserve"> lub leśne</w:t>
      </w:r>
      <w:r w:rsidRPr="00FC74E3">
        <w:rPr>
          <w:rFonts w:ascii="Arial" w:hAnsi="Arial" w:cs="Arial"/>
          <w:sz w:val="28"/>
          <w:szCs w:val="28"/>
        </w:rPr>
        <w:t>, obszary</w:t>
      </w:r>
      <w:r w:rsidR="00AC7CF4" w:rsidRPr="00FC74E3">
        <w:rPr>
          <w:rFonts w:ascii="Arial" w:hAnsi="Arial" w:cs="Arial"/>
          <w:sz w:val="28"/>
          <w:szCs w:val="28"/>
        </w:rPr>
        <w:t xml:space="preserve"> </w:t>
      </w:r>
      <w:r w:rsidRPr="00FC74E3">
        <w:rPr>
          <w:rFonts w:ascii="Arial" w:hAnsi="Arial" w:cs="Arial"/>
          <w:sz w:val="28"/>
          <w:szCs w:val="28"/>
        </w:rPr>
        <w:t>objęte ochroną,</w:t>
      </w:r>
      <w:r w:rsidR="00E241A1" w:rsidRPr="00FC74E3">
        <w:rPr>
          <w:rFonts w:ascii="Arial" w:hAnsi="Arial" w:cs="Arial"/>
          <w:sz w:val="28"/>
          <w:szCs w:val="28"/>
        </w:rPr>
        <w:t xml:space="preserve"> w tym strefy ochronne ujęć wód i zbiorników wód śródlądowych,</w:t>
      </w:r>
      <w:r w:rsidRPr="00FC74E3">
        <w:rPr>
          <w:rFonts w:ascii="Arial" w:hAnsi="Arial" w:cs="Arial"/>
          <w:sz w:val="28"/>
          <w:szCs w:val="28"/>
        </w:rPr>
        <w:t xml:space="preserve"> obszary wymagające specjalnej ochrony ze względu na występowanie gatunków roślin, grzybów i zwierząt lub ich siedlisk</w:t>
      </w:r>
      <w:r w:rsidR="00AC7CF4" w:rsidRPr="00FC74E3">
        <w:rPr>
          <w:rFonts w:ascii="Arial" w:hAnsi="Arial" w:cs="Arial"/>
          <w:sz w:val="28"/>
          <w:szCs w:val="28"/>
        </w:rPr>
        <w:t xml:space="preserve"> </w:t>
      </w:r>
      <w:r w:rsidRPr="00FC74E3">
        <w:rPr>
          <w:rFonts w:ascii="Arial" w:hAnsi="Arial" w:cs="Arial"/>
          <w:sz w:val="28"/>
          <w:szCs w:val="28"/>
        </w:rPr>
        <w:t>lub siedlisk przyrodniczych objętych ochron</w:t>
      </w:r>
      <w:r w:rsidR="00927C29" w:rsidRPr="00FC74E3">
        <w:rPr>
          <w:rFonts w:ascii="Arial" w:hAnsi="Arial" w:cs="Arial"/>
          <w:sz w:val="28"/>
          <w:szCs w:val="28"/>
        </w:rPr>
        <w:t>ą</w:t>
      </w:r>
      <w:r w:rsidRPr="00FC74E3">
        <w:rPr>
          <w:rFonts w:ascii="Arial" w:hAnsi="Arial" w:cs="Arial"/>
          <w:sz w:val="28"/>
          <w:szCs w:val="28"/>
        </w:rPr>
        <w:t>, w tym obszary Natura 2000 oraz pozostałe formy ochrony, a także obszary o krajobrazie mającym znaczenie historyczne, kulturowe lub archeologiczne,</w:t>
      </w:r>
      <w:r w:rsidR="003C47A5" w:rsidRPr="00FC74E3">
        <w:rPr>
          <w:rFonts w:ascii="Arial" w:hAnsi="Arial" w:cs="Arial"/>
          <w:sz w:val="28"/>
          <w:szCs w:val="28"/>
        </w:rPr>
        <w:t xml:space="preserve"> o znacznej gęstości</w:t>
      </w:r>
      <w:r w:rsidR="007A4FDA" w:rsidRPr="00FC74E3">
        <w:rPr>
          <w:rFonts w:ascii="Arial" w:hAnsi="Arial" w:cs="Arial"/>
          <w:sz w:val="28"/>
          <w:szCs w:val="28"/>
        </w:rPr>
        <w:t xml:space="preserve"> zaludnienia,</w:t>
      </w:r>
      <w:r w:rsidRPr="00FC74E3">
        <w:rPr>
          <w:rFonts w:ascii="Arial" w:hAnsi="Arial" w:cs="Arial"/>
          <w:sz w:val="28"/>
          <w:szCs w:val="28"/>
        </w:rPr>
        <w:t xml:space="preserve"> przylegające</w:t>
      </w:r>
      <w:r w:rsidR="00AC7CF4" w:rsidRPr="00FC74E3">
        <w:rPr>
          <w:rFonts w:ascii="Arial" w:hAnsi="Arial" w:cs="Arial"/>
          <w:sz w:val="28"/>
          <w:szCs w:val="28"/>
        </w:rPr>
        <w:t xml:space="preserve"> </w:t>
      </w:r>
      <w:r w:rsidRPr="00FC74E3">
        <w:rPr>
          <w:rFonts w:ascii="Arial" w:hAnsi="Arial" w:cs="Arial"/>
          <w:sz w:val="28"/>
          <w:szCs w:val="28"/>
        </w:rPr>
        <w:t xml:space="preserve">do jezior, uzdrowiska i obszary ochrony uzdrowiskowej. </w:t>
      </w:r>
    </w:p>
    <w:p w14:paraId="54D57686" w14:textId="77777777" w:rsidR="00DA7487" w:rsidRDefault="00DA7487" w:rsidP="00D707AB">
      <w:pPr>
        <w:spacing w:line="276" w:lineRule="auto"/>
        <w:ind w:right="100"/>
        <w:rPr>
          <w:rFonts w:ascii="Arial" w:hAnsi="Arial" w:cs="Arial"/>
          <w:sz w:val="28"/>
          <w:szCs w:val="28"/>
        </w:rPr>
      </w:pPr>
    </w:p>
    <w:p w14:paraId="5BEC7B30" w14:textId="64C0D5C3" w:rsidR="00E241A1" w:rsidRPr="00FC74E3" w:rsidRDefault="00E241A1" w:rsidP="00D707AB">
      <w:pPr>
        <w:spacing w:line="276" w:lineRule="auto"/>
        <w:ind w:right="100"/>
        <w:rPr>
          <w:rFonts w:ascii="Arial" w:hAnsi="Arial" w:cs="Arial"/>
          <w:sz w:val="28"/>
          <w:szCs w:val="28"/>
        </w:rPr>
      </w:pPr>
      <w:r w:rsidRPr="00FC74E3">
        <w:rPr>
          <w:rFonts w:ascii="Arial" w:hAnsi="Arial" w:cs="Arial"/>
          <w:sz w:val="28"/>
          <w:szCs w:val="28"/>
        </w:rPr>
        <w:t xml:space="preserve">W dniu 22 czerwca 2020 r. Sejmik Województwa Kujawsko-Pomorskiego uchwalił nowy program ochrony powietrza dla wszystkich stref województwa kujawsko-pomorskiego, w tym m.in. dla miasta </w:t>
      </w:r>
      <w:r w:rsidRPr="00FC74E3">
        <w:rPr>
          <w:rFonts w:ascii="Arial" w:hAnsi="Arial" w:cs="Arial"/>
          <w:sz w:val="28"/>
          <w:szCs w:val="28"/>
        </w:rPr>
        <w:lastRenderedPageBreak/>
        <w:t>Włocławek (Uchwała Nr XXIII/338/20 dnia 22.06.2020 r. w sprawie określenia programu ochrony powietrza w zakresie pyłu zawieszonego PM10, PM2,5, oraz benzo(a)pirenu dla</w:t>
      </w:r>
      <w:r w:rsidR="00AC7CF4" w:rsidRPr="00FC74E3">
        <w:rPr>
          <w:rFonts w:ascii="Arial" w:hAnsi="Arial" w:cs="Arial"/>
          <w:sz w:val="28"/>
          <w:szCs w:val="28"/>
        </w:rPr>
        <w:t xml:space="preserve"> </w:t>
      </w:r>
      <w:r w:rsidRPr="00FC74E3">
        <w:rPr>
          <w:rFonts w:ascii="Arial" w:hAnsi="Arial" w:cs="Arial"/>
          <w:sz w:val="28"/>
          <w:szCs w:val="28"/>
        </w:rPr>
        <w:t xml:space="preserve">strefy kujawsko-pomorskiej. Dokument powstał ze względu na przekroczenie standardów jakości powietrza PM10 i PM2,5 oraz poziomu docelowego benzo(a)pirenu w roku 2018. </w:t>
      </w:r>
    </w:p>
    <w:p w14:paraId="3E7655B4" w14:textId="77777777" w:rsidR="00DA7487" w:rsidRDefault="00DA7487" w:rsidP="00D707AB">
      <w:pPr>
        <w:spacing w:line="276" w:lineRule="auto"/>
        <w:ind w:right="100"/>
        <w:rPr>
          <w:rFonts w:ascii="Arial" w:hAnsi="Arial" w:cs="Arial"/>
          <w:sz w:val="28"/>
          <w:szCs w:val="28"/>
        </w:rPr>
      </w:pPr>
    </w:p>
    <w:p w14:paraId="2988A5DA" w14:textId="1B198E57" w:rsidR="00E241A1" w:rsidRPr="00FC74E3" w:rsidRDefault="00CC5C28" w:rsidP="00D707AB">
      <w:pPr>
        <w:spacing w:line="276" w:lineRule="auto"/>
        <w:ind w:right="100"/>
        <w:rPr>
          <w:rFonts w:ascii="Arial" w:hAnsi="Arial" w:cs="Arial"/>
          <w:sz w:val="28"/>
          <w:szCs w:val="28"/>
        </w:rPr>
      </w:pPr>
      <w:r w:rsidRPr="00FC74E3">
        <w:rPr>
          <w:rFonts w:ascii="Arial" w:hAnsi="Arial" w:cs="Arial"/>
          <w:sz w:val="28"/>
          <w:szCs w:val="28"/>
        </w:rPr>
        <w:t>Teren realizacji przedsięwzięcia znajduje się w granicach głównych zbiorników wód podziemnych nr: 215 „Subniecka warszawska” i 220 „Pradolina rzeki Środkowa Wisła (Włocławek-Płock)”, a także poza strefami ochronnymi ujęć wód na potrzeby zaopatrzenia ludności.</w:t>
      </w:r>
    </w:p>
    <w:p w14:paraId="22A17AB4" w14:textId="77777777" w:rsidR="00DA7487" w:rsidRDefault="00DA7487" w:rsidP="00D707AB">
      <w:pPr>
        <w:spacing w:line="276" w:lineRule="auto"/>
        <w:ind w:right="100"/>
        <w:rPr>
          <w:rFonts w:ascii="Arial" w:hAnsi="Arial" w:cs="Arial"/>
          <w:sz w:val="28"/>
          <w:szCs w:val="28"/>
        </w:rPr>
      </w:pPr>
    </w:p>
    <w:p w14:paraId="279FCF45" w14:textId="492B712C" w:rsidR="00CC5C28" w:rsidRPr="00FC74E3" w:rsidRDefault="00CC5C28" w:rsidP="00D707AB">
      <w:pPr>
        <w:spacing w:line="276" w:lineRule="auto"/>
        <w:ind w:right="100"/>
        <w:rPr>
          <w:rFonts w:ascii="Arial" w:hAnsi="Arial" w:cs="Arial"/>
          <w:sz w:val="28"/>
          <w:szCs w:val="28"/>
        </w:rPr>
      </w:pPr>
      <w:r w:rsidRPr="00FC74E3">
        <w:rPr>
          <w:rFonts w:ascii="Arial" w:hAnsi="Arial" w:cs="Arial"/>
          <w:sz w:val="28"/>
          <w:szCs w:val="28"/>
        </w:rPr>
        <w:t>Przedmiotowe zamierzenie zlokalizowane zostanie w obszarze dorzecza Wisły, zgodnie z rozporządzeniem Rady Ministrów z dnia 18 października 2016 roku w sprawie Planu gospodarowania wodami na obszarze dorzecza Wisły (Dz.U. z 2016 r., poz. 1911 i 1958 ).</w:t>
      </w:r>
    </w:p>
    <w:p w14:paraId="69233A1B" w14:textId="77777777" w:rsidR="00DA7487" w:rsidRDefault="00DA7487" w:rsidP="00D707AB">
      <w:pPr>
        <w:spacing w:line="276" w:lineRule="auto"/>
        <w:ind w:right="100"/>
        <w:rPr>
          <w:rFonts w:ascii="Arial" w:hAnsi="Arial" w:cs="Arial"/>
          <w:sz w:val="28"/>
          <w:szCs w:val="28"/>
        </w:rPr>
      </w:pPr>
    </w:p>
    <w:p w14:paraId="0A920D82" w14:textId="355DC389" w:rsidR="00CC5C28" w:rsidRPr="00FC74E3" w:rsidRDefault="00CC5C28" w:rsidP="00D707AB">
      <w:pPr>
        <w:spacing w:line="276" w:lineRule="auto"/>
        <w:ind w:right="100"/>
        <w:rPr>
          <w:rFonts w:ascii="Arial" w:hAnsi="Arial" w:cs="Arial"/>
          <w:sz w:val="28"/>
          <w:szCs w:val="28"/>
        </w:rPr>
      </w:pPr>
      <w:r w:rsidRPr="00FC74E3">
        <w:rPr>
          <w:rFonts w:ascii="Arial" w:hAnsi="Arial" w:cs="Arial"/>
          <w:sz w:val="28"/>
          <w:szCs w:val="28"/>
        </w:rPr>
        <w:t>Inwestycja znajduje się w obszarze</w:t>
      </w:r>
      <w:r w:rsidR="00AC7CF4" w:rsidRPr="00FC74E3">
        <w:rPr>
          <w:rFonts w:ascii="Arial" w:hAnsi="Arial" w:cs="Arial"/>
          <w:sz w:val="28"/>
          <w:szCs w:val="28"/>
        </w:rPr>
        <w:t xml:space="preserve"> </w:t>
      </w:r>
      <w:r w:rsidRPr="00FC74E3">
        <w:rPr>
          <w:rFonts w:ascii="Arial" w:hAnsi="Arial" w:cs="Arial"/>
          <w:sz w:val="28"/>
          <w:szCs w:val="28"/>
        </w:rPr>
        <w:t>jednolitej części wód podziemnych oznaczonym europejskim kodem PLGW200047, zaliczonym do regionu wodnego Środkowej Wisły. Zgodnie z ww. rozporządzeniem stan ilościowy i chemiczny tej JCWPd oceniono jako dobry. Rozpatrywana jednolita część wód podziemnych jest zagrożona ryzykiem nieosiągnięcia celów środowiskowych, tj. utrzymania co najmniej dobrego stanu ilościowego i chemicznego wód podziemnych.</w:t>
      </w:r>
    </w:p>
    <w:p w14:paraId="6B43A682" w14:textId="77777777" w:rsidR="006B7F38" w:rsidRPr="00FC74E3" w:rsidRDefault="006B7F38" w:rsidP="00D707AB">
      <w:pPr>
        <w:spacing w:line="276" w:lineRule="auto"/>
        <w:ind w:right="100"/>
        <w:rPr>
          <w:rFonts w:ascii="Arial" w:hAnsi="Arial" w:cs="Arial"/>
          <w:sz w:val="28"/>
          <w:szCs w:val="28"/>
        </w:rPr>
      </w:pPr>
    </w:p>
    <w:p w14:paraId="479077EF" w14:textId="4E8F278E" w:rsidR="00CC5C28" w:rsidRPr="00FC74E3" w:rsidRDefault="00CC5C28" w:rsidP="00D707AB">
      <w:pPr>
        <w:spacing w:line="276" w:lineRule="auto"/>
        <w:ind w:right="100"/>
        <w:rPr>
          <w:rFonts w:ascii="Arial" w:hAnsi="Arial" w:cs="Arial"/>
          <w:sz w:val="28"/>
          <w:szCs w:val="28"/>
        </w:rPr>
      </w:pPr>
      <w:r w:rsidRPr="00FC74E3">
        <w:rPr>
          <w:rFonts w:ascii="Arial" w:hAnsi="Arial" w:cs="Arial"/>
          <w:sz w:val="28"/>
          <w:szCs w:val="28"/>
        </w:rPr>
        <w:t>Przedsięwzięcie znajduje się w obszarze jednolitej części wód</w:t>
      </w:r>
      <w:r w:rsidR="00DA7487">
        <w:rPr>
          <w:rFonts w:ascii="Arial" w:hAnsi="Arial" w:cs="Arial"/>
          <w:sz w:val="28"/>
          <w:szCs w:val="28"/>
        </w:rPr>
        <w:t xml:space="preserve"> </w:t>
      </w:r>
      <w:r w:rsidRPr="00FC74E3">
        <w:rPr>
          <w:rFonts w:ascii="Arial" w:hAnsi="Arial" w:cs="Arial"/>
          <w:sz w:val="28"/>
          <w:szCs w:val="28"/>
        </w:rPr>
        <w:t>powierzchniowych oznaczonym europejskim kodem:</w:t>
      </w:r>
    </w:p>
    <w:p w14:paraId="6C79E152" w14:textId="47FE633D" w:rsidR="00CC5C28" w:rsidRPr="00FC74E3" w:rsidRDefault="00CC5C28">
      <w:pPr>
        <w:pStyle w:val="Akapitzlist"/>
        <w:numPr>
          <w:ilvl w:val="0"/>
          <w:numId w:val="6"/>
        </w:numPr>
        <w:spacing w:line="276" w:lineRule="auto"/>
        <w:ind w:right="100"/>
        <w:rPr>
          <w:rFonts w:ascii="Arial" w:hAnsi="Arial" w:cs="Arial"/>
          <w:sz w:val="28"/>
          <w:szCs w:val="28"/>
        </w:rPr>
      </w:pPr>
      <w:r w:rsidRPr="00FC74E3">
        <w:rPr>
          <w:rFonts w:ascii="Arial" w:hAnsi="Arial" w:cs="Arial"/>
          <w:sz w:val="28"/>
          <w:szCs w:val="28"/>
        </w:rPr>
        <w:t>PLRW20002427729 – „Zuzanka od Strugi do ujścia”, zaliczonym do regionu wodnego Środkowej Wisły. Zgodnie z rozporządzeniem Rady Ministrów z dnia 18 października 2016 roku w sprawie Planu gospodarowania wodami na obszarze dorzecza Wisły , ta JCWP posiada status silnie zmienionej części wód, której potencjał oceniono jako zły. Rozpatrywana jednolita część wód powierzchniowych jest zagrożona ryzykiem nieosiągnięcia celów środowiskowych, tj. osiągnięcia co najmniej dobrego potencjału ekologicznego i co najmniej dobrego stanu chemicznego wód powierzchniowych.</w:t>
      </w:r>
    </w:p>
    <w:p w14:paraId="0505106C" w14:textId="77564BB3" w:rsidR="00F47AAF" w:rsidRPr="00FC74E3" w:rsidRDefault="00334B9C">
      <w:pPr>
        <w:pStyle w:val="Akapitzlist"/>
        <w:numPr>
          <w:ilvl w:val="0"/>
          <w:numId w:val="6"/>
        </w:numPr>
        <w:spacing w:line="276" w:lineRule="auto"/>
        <w:ind w:right="100"/>
        <w:rPr>
          <w:rFonts w:ascii="Arial" w:hAnsi="Arial" w:cs="Arial"/>
          <w:sz w:val="28"/>
          <w:szCs w:val="28"/>
        </w:rPr>
      </w:pPr>
      <w:r w:rsidRPr="00FC74E3">
        <w:rPr>
          <w:rFonts w:ascii="Arial" w:eastAsiaTheme="minorHAnsi" w:hAnsi="Arial" w:cs="Arial"/>
          <w:color w:val="000000"/>
          <w:sz w:val="28"/>
          <w:szCs w:val="28"/>
          <w:lang w:eastAsia="en-US"/>
        </w:rPr>
        <w:lastRenderedPageBreak/>
        <w:t>PLRW200026277219</w:t>
      </w:r>
      <w:r w:rsidR="00AC7CF4" w:rsidRPr="00FC74E3">
        <w:rPr>
          <w:rFonts w:ascii="Arial" w:eastAsiaTheme="minorHAnsi" w:hAnsi="Arial" w:cs="Arial"/>
          <w:color w:val="000000"/>
          <w:sz w:val="28"/>
          <w:szCs w:val="28"/>
          <w:lang w:eastAsia="en-US"/>
        </w:rPr>
        <w:t xml:space="preserve"> </w:t>
      </w:r>
      <w:r w:rsidRPr="00FC74E3">
        <w:rPr>
          <w:rFonts w:ascii="Arial" w:eastAsiaTheme="minorHAnsi" w:hAnsi="Arial" w:cs="Arial"/>
          <w:color w:val="000000"/>
          <w:sz w:val="28"/>
          <w:szCs w:val="28"/>
          <w:lang w:eastAsia="en-US"/>
        </w:rPr>
        <w:t>- „Zuzanka od źródeł do Strugi bez Strugi” zaliczonym do regionu wodnego Środkowej Wisły. Ta</w:t>
      </w:r>
      <w:r w:rsidR="00AC7CF4" w:rsidRPr="00FC74E3">
        <w:rPr>
          <w:rFonts w:ascii="Arial" w:eastAsiaTheme="minorHAnsi" w:hAnsi="Arial" w:cs="Arial"/>
          <w:color w:val="000000"/>
          <w:sz w:val="28"/>
          <w:szCs w:val="28"/>
          <w:lang w:eastAsia="en-US"/>
        </w:rPr>
        <w:t xml:space="preserve"> </w:t>
      </w:r>
      <w:r w:rsidRPr="00FC74E3">
        <w:rPr>
          <w:rFonts w:ascii="Arial" w:eastAsiaTheme="minorHAnsi" w:hAnsi="Arial" w:cs="Arial"/>
          <w:color w:val="000000"/>
          <w:sz w:val="28"/>
          <w:szCs w:val="28"/>
          <w:lang w:eastAsia="en-US"/>
        </w:rPr>
        <w:t xml:space="preserve">JCWP </w:t>
      </w:r>
      <w:r w:rsidR="00F47AAF" w:rsidRPr="00FC74E3">
        <w:rPr>
          <w:rFonts w:ascii="Arial" w:eastAsiaTheme="minorHAnsi" w:hAnsi="Arial" w:cs="Arial"/>
          <w:color w:val="000000"/>
          <w:sz w:val="28"/>
          <w:szCs w:val="28"/>
          <w:lang w:eastAsia="en-US"/>
        </w:rPr>
        <w:t>posiada status</w:t>
      </w:r>
      <w:r w:rsidR="00E106C6" w:rsidRPr="00FC74E3">
        <w:rPr>
          <w:rFonts w:ascii="Arial" w:eastAsiaTheme="minorHAnsi" w:hAnsi="Arial" w:cs="Arial"/>
          <w:color w:val="000000"/>
          <w:sz w:val="28"/>
          <w:szCs w:val="28"/>
          <w:lang w:eastAsia="en-US"/>
        </w:rPr>
        <w:t xml:space="preserve"> naturalnej </w:t>
      </w:r>
      <w:r w:rsidR="00F47AAF" w:rsidRPr="00FC74E3">
        <w:rPr>
          <w:rFonts w:ascii="Arial" w:eastAsiaTheme="minorHAnsi" w:hAnsi="Arial" w:cs="Arial"/>
          <w:color w:val="000000"/>
          <w:sz w:val="28"/>
          <w:szCs w:val="28"/>
          <w:lang w:eastAsia="en-US"/>
        </w:rPr>
        <w:t xml:space="preserve">części wód, której </w:t>
      </w:r>
      <w:r w:rsidR="00E106C6" w:rsidRPr="00FC74E3">
        <w:rPr>
          <w:rFonts w:ascii="Arial" w:eastAsiaTheme="minorHAnsi" w:hAnsi="Arial" w:cs="Arial"/>
          <w:color w:val="000000"/>
          <w:sz w:val="28"/>
          <w:szCs w:val="28"/>
          <w:lang w:eastAsia="en-US"/>
        </w:rPr>
        <w:t xml:space="preserve">stan </w:t>
      </w:r>
      <w:r w:rsidR="00F47AAF" w:rsidRPr="00FC74E3">
        <w:rPr>
          <w:rFonts w:ascii="Arial" w:eastAsiaTheme="minorHAnsi" w:hAnsi="Arial" w:cs="Arial"/>
          <w:color w:val="000000"/>
          <w:sz w:val="28"/>
          <w:szCs w:val="28"/>
          <w:lang w:eastAsia="en-US"/>
        </w:rPr>
        <w:t>oceniono jako zły.</w:t>
      </w:r>
      <w:r w:rsidR="00F47AAF" w:rsidRPr="00FC74E3">
        <w:rPr>
          <w:rFonts w:ascii="Arial" w:hAnsi="Arial" w:cs="Arial"/>
          <w:sz w:val="28"/>
          <w:szCs w:val="28"/>
        </w:rPr>
        <w:t xml:space="preserve"> Rozpatrywana jednolita część wód powierzchniowych jest zagrożona ryzykiem nieosiągnięcia celów środowiskowych, tj. osiągnięcia co najmniej dobrego </w:t>
      </w:r>
      <w:r w:rsidR="00E106C6" w:rsidRPr="00FC74E3">
        <w:rPr>
          <w:rFonts w:ascii="Arial" w:hAnsi="Arial" w:cs="Arial"/>
          <w:sz w:val="28"/>
          <w:szCs w:val="28"/>
        </w:rPr>
        <w:t>stanu</w:t>
      </w:r>
      <w:r w:rsidR="00F47AAF" w:rsidRPr="00FC74E3">
        <w:rPr>
          <w:rFonts w:ascii="Arial" w:hAnsi="Arial" w:cs="Arial"/>
          <w:sz w:val="28"/>
          <w:szCs w:val="28"/>
        </w:rPr>
        <w:t xml:space="preserve"> ekologicznego i co najmniej dobrego stanu chemicznego wód powierzchniowych.</w:t>
      </w:r>
    </w:p>
    <w:p w14:paraId="05320197" w14:textId="20B35E4E" w:rsidR="00CC5C28" w:rsidRPr="00FC74E3" w:rsidRDefault="00F47AAF">
      <w:pPr>
        <w:pStyle w:val="Akapitzlist"/>
        <w:numPr>
          <w:ilvl w:val="0"/>
          <w:numId w:val="6"/>
        </w:numPr>
        <w:autoSpaceDE w:val="0"/>
        <w:autoSpaceDN w:val="0"/>
        <w:adjustRightInd w:val="0"/>
        <w:spacing w:line="276" w:lineRule="auto"/>
        <w:rPr>
          <w:rFonts w:ascii="Arial" w:eastAsiaTheme="minorHAnsi" w:hAnsi="Arial" w:cs="Arial"/>
          <w:color w:val="000000"/>
          <w:sz w:val="28"/>
          <w:szCs w:val="28"/>
          <w:lang w:eastAsia="en-US"/>
        </w:rPr>
      </w:pPr>
      <w:r w:rsidRPr="00FC74E3">
        <w:rPr>
          <w:rFonts w:ascii="Arial" w:eastAsiaTheme="minorHAnsi" w:hAnsi="Arial" w:cs="Arial"/>
          <w:color w:val="000000"/>
          <w:sz w:val="28"/>
          <w:szCs w:val="28"/>
          <w:lang w:eastAsia="en-US"/>
        </w:rPr>
        <w:t>PLRW20001727722</w:t>
      </w:r>
      <w:r w:rsidR="00AC7CF4" w:rsidRPr="00FC74E3">
        <w:rPr>
          <w:rFonts w:ascii="Arial" w:eastAsiaTheme="minorHAnsi" w:hAnsi="Arial" w:cs="Arial"/>
          <w:color w:val="000000"/>
          <w:sz w:val="28"/>
          <w:szCs w:val="28"/>
          <w:lang w:eastAsia="en-US"/>
        </w:rPr>
        <w:t xml:space="preserve"> </w:t>
      </w:r>
      <w:r w:rsidRPr="00FC74E3">
        <w:rPr>
          <w:rFonts w:ascii="Arial" w:eastAsiaTheme="minorHAnsi" w:hAnsi="Arial" w:cs="Arial"/>
          <w:color w:val="000000"/>
          <w:sz w:val="28"/>
          <w:szCs w:val="28"/>
          <w:lang w:eastAsia="en-US"/>
        </w:rPr>
        <w:t>- „</w:t>
      </w:r>
      <w:r w:rsidR="00334B9C" w:rsidRPr="00FC74E3">
        <w:rPr>
          <w:rFonts w:ascii="Arial" w:eastAsiaTheme="minorHAnsi" w:hAnsi="Arial" w:cs="Arial"/>
          <w:color w:val="000000"/>
          <w:sz w:val="28"/>
          <w:szCs w:val="28"/>
          <w:lang w:eastAsia="en-US"/>
        </w:rPr>
        <w:t>Struga z jez. Wikaryjskim do ujścia</w:t>
      </w:r>
      <w:r w:rsidRPr="00FC74E3">
        <w:rPr>
          <w:rFonts w:ascii="Arial" w:eastAsiaTheme="minorHAnsi" w:hAnsi="Arial" w:cs="Arial"/>
          <w:b/>
          <w:bCs/>
          <w:color w:val="000000"/>
          <w:sz w:val="28"/>
          <w:szCs w:val="28"/>
          <w:lang w:eastAsia="en-US"/>
        </w:rPr>
        <w:t>”</w:t>
      </w:r>
      <w:r w:rsidR="00334B9C" w:rsidRPr="00FC74E3">
        <w:rPr>
          <w:rFonts w:ascii="Arial" w:eastAsiaTheme="minorHAnsi" w:hAnsi="Arial" w:cs="Arial"/>
          <w:color w:val="000000"/>
          <w:sz w:val="28"/>
          <w:szCs w:val="28"/>
          <w:lang w:eastAsia="en-US"/>
        </w:rPr>
        <w:t xml:space="preserve">, </w:t>
      </w:r>
      <w:r w:rsidR="00AC60DF" w:rsidRPr="00FC74E3">
        <w:rPr>
          <w:rFonts w:ascii="Arial" w:eastAsiaTheme="minorHAnsi" w:hAnsi="Arial" w:cs="Arial"/>
          <w:color w:val="000000"/>
          <w:sz w:val="28"/>
          <w:szCs w:val="28"/>
          <w:lang w:eastAsia="en-US"/>
        </w:rPr>
        <w:t xml:space="preserve">zaliczonym do </w:t>
      </w:r>
      <w:r w:rsidR="00334B9C" w:rsidRPr="00FC74E3">
        <w:rPr>
          <w:rFonts w:ascii="Arial" w:eastAsiaTheme="minorHAnsi" w:hAnsi="Arial" w:cs="Arial"/>
          <w:color w:val="000000"/>
          <w:sz w:val="28"/>
          <w:szCs w:val="28"/>
          <w:lang w:eastAsia="en-US"/>
        </w:rPr>
        <w:t>region</w:t>
      </w:r>
      <w:r w:rsidR="00AC60DF" w:rsidRPr="00FC74E3">
        <w:rPr>
          <w:rFonts w:ascii="Arial" w:eastAsiaTheme="minorHAnsi" w:hAnsi="Arial" w:cs="Arial"/>
          <w:color w:val="000000"/>
          <w:sz w:val="28"/>
          <w:szCs w:val="28"/>
          <w:lang w:eastAsia="en-US"/>
        </w:rPr>
        <w:t>u</w:t>
      </w:r>
      <w:r w:rsidR="00334B9C" w:rsidRPr="00FC74E3">
        <w:rPr>
          <w:rFonts w:ascii="Arial" w:eastAsiaTheme="minorHAnsi" w:hAnsi="Arial" w:cs="Arial"/>
          <w:color w:val="000000"/>
          <w:sz w:val="28"/>
          <w:szCs w:val="28"/>
          <w:lang w:eastAsia="en-US"/>
        </w:rPr>
        <w:t xml:space="preserve"> wodn</w:t>
      </w:r>
      <w:r w:rsidR="009F237D" w:rsidRPr="00FC74E3">
        <w:rPr>
          <w:rFonts w:ascii="Arial" w:eastAsiaTheme="minorHAnsi" w:hAnsi="Arial" w:cs="Arial"/>
          <w:color w:val="000000"/>
          <w:sz w:val="28"/>
          <w:szCs w:val="28"/>
          <w:lang w:eastAsia="en-US"/>
        </w:rPr>
        <w:t>ego</w:t>
      </w:r>
      <w:r w:rsidR="00334B9C" w:rsidRPr="00FC74E3">
        <w:rPr>
          <w:rFonts w:ascii="Arial" w:eastAsiaTheme="minorHAnsi" w:hAnsi="Arial" w:cs="Arial"/>
          <w:color w:val="000000"/>
          <w:sz w:val="28"/>
          <w:szCs w:val="28"/>
          <w:lang w:eastAsia="en-US"/>
        </w:rPr>
        <w:t xml:space="preserve"> Środkowej Wisł</w:t>
      </w:r>
      <w:r w:rsidR="009F237D" w:rsidRPr="00FC74E3">
        <w:rPr>
          <w:rFonts w:ascii="Arial" w:eastAsiaTheme="minorHAnsi" w:hAnsi="Arial" w:cs="Arial"/>
          <w:color w:val="000000"/>
          <w:sz w:val="28"/>
          <w:szCs w:val="28"/>
          <w:lang w:eastAsia="en-US"/>
        </w:rPr>
        <w:t>y</w:t>
      </w:r>
      <w:r w:rsidR="002965B6" w:rsidRPr="00FC74E3">
        <w:rPr>
          <w:rFonts w:ascii="Arial" w:eastAsiaTheme="minorHAnsi" w:hAnsi="Arial" w:cs="Arial"/>
          <w:color w:val="000000"/>
          <w:sz w:val="28"/>
          <w:szCs w:val="28"/>
          <w:lang w:eastAsia="en-US"/>
        </w:rPr>
        <w:t xml:space="preserve"> Ta</w:t>
      </w:r>
      <w:r w:rsidR="00AC7CF4" w:rsidRPr="00FC74E3">
        <w:rPr>
          <w:rFonts w:ascii="Arial" w:eastAsiaTheme="minorHAnsi" w:hAnsi="Arial" w:cs="Arial"/>
          <w:color w:val="000000"/>
          <w:sz w:val="28"/>
          <w:szCs w:val="28"/>
          <w:lang w:eastAsia="en-US"/>
        </w:rPr>
        <w:t xml:space="preserve"> </w:t>
      </w:r>
      <w:r w:rsidR="002965B6" w:rsidRPr="00FC74E3">
        <w:rPr>
          <w:rFonts w:ascii="Arial" w:eastAsiaTheme="minorHAnsi" w:hAnsi="Arial" w:cs="Arial"/>
          <w:color w:val="000000"/>
          <w:sz w:val="28"/>
          <w:szCs w:val="28"/>
          <w:lang w:eastAsia="en-US"/>
        </w:rPr>
        <w:t>JCWP posiada status naturalnej części wód, której stan oceniono jako zły.</w:t>
      </w:r>
      <w:r w:rsidR="002965B6" w:rsidRPr="00FC74E3">
        <w:rPr>
          <w:rFonts w:ascii="Arial" w:hAnsi="Arial" w:cs="Arial"/>
          <w:sz w:val="28"/>
          <w:szCs w:val="28"/>
        </w:rPr>
        <w:t xml:space="preserve"> Rozpatrywana jednolita część wód powierzchniowych jest zagrożona ryzykiem nieosiągnięcia celów środowiskowych, tj. osiągnięcia co najmniej dobrego stanu ekologicznego i co najmniej dobrego stanu chemicznego wód powierzchniowych.</w:t>
      </w:r>
      <w:r w:rsidR="006B7F38" w:rsidRPr="00FC74E3">
        <w:rPr>
          <w:rFonts w:ascii="Arial" w:hAnsi="Arial" w:cs="Arial"/>
          <w:sz w:val="28"/>
          <w:szCs w:val="28"/>
        </w:rPr>
        <w:t xml:space="preserve"> </w:t>
      </w:r>
      <w:r w:rsidR="009A3FB1" w:rsidRPr="00FC74E3">
        <w:rPr>
          <w:rFonts w:ascii="Arial" w:hAnsi="Arial" w:cs="Arial"/>
          <w:sz w:val="28"/>
          <w:szCs w:val="28"/>
        </w:rPr>
        <w:t>W celu zabezpieczenia gruntu oraz wód podziemnych i powierzchniowych przed zanieczyszczeniem substancjami ropopochodnymi, podczas realizacji inwestycji używamy będzie wyłącznie sprawny sprzęt i monitorowane</w:t>
      </w:r>
      <w:r w:rsidR="00AC7CF4" w:rsidRPr="00FC74E3">
        <w:rPr>
          <w:rFonts w:ascii="Arial" w:hAnsi="Arial" w:cs="Arial"/>
          <w:sz w:val="28"/>
          <w:szCs w:val="28"/>
        </w:rPr>
        <w:t xml:space="preserve"> </w:t>
      </w:r>
      <w:r w:rsidR="009A3FB1" w:rsidRPr="00FC74E3">
        <w:rPr>
          <w:rFonts w:ascii="Arial" w:hAnsi="Arial" w:cs="Arial"/>
          <w:sz w:val="28"/>
          <w:szCs w:val="28"/>
        </w:rPr>
        <w:t>będą ewentualne wycieki substancji ropopochodnych, które mogą powstać w wyniku awarii.</w:t>
      </w:r>
    </w:p>
    <w:p w14:paraId="6DEC6389" w14:textId="77777777" w:rsidR="006B7F38" w:rsidRPr="00FC74E3" w:rsidRDefault="006B7F38" w:rsidP="00D707AB">
      <w:pPr>
        <w:spacing w:line="276" w:lineRule="auto"/>
        <w:ind w:right="100"/>
        <w:rPr>
          <w:rFonts w:ascii="Arial" w:hAnsi="Arial" w:cs="Arial"/>
          <w:sz w:val="28"/>
          <w:szCs w:val="28"/>
        </w:rPr>
      </w:pPr>
    </w:p>
    <w:p w14:paraId="2A57D924" w14:textId="6E8E8E0C" w:rsidR="00DD7511" w:rsidRPr="00FC74E3" w:rsidRDefault="00DD7511" w:rsidP="00D707AB">
      <w:pPr>
        <w:spacing w:line="276" w:lineRule="auto"/>
        <w:ind w:right="100"/>
        <w:rPr>
          <w:rFonts w:ascii="Arial" w:hAnsi="Arial" w:cs="Arial"/>
          <w:sz w:val="28"/>
          <w:szCs w:val="28"/>
        </w:rPr>
      </w:pPr>
      <w:r w:rsidRPr="00FC74E3">
        <w:rPr>
          <w:rFonts w:ascii="Arial" w:hAnsi="Arial" w:cs="Arial"/>
          <w:sz w:val="28"/>
          <w:szCs w:val="28"/>
        </w:rPr>
        <w:t>Na etapie realizacji przedsięwzięcia, zapewniona zostanie dostępność sorbentów. W przypadku wycieku substancji niebezpiecznych, zanieczyszczony grunt lub zużyty sorbent należy zebrać i przekazać uprawnionym odbiorcom odpadów.</w:t>
      </w:r>
    </w:p>
    <w:p w14:paraId="40E9A04B" w14:textId="77777777" w:rsidR="006B7F38" w:rsidRPr="00FC74E3" w:rsidRDefault="006B7F38" w:rsidP="00D707AB">
      <w:pPr>
        <w:spacing w:line="276" w:lineRule="auto"/>
        <w:ind w:right="100"/>
        <w:rPr>
          <w:rFonts w:ascii="Arial" w:hAnsi="Arial" w:cs="Arial"/>
          <w:sz w:val="28"/>
          <w:szCs w:val="28"/>
        </w:rPr>
      </w:pPr>
    </w:p>
    <w:p w14:paraId="25458FD5" w14:textId="3F8A8A54" w:rsidR="00DD7511" w:rsidRPr="00FC74E3" w:rsidRDefault="00DD7511" w:rsidP="00D707AB">
      <w:pPr>
        <w:spacing w:line="276" w:lineRule="auto"/>
        <w:ind w:right="100"/>
        <w:rPr>
          <w:rFonts w:ascii="Arial" w:hAnsi="Arial" w:cs="Arial"/>
          <w:sz w:val="28"/>
          <w:szCs w:val="28"/>
        </w:rPr>
      </w:pPr>
      <w:r w:rsidRPr="00FC74E3">
        <w:rPr>
          <w:rFonts w:ascii="Arial" w:hAnsi="Arial" w:cs="Arial"/>
          <w:sz w:val="28"/>
          <w:szCs w:val="28"/>
        </w:rPr>
        <w:t>Podczas budowy, głównymi przyczynami zanieczyszczenia wód i gleby mogą</w:t>
      </w:r>
      <w:r w:rsidR="00AC7CF4" w:rsidRPr="00FC74E3">
        <w:rPr>
          <w:rFonts w:ascii="Arial" w:hAnsi="Arial" w:cs="Arial"/>
          <w:sz w:val="28"/>
          <w:szCs w:val="28"/>
        </w:rPr>
        <w:t xml:space="preserve"> </w:t>
      </w:r>
      <w:r w:rsidRPr="00FC74E3">
        <w:rPr>
          <w:rFonts w:ascii="Arial" w:hAnsi="Arial" w:cs="Arial"/>
          <w:sz w:val="28"/>
          <w:szCs w:val="28"/>
        </w:rPr>
        <w:t>być spływy deszczowe oraz roztopowe z terenu budowy, a także wypłukiwane zanieczyszczenia z materiałów używanych do budowy. Biorąc pod uwagę niewielką skalę oraz liniowy charakter inwestycji i kr</w:t>
      </w:r>
      <w:r w:rsidR="003A6B68" w:rsidRPr="00FC74E3">
        <w:rPr>
          <w:rFonts w:ascii="Arial" w:hAnsi="Arial" w:cs="Arial"/>
          <w:sz w:val="28"/>
          <w:szCs w:val="28"/>
        </w:rPr>
        <w:t xml:space="preserve">ótki </w:t>
      </w:r>
      <w:r w:rsidRPr="00FC74E3">
        <w:rPr>
          <w:rFonts w:ascii="Arial" w:hAnsi="Arial" w:cs="Arial"/>
          <w:sz w:val="28"/>
          <w:szCs w:val="28"/>
        </w:rPr>
        <w:t>czas realizacji, nie przewiduje się znaczącego negatywnego</w:t>
      </w:r>
      <w:r w:rsidR="003A6B68" w:rsidRPr="00FC74E3">
        <w:rPr>
          <w:rFonts w:ascii="Arial" w:hAnsi="Arial" w:cs="Arial"/>
          <w:sz w:val="28"/>
          <w:szCs w:val="28"/>
        </w:rPr>
        <w:t xml:space="preserve"> oddziaływania</w:t>
      </w:r>
      <w:r w:rsidR="00AC7CF4" w:rsidRPr="00FC74E3">
        <w:rPr>
          <w:rFonts w:ascii="Arial" w:hAnsi="Arial" w:cs="Arial"/>
          <w:sz w:val="28"/>
          <w:szCs w:val="28"/>
        </w:rPr>
        <w:t xml:space="preserve"> </w:t>
      </w:r>
      <w:r w:rsidR="003A6B68" w:rsidRPr="00FC74E3">
        <w:rPr>
          <w:rFonts w:ascii="Arial" w:hAnsi="Arial" w:cs="Arial"/>
          <w:sz w:val="28"/>
          <w:szCs w:val="28"/>
        </w:rPr>
        <w:t>na środowisko gruntowo-wodne. Materiały pylące będą transportowane samochodami, których skrzynia ładunkowa wyposażona zostanie w opończę lub inne zabezpieczenie ograniczające pylenie materiału.</w:t>
      </w:r>
    </w:p>
    <w:p w14:paraId="0AAB9CDD" w14:textId="77777777" w:rsidR="006B7F38" w:rsidRPr="00FC74E3" w:rsidRDefault="006B7F38" w:rsidP="00D707AB">
      <w:pPr>
        <w:spacing w:line="276" w:lineRule="auto"/>
        <w:ind w:right="100"/>
        <w:rPr>
          <w:rFonts w:ascii="Arial" w:hAnsi="Arial" w:cs="Arial"/>
          <w:sz w:val="28"/>
          <w:szCs w:val="28"/>
        </w:rPr>
      </w:pPr>
    </w:p>
    <w:p w14:paraId="65F1CB2B" w14:textId="212E5CD2" w:rsidR="00CC5C28" w:rsidRPr="00FC74E3" w:rsidRDefault="003A6B68" w:rsidP="00D707AB">
      <w:pPr>
        <w:spacing w:line="276" w:lineRule="auto"/>
        <w:ind w:right="100"/>
        <w:rPr>
          <w:rFonts w:ascii="Arial" w:hAnsi="Arial" w:cs="Arial"/>
          <w:sz w:val="28"/>
          <w:szCs w:val="28"/>
        </w:rPr>
      </w:pPr>
      <w:r w:rsidRPr="00FC74E3">
        <w:rPr>
          <w:rFonts w:ascii="Arial" w:hAnsi="Arial" w:cs="Arial"/>
          <w:sz w:val="28"/>
          <w:szCs w:val="28"/>
        </w:rPr>
        <w:t>Użyte do budowy sieci materiały i technologie cechować się będą właściwościami, które zapewn</w:t>
      </w:r>
      <w:r w:rsidR="002E25D7" w:rsidRPr="00FC74E3">
        <w:rPr>
          <w:rFonts w:ascii="Arial" w:hAnsi="Arial" w:cs="Arial"/>
          <w:sz w:val="28"/>
          <w:szCs w:val="28"/>
        </w:rPr>
        <w:t xml:space="preserve">ią pełną szczelność sieci. Rurociągi </w:t>
      </w:r>
      <w:r w:rsidR="002E25D7" w:rsidRPr="00FC74E3">
        <w:rPr>
          <w:rFonts w:ascii="Arial" w:hAnsi="Arial" w:cs="Arial"/>
          <w:sz w:val="28"/>
          <w:szCs w:val="28"/>
        </w:rPr>
        <w:lastRenderedPageBreak/>
        <w:t>wykonane zostaną z tworzyw sztucznych, odpornych na działanie ścieków oraz zabezpieczone przez zanieczyszczeniem środowiska gruntowo-wodnego (poprzez zastosowanie m.in. szczelnych łączeń rur oraz szczelnych przejść, a także w sposób uniemożliwiający eksfiltrację wód gruntowych do sieci.</w:t>
      </w:r>
    </w:p>
    <w:p w14:paraId="586A0FF2" w14:textId="77777777" w:rsidR="006B7F38" w:rsidRPr="00FC74E3" w:rsidRDefault="006B7F38" w:rsidP="00D707AB">
      <w:pPr>
        <w:spacing w:line="276" w:lineRule="auto"/>
        <w:ind w:right="100"/>
        <w:rPr>
          <w:rFonts w:ascii="Arial" w:hAnsi="Arial" w:cs="Arial"/>
          <w:sz w:val="28"/>
          <w:szCs w:val="28"/>
        </w:rPr>
      </w:pPr>
    </w:p>
    <w:p w14:paraId="00C7C11A" w14:textId="505E9AEB" w:rsidR="002E25D7" w:rsidRPr="00FC74E3" w:rsidRDefault="00CD327F" w:rsidP="00D707AB">
      <w:pPr>
        <w:spacing w:line="276" w:lineRule="auto"/>
        <w:ind w:right="100"/>
        <w:rPr>
          <w:rFonts w:ascii="Arial" w:hAnsi="Arial" w:cs="Arial"/>
          <w:sz w:val="28"/>
          <w:szCs w:val="28"/>
        </w:rPr>
      </w:pPr>
      <w:r w:rsidRPr="00FC74E3">
        <w:rPr>
          <w:rFonts w:ascii="Arial" w:hAnsi="Arial" w:cs="Arial"/>
          <w:sz w:val="28"/>
          <w:szCs w:val="28"/>
        </w:rPr>
        <w:t>Z</w:t>
      </w:r>
      <w:r w:rsidR="002E25D7" w:rsidRPr="00FC74E3">
        <w:rPr>
          <w:rFonts w:ascii="Arial" w:hAnsi="Arial" w:cs="Arial"/>
          <w:sz w:val="28"/>
          <w:szCs w:val="28"/>
        </w:rPr>
        <w:t>godnie z uzupełnieniem Kip, wykopy będą prowadzone do głębokości około</w:t>
      </w:r>
      <w:r w:rsidR="00AC7CF4" w:rsidRPr="00FC74E3">
        <w:rPr>
          <w:rFonts w:ascii="Arial" w:hAnsi="Arial" w:cs="Arial"/>
          <w:sz w:val="28"/>
          <w:szCs w:val="28"/>
        </w:rPr>
        <w:t xml:space="preserve"> </w:t>
      </w:r>
      <w:r w:rsidR="002E25D7" w:rsidRPr="00FC74E3">
        <w:rPr>
          <w:rFonts w:ascii="Arial" w:hAnsi="Arial" w:cs="Arial"/>
          <w:sz w:val="28"/>
          <w:szCs w:val="28"/>
        </w:rPr>
        <w:t>4,6 m p.p.t.</w:t>
      </w:r>
      <w:r w:rsidR="00AC7CF4" w:rsidRPr="00FC74E3">
        <w:rPr>
          <w:rFonts w:ascii="Arial" w:hAnsi="Arial" w:cs="Arial"/>
          <w:sz w:val="28"/>
          <w:szCs w:val="28"/>
        </w:rPr>
        <w:t xml:space="preserve"> </w:t>
      </w:r>
      <w:r w:rsidR="002E25D7" w:rsidRPr="00FC74E3">
        <w:rPr>
          <w:rFonts w:ascii="Arial" w:hAnsi="Arial" w:cs="Arial"/>
          <w:sz w:val="28"/>
          <w:szCs w:val="28"/>
        </w:rPr>
        <w:t>J</w:t>
      </w:r>
      <w:r w:rsidR="002A7218" w:rsidRPr="00FC74E3">
        <w:rPr>
          <w:rFonts w:ascii="Arial" w:hAnsi="Arial" w:cs="Arial"/>
          <w:sz w:val="28"/>
          <w:szCs w:val="28"/>
        </w:rPr>
        <w:t>ak</w:t>
      </w:r>
      <w:r w:rsidR="002E25D7" w:rsidRPr="00FC74E3">
        <w:rPr>
          <w:rFonts w:ascii="Arial" w:hAnsi="Arial" w:cs="Arial"/>
          <w:sz w:val="28"/>
          <w:szCs w:val="28"/>
        </w:rPr>
        <w:t xml:space="preserve"> wynika z przedłożonej dokumentacji, na omawianym terenie zwierciadło wód podziemnych ma charakter swobodny i stabilizuje się na głębokości 0,6 – 3,8 m p.p.t., w związku z czym wykopy mogą </w:t>
      </w:r>
      <w:r w:rsidRPr="00FC74E3">
        <w:rPr>
          <w:rFonts w:ascii="Arial" w:hAnsi="Arial" w:cs="Arial"/>
          <w:sz w:val="28"/>
          <w:szCs w:val="28"/>
        </w:rPr>
        <w:t>wymagać</w:t>
      </w:r>
      <w:r w:rsidR="00AC7CF4" w:rsidRPr="00FC74E3">
        <w:rPr>
          <w:rFonts w:ascii="Arial" w:hAnsi="Arial" w:cs="Arial"/>
          <w:sz w:val="28"/>
          <w:szCs w:val="28"/>
        </w:rPr>
        <w:t xml:space="preserve"> </w:t>
      </w:r>
      <w:r w:rsidRPr="00FC74E3">
        <w:rPr>
          <w:rFonts w:ascii="Arial" w:hAnsi="Arial" w:cs="Arial"/>
          <w:sz w:val="28"/>
          <w:szCs w:val="28"/>
        </w:rPr>
        <w:t>tymczasowego odwodnienia. Zakłada się wykorzystanie w tym celu igłofiltrów lub pompowanie wody bezpośrednio z wykopu. Tym samym nie zostaną trwale naruszone istniejące warunki hydrogeologiczne, w tym warstwy wodonośne.</w:t>
      </w:r>
    </w:p>
    <w:p w14:paraId="40F0BE33" w14:textId="77777777" w:rsidR="006B7F38" w:rsidRPr="00FC74E3" w:rsidRDefault="006B7F38" w:rsidP="00D707AB">
      <w:pPr>
        <w:spacing w:line="276" w:lineRule="auto"/>
        <w:ind w:right="100"/>
        <w:rPr>
          <w:rFonts w:ascii="Arial" w:hAnsi="Arial" w:cs="Arial"/>
          <w:sz w:val="28"/>
          <w:szCs w:val="28"/>
        </w:rPr>
      </w:pPr>
    </w:p>
    <w:p w14:paraId="276B7A4D" w14:textId="337C41B0" w:rsidR="00E241A1" w:rsidRPr="00FC74E3" w:rsidRDefault="00CD327F" w:rsidP="00D707AB">
      <w:pPr>
        <w:spacing w:line="276" w:lineRule="auto"/>
        <w:ind w:right="100"/>
        <w:rPr>
          <w:rFonts w:ascii="Arial" w:hAnsi="Arial" w:cs="Arial"/>
          <w:sz w:val="28"/>
          <w:szCs w:val="28"/>
        </w:rPr>
      </w:pPr>
      <w:r w:rsidRPr="00FC74E3">
        <w:rPr>
          <w:rFonts w:ascii="Arial" w:hAnsi="Arial" w:cs="Arial"/>
          <w:sz w:val="28"/>
          <w:szCs w:val="28"/>
        </w:rPr>
        <w:t>Projekt wymaga wykonania przejścia instalacji pod ciekiem Przekop Rybnicki (Struga). Rurociąg w tym miejscu będzie zlokalizowany w konstrukcji pobocza istniejącej ulicy, tj. nad tym ciekiem.</w:t>
      </w:r>
    </w:p>
    <w:p w14:paraId="416FF31B" w14:textId="4BDC8D58" w:rsidR="00CD327F" w:rsidRPr="00FC74E3" w:rsidRDefault="00CD327F" w:rsidP="00D707AB">
      <w:pPr>
        <w:spacing w:line="276" w:lineRule="auto"/>
        <w:ind w:right="100"/>
        <w:rPr>
          <w:rFonts w:ascii="Arial" w:hAnsi="Arial" w:cs="Arial"/>
          <w:sz w:val="28"/>
          <w:szCs w:val="28"/>
        </w:rPr>
      </w:pPr>
      <w:r w:rsidRPr="00FC74E3">
        <w:rPr>
          <w:rFonts w:ascii="Arial" w:hAnsi="Arial" w:cs="Arial"/>
          <w:sz w:val="28"/>
          <w:szCs w:val="28"/>
        </w:rPr>
        <w:t>Biorąc pod uwag</w:t>
      </w:r>
      <w:r w:rsidR="00AD27BB" w:rsidRPr="00FC74E3">
        <w:rPr>
          <w:rFonts w:ascii="Arial" w:hAnsi="Arial" w:cs="Arial"/>
          <w:sz w:val="28"/>
          <w:szCs w:val="28"/>
        </w:rPr>
        <w:t>ę</w:t>
      </w:r>
      <w:r w:rsidRPr="00FC74E3">
        <w:rPr>
          <w:rFonts w:ascii="Arial" w:hAnsi="Arial" w:cs="Arial"/>
          <w:sz w:val="28"/>
          <w:szCs w:val="28"/>
        </w:rPr>
        <w:t xml:space="preserve"> powyższe, zakres prowadzonych robót nie spowoduje zakłócenia lub zmiany przepływu wód powierzchniowych i podziemnych</w:t>
      </w:r>
      <w:r w:rsidR="00AD27BB" w:rsidRPr="00FC74E3">
        <w:rPr>
          <w:rFonts w:ascii="Arial" w:hAnsi="Arial" w:cs="Arial"/>
          <w:sz w:val="28"/>
          <w:szCs w:val="28"/>
        </w:rPr>
        <w:t>.</w:t>
      </w:r>
    </w:p>
    <w:p w14:paraId="62EB230D" w14:textId="77777777" w:rsidR="006B7F38" w:rsidRPr="00FC74E3" w:rsidRDefault="006B7F38" w:rsidP="00D707AB">
      <w:pPr>
        <w:spacing w:line="276" w:lineRule="auto"/>
        <w:ind w:right="100"/>
        <w:rPr>
          <w:rFonts w:ascii="Arial" w:hAnsi="Arial" w:cs="Arial"/>
          <w:sz w:val="28"/>
          <w:szCs w:val="28"/>
        </w:rPr>
      </w:pPr>
    </w:p>
    <w:p w14:paraId="6415F1E6" w14:textId="059BFA43" w:rsidR="00AD27BB" w:rsidRPr="00FC74E3" w:rsidRDefault="00AD27BB" w:rsidP="00D707AB">
      <w:pPr>
        <w:spacing w:line="276" w:lineRule="auto"/>
        <w:ind w:right="100"/>
        <w:rPr>
          <w:rFonts w:ascii="Arial" w:hAnsi="Arial" w:cs="Arial"/>
          <w:sz w:val="28"/>
          <w:szCs w:val="28"/>
        </w:rPr>
      </w:pPr>
      <w:r w:rsidRPr="00FC74E3">
        <w:rPr>
          <w:rFonts w:ascii="Arial" w:hAnsi="Arial" w:cs="Arial"/>
          <w:sz w:val="28"/>
          <w:szCs w:val="28"/>
        </w:rPr>
        <w:t>Próba szczelności rurociągów zostanie przeprowadzona z użyciem wody pobieranej z miejskiej sieci wodociągowej, a następnie odprowadzanej do miejskiej sieci kanalizacji deszczowej lub</w:t>
      </w:r>
      <w:r w:rsidR="00B41F80">
        <w:rPr>
          <w:rFonts w:ascii="Arial" w:hAnsi="Arial" w:cs="Arial"/>
          <w:sz w:val="28"/>
          <w:szCs w:val="28"/>
        </w:rPr>
        <w:t xml:space="preserve"> </w:t>
      </w:r>
      <w:r w:rsidRPr="00FC74E3">
        <w:rPr>
          <w:rFonts w:ascii="Arial" w:hAnsi="Arial" w:cs="Arial"/>
          <w:sz w:val="28"/>
          <w:szCs w:val="28"/>
        </w:rPr>
        <w:t>wywiezionej wozem asenizacyjnym do miejskiej oczyszczalni ścieków.</w:t>
      </w:r>
      <w:r w:rsidR="006B7F38" w:rsidRPr="00FC74E3">
        <w:rPr>
          <w:rFonts w:ascii="Arial" w:hAnsi="Arial" w:cs="Arial"/>
          <w:sz w:val="28"/>
          <w:szCs w:val="28"/>
        </w:rPr>
        <w:t xml:space="preserve"> </w:t>
      </w:r>
      <w:r w:rsidRPr="00FC74E3">
        <w:rPr>
          <w:rFonts w:ascii="Arial" w:hAnsi="Arial" w:cs="Arial"/>
          <w:sz w:val="28"/>
          <w:szCs w:val="28"/>
        </w:rPr>
        <w:t>Odprowadzanie wód opadowych i roztopowych</w:t>
      </w:r>
      <w:r w:rsidR="00AC7CF4" w:rsidRPr="00FC74E3">
        <w:rPr>
          <w:rFonts w:ascii="Arial" w:hAnsi="Arial" w:cs="Arial"/>
          <w:sz w:val="28"/>
          <w:szCs w:val="28"/>
        </w:rPr>
        <w:t xml:space="preserve"> </w:t>
      </w:r>
      <w:r w:rsidRPr="00FC74E3">
        <w:rPr>
          <w:rFonts w:ascii="Arial" w:hAnsi="Arial" w:cs="Arial"/>
          <w:sz w:val="28"/>
          <w:szCs w:val="28"/>
        </w:rPr>
        <w:t>nie ulegnie zmianie w stosunku do stanu obecnego. Po ułożeniu sieci kanalizacyjnej, powierzchnia terenu, w tym dróg, zostanie przywrócona do stanu obecnego.</w:t>
      </w:r>
    </w:p>
    <w:p w14:paraId="1A39391D" w14:textId="77777777" w:rsidR="006B7F38" w:rsidRPr="00FC74E3" w:rsidRDefault="006B7F38" w:rsidP="00D707AB">
      <w:pPr>
        <w:spacing w:line="276" w:lineRule="auto"/>
        <w:ind w:right="100"/>
        <w:rPr>
          <w:rFonts w:ascii="Arial" w:hAnsi="Arial" w:cs="Arial"/>
          <w:sz w:val="28"/>
          <w:szCs w:val="28"/>
        </w:rPr>
      </w:pPr>
    </w:p>
    <w:p w14:paraId="3AEDEA48" w14:textId="07927FB0" w:rsidR="00AD27BB" w:rsidRPr="00FC74E3" w:rsidRDefault="00AD27BB" w:rsidP="00D707AB">
      <w:pPr>
        <w:spacing w:line="276" w:lineRule="auto"/>
        <w:ind w:right="100"/>
        <w:rPr>
          <w:rFonts w:ascii="Arial" w:hAnsi="Arial" w:cs="Arial"/>
          <w:sz w:val="28"/>
          <w:szCs w:val="28"/>
        </w:rPr>
      </w:pPr>
      <w:r w:rsidRPr="00FC74E3">
        <w:rPr>
          <w:rFonts w:ascii="Arial" w:hAnsi="Arial" w:cs="Arial"/>
          <w:sz w:val="28"/>
          <w:szCs w:val="28"/>
        </w:rPr>
        <w:t>Dzięki projektowanej sieci kanalizacji sanitarnej możliwa będzie likwidacja zbiorników bezodpływowych, w związku</w:t>
      </w:r>
      <w:r w:rsidR="00AF5B75" w:rsidRPr="00FC74E3">
        <w:rPr>
          <w:rFonts w:ascii="Arial" w:hAnsi="Arial" w:cs="Arial"/>
          <w:sz w:val="28"/>
          <w:szCs w:val="28"/>
        </w:rPr>
        <w:t xml:space="preserve"> z czym ścieki ujmowane będą wyłącznie w szczelnych układach i przesyłane do oczyszczalni o adekwatnej zdolności oczyszczania ścieków.</w:t>
      </w:r>
    </w:p>
    <w:p w14:paraId="1AA055B5" w14:textId="6ECCAA85" w:rsidR="00AF5B75" w:rsidRPr="00FC74E3" w:rsidRDefault="00AF5B75" w:rsidP="00D707AB">
      <w:pPr>
        <w:spacing w:line="276" w:lineRule="auto"/>
        <w:ind w:right="100"/>
        <w:rPr>
          <w:rFonts w:ascii="Arial" w:hAnsi="Arial" w:cs="Arial"/>
          <w:sz w:val="28"/>
          <w:szCs w:val="28"/>
        </w:rPr>
      </w:pPr>
      <w:r w:rsidRPr="00FC74E3">
        <w:rPr>
          <w:rFonts w:ascii="Arial" w:hAnsi="Arial" w:cs="Arial"/>
          <w:sz w:val="28"/>
          <w:szCs w:val="28"/>
        </w:rPr>
        <w:t>Zamierzenie nie wiąże się z generowaniem ścieków przemysłowych.</w:t>
      </w:r>
    </w:p>
    <w:p w14:paraId="6AD0208A" w14:textId="77777777" w:rsidR="00B41F80" w:rsidRDefault="00B41F80" w:rsidP="00D707AB">
      <w:pPr>
        <w:spacing w:line="276" w:lineRule="auto"/>
        <w:ind w:right="100"/>
        <w:rPr>
          <w:rFonts w:ascii="Arial" w:hAnsi="Arial" w:cs="Arial"/>
          <w:sz w:val="28"/>
          <w:szCs w:val="28"/>
        </w:rPr>
      </w:pPr>
    </w:p>
    <w:p w14:paraId="0896D0B6" w14:textId="577E75AA" w:rsidR="00AF5B75" w:rsidRPr="00FC74E3" w:rsidRDefault="00AF5B75" w:rsidP="00D707AB">
      <w:pPr>
        <w:spacing w:line="276" w:lineRule="auto"/>
        <w:ind w:right="100"/>
        <w:rPr>
          <w:rFonts w:ascii="Arial" w:hAnsi="Arial" w:cs="Arial"/>
          <w:sz w:val="28"/>
          <w:szCs w:val="28"/>
        </w:rPr>
      </w:pPr>
      <w:r w:rsidRPr="00FC74E3">
        <w:rPr>
          <w:rFonts w:ascii="Arial" w:hAnsi="Arial" w:cs="Arial"/>
          <w:sz w:val="28"/>
          <w:szCs w:val="28"/>
        </w:rPr>
        <w:lastRenderedPageBreak/>
        <w:t>Zaplecze budowy oraz miejsca składowania materiałów budowlanych lub postoju pojazdów i maszyn zostaną zorganizowane na terenie utwardzonym lub posiadającym szczelną nawierzchnię, poza terenami chronionym akustycznie oraz użytkami leśnymi, a także w odległości co najmniej 100 m od cieku Przekop Rybnicki (Struga). Powyższe uwarunkowania dotyczą lokalizacji i organizacji zaplecza mają na celu zmniejszenie</w:t>
      </w:r>
      <w:r w:rsidR="00543621" w:rsidRPr="00FC74E3">
        <w:rPr>
          <w:rFonts w:ascii="Arial" w:hAnsi="Arial" w:cs="Arial"/>
          <w:sz w:val="28"/>
          <w:szCs w:val="28"/>
        </w:rPr>
        <w:t xml:space="preserve"> ewentualnych uciążliwości akustycznych oraz</w:t>
      </w:r>
      <w:r w:rsidR="00B41F80">
        <w:rPr>
          <w:rFonts w:ascii="Arial" w:hAnsi="Arial" w:cs="Arial"/>
          <w:sz w:val="28"/>
          <w:szCs w:val="28"/>
        </w:rPr>
        <w:t xml:space="preserve"> </w:t>
      </w:r>
      <w:r w:rsidR="00543621" w:rsidRPr="00FC74E3">
        <w:rPr>
          <w:rFonts w:ascii="Arial" w:hAnsi="Arial" w:cs="Arial"/>
          <w:sz w:val="28"/>
          <w:szCs w:val="28"/>
        </w:rPr>
        <w:t>ograniczenie ryzyka zanieczyszczenia środowiska wodno-gruntowego.</w:t>
      </w:r>
    </w:p>
    <w:p w14:paraId="175ABC00" w14:textId="77777777" w:rsidR="00B41F80" w:rsidRDefault="00B41F80" w:rsidP="00D707AB">
      <w:pPr>
        <w:spacing w:line="276" w:lineRule="auto"/>
        <w:ind w:right="100"/>
        <w:rPr>
          <w:rFonts w:ascii="Arial" w:hAnsi="Arial" w:cs="Arial"/>
          <w:sz w:val="28"/>
          <w:szCs w:val="28"/>
        </w:rPr>
      </w:pPr>
    </w:p>
    <w:p w14:paraId="6F36E339" w14:textId="7DAAAA78" w:rsidR="00543621" w:rsidRPr="00FC74E3" w:rsidRDefault="00543621" w:rsidP="00D707AB">
      <w:pPr>
        <w:spacing w:line="276" w:lineRule="auto"/>
        <w:ind w:right="100"/>
        <w:rPr>
          <w:rFonts w:ascii="Arial" w:hAnsi="Arial" w:cs="Arial"/>
          <w:sz w:val="28"/>
          <w:szCs w:val="28"/>
        </w:rPr>
      </w:pPr>
      <w:r w:rsidRPr="00FC74E3">
        <w:rPr>
          <w:rFonts w:ascii="Arial" w:hAnsi="Arial" w:cs="Arial"/>
          <w:sz w:val="28"/>
          <w:szCs w:val="28"/>
        </w:rPr>
        <w:t>Na etapie realizacji zostaną wykorzystane przenośne toalety z bezodpływowym zbiornikiem na ścieki, których opróżnianiem zajmować się będzie specjalistyczna firma posiadająca stosowne zezwolenie.</w:t>
      </w:r>
    </w:p>
    <w:p w14:paraId="2050292C" w14:textId="3AA8C1EA" w:rsidR="00AB2F83" w:rsidRPr="00FC74E3" w:rsidRDefault="00AC7CF4" w:rsidP="00D707AB">
      <w:pPr>
        <w:spacing w:line="276" w:lineRule="auto"/>
        <w:ind w:right="100"/>
        <w:rPr>
          <w:rFonts w:ascii="Arial" w:hAnsi="Arial" w:cs="Arial"/>
          <w:sz w:val="28"/>
          <w:szCs w:val="28"/>
        </w:rPr>
      </w:pPr>
      <w:r w:rsidRPr="00FC74E3">
        <w:rPr>
          <w:rFonts w:ascii="Arial" w:hAnsi="Arial" w:cs="Arial"/>
          <w:sz w:val="28"/>
          <w:szCs w:val="28"/>
        </w:rPr>
        <w:t xml:space="preserve"> </w:t>
      </w:r>
      <w:r w:rsidR="00885801" w:rsidRPr="00FC74E3">
        <w:rPr>
          <w:rFonts w:ascii="Arial" w:hAnsi="Arial" w:cs="Arial"/>
          <w:sz w:val="28"/>
          <w:szCs w:val="28"/>
        </w:rPr>
        <w:t>Z uwagi na rodzaj, zakres i lokalizację zamierzenia tut. Organ stwierdził, że przy zastosowaniu rozwiązań opisanych w Kip, jego realizacja i eksploatacj</w:t>
      </w:r>
      <w:r w:rsidR="00191092" w:rsidRPr="00FC74E3">
        <w:rPr>
          <w:rFonts w:ascii="Arial" w:hAnsi="Arial" w:cs="Arial"/>
          <w:sz w:val="28"/>
          <w:szCs w:val="28"/>
        </w:rPr>
        <w:t>a</w:t>
      </w:r>
      <w:r w:rsidR="00885801" w:rsidRPr="00FC74E3">
        <w:rPr>
          <w:rFonts w:ascii="Arial" w:hAnsi="Arial" w:cs="Arial"/>
          <w:sz w:val="28"/>
          <w:szCs w:val="28"/>
        </w:rPr>
        <w:t xml:space="preserve"> nie wpłynie negatywnie na ryzyko nieosiągnięcia celów środowiskowych zawartych w Planie gospodarowania wodami na obszarze dorzecza Wisły.</w:t>
      </w:r>
    </w:p>
    <w:p w14:paraId="0D7C2F27" w14:textId="75B1898A" w:rsidR="00FF3D44" w:rsidRPr="00FC74E3" w:rsidRDefault="00AC7CF4" w:rsidP="00D707AB">
      <w:pPr>
        <w:spacing w:line="276" w:lineRule="auto"/>
        <w:ind w:right="100"/>
        <w:rPr>
          <w:rFonts w:ascii="Arial" w:hAnsi="Arial" w:cs="Arial"/>
          <w:sz w:val="28"/>
          <w:szCs w:val="28"/>
        </w:rPr>
      </w:pPr>
      <w:r w:rsidRPr="00FC74E3">
        <w:rPr>
          <w:rFonts w:ascii="Arial" w:hAnsi="Arial" w:cs="Arial"/>
          <w:sz w:val="28"/>
          <w:szCs w:val="28"/>
        </w:rPr>
        <w:t xml:space="preserve"> </w:t>
      </w:r>
    </w:p>
    <w:p w14:paraId="195B5500" w14:textId="07CB609D" w:rsidR="00252938" w:rsidRPr="00FC74E3" w:rsidRDefault="0086673E" w:rsidP="00D707AB">
      <w:pPr>
        <w:spacing w:line="276" w:lineRule="auto"/>
        <w:rPr>
          <w:rFonts w:ascii="Arial" w:eastAsia="Arial Unicode MS" w:hAnsi="Arial" w:cs="Arial"/>
          <w:kern w:val="2"/>
          <w:sz w:val="28"/>
          <w:szCs w:val="28"/>
        </w:rPr>
      </w:pPr>
      <w:r w:rsidRPr="00FC74E3">
        <w:rPr>
          <w:rFonts w:ascii="Arial" w:hAnsi="Arial" w:cs="Arial"/>
          <w:sz w:val="28"/>
          <w:szCs w:val="28"/>
        </w:rPr>
        <w:t>Przedsięwzięcie zostanie zlokalizowane poza obszarami chronionymi na podstawie ustawy</w:t>
      </w:r>
      <w:r w:rsidR="00AC7CF4" w:rsidRPr="00FC74E3">
        <w:rPr>
          <w:rFonts w:ascii="Arial" w:hAnsi="Arial" w:cs="Arial"/>
          <w:sz w:val="28"/>
          <w:szCs w:val="28"/>
        </w:rPr>
        <w:t xml:space="preserve"> </w:t>
      </w:r>
      <w:r w:rsidRPr="00FC74E3">
        <w:rPr>
          <w:rFonts w:ascii="Arial" w:hAnsi="Arial" w:cs="Arial"/>
          <w:sz w:val="28"/>
          <w:szCs w:val="28"/>
        </w:rPr>
        <w:t xml:space="preserve">z dnia 16 kwietnia 2004 roku o ochronie przyrody (Dz.U. z 2021 r., poz.1098 ze zm.) </w:t>
      </w:r>
      <w:r w:rsidR="00FF3D44" w:rsidRPr="00FC74E3">
        <w:rPr>
          <w:rFonts w:ascii="Arial" w:eastAsia="Arial Unicode MS" w:hAnsi="Arial" w:cs="Arial"/>
          <w:kern w:val="2"/>
          <w:sz w:val="28"/>
          <w:szCs w:val="28"/>
        </w:rPr>
        <w:t>tym poza wyznaczonymi, mającymi znaczenie dla Wspólnoty i projektowanymi przekazanymi do Komisji Europejskiej obszarami Natura 2000. Omawiana inwestycja znajduje się częściowo w granicy otuliny Gostynińsko-Włocławskiego</w:t>
      </w:r>
      <w:r w:rsidR="00AC7CF4" w:rsidRPr="00FC74E3">
        <w:rPr>
          <w:rFonts w:ascii="Arial" w:eastAsia="Arial Unicode MS" w:hAnsi="Arial" w:cs="Arial"/>
          <w:kern w:val="2"/>
          <w:sz w:val="28"/>
          <w:szCs w:val="28"/>
        </w:rPr>
        <w:t xml:space="preserve"> </w:t>
      </w:r>
      <w:r w:rsidR="00FF3D44" w:rsidRPr="00FC74E3">
        <w:rPr>
          <w:rFonts w:ascii="Arial" w:eastAsia="Arial Unicode MS" w:hAnsi="Arial" w:cs="Arial"/>
          <w:kern w:val="2"/>
          <w:sz w:val="28"/>
          <w:szCs w:val="28"/>
        </w:rPr>
        <w:t>Parku Krajobrazowego, ustanowionej</w:t>
      </w:r>
      <w:r w:rsidR="00AC7CF4" w:rsidRPr="00FC74E3">
        <w:rPr>
          <w:rFonts w:ascii="Arial" w:eastAsia="Arial Unicode MS" w:hAnsi="Arial" w:cs="Arial"/>
          <w:kern w:val="2"/>
          <w:sz w:val="28"/>
          <w:szCs w:val="28"/>
        </w:rPr>
        <w:t xml:space="preserve"> </w:t>
      </w:r>
      <w:r w:rsidR="00FF3D44" w:rsidRPr="00FC74E3">
        <w:rPr>
          <w:rFonts w:ascii="Arial" w:eastAsia="Arial Unicode MS" w:hAnsi="Arial" w:cs="Arial"/>
          <w:kern w:val="2"/>
          <w:sz w:val="28"/>
          <w:szCs w:val="28"/>
        </w:rPr>
        <w:t>rozporządzeniem nr 37/2004 Wojewody Kujawsko-Pomorskiego z dnia 3 grudnia 2004 r. w sprawie Gostynińsko-Włocławskiego</w:t>
      </w:r>
      <w:r w:rsidR="00AC7CF4" w:rsidRPr="00FC74E3">
        <w:rPr>
          <w:rFonts w:ascii="Arial" w:eastAsia="Arial Unicode MS" w:hAnsi="Arial" w:cs="Arial"/>
          <w:kern w:val="2"/>
          <w:sz w:val="28"/>
          <w:szCs w:val="28"/>
        </w:rPr>
        <w:t xml:space="preserve"> </w:t>
      </w:r>
      <w:r w:rsidR="00FF3D44" w:rsidRPr="00FC74E3">
        <w:rPr>
          <w:rFonts w:ascii="Arial" w:eastAsia="Arial Unicode MS" w:hAnsi="Arial" w:cs="Arial"/>
          <w:kern w:val="2"/>
          <w:sz w:val="28"/>
          <w:szCs w:val="28"/>
        </w:rPr>
        <w:t>Parku Krajobrazowego. (Dz.</w:t>
      </w:r>
      <w:r w:rsidR="00191092" w:rsidRPr="00FC74E3">
        <w:rPr>
          <w:rFonts w:ascii="Arial" w:eastAsia="Arial Unicode MS" w:hAnsi="Arial" w:cs="Arial"/>
          <w:kern w:val="2"/>
          <w:sz w:val="28"/>
          <w:szCs w:val="28"/>
        </w:rPr>
        <w:t xml:space="preserve"> </w:t>
      </w:r>
      <w:r w:rsidR="00FF3D44" w:rsidRPr="00FC74E3">
        <w:rPr>
          <w:rFonts w:ascii="Arial" w:eastAsia="Arial Unicode MS" w:hAnsi="Arial" w:cs="Arial"/>
          <w:kern w:val="2"/>
          <w:sz w:val="28"/>
          <w:szCs w:val="28"/>
        </w:rPr>
        <w:t>U</w:t>
      </w:r>
      <w:r w:rsidR="00252938" w:rsidRPr="00FC74E3">
        <w:rPr>
          <w:rFonts w:ascii="Arial" w:eastAsia="Arial Unicode MS" w:hAnsi="Arial" w:cs="Arial"/>
          <w:kern w:val="2"/>
          <w:sz w:val="28"/>
          <w:szCs w:val="28"/>
        </w:rPr>
        <w:t>rz. Woj. Kuj.-Pom. z 2004 r. nr 120, poz. 2017 ze zm.). Rozporządzenie to nie określa</w:t>
      </w:r>
      <w:r w:rsidR="00AC7CF4" w:rsidRPr="00FC74E3">
        <w:rPr>
          <w:rFonts w:ascii="Arial" w:eastAsia="Arial Unicode MS" w:hAnsi="Arial" w:cs="Arial"/>
          <w:kern w:val="2"/>
          <w:sz w:val="28"/>
          <w:szCs w:val="28"/>
        </w:rPr>
        <w:t xml:space="preserve"> </w:t>
      </w:r>
      <w:r w:rsidR="00252938" w:rsidRPr="00FC74E3">
        <w:rPr>
          <w:rFonts w:ascii="Arial" w:eastAsia="Arial Unicode MS" w:hAnsi="Arial" w:cs="Arial"/>
          <w:kern w:val="2"/>
          <w:sz w:val="28"/>
          <w:szCs w:val="28"/>
        </w:rPr>
        <w:t>zakazów obowiązujących na terenie otuliny. Jednocześnie, przedstawiona Kip wskazuje, że zamierzenie nie stanowi zagrożenia dla zachowania Gostynińsko-Włocławskiego Parku Krajobrazowego</w:t>
      </w:r>
      <w:r w:rsidR="00191092" w:rsidRPr="00FC74E3">
        <w:rPr>
          <w:rFonts w:ascii="Arial" w:eastAsia="Arial Unicode MS" w:hAnsi="Arial" w:cs="Arial"/>
          <w:kern w:val="2"/>
          <w:sz w:val="28"/>
          <w:szCs w:val="28"/>
        </w:rPr>
        <w:t>.</w:t>
      </w:r>
      <w:r w:rsidR="00AC7CF4" w:rsidRPr="00FC74E3">
        <w:rPr>
          <w:rFonts w:ascii="Arial" w:hAnsi="Arial" w:cs="Arial"/>
          <w:sz w:val="28"/>
          <w:szCs w:val="28"/>
        </w:rPr>
        <w:t xml:space="preserve"> </w:t>
      </w:r>
    </w:p>
    <w:p w14:paraId="2F2B4211" w14:textId="77777777" w:rsidR="002813B9" w:rsidRPr="00FC74E3" w:rsidRDefault="002813B9" w:rsidP="00D707AB">
      <w:pPr>
        <w:spacing w:line="276" w:lineRule="auto"/>
        <w:rPr>
          <w:rFonts w:ascii="Arial" w:hAnsi="Arial" w:cs="Arial"/>
          <w:sz w:val="28"/>
          <w:szCs w:val="28"/>
        </w:rPr>
      </w:pPr>
    </w:p>
    <w:p w14:paraId="149C48C9" w14:textId="3E932CD2" w:rsidR="00252938" w:rsidRPr="00FC74E3" w:rsidRDefault="00252938" w:rsidP="00D707AB">
      <w:pPr>
        <w:spacing w:line="276" w:lineRule="auto"/>
        <w:rPr>
          <w:rFonts w:ascii="Arial" w:hAnsi="Arial" w:cs="Arial"/>
          <w:sz w:val="28"/>
          <w:szCs w:val="28"/>
        </w:rPr>
      </w:pPr>
      <w:r w:rsidRPr="00FC74E3">
        <w:rPr>
          <w:rFonts w:ascii="Arial" w:hAnsi="Arial" w:cs="Arial"/>
          <w:sz w:val="28"/>
          <w:szCs w:val="28"/>
        </w:rPr>
        <w:t>Celem wyeliminowania ryzyka zabijania małych zwierząt, wskazano na konieczność kontrolowania wykopów każdorazowo przed podjęciem prac w ich obrębie. W bezpośrednim sąsiedztwie przebiegu planowanej inwestycji znajdują się drzewa i krzewy, które zostaną zabezpieczone przed uszkodzeniami.</w:t>
      </w:r>
    </w:p>
    <w:p w14:paraId="75441999" w14:textId="77777777" w:rsidR="002813B9" w:rsidRPr="00FC74E3" w:rsidRDefault="002813B9" w:rsidP="00D707AB">
      <w:pPr>
        <w:spacing w:line="276" w:lineRule="auto"/>
        <w:rPr>
          <w:rFonts w:ascii="Arial" w:hAnsi="Arial" w:cs="Arial"/>
          <w:sz w:val="28"/>
          <w:szCs w:val="28"/>
        </w:rPr>
      </w:pPr>
    </w:p>
    <w:p w14:paraId="219206D3" w14:textId="6CD9A963" w:rsidR="003B1929" w:rsidRPr="00FC74E3" w:rsidRDefault="003B1929" w:rsidP="00D707AB">
      <w:pPr>
        <w:spacing w:line="276" w:lineRule="auto"/>
        <w:rPr>
          <w:rFonts w:ascii="Arial" w:hAnsi="Arial" w:cs="Arial"/>
          <w:sz w:val="28"/>
          <w:szCs w:val="28"/>
        </w:rPr>
      </w:pPr>
      <w:r w:rsidRPr="00FC74E3">
        <w:rPr>
          <w:rFonts w:ascii="Arial" w:hAnsi="Arial" w:cs="Arial"/>
          <w:sz w:val="28"/>
          <w:szCs w:val="28"/>
        </w:rPr>
        <w:t>Przedsięwzięcie w miejscu przecięcia z ciekiem Przekop Rybnicki (Struga) zostanie wykonane bez naruszania cieku, tj. rurociąg zostanie poprowadzony ponad nim.</w:t>
      </w:r>
    </w:p>
    <w:p w14:paraId="5FE9EA5C" w14:textId="77777777" w:rsidR="002813B9" w:rsidRPr="00FC74E3" w:rsidRDefault="002813B9" w:rsidP="00D707AB">
      <w:pPr>
        <w:spacing w:line="276" w:lineRule="auto"/>
        <w:rPr>
          <w:rFonts w:ascii="Arial" w:hAnsi="Arial" w:cs="Arial"/>
          <w:sz w:val="28"/>
          <w:szCs w:val="28"/>
        </w:rPr>
      </w:pPr>
    </w:p>
    <w:p w14:paraId="195A6128" w14:textId="48F45190" w:rsidR="003B1929" w:rsidRPr="00FC74E3" w:rsidRDefault="003B1929" w:rsidP="00D707AB">
      <w:pPr>
        <w:spacing w:line="276" w:lineRule="auto"/>
        <w:rPr>
          <w:rFonts w:ascii="Arial" w:hAnsi="Arial" w:cs="Arial"/>
          <w:sz w:val="28"/>
          <w:szCs w:val="28"/>
        </w:rPr>
      </w:pPr>
      <w:r w:rsidRPr="00FC74E3">
        <w:rPr>
          <w:rFonts w:ascii="Arial" w:hAnsi="Arial" w:cs="Arial"/>
          <w:sz w:val="28"/>
          <w:szCs w:val="28"/>
        </w:rPr>
        <w:t xml:space="preserve">Ponadto, realizacja inwestycji przy przyjętym rozwiązaniu lokalizacji nie wymaga naruszania cennych siedlisk przyrodniczych i ich przekształcania, zajęcia siedlisk wrażliwych, rozbiórki obiektów kubaturowych, wycinki drzew i krzewów. </w:t>
      </w:r>
    </w:p>
    <w:p w14:paraId="7B9D9485" w14:textId="77777777" w:rsidR="002813B9" w:rsidRPr="00FC74E3" w:rsidRDefault="002813B9" w:rsidP="00D707AB">
      <w:pPr>
        <w:spacing w:line="276" w:lineRule="auto"/>
        <w:rPr>
          <w:rFonts w:ascii="Arial" w:hAnsi="Arial" w:cs="Arial"/>
          <w:sz w:val="28"/>
          <w:szCs w:val="28"/>
        </w:rPr>
      </w:pPr>
    </w:p>
    <w:p w14:paraId="131EFDEB" w14:textId="4410375D" w:rsidR="002849F3" w:rsidRPr="00FC74E3" w:rsidRDefault="002849F3" w:rsidP="00D707AB">
      <w:pPr>
        <w:spacing w:line="276" w:lineRule="auto"/>
        <w:rPr>
          <w:rFonts w:ascii="Arial" w:hAnsi="Arial" w:cs="Arial"/>
          <w:sz w:val="28"/>
          <w:szCs w:val="28"/>
        </w:rPr>
      </w:pPr>
      <w:r w:rsidRPr="00FC74E3">
        <w:rPr>
          <w:rFonts w:ascii="Arial" w:hAnsi="Arial" w:cs="Arial"/>
          <w:sz w:val="28"/>
          <w:szCs w:val="28"/>
        </w:rPr>
        <w:t xml:space="preserve">Regionalny Dyrektor Ochrony Środowiska w Bydgoszczy postanowieniem z dnia </w:t>
      </w:r>
      <w:r w:rsidR="003B1929" w:rsidRPr="00FC74E3">
        <w:rPr>
          <w:rFonts w:ascii="Arial" w:hAnsi="Arial" w:cs="Arial"/>
          <w:sz w:val="28"/>
          <w:szCs w:val="28"/>
        </w:rPr>
        <w:t xml:space="preserve">17 sierpnia </w:t>
      </w:r>
      <w:r w:rsidRPr="00FC74E3">
        <w:rPr>
          <w:rFonts w:ascii="Arial" w:hAnsi="Arial" w:cs="Arial"/>
          <w:sz w:val="28"/>
          <w:szCs w:val="28"/>
        </w:rPr>
        <w:t>2022 r., znak:</w:t>
      </w:r>
      <w:r w:rsidR="002813B9" w:rsidRPr="00FC74E3">
        <w:rPr>
          <w:rFonts w:ascii="Arial" w:hAnsi="Arial" w:cs="Arial"/>
          <w:sz w:val="28"/>
          <w:szCs w:val="28"/>
        </w:rPr>
        <w:t xml:space="preserve"> </w:t>
      </w:r>
      <w:r w:rsidRPr="00FC74E3">
        <w:rPr>
          <w:rFonts w:ascii="Arial" w:hAnsi="Arial" w:cs="Arial"/>
          <w:sz w:val="28"/>
          <w:szCs w:val="28"/>
        </w:rPr>
        <w:t>WOO.4220.</w:t>
      </w:r>
      <w:r w:rsidR="003B1929" w:rsidRPr="00FC74E3">
        <w:rPr>
          <w:rFonts w:ascii="Arial" w:hAnsi="Arial" w:cs="Arial"/>
          <w:sz w:val="28"/>
          <w:szCs w:val="28"/>
        </w:rPr>
        <w:t>619</w:t>
      </w:r>
      <w:r w:rsidR="003A092E" w:rsidRPr="00FC74E3">
        <w:rPr>
          <w:rFonts w:ascii="Arial" w:hAnsi="Arial" w:cs="Arial"/>
          <w:sz w:val="28"/>
          <w:szCs w:val="28"/>
        </w:rPr>
        <w:t>.2022.</w:t>
      </w:r>
      <w:r w:rsidR="00BB5814" w:rsidRPr="00FC74E3">
        <w:rPr>
          <w:rFonts w:ascii="Arial" w:hAnsi="Arial" w:cs="Arial"/>
          <w:sz w:val="28"/>
          <w:szCs w:val="28"/>
        </w:rPr>
        <w:t xml:space="preserve">DK.3 </w:t>
      </w:r>
      <w:r w:rsidRPr="00FC74E3">
        <w:rPr>
          <w:rFonts w:ascii="Arial" w:hAnsi="Arial" w:cs="Arial"/>
          <w:sz w:val="28"/>
          <w:szCs w:val="28"/>
        </w:rPr>
        <w:t xml:space="preserve">stwierdził, że realizacja i eksploatacja inwestycji nie będzie skutkować niekorzystnym wpływem na środowisko przyrodnicze i krajobraz, a przyjęte działania minimalizujące wyeliminują zidentyfikowane zagrożenia względem elementów środowiska przyrodniczego. </w:t>
      </w:r>
    </w:p>
    <w:p w14:paraId="17E5D694" w14:textId="77777777" w:rsidR="002813B9" w:rsidRPr="00FC74E3" w:rsidRDefault="002813B9" w:rsidP="00D707AB">
      <w:pPr>
        <w:spacing w:line="276" w:lineRule="auto"/>
        <w:rPr>
          <w:rFonts w:ascii="Arial" w:hAnsi="Arial" w:cs="Arial"/>
          <w:sz w:val="28"/>
          <w:szCs w:val="28"/>
        </w:rPr>
      </w:pPr>
    </w:p>
    <w:p w14:paraId="2BD5C128" w14:textId="2A65A132" w:rsidR="00BB5814" w:rsidRPr="00FC74E3" w:rsidRDefault="00BB5814" w:rsidP="00D707AB">
      <w:pPr>
        <w:spacing w:line="276" w:lineRule="auto"/>
        <w:rPr>
          <w:rFonts w:ascii="Arial" w:hAnsi="Arial" w:cs="Arial"/>
          <w:sz w:val="28"/>
          <w:szCs w:val="28"/>
        </w:rPr>
      </w:pPr>
      <w:r w:rsidRPr="00FC74E3">
        <w:rPr>
          <w:rFonts w:ascii="Arial" w:hAnsi="Arial" w:cs="Arial"/>
          <w:sz w:val="28"/>
          <w:szCs w:val="28"/>
        </w:rPr>
        <w:t>Regionalny Dyrektor Ochrony Środowiska w Bydgoszczy, ww. postanowieniu wskazał, że w przypadku jeśli skutkiem robót budowlanych bądź innych prac związanych z realizacją inwestycji będzie podjęcie czynności objętych zakazami względem gatunków chronionych zwierząt, roślin oraz grzybów, wynikającymi</w:t>
      </w:r>
      <w:r w:rsidR="00AC7CF4" w:rsidRPr="00FC74E3">
        <w:rPr>
          <w:rFonts w:ascii="Arial" w:hAnsi="Arial" w:cs="Arial"/>
          <w:sz w:val="28"/>
          <w:szCs w:val="28"/>
        </w:rPr>
        <w:t xml:space="preserve"> </w:t>
      </w:r>
      <w:r w:rsidRPr="00FC74E3">
        <w:rPr>
          <w:rFonts w:ascii="Arial" w:hAnsi="Arial" w:cs="Arial"/>
          <w:sz w:val="28"/>
          <w:szCs w:val="28"/>
        </w:rPr>
        <w:t>z art. 51 i art. 52 ustawy o ochronie przyrody, np.:</w:t>
      </w:r>
    </w:p>
    <w:p w14:paraId="425FF3B9" w14:textId="77777777" w:rsidR="00BB5814" w:rsidRPr="00FC74E3" w:rsidRDefault="00BB5814">
      <w:pPr>
        <w:pStyle w:val="Akapitzlist"/>
        <w:numPr>
          <w:ilvl w:val="0"/>
          <w:numId w:val="7"/>
        </w:numPr>
        <w:spacing w:line="276" w:lineRule="auto"/>
        <w:rPr>
          <w:rFonts w:ascii="Arial" w:hAnsi="Arial" w:cs="Arial"/>
          <w:sz w:val="28"/>
          <w:szCs w:val="28"/>
        </w:rPr>
      </w:pPr>
      <w:r w:rsidRPr="00FC74E3">
        <w:rPr>
          <w:rFonts w:ascii="Arial" w:hAnsi="Arial" w:cs="Arial"/>
          <w:sz w:val="28"/>
          <w:szCs w:val="28"/>
        </w:rPr>
        <w:t>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w:t>
      </w:r>
    </w:p>
    <w:p w14:paraId="7615D207" w14:textId="77777777" w:rsidR="00BB5814" w:rsidRPr="00FC74E3" w:rsidRDefault="00BB5814">
      <w:pPr>
        <w:pStyle w:val="Akapitzlist"/>
        <w:numPr>
          <w:ilvl w:val="0"/>
          <w:numId w:val="7"/>
        </w:numPr>
        <w:spacing w:line="276" w:lineRule="auto"/>
        <w:rPr>
          <w:rFonts w:ascii="Arial" w:hAnsi="Arial" w:cs="Arial"/>
          <w:sz w:val="28"/>
          <w:szCs w:val="28"/>
        </w:rPr>
      </w:pPr>
      <w:r w:rsidRPr="00FC74E3">
        <w:rPr>
          <w:rFonts w:ascii="Arial" w:hAnsi="Arial" w:cs="Arial"/>
          <w:sz w:val="28"/>
          <w:szCs w:val="28"/>
        </w:rPr>
        <w:t>w odniesieniu do grzybów i roślin – umyślne niszczenie osobników oraz niszczenie siedlisk lub ostoi roślin i grzybów,</w:t>
      </w:r>
    </w:p>
    <w:p w14:paraId="3E273DDF" w14:textId="3D28C0E1" w:rsidR="00BB5814" w:rsidRPr="00FC74E3" w:rsidRDefault="00BB5814" w:rsidP="00D707AB">
      <w:pPr>
        <w:spacing w:line="276" w:lineRule="auto"/>
        <w:rPr>
          <w:rFonts w:ascii="Arial" w:hAnsi="Arial" w:cs="Arial"/>
          <w:sz w:val="28"/>
          <w:szCs w:val="28"/>
        </w:rPr>
      </w:pPr>
      <w:r w:rsidRPr="00FC74E3">
        <w:rPr>
          <w:rFonts w:ascii="Arial" w:hAnsi="Arial" w:cs="Arial"/>
          <w:sz w:val="28"/>
          <w:szCs w:val="28"/>
        </w:rPr>
        <w:t>Inwestor lub Wykonawca są zobowiązani do uzyskania zgody na wykonanie czynności podlegających zakazom na zasadach określonych w art. 56 ustawy z dnia 16 kwietnia 2004 r. o ochronie przyrody.</w:t>
      </w:r>
    </w:p>
    <w:p w14:paraId="7CF645CA" w14:textId="15B80B1E" w:rsidR="00BB5814" w:rsidRPr="00FC74E3" w:rsidRDefault="00AC7CF4" w:rsidP="00D707AB">
      <w:pPr>
        <w:spacing w:line="276" w:lineRule="auto"/>
        <w:rPr>
          <w:rFonts w:ascii="Arial" w:hAnsi="Arial" w:cs="Arial"/>
          <w:sz w:val="28"/>
          <w:szCs w:val="28"/>
        </w:rPr>
      </w:pPr>
      <w:r w:rsidRPr="00FC74E3">
        <w:rPr>
          <w:rFonts w:ascii="Arial" w:hAnsi="Arial" w:cs="Arial"/>
          <w:sz w:val="28"/>
          <w:szCs w:val="28"/>
        </w:rPr>
        <w:t xml:space="preserve"> </w:t>
      </w:r>
    </w:p>
    <w:p w14:paraId="3644528B" w14:textId="3DA05FF7" w:rsidR="00BB5814" w:rsidRPr="00FC74E3" w:rsidRDefault="00BB5814" w:rsidP="00D707AB">
      <w:pPr>
        <w:spacing w:line="276" w:lineRule="auto"/>
        <w:ind w:right="100"/>
        <w:rPr>
          <w:rFonts w:ascii="Arial" w:hAnsi="Arial" w:cs="Arial"/>
          <w:sz w:val="28"/>
          <w:szCs w:val="28"/>
        </w:rPr>
      </w:pPr>
      <w:r w:rsidRPr="00FC74E3">
        <w:rPr>
          <w:rFonts w:ascii="Arial" w:hAnsi="Arial" w:cs="Arial"/>
          <w:sz w:val="28"/>
          <w:szCs w:val="28"/>
        </w:rPr>
        <w:t xml:space="preserve">Biorąc pod uwagę rodzaj zamierzenia, a także fakt, że będzie ono realizowane na terenie województwa kujawsko-pomorskiego, nie </w:t>
      </w:r>
      <w:r w:rsidRPr="00FC74E3">
        <w:rPr>
          <w:rFonts w:ascii="Arial" w:hAnsi="Arial" w:cs="Arial"/>
          <w:sz w:val="28"/>
          <w:szCs w:val="28"/>
        </w:rPr>
        <w:lastRenderedPageBreak/>
        <w:t>stwierdzono negatywnego wpływu i występowania transgranicznego oddziaływania na środowisko. Nie przewiduje się również przekroczeń standardów jakości</w:t>
      </w:r>
      <w:r w:rsidR="00AC7CF4" w:rsidRPr="00FC74E3">
        <w:rPr>
          <w:rFonts w:ascii="Arial" w:hAnsi="Arial" w:cs="Arial"/>
          <w:sz w:val="28"/>
          <w:szCs w:val="28"/>
        </w:rPr>
        <w:t xml:space="preserve"> </w:t>
      </w:r>
      <w:r w:rsidRPr="00FC74E3">
        <w:rPr>
          <w:rFonts w:ascii="Arial" w:hAnsi="Arial" w:cs="Arial"/>
          <w:sz w:val="28"/>
          <w:szCs w:val="28"/>
        </w:rPr>
        <w:t>środowiska, zwłaszcza biorąc pod uwagę, że w przedłożonej Kip przedstawione zostały rozwiązania minimalizujące oddziaływania inwestycji na środowisko. Bezpośrednie oddziaływanie</w:t>
      </w:r>
      <w:r w:rsidR="00AC7CF4" w:rsidRPr="00FC74E3">
        <w:rPr>
          <w:rFonts w:ascii="Arial" w:hAnsi="Arial" w:cs="Arial"/>
          <w:sz w:val="28"/>
          <w:szCs w:val="28"/>
        </w:rPr>
        <w:t xml:space="preserve"> </w:t>
      </w:r>
      <w:r w:rsidRPr="00FC74E3">
        <w:rPr>
          <w:rFonts w:ascii="Arial" w:hAnsi="Arial" w:cs="Arial"/>
          <w:sz w:val="28"/>
          <w:szCs w:val="28"/>
        </w:rPr>
        <w:t>będzie miało charakter krótkotrwały i nie wpłynie znacząco na pogorszenie stanu jakości środowiska.</w:t>
      </w:r>
    </w:p>
    <w:p w14:paraId="4C8E6896" w14:textId="77777777" w:rsidR="002813B9" w:rsidRPr="00FC74E3" w:rsidRDefault="002813B9" w:rsidP="00D707AB">
      <w:pPr>
        <w:spacing w:line="276" w:lineRule="auto"/>
        <w:ind w:right="100"/>
        <w:rPr>
          <w:rFonts w:ascii="Arial" w:hAnsi="Arial" w:cs="Arial"/>
          <w:sz w:val="28"/>
          <w:szCs w:val="28"/>
        </w:rPr>
      </w:pPr>
    </w:p>
    <w:p w14:paraId="2BBED7F0" w14:textId="0E4F24E0" w:rsidR="000C4ED3" w:rsidRPr="00FC74E3" w:rsidRDefault="00E73DDC" w:rsidP="00D707AB">
      <w:pPr>
        <w:autoSpaceDE w:val="0"/>
        <w:autoSpaceDN w:val="0"/>
        <w:adjustRightInd w:val="0"/>
        <w:spacing w:line="276" w:lineRule="auto"/>
        <w:rPr>
          <w:rFonts w:ascii="Arial" w:hAnsi="Arial" w:cs="Arial"/>
          <w:sz w:val="28"/>
          <w:szCs w:val="28"/>
        </w:rPr>
      </w:pPr>
      <w:r w:rsidRPr="00FC74E3">
        <w:rPr>
          <w:rFonts w:ascii="Arial" w:hAnsi="Arial" w:cs="Arial"/>
          <w:sz w:val="28"/>
          <w:szCs w:val="28"/>
        </w:rPr>
        <w:t>Po analizie dokumentacji tut. Organ uznał, iż zastosowanie zaproponowanych w Kip, rozwiązań technicznych, technologicznych i organizacyjnych, zapewni ochronę środowiska na etapie realizacji oraz</w:t>
      </w:r>
      <w:r w:rsidR="00AC7CF4" w:rsidRPr="00FC74E3">
        <w:rPr>
          <w:rFonts w:ascii="Arial" w:hAnsi="Arial" w:cs="Arial"/>
          <w:sz w:val="28"/>
          <w:szCs w:val="28"/>
        </w:rPr>
        <w:t xml:space="preserve"> </w:t>
      </w:r>
      <w:r w:rsidRPr="00FC74E3">
        <w:rPr>
          <w:rFonts w:ascii="Arial" w:hAnsi="Arial" w:cs="Arial"/>
          <w:sz w:val="28"/>
          <w:szCs w:val="28"/>
        </w:rPr>
        <w:t>eksploatacji przedsięwzięcia.</w:t>
      </w:r>
    </w:p>
    <w:p w14:paraId="39E5E860" w14:textId="77777777" w:rsidR="002813B9" w:rsidRPr="00FC74E3" w:rsidRDefault="002813B9" w:rsidP="00D707AB">
      <w:pPr>
        <w:autoSpaceDE w:val="0"/>
        <w:autoSpaceDN w:val="0"/>
        <w:adjustRightInd w:val="0"/>
        <w:spacing w:line="276" w:lineRule="auto"/>
        <w:rPr>
          <w:rFonts w:ascii="Arial" w:hAnsi="Arial" w:cs="Arial"/>
          <w:sz w:val="28"/>
          <w:szCs w:val="28"/>
        </w:rPr>
      </w:pPr>
    </w:p>
    <w:p w14:paraId="284F8FFE" w14:textId="61A2B425" w:rsidR="00562E1B" w:rsidRPr="00FC74E3" w:rsidRDefault="00562E1B" w:rsidP="00D707AB">
      <w:pPr>
        <w:autoSpaceDE w:val="0"/>
        <w:autoSpaceDN w:val="0"/>
        <w:adjustRightInd w:val="0"/>
        <w:spacing w:line="276" w:lineRule="auto"/>
        <w:rPr>
          <w:rFonts w:ascii="Arial" w:hAnsi="Arial" w:cs="Arial"/>
          <w:sz w:val="28"/>
          <w:szCs w:val="28"/>
        </w:rPr>
      </w:pPr>
      <w:r w:rsidRPr="00FC74E3">
        <w:rPr>
          <w:rFonts w:ascii="Arial" w:hAnsi="Arial" w:cs="Arial"/>
          <w:sz w:val="28"/>
          <w:szCs w:val="28"/>
        </w:rPr>
        <w:t>Określenie warunków realizacji oraz eksploatacji zamierzenia</w:t>
      </w:r>
      <w:r w:rsidR="00AC7CF4" w:rsidRPr="00FC74E3">
        <w:rPr>
          <w:rFonts w:ascii="Arial" w:hAnsi="Arial" w:cs="Arial"/>
          <w:sz w:val="28"/>
          <w:szCs w:val="28"/>
        </w:rPr>
        <w:t xml:space="preserve"> </w:t>
      </w:r>
      <w:r w:rsidRPr="00FC74E3">
        <w:rPr>
          <w:rFonts w:ascii="Arial" w:hAnsi="Arial" w:cs="Arial"/>
          <w:sz w:val="28"/>
          <w:szCs w:val="28"/>
        </w:rPr>
        <w:t>w niniejszej decyzji</w:t>
      </w:r>
      <w:r w:rsidR="00DB5BA7" w:rsidRPr="00FC74E3">
        <w:rPr>
          <w:rFonts w:ascii="Arial" w:hAnsi="Arial" w:cs="Arial"/>
          <w:sz w:val="28"/>
          <w:szCs w:val="28"/>
        </w:rPr>
        <w:t xml:space="preserve"> wynika z potrzeby ograniczenia uciążliwości związanych z emisją hałasu, zanieczyszczeń powietrza oraz ochroną środowiska przyrodniczego.</w:t>
      </w:r>
    </w:p>
    <w:p w14:paraId="5C87D215" w14:textId="25CBACFA" w:rsidR="00603C9C" w:rsidRPr="00FC74E3" w:rsidRDefault="00AC7CF4" w:rsidP="00D707AB">
      <w:pPr>
        <w:spacing w:line="276" w:lineRule="auto"/>
        <w:ind w:right="100"/>
        <w:rPr>
          <w:rFonts w:ascii="Arial" w:hAnsi="Arial" w:cs="Arial"/>
          <w:sz w:val="28"/>
          <w:szCs w:val="28"/>
        </w:rPr>
      </w:pPr>
      <w:r w:rsidRPr="00FC74E3">
        <w:rPr>
          <w:rFonts w:ascii="Arial" w:hAnsi="Arial" w:cs="Arial"/>
          <w:sz w:val="28"/>
          <w:szCs w:val="28"/>
        </w:rPr>
        <w:t xml:space="preserve"> </w:t>
      </w:r>
    </w:p>
    <w:p w14:paraId="70BF4307" w14:textId="1BF86E28" w:rsidR="00B419ED" w:rsidRPr="00FC74E3" w:rsidRDefault="00AB7C28" w:rsidP="00D707AB">
      <w:pPr>
        <w:spacing w:line="276" w:lineRule="auto"/>
        <w:rPr>
          <w:rFonts w:ascii="Arial" w:hAnsi="Arial" w:cs="Arial"/>
          <w:sz w:val="28"/>
          <w:szCs w:val="28"/>
        </w:rPr>
      </w:pPr>
      <w:r w:rsidRPr="00FC74E3">
        <w:rPr>
          <w:rFonts w:ascii="Arial" w:hAnsi="Arial" w:cs="Arial"/>
          <w:sz w:val="28"/>
          <w:szCs w:val="28"/>
        </w:rPr>
        <w:t>W związku z powyższ</w:t>
      </w:r>
      <w:r w:rsidR="00F55A1B" w:rsidRPr="00FC74E3">
        <w:rPr>
          <w:rFonts w:ascii="Arial" w:hAnsi="Arial" w:cs="Arial"/>
          <w:sz w:val="28"/>
          <w:szCs w:val="28"/>
        </w:rPr>
        <w:t>ym w trybie art. 84 ust.1 ustawy ooś</w:t>
      </w:r>
      <w:r w:rsidR="00AA745E" w:rsidRPr="00FC74E3">
        <w:rPr>
          <w:rFonts w:ascii="Arial" w:hAnsi="Arial" w:cs="Arial"/>
          <w:sz w:val="28"/>
          <w:szCs w:val="28"/>
        </w:rPr>
        <w:t xml:space="preserve"> biorąc pod uwagę postanowienie</w:t>
      </w:r>
      <w:r w:rsidR="0045161F" w:rsidRPr="00FC74E3">
        <w:rPr>
          <w:rFonts w:ascii="Arial" w:hAnsi="Arial" w:cs="Arial"/>
          <w:sz w:val="28"/>
          <w:szCs w:val="28"/>
        </w:rPr>
        <w:t xml:space="preserve"> Regionalnego Dyrektora Ochrony Środowiska w Bydgoszczy,</w:t>
      </w:r>
      <w:r w:rsidR="00E3188A" w:rsidRPr="00FC74E3">
        <w:rPr>
          <w:rFonts w:ascii="Arial" w:hAnsi="Arial" w:cs="Arial"/>
          <w:sz w:val="28"/>
          <w:szCs w:val="28"/>
        </w:rPr>
        <w:t xml:space="preserve"> </w:t>
      </w:r>
      <w:r w:rsidR="00AA745E" w:rsidRPr="00FC74E3">
        <w:rPr>
          <w:rFonts w:ascii="Arial" w:hAnsi="Arial" w:cs="Arial"/>
          <w:sz w:val="28"/>
          <w:szCs w:val="28"/>
        </w:rPr>
        <w:t xml:space="preserve">opinie </w:t>
      </w:r>
      <w:r w:rsidR="00310FF2" w:rsidRPr="00FC74E3">
        <w:rPr>
          <w:rFonts w:ascii="Arial" w:hAnsi="Arial" w:cs="Arial"/>
          <w:sz w:val="28"/>
          <w:szCs w:val="28"/>
        </w:rPr>
        <w:t>Państwowego Powiatowego Inspektora Sanitarnego</w:t>
      </w:r>
      <w:r w:rsidR="00AA745E" w:rsidRPr="00FC74E3">
        <w:rPr>
          <w:rFonts w:ascii="Arial" w:hAnsi="Arial" w:cs="Arial"/>
          <w:sz w:val="28"/>
          <w:szCs w:val="28"/>
        </w:rPr>
        <w:t xml:space="preserve"> we Włocławku i</w:t>
      </w:r>
      <w:r w:rsidR="009542AE" w:rsidRPr="00FC74E3">
        <w:rPr>
          <w:rFonts w:ascii="Arial" w:hAnsi="Arial" w:cs="Arial"/>
          <w:sz w:val="28"/>
          <w:szCs w:val="28"/>
        </w:rPr>
        <w:t xml:space="preserve"> Dyrektora Zarządu Zlewni w</w:t>
      </w:r>
      <w:r w:rsidR="00B419ED" w:rsidRPr="00FC74E3">
        <w:rPr>
          <w:rFonts w:ascii="Arial" w:hAnsi="Arial" w:cs="Arial"/>
          <w:sz w:val="28"/>
          <w:szCs w:val="28"/>
        </w:rPr>
        <w:t>e Włocławku</w:t>
      </w:r>
      <w:r w:rsidR="00310FF2" w:rsidRPr="00FC74E3">
        <w:rPr>
          <w:rFonts w:ascii="Arial" w:hAnsi="Arial" w:cs="Arial"/>
          <w:sz w:val="28"/>
          <w:szCs w:val="28"/>
        </w:rPr>
        <w:t xml:space="preserve"> </w:t>
      </w:r>
      <w:r w:rsidR="006871B2" w:rsidRPr="00FC74E3">
        <w:rPr>
          <w:rFonts w:ascii="Arial" w:hAnsi="Arial" w:cs="Arial"/>
          <w:sz w:val="28"/>
          <w:szCs w:val="28"/>
        </w:rPr>
        <w:t xml:space="preserve">Prezydent Miasta Włocławek </w:t>
      </w:r>
      <w:r w:rsidRPr="00FC74E3">
        <w:rPr>
          <w:rFonts w:ascii="Arial" w:hAnsi="Arial" w:cs="Arial"/>
          <w:sz w:val="28"/>
          <w:szCs w:val="28"/>
        </w:rPr>
        <w:t>stwierdził brak potrzeby przeprowadzenia oceny oddziaływania przedsięwzięcia</w:t>
      </w:r>
      <w:r w:rsidR="00DB5BA7" w:rsidRPr="00FC74E3">
        <w:rPr>
          <w:rFonts w:ascii="Arial" w:hAnsi="Arial" w:cs="Arial"/>
          <w:sz w:val="28"/>
          <w:szCs w:val="28"/>
        </w:rPr>
        <w:t xml:space="preserve"> na środowisko i</w:t>
      </w:r>
      <w:r w:rsidRPr="00FC74E3">
        <w:rPr>
          <w:rFonts w:ascii="Arial" w:hAnsi="Arial" w:cs="Arial"/>
          <w:sz w:val="28"/>
          <w:szCs w:val="28"/>
        </w:rPr>
        <w:t xml:space="preserve"> </w:t>
      </w:r>
      <w:r w:rsidR="00DB5BA7" w:rsidRPr="00FC74E3">
        <w:rPr>
          <w:rFonts w:ascii="Arial" w:hAnsi="Arial" w:cs="Arial"/>
          <w:sz w:val="28"/>
          <w:szCs w:val="28"/>
        </w:rPr>
        <w:t>określ</w:t>
      </w:r>
      <w:r w:rsidR="00235BA6" w:rsidRPr="00FC74E3">
        <w:rPr>
          <w:rFonts w:ascii="Arial" w:hAnsi="Arial" w:cs="Arial"/>
          <w:sz w:val="28"/>
          <w:szCs w:val="28"/>
        </w:rPr>
        <w:t>ił</w:t>
      </w:r>
      <w:r w:rsidR="00DB5BA7" w:rsidRPr="00FC74E3">
        <w:rPr>
          <w:rFonts w:ascii="Arial" w:hAnsi="Arial" w:cs="Arial"/>
          <w:sz w:val="28"/>
          <w:szCs w:val="28"/>
        </w:rPr>
        <w:t xml:space="preserve"> warunki korzystania ze środowiska w fazie realizacji i eksploatacji, a także wymagania dotyczące ochrony środowiska konieczne do uwzględnienia w decyzjach, o których mowa w art. 72 ust.1 ustawy ooś dla</w:t>
      </w:r>
      <w:r w:rsidR="002813B9" w:rsidRPr="00FC74E3">
        <w:rPr>
          <w:rFonts w:ascii="Arial" w:hAnsi="Arial" w:cs="Arial"/>
          <w:sz w:val="28"/>
          <w:szCs w:val="28"/>
        </w:rPr>
        <w:t xml:space="preserve"> </w:t>
      </w:r>
      <w:r w:rsidR="00DB5BA7" w:rsidRPr="00FC74E3">
        <w:rPr>
          <w:rFonts w:ascii="Arial" w:hAnsi="Arial" w:cs="Arial"/>
          <w:sz w:val="28"/>
          <w:szCs w:val="28"/>
        </w:rPr>
        <w:t>planowanego przedsięwzięcia.</w:t>
      </w:r>
    </w:p>
    <w:p w14:paraId="6CBAF824" w14:textId="2DBF7282" w:rsidR="00AA745E" w:rsidRPr="00FC74E3" w:rsidRDefault="00B419ED" w:rsidP="00D707AB">
      <w:pPr>
        <w:spacing w:line="276" w:lineRule="auto"/>
        <w:rPr>
          <w:rFonts w:ascii="Arial" w:hAnsi="Arial" w:cs="Arial"/>
          <w:b/>
          <w:bCs/>
          <w:sz w:val="28"/>
          <w:szCs w:val="28"/>
        </w:rPr>
      </w:pPr>
      <w:r w:rsidRPr="00FC74E3">
        <w:rPr>
          <w:rFonts w:ascii="Arial" w:hAnsi="Arial" w:cs="Arial"/>
          <w:b/>
          <w:bCs/>
          <w:sz w:val="28"/>
          <w:szCs w:val="28"/>
        </w:rPr>
        <w:t xml:space="preserve"> </w:t>
      </w:r>
    </w:p>
    <w:p w14:paraId="1792B3FB" w14:textId="3D937EBC" w:rsidR="000C4ED3" w:rsidRDefault="00223571" w:rsidP="00D707AB">
      <w:pPr>
        <w:spacing w:line="276" w:lineRule="auto"/>
        <w:rPr>
          <w:rFonts w:ascii="Arial" w:hAnsi="Arial" w:cs="Arial"/>
          <w:bCs/>
          <w:sz w:val="28"/>
          <w:szCs w:val="28"/>
        </w:rPr>
      </w:pPr>
      <w:r w:rsidRPr="00FC74E3">
        <w:rPr>
          <w:rFonts w:ascii="Arial" w:hAnsi="Arial" w:cs="Arial"/>
          <w:bCs/>
          <w:sz w:val="28"/>
          <w:szCs w:val="28"/>
        </w:rPr>
        <w:t>P</w:t>
      </w:r>
      <w:r w:rsidR="009542AE" w:rsidRPr="00FC74E3">
        <w:rPr>
          <w:rFonts w:ascii="Arial" w:hAnsi="Arial" w:cs="Arial"/>
          <w:bCs/>
          <w:sz w:val="28"/>
          <w:szCs w:val="28"/>
        </w:rPr>
        <w:t>ouczenie</w:t>
      </w:r>
    </w:p>
    <w:p w14:paraId="5E71C338" w14:textId="77777777" w:rsidR="00FC74E3" w:rsidRPr="00FC74E3" w:rsidRDefault="00FC74E3" w:rsidP="00D707AB">
      <w:pPr>
        <w:spacing w:line="276" w:lineRule="auto"/>
        <w:rPr>
          <w:rFonts w:ascii="Arial" w:hAnsi="Arial" w:cs="Arial"/>
          <w:bCs/>
          <w:color w:val="FF0000"/>
          <w:sz w:val="28"/>
          <w:szCs w:val="28"/>
        </w:rPr>
      </w:pPr>
    </w:p>
    <w:p w14:paraId="68838032" w14:textId="77777777" w:rsidR="003212ED" w:rsidRPr="00FC74E3" w:rsidRDefault="000152B4">
      <w:pPr>
        <w:pStyle w:val="Akapitzlist"/>
        <w:numPr>
          <w:ilvl w:val="0"/>
          <w:numId w:val="10"/>
        </w:numPr>
        <w:spacing w:line="276" w:lineRule="auto"/>
        <w:rPr>
          <w:rFonts w:ascii="Arial" w:hAnsi="Arial" w:cs="Arial"/>
          <w:sz w:val="28"/>
          <w:szCs w:val="28"/>
        </w:rPr>
      </w:pPr>
      <w:r w:rsidRPr="00FC74E3">
        <w:rPr>
          <w:rFonts w:ascii="Arial" w:hAnsi="Arial" w:cs="Arial"/>
          <w:sz w:val="28"/>
          <w:szCs w:val="28"/>
        </w:rPr>
        <w:t>Od niniejszej decyzji przysługuje stronom odwołanie do Samorządowego Kolegium Odwoławczego we Włocławku</w:t>
      </w:r>
      <w:r w:rsidR="00AC7CF4" w:rsidRPr="00FC74E3">
        <w:rPr>
          <w:rFonts w:ascii="Arial" w:hAnsi="Arial" w:cs="Arial"/>
          <w:sz w:val="28"/>
          <w:szCs w:val="28"/>
        </w:rPr>
        <w:t xml:space="preserve"> </w:t>
      </w:r>
      <w:r w:rsidRPr="00FC74E3">
        <w:rPr>
          <w:rFonts w:ascii="Arial" w:hAnsi="Arial" w:cs="Arial"/>
          <w:sz w:val="28"/>
          <w:szCs w:val="28"/>
        </w:rPr>
        <w:t>za pośrednictwem</w:t>
      </w:r>
      <w:r w:rsidR="00AC7CF4" w:rsidRPr="00FC74E3">
        <w:rPr>
          <w:rFonts w:ascii="Arial" w:hAnsi="Arial" w:cs="Arial"/>
          <w:sz w:val="28"/>
          <w:szCs w:val="28"/>
        </w:rPr>
        <w:t xml:space="preserve"> </w:t>
      </w:r>
      <w:r w:rsidRPr="00FC74E3">
        <w:rPr>
          <w:rFonts w:ascii="Arial" w:hAnsi="Arial" w:cs="Arial"/>
          <w:sz w:val="28"/>
          <w:szCs w:val="28"/>
        </w:rPr>
        <w:t>Prezydenta Miasta Włocławek w terminie</w:t>
      </w:r>
      <w:r w:rsidR="00AC7CF4" w:rsidRPr="00FC74E3">
        <w:rPr>
          <w:rFonts w:ascii="Arial" w:hAnsi="Arial" w:cs="Arial"/>
          <w:sz w:val="28"/>
          <w:szCs w:val="28"/>
        </w:rPr>
        <w:t xml:space="preserve"> </w:t>
      </w:r>
      <w:r w:rsidRPr="00FC74E3">
        <w:rPr>
          <w:rFonts w:ascii="Arial" w:hAnsi="Arial" w:cs="Arial"/>
          <w:sz w:val="28"/>
          <w:szCs w:val="28"/>
        </w:rPr>
        <w:t>14</w:t>
      </w:r>
      <w:r w:rsidR="00AC7CF4" w:rsidRPr="00FC74E3">
        <w:rPr>
          <w:rFonts w:ascii="Arial" w:hAnsi="Arial" w:cs="Arial"/>
          <w:sz w:val="28"/>
          <w:szCs w:val="28"/>
        </w:rPr>
        <w:t xml:space="preserve"> </w:t>
      </w:r>
      <w:r w:rsidRPr="00FC74E3">
        <w:rPr>
          <w:rFonts w:ascii="Arial" w:hAnsi="Arial" w:cs="Arial"/>
          <w:sz w:val="28"/>
          <w:szCs w:val="28"/>
        </w:rPr>
        <w:t>dni od dnia</w:t>
      </w:r>
      <w:r w:rsidR="00AC7CF4" w:rsidRPr="00FC74E3">
        <w:rPr>
          <w:rFonts w:ascii="Arial" w:hAnsi="Arial" w:cs="Arial"/>
          <w:sz w:val="28"/>
          <w:szCs w:val="28"/>
        </w:rPr>
        <w:t xml:space="preserve"> </w:t>
      </w:r>
      <w:r w:rsidRPr="00FC74E3">
        <w:rPr>
          <w:rFonts w:ascii="Arial" w:hAnsi="Arial" w:cs="Arial"/>
          <w:sz w:val="28"/>
          <w:szCs w:val="28"/>
        </w:rPr>
        <w:t>doręczenia niniejszej decyzji.</w:t>
      </w:r>
    </w:p>
    <w:p w14:paraId="4BEAA471" w14:textId="560DBFCA" w:rsidR="00BF4EAB" w:rsidRPr="00FC74E3" w:rsidRDefault="00BF4EAB">
      <w:pPr>
        <w:pStyle w:val="Akapitzlist"/>
        <w:numPr>
          <w:ilvl w:val="0"/>
          <w:numId w:val="10"/>
        </w:numPr>
        <w:spacing w:line="276" w:lineRule="auto"/>
        <w:rPr>
          <w:rFonts w:ascii="Arial" w:hAnsi="Arial" w:cs="Arial"/>
          <w:sz w:val="28"/>
          <w:szCs w:val="28"/>
        </w:rPr>
      </w:pPr>
      <w:r w:rsidRPr="00FC74E3">
        <w:rPr>
          <w:rFonts w:ascii="Arial" w:hAnsi="Arial" w:cs="Arial"/>
          <w:sz w:val="28"/>
          <w:szCs w:val="28"/>
        </w:rPr>
        <w:t>Zgodnie z art. 127a ustawy Kodeks postępowania administracyjnego</w:t>
      </w:r>
      <w:r w:rsidR="008B54EA" w:rsidRPr="00FC74E3">
        <w:rPr>
          <w:rFonts w:ascii="Arial" w:hAnsi="Arial" w:cs="Arial"/>
          <w:sz w:val="28"/>
          <w:szCs w:val="28"/>
        </w:rPr>
        <w:t>:</w:t>
      </w:r>
    </w:p>
    <w:p w14:paraId="642646EC" w14:textId="77777777" w:rsidR="003212ED" w:rsidRPr="00FC74E3" w:rsidRDefault="00BF4EAB">
      <w:pPr>
        <w:pStyle w:val="Akapitzlist"/>
        <w:numPr>
          <w:ilvl w:val="0"/>
          <w:numId w:val="11"/>
        </w:numPr>
        <w:spacing w:line="276" w:lineRule="auto"/>
        <w:rPr>
          <w:rFonts w:ascii="Arial" w:hAnsi="Arial" w:cs="Arial"/>
          <w:sz w:val="28"/>
          <w:szCs w:val="28"/>
        </w:rPr>
      </w:pPr>
      <w:r w:rsidRPr="00FC74E3">
        <w:rPr>
          <w:rFonts w:ascii="Arial" w:hAnsi="Arial" w:cs="Arial"/>
          <w:sz w:val="28"/>
          <w:szCs w:val="28"/>
        </w:rPr>
        <w:lastRenderedPageBreak/>
        <w:t>§</w:t>
      </w:r>
      <w:r w:rsidR="00AC7CF4" w:rsidRPr="00FC74E3">
        <w:rPr>
          <w:rFonts w:ascii="Arial" w:hAnsi="Arial" w:cs="Arial"/>
          <w:sz w:val="28"/>
          <w:szCs w:val="28"/>
        </w:rPr>
        <w:t xml:space="preserve"> </w:t>
      </w:r>
      <w:r w:rsidRPr="00FC74E3">
        <w:rPr>
          <w:rFonts w:ascii="Arial" w:hAnsi="Arial" w:cs="Arial"/>
          <w:sz w:val="28"/>
          <w:szCs w:val="28"/>
        </w:rPr>
        <w:t>1.</w:t>
      </w:r>
      <w:r w:rsidR="00AC7CF4" w:rsidRPr="00FC74E3">
        <w:rPr>
          <w:rFonts w:ascii="Arial" w:hAnsi="Arial" w:cs="Arial"/>
          <w:sz w:val="28"/>
          <w:szCs w:val="28"/>
        </w:rPr>
        <w:t xml:space="preserve"> </w:t>
      </w:r>
      <w:r w:rsidRPr="00FC74E3">
        <w:rPr>
          <w:rFonts w:ascii="Arial" w:hAnsi="Arial" w:cs="Arial"/>
          <w:sz w:val="28"/>
          <w:szCs w:val="28"/>
        </w:rPr>
        <w:t>W trakcie biegu terminu do wniesienia odwołania strona może zrzec się prawa do wniesienia odwołania wobec organu administracji publicznej, który wydał decyzję.</w:t>
      </w:r>
    </w:p>
    <w:p w14:paraId="145B38DB" w14:textId="0A1F0C44" w:rsidR="00BF4EAB" w:rsidRPr="00FC74E3" w:rsidRDefault="00BF4EAB">
      <w:pPr>
        <w:pStyle w:val="Akapitzlist"/>
        <w:numPr>
          <w:ilvl w:val="0"/>
          <w:numId w:val="11"/>
        </w:numPr>
        <w:spacing w:line="276" w:lineRule="auto"/>
        <w:rPr>
          <w:rFonts w:ascii="Arial" w:hAnsi="Arial" w:cs="Arial"/>
          <w:sz w:val="28"/>
          <w:szCs w:val="28"/>
        </w:rPr>
      </w:pPr>
      <w:r w:rsidRPr="00FC74E3">
        <w:rPr>
          <w:rFonts w:ascii="Arial" w:hAnsi="Arial" w:cs="Arial"/>
          <w:sz w:val="28"/>
          <w:szCs w:val="28"/>
        </w:rPr>
        <w:t>§</w:t>
      </w:r>
      <w:r w:rsidR="00AC7CF4" w:rsidRPr="00FC74E3">
        <w:rPr>
          <w:rFonts w:ascii="Arial" w:hAnsi="Arial" w:cs="Arial"/>
          <w:sz w:val="28"/>
          <w:szCs w:val="28"/>
        </w:rPr>
        <w:t xml:space="preserve"> </w:t>
      </w:r>
      <w:r w:rsidRPr="00FC74E3">
        <w:rPr>
          <w:rFonts w:ascii="Arial" w:hAnsi="Arial" w:cs="Arial"/>
          <w:sz w:val="28"/>
          <w:szCs w:val="28"/>
        </w:rPr>
        <w:t>2.</w:t>
      </w:r>
      <w:r w:rsidR="00AC7CF4" w:rsidRPr="00FC74E3">
        <w:rPr>
          <w:rFonts w:ascii="Arial" w:hAnsi="Arial" w:cs="Arial"/>
          <w:sz w:val="28"/>
          <w:szCs w:val="28"/>
        </w:rPr>
        <w:t xml:space="preserve"> </w:t>
      </w:r>
      <w:r w:rsidRPr="00FC74E3">
        <w:rPr>
          <w:rFonts w:ascii="Arial" w:hAnsi="Arial" w:cs="Arial"/>
          <w:sz w:val="28"/>
          <w:szCs w:val="28"/>
        </w:rPr>
        <w:t>Z dniem doręczenia organowi administracji publicznej oświadczenia o zrzeczeniu się prawa do wniesienia odwołania przez ostatnią ze stron postępowania, decyzja staje się ostateczna i prawomocna.</w:t>
      </w:r>
    </w:p>
    <w:p w14:paraId="0AA0DCAA" w14:textId="77777777" w:rsidR="00BC20C6" w:rsidRPr="00FC74E3" w:rsidRDefault="00BC20C6" w:rsidP="00D707AB">
      <w:pPr>
        <w:spacing w:line="276" w:lineRule="auto"/>
        <w:rPr>
          <w:rFonts w:ascii="Arial" w:hAnsi="Arial" w:cs="Arial"/>
          <w:sz w:val="28"/>
          <w:szCs w:val="28"/>
        </w:rPr>
      </w:pPr>
    </w:p>
    <w:p w14:paraId="59FA3F8B" w14:textId="77777777" w:rsidR="003212ED" w:rsidRPr="00FC74E3" w:rsidRDefault="009542AE">
      <w:pPr>
        <w:pStyle w:val="Akapitzlist"/>
        <w:numPr>
          <w:ilvl w:val="0"/>
          <w:numId w:val="10"/>
        </w:numPr>
        <w:spacing w:line="276" w:lineRule="auto"/>
        <w:rPr>
          <w:rFonts w:ascii="Arial" w:hAnsi="Arial" w:cs="Arial"/>
          <w:sz w:val="28"/>
          <w:szCs w:val="28"/>
        </w:rPr>
      </w:pPr>
      <w:r w:rsidRPr="00FC74E3">
        <w:rPr>
          <w:rFonts w:ascii="Arial" w:hAnsi="Arial" w:cs="Arial"/>
          <w:sz w:val="28"/>
          <w:szCs w:val="28"/>
        </w:rPr>
        <w:t>Zgodnie z art. 72 ust. 3 ustawy ooś</w:t>
      </w:r>
      <w:r w:rsidR="00BC20C6" w:rsidRPr="00FC74E3">
        <w:rPr>
          <w:rFonts w:ascii="Arial" w:hAnsi="Arial" w:cs="Arial"/>
          <w:sz w:val="28"/>
          <w:szCs w:val="28"/>
        </w:rPr>
        <w:t>, decyzję o środowiskowych uwarunkowaniach dołącza się do wniosku o wydanie</w:t>
      </w:r>
      <w:r w:rsidRPr="00FC74E3">
        <w:rPr>
          <w:rFonts w:ascii="Arial" w:hAnsi="Arial" w:cs="Arial"/>
          <w:sz w:val="28"/>
          <w:szCs w:val="28"/>
        </w:rPr>
        <w:t xml:space="preserve"> decyzji,</w:t>
      </w:r>
      <w:r w:rsidR="00AC7CF4" w:rsidRPr="00FC74E3">
        <w:rPr>
          <w:rFonts w:ascii="Arial" w:hAnsi="Arial" w:cs="Arial"/>
          <w:sz w:val="28"/>
          <w:szCs w:val="28"/>
        </w:rPr>
        <w:t xml:space="preserve"> </w:t>
      </w:r>
      <w:r w:rsidRPr="00FC74E3">
        <w:rPr>
          <w:rFonts w:ascii="Arial" w:hAnsi="Arial" w:cs="Arial"/>
          <w:sz w:val="28"/>
          <w:szCs w:val="28"/>
        </w:rPr>
        <w:t>o których</w:t>
      </w:r>
      <w:r w:rsidR="008B54EA" w:rsidRPr="00FC74E3">
        <w:rPr>
          <w:rFonts w:ascii="Arial" w:hAnsi="Arial" w:cs="Arial"/>
          <w:sz w:val="28"/>
          <w:szCs w:val="28"/>
        </w:rPr>
        <w:t xml:space="preserve"> m</w:t>
      </w:r>
      <w:r w:rsidR="0045161F" w:rsidRPr="00FC74E3">
        <w:rPr>
          <w:rFonts w:ascii="Arial" w:hAnsi="Arial" w:cs="Arial"/>
          <w:sz w:val="28"/>
          <w:szCs w:val="28"/>
        </w:rPr>
        <w:t>o</w:t>
      </w:r>
      <w:r w:rsidRPr="00FC74E3">
        <w:rPr>
          <w:rFonts w:ascii="Arial" w:hAnsi="Arial" w:cs="Arial"/>
          <w:sz w:val="28"/>
          <w:szCs w:val="28"/>
        </w:rPr>
        <w:t>wa w art. 72 ust.1 ustawy ooś</w:t>
      </w:r>
      <w:r w:rsidR="008B54EA" w:rsidRPr="00FC74E3">
        <w:rPr>
          <w:rFonts w:ascii="Arial" w:hAnsi="Arial" w:cs="Arial"/>
          <w:sz w:val="28"/>
          <w:szCs w:val="28"/>
        </w:rPr>
        <w:t>. Wniosek ten powinien być złożony nie później niż przed upływem sześciu lat od dnia, w którym decyzja o środowiskowych uwarunkowaniach stała się ostateczna.</w:t>
      </w:r>
    </w:p>
    <w:p w14:paraId="44CF6245" w14:textId="77777777" w:rsidR="003212ED" w:rsidRPr="00FC74E3" w:rsidRDefault="00AF7AB0">
      <w:pPr>
        <w:pStyle w:val="Akapitzlist"/>
        <w:numPr>
          <w:ilvl w:val="0"/>
          <w:numId w:val="10"/>
        </w:numPr>
        <w:spacing w:line="276" w:lineRule="auto"/>
        <w:rPr>
          <w:rFonts w:ascii="Arial" w:hAnsi="Arial" w:cs="Arial"/>
          <w:sz w:val="28"/>
          <w:szCs w:val="28"/>
        </w:rPr>
      </w:pPr>
      <w:r w:rsidRPr="00FC74E3">
        <w:rPr>
          <w:rFonts w:ascii="Arial" w:hAnsi="Arial" w:cs="Arial"/>
          <w:sz w:val="28"/>
          <w:szCs w:val="28"/>
        </w:rPr>
        <w:t>Zgodnie z art. 72 ust.4 ustawy ooś</w:t>
      </w:r>
      <w:r w:rsidR="002F47A9" w:rsidRPr="00FC74E3">
        <w:rPr>
          <w:rFonts w:ascii="Arial" w:hAnsi="Arial" w:cs="Arial"/>
          <w:sz w:val="28"/>
          <w:szCs w:val="28"/>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FC74E3">
        <w:rPr>
          <w:rFonts w:ascii="Arial" w:hAnsi="Arial" w:cs="Arial"/>
          <w:sz w:val="28"/>
          <w:szCs w:val="28"/>
        </w:rPr>
        <w:t xml:space="preserve"> upływem terminu, o którym mowa w ust.3, od organu, który wydał decyzję o środowiskowych uwarunkowaniach w pierwszej instancji, stanowisko, że aktualne są warunki realizacji przedsięwzięcia określone</w:t>
      </w:r>
      <w:r w:rsidR="00AC7CF4" w:rsidRPr="00FC74E3">
        <w:rPr>
          <w:rFonts w:ascii="Arial" w:hAnsi="Arial" w:cs="Arial"/>
          <w:sz w:val="28"/>
          <w:szCs w:val="28"/>
        </w:rPr>
        <w:t xml:space="preserve"> </w:t>
      </w:r>
      <w:r w:rsidR="004C6AD5" w:rsidRPr="00FC74E3">
        <w:rPr>
          <w:rFonts w:ascii="Arial" w:hAnsi="Arial" w:cs="Arial"/>
          <w:sz w:val="28"/>
          <w:szCs w:val="28"/>
        </w:rPr>
        <w:t>w decyzji o środowiskowych uwarunkowaniach lub postanowieniu, o którym mowa w art.90 ust.1, jeżeli było wydane. Zajęcia stanowiska</w:t>
      </w:r>
      <w:r w:rsidR="00AC7CF4" w:rsidRPr="00FC74E3">
        <w:rPr>
          <w:rFonts w:ascii="Arial" w:hAnsi="Arial" w:cs="Arial"/>
          <w:sz w:val="28"/>
          <w:szCs w:val="28"/>
        </w:rPr>
        <w:t xml:space="preserve"> </w:t>
      </w:r>
      <w:r w:rsidR="004C6AD5" w:rsidRPr="00FC74E3">
        <w:rPr>
          <w:rFonts w:ascii="Arial" w:hAnsi="Arial" w:cs="Arial"/>
          <w:sz w:val="28"/>
          <w:szCs w:val="28"/>
        </w:rPr>
        <w:t>następuje na wniosek uwzględniający informacje na temat stanu środowiska i możliwości</w:t>
      </w:r>
      <w:r w:rsidR="00310ED6" w:rsidRPr="00FC74E3">
        <w:rPr>
          <w:rFonts w:ascii="Arial" w:hAnsi="Arial" w:cs="Arial"/>
          <w:sz w:val="28"/>
          <w:szCs w:val="28"/>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2B2912C0" w14:textId="7CA19E70" w:rsidR="000D3653" w:rsidRPr="00FC74E3" w:rsidRDefault="009D4720">
      <w:pPr>
        <w:pStyle w:val="Akapitzlist"/>
        <w:numPr>
          <w:ilvl w:val="0"/>
          <w:numId w:val="10"/>
        </w:numPr>
        <w:spacing w:line="276" w:lineRule="auto"/>
        <w:rPr>
          <w:rFonts w:ascii="Arial" w:hAnsi="Arial" w:cs="Arial"/>
          <w:sz w:val="28"/>
          <w:szCs w:val="28"/>
        </w:rPr>
      </w:pPr>
      <w:r w:rsidRPr="00FC74E3">
        <w:rPr>
          <w:rFonts w:ascii="Arial" w:hAnsi="Arial" w:cs="Arial"/>
          <w:sz w:val="28"/>
          <w:szCs w:val="28"/>
        </w:rPr>
        <w:t xml:space="preserve">Wykonanie warunków decyzji o środowiskowych uwarunkowaniach, które nie zostały </w:t>
      </w:r>
      <w:r w:rsidR="00BC20C6" w:rsidRPr="00FC74E3">
        <w:rPr>
          <w:rFonts w:ascii="Arial" w:hAnsi="Arial" w:cs="Arial"/>
          <w:sz w:val="28"/>
          <w:szCs w:val="28"/>
        </w:rPr>
        <w:t>uwzględnione w decyzja</w:t>
      </w:r>
      <w:r w:rsidR="00AF7AB0" w:rsidRPr="00FC74E3">
        <w:rPr>
          <w:rFonts w:ascii="Arial" w:hAnsi="Arial" w:cs="Arial"/>
          <w:sz w:val="28"/>
          <w:szCs w:val="28"/>
        </w:rPr>
        <w:t>ch, o których mowa w art. 86 ustawy ooś</w:t>
      </w:r>
      <w:r w:rsidR="00BC20C6" w:rsidRPr="00FC74E3">
        <w:rPr>
          <w:rFonts w:ascii="Arial" w:hAnsi="Arial" w:cs="Arial"/>
          <w:sz w:val="28"/>
          <w:szCs w:val="28"/>
        </w:rPr>
        <w:t xml:space="preserve">, podlegają egzekucji administracyjnej w trybie przepisów o postępowaniu egzekucyjnym </w:t>
      </w:r>
      <w:r w:rsidR="00BC20C6" w:rsidRPr="00FC74E3">
        <w:rPr>
          <w:rFonts w:ascii="Arial" w:hAnsi="Arial" w:cs="Arial"/>
          <w:sz w:val="28"/>
          <w:szCs w:val="28"/>
        </w:rPr>
        <w:lastRenderedPageBreak/>
        <w:t>w administracji, o ile przedsięwzięcie jest rea</w:t>
      </w:r>
      <w:r w:rsidR="00AF7AB0" w:rsidRPr="00FC74E3">
        <w:rPr>
          <w:rFonts w:ascii="Arial" w:hAnsi="Arial" w:cs="Arial"/>
          <w:sz w:val="28"/>
          <w:szCs w:val="28"/>
        </w:rPr>
        <w:t>lizowane. W myśl art. 136a ustawy ooś</w:t>
      </w:r>
      <w:r w:rsidR="00BC20C6" w:rsidRPr="00FC74E3">
        <w:rPr>
          <w:rFonts w:ascii="Arial" w:hAnsi="Arial" w:cs="Arial"/>
          <w:sz w:val="28"/>
          <w:szCs w:val="28"/>
        </w:rPr>
        <w:t>, jeżeli warunki, wymogi oraz obowiązki określone w decyzji o środowiskowych uwarunkowaniach nie zostały uwzględnione w decyzjach</w:t>
      </w:r>
      <w:r w:rsidR="00AF7AB0" w:rsidRPr="00FC74E3">
        <w:rPr>
          <w:rFonts w:ascii="Arial" w:hAnsi="Arial" w:cs="Arial"/>
          <w:sz w:val="28"/>
          <w:szCs w:val="28"/>
        </w:rPr>
        <w:t>, o których mowa w art. 86 ustawy ooś</w:t>
      </w:r>
      <w:r w:rsidR="00BC20C6" w:rsidRPr="00FC74E3">
        <w:rPr>
          <w:rFonts w:ascii="Arial" w:hAnsi="Arial" w:cs="Arial"/>
          <w:sz w:val="28"/>
          <w:szCs w:val="28"/>
        </w:rPr>
        <w:t>, podmiot realizujący, eksploatujący lub likwidujący przedsięwzięcie, podlega karze pieniężnej w wysokości od 500 zł do 1</w:t>
      </w:r>
      <w:r w:rsidR="00E90DB9">
        <w:rPr>
          <w:rFonts w:ascii="Arial" w:hAnsi="Arial" w:cs="Arial"/>
          <w:sz w:val="28"/>
          <w:szCs w:val="28"/>
        </w:rPr>
        <w:t xml:space="preserve"> </w:t>
      </w:r>
      <w:r w:rsidR="00BC20C6" w:rsidRPr="00FC74E3">
        <w:rPr>
          <w:rFonts w:ascii="Arial" w:hAnsi="Arial" w:cs="Arial"/>
          <w:sz w:val="28"/>
          <w:szCs w:val="28"/>
        </w:rPr>
        <w:t>000</w:t>
      </w:r>
      <w:r w:rsidR="00E90DB9">
        <w:rPr>
          <w:rFonts w:ascii="Arial" w:hAnsi="Arial" w:cs="Arial"/>
          <w:sz w:val="28"/>
          <w:szCs w:val="28"/>
        </w:rPr>
        <w:t xml:space="preserve"> </w:t>
      </w:r>
      <w:r w:rsidR="00BC20C6" w:rsidRPr="00FC74E3">
        <w:rPr>
          <w:rFonts w:ascii="Arial" w:hAnsi="Arial" w:cs="Arial"/>
          <w:sz w:val="28"/>
          <w:szCs w:val="28"/>
        </w:rPr>
        <w:t>000 zł.</w:t>
      </w:r>
    </w:p>
    <w:p w14:paraId="0DC3F538" w14:textId="77777777" w:rsidR="00E90DB9" w:rsidRDefault="00E90DB9" w:rsidP="00D707AB">
      <w:pPr>
        <w:spacing w:line="276" w:lineRule="auto"/>
        <w:rPr>
          <w:rFonts w:ascii="Arial" w:hAnsi="Arial" w:cs="Arial"/>
          <w:sz w:val="28"/>
          <w:szCs w:val="28"/>
        </w:rPr>
      </w:pPr>
    </w:p>
    <w:p w14:paraId="61C12517" w14:textId="41D7C596" w:rsidR="000D3653" w:rsidRPr="00FC74E3" w:rsidRDefault="000D3653" w:rsidP="00D707AB">
      <w:pPr>
        <w:spacing w:line="276" w:lineRule="auto"/>
        <w:rPr>
          <w:rFonts w:ascii="Arial" w:hAnsi="Arial" w:cs="Arial"/>
          <w:sz w:val="28"/>
          <w:szCs w:val="28"/>
        </w:rPr>
      </w:pPr>
      <w:r w:rsidRPr="00FC74E3">
        <w:rPr>
          <w:rFonts w:ascii="Arial" w:hAnsi="Arial" w:cs="Arial"/>
          <w:sz w:val="28"/>
          <w:szCs w:val="28"/>
        </w:rPr>
        <w:t>Za wydanie decyzji środowiskowej pobrano opłatę skarbową w wysokości: 205,0 zł . Wpłata została wniesiona na konto Urzędu Miasta Włocławek, nr konta:</w:t>
      </w:r>
      <w:r w:rsidR="00AC7CF4" w:rsidRPr="00FC74E3">
        <w:rPr>
          <w:rFonts w:ascii="Arial" w:hAnsi="Arial" w:cs="Arial"/>
          <w:sz w:val="28"/>
          <w:szCs w:val="28"/>
        </w:rPr>
        <w:t xml:space="preserve"> </w:t>
      </w:r>
      <w:r w:rsidRPr="00FC74E3">
        <w:rPr>
          <w:rFonts w:ascii="Arial" w:hAnsi="Arial" w:cs="Arial"/>
          <w:sz w:val="28"/>
          <w:szCs w:val="28"/>
        </w:rPr>
        <w:t>94 1020 5170 0000 1902 0009 0100 Podstawa prawna: ustawa z dnia 16 listopada 2006 r. o opłacie skarbowej</w:t>
      </w:r>
      <w:r w:rsidR="00AC7CF4" w:rsidRPr="00FC74E3">
        <w:rPr>
          <w:rFonts w:ascii="Arial" w:hAnsi="Arial" w:cs="Arial"/>
          <w:sz w:val="28"/>
          <w:szCs w:val="28"/>
        </w:rPr>
        <w:t xml:space="preserve"> </w:t>
      </w:r>
      <w:r w:rsidRPr="00FC74E3">
        <w:rPr>
          <w:rFonts w:ascii="Arial" w:hAnsi="Arial" w:cs="Arial"/>
          <w:sz w:val="28"/>
          <w:szCs w:val="28"/>
        </w:rPr>
        <w:t>(Dz. U. z 2021 r.</w:t>
      </w:r>
      <w:r w:rsidR="00AC7CF4" w:rsidRPr="00FC74E3">
        <w:rPr>
          <w:rFonts w:ascii="Arial" w:hAnsi="Arial" w:cs="Arial"/>
          <w:sz w:val="28"/>
          <w:szCs w:val="28"/>
        </w:rPr>
        <w:t xml:space="preserve"> </w:t>
      </w:r>
      <w:r w:rsidRPr="00FC74E3">
        <w:rPr>
          <w:rFonts w:ascii="Arial" w:hAnsi="Arial" w:cs="Arial"/>
          <w:sz w:val="28"/>
          <w:szCs w:val="28"/>
        </w:rPr>
        <w:t>poz.1923 ze zm.</w:t>
      </w:r>
      <w:r w:rsidR="00AC7CF4" w:rsidRPr="00FC74E3">
        <w:rPr>
          <w:rFonts w:ascii="Arial" w:hAnsi="Arial" w:cs="Arial"/>
          <w:sz w:val="28"/>
          <w:szCs w:val="28"/>
        </w:rPr>
        <w:t xml:space="preserve"> </w:t>
      </w:r>
      <w:r w:rsidRPr="00FC74E3">
        <w:rPr>
          <w:rFonts w:ascii="Arial" w:hAnsi="Arial" w:cs="Arial"/>
          <w:sz w:val="28"/>
          <w:szCs w:val="28"/>
        </w:rPr>
        <w:t>załącznik</w:t>
      </w:r>
      <w:r w:rsidR="00AC7CF4" w:rsidRPr="00FC74E3">
        <w:rPr>
          <w:rFonts w:ascii="Arial" w:hAnsi="Arial" w:cs="Arial"/>
          <w:sz w:val="28"/>
          <w:szCs w:val="28"/>
        </w:rPr>
        <w:t xml:space="preserve"> </w:t>
      </w:r>
      <w:r w:rsidRPr="00FC74E3">
        <w:rPr>
          <w:rFonts w:ascii="Arial" w:hAnsi="Arial" w:cs="Arial"/>
          <w:sz w:val="28"/>
          <w:szCs w:val="28"/>
        </w:rPr>
        <w:t>cz.</w:t>
      </w:r>
      <w:r w:rsidR="00AC7CF4" w:rsidRPr="00FC74E3">
        <w:rPr>
          <w:rFonts w:ascii="Arial" w:hAnsi="Arial" w:cs="Arial"/>
          <w:sz w:val="28"/>
          <w:szCs w:val="28"/>
        </w:rPr>
        <w:t xml:space="preserve"> </w:t>
      </w:r>
      <w:r w:rsidRPr="00FC74E3">
        <w:rPr>
          <w:rFonts w:ascii="Arial" w:hAnsi="Arial" w:cs="Arial"/>
          <w:sz w:val="28"/>
          <w:szCs w:val="28"/>
        </w:rPr>
        <w:t>I</w:t>
      </w:r>
      <w:r w:rsidR="00AC7CF4" w:rsidRPr="00FC74E3">
        <w:rPr>
          <w:rFonts w:ascii="Arial" w:hAnsi="Arial" w:cs="Arial"/>
          <w:sz w:val="28"/>
          <w:szCs w:val="28"/>
        </w:rPr>
        <w:t xml:space="preserve"> </w:t>
      </w:r>
      <w:r w:rsidRPr="00FC74E3">
        <w:rPr>
          <w:rFonts w:ascii="Arial" w:hAnsi="Arial" w:cs="Arial"/>
          <w:sz w:val="28"/>
          <w:szCs w:val="28"/>
        </w:rPr>
        <w:t xml:space="preserve">pkt. 45 i cz. IV ). </w:t>
      </w:r>
    </w:p>
    <w:p w14:paraId="7D0574B5" w14:textId="77777777" w:rsidR="00AB3113" w:rsidRPr="00FC74E3" w:rsidRDefault="00AB3113" w:rsidP="00D707AB">
      <w:pPr>
        <w:spacing w:line="276" w:lineRule="auto"/>
        <w:rPr>
          <w:rFonts w:ascii="Arial" w:hAnsi="Arial" w:cs="Arial"/>
          <w:b/>
          <w:sz w:val="28"/>
          <w:szCs w:val="28"/>
        </w:rPr>
      </w:pPr>
    </w:p>
    <w:p w14:paraId="2AA3D03C" w14:textId="77777777" w:rsidR="00AB3113" w:rsidRPr="00FC74E3" w:rsidRDefault="00AB3113" w:rsidP="00D707AB">
      <w:pPr>
        <w:spacing w:line="276" w:lineRule="auto"/>
        <w:rPr>
          <w:rFonts w:ascii="Arial" w:hAnsi="Arial" w:cs="Arial"/>
          <w:b/>
          <w:sz w:val="28"/>
          <w:szCs w:val="28"/>
        </w:rPr>
      </w:pPr>
    </w:p>
    <w:p w14:paraId="056B75BA" w14:textId="555B4CF2" w:rsidR="000152B4" w:rsidRPr="00FC74E3" w:rsidRDefault="000152B4" w:rsidP="00D707AB">
      <w:pPr>
        <w:spacing w:line="276" w:lineRule="auto"/>
        <w:rPr>
          <w:rFonts w:ascii="Arial" w:hAnsi="Arial" w:cs="Arial"/>
          <w:bCs/>
          <w:sz w:val="28"/>
          <w:szCs w:val="28"/>
        </w:rPr>
      </w:pPr>
      <w:r w:rsidRPr="00FC74E3">
        <w:rPr>
          <w:rFonts w:ascii="Arial" w:hAnsi="Arial" w:cs="Arial"/>
          <w:bCs/>
          <w:sz w:val="28"/>
          <w:szCs w:val="28"/>
        </w:rPr>
        <w:t>Załącznik</w:t>
      </w:r>
      <w:r w:rsidR="00C93DDE" w:rsidRPr="00FC74E3">
        <w:rPr>
          <w:rFonts w:ascii="Arial" w:hAnsi="Arial" w:cs="Arial"/>
          <w:bCs/>
          <w:sz w:val="28"/>
          <w:szCs w:val="28"/>
        </w:rPr>
        <w:t>i</w:t>
      </w:r>
      <w:r w:rsidRPr="00FC74E3">
        <w:rPr>
          <w:rFonts w:ascii="Arial" w:hAnsi="Arial" w:cs="Arial"/>
          <w:bCs/>
          <w:sz w:val="28"/>
          <w:szCs w:val="28"/>
        </w:rPr>
        <w:t>:</w:t>
      </w:r>
    </w:p>
    <w:p w14:paraId="06900E0E" w14:textId="77777777" w:rsidR="00BF4EAB" w:rsidRPr="00FC74E3" w:rsidRDefault="00BF4EAB" w:rsidP="00D707AB">
      <w:pPr>
        <w:spacing w:line="276" w:lineRule="auto"/>
        <w:rPr>
          <w:rFonts w:ascii="Arial" w:hAnsi="Arial" w:cs="Arial"/>
          <w:bCs/>
          <w:sz w:val="28"/>
          <w:szCs w:val="28"/>
        </w:rPr>
      </w:pPr>
    </w:p>
    <w:p w14:paraId="5F77EC60" w14:textId="17643EAE" w:rsidR="000152B4" w:rsidRPr="00FC74E3" w:rsidRDefault="000152B4">
      <w:pPr>
        <w:pStyle w:val="Akapitzlist"/>
        <w:numPr>
          <w:ilvl w:val="0"/>
          <w:numId w:val="12"/>
        </w:numPr>
        <w:spacing w:line="276" w:lineRule="auto"/>
        <w:rPr>
          <w:rFonts w:ascii="Arial" w:hAnsi="Arial" w:cs="Arial"/>
          <w:bCs/>
          <w:sz w:val="28"/>
          <w:szCs w:val="28"/>
        </w:rPr>
      </w:pPr>
      <w:r w:rsidRPr="00FC74E3">
        <w:rPr>
          <w:rFonts w:ascii="Arial" w:hAnsi="Arial" w:cs="Arial"/>
          <w:bCs/>
          <w:sz w:val="28"/>
          <w:szCs w:val="28"/>
        </w:rPr>
        <w:t>Charakterystyka</w:t>
      </w:r>
      <w:r w:rsidR="00AC7CF4" w:rsidRPr="00FC74E3">
        <w:rPr>
          <w:rFonts w:ascii="Arial" w:hAnsi="Arial" w:cs="Arial"/>
          <w:bCs/>
          <w:sz w:val="28"/>
          <w:szCs w:val="28"/>
        </w:rPr>
        <w:t xml:space="preserve"> </w:t>
      </w:r>
      <w:r w:rsidRPr="00FC74E3">
        <w:rPr>
          <w:rFonts w:ascii="Arial" w:hAnsi="Arial" w:cs="Arial"/>
          <w:bCs/>
          <w:sz w:val="28"/>
          <w:szCs w:val="28"/>
        </w:rPr>
        <w:t xml:space="preserve">planowanego przedsięwzięcia </w:t>
      </w:r>
      <w:r w:rsidR="003D1CEE" w:rsidRPr="00FC74E3">
        <w:rPr>
          <w:rFonts w:ascii="Arial" w:hAnsi="Arial" w:cs="Arial"/>
          <w:bCs/>
          <w:sz w:val="28"/>
          <w:szCs w:val="28"/>
        </w:rPr>
        <w:t xml:space="preserve">zgodnie z art.82 ust.3 ustawy </w:t>
      </w:r>
      <w:r w:rsidR="007703B0" w:rsidRPr="00FC74E3">
        <w:rPr>
          <w:rFonts w:ascii="Arial" w:hAnsi="Arial" w:cs="Arial"/>
          <w:bCs/>
          <w:sz w:val="28"/>
          <w:szCs w:val="28"/>
        </w:rPr>
        <w:t>ooś</w:t>
      </w:r>
      <w:r w:rsidR="00C93DDE" w:rsidRPr="00FC74E3">
        <w:rPr>
          <w:rFonts w:ascii="Arial" w:hAnsi="Arial" w:cs="Arial"/>
          <w:bCs/>
          <w:sz w:val="28"/>
          <w:szCs w:val="28"/>
        </w:rPr>
        <w:t xml:space="preserve"> – załącznik nr 1.</w:t>
      </w:r>
    </w:p>
    <w:p w14:paraId="61ECBC67" w14:textId="52049FBF" w:rsidR="002A7D4F" w:rsidRPr="00FC74E3" w:rsidRDefault="002A7D4F" w:rsidP="00D707AB">
      <w:pPr>
        <w:spacing w:line="276" w:lineRule="auto"/>
        <w:rPr>
          <w:rFonts w:ascii="Arial" w:hAnsi="Arial" w:cs="Arial"/>
          <w:bCs/>
          <w:sz w:val="28"/>
          <w:szCs w:val="28"/>
        </w:rPr>
      </w:pPr>
    </w:p>
    <w:p w14:paraId="1671448C" w14:textId="77777777" w:rsidR="002A7D4F" w:rsidRPr="00FC74E3" w:rsidRDefault="002A7D4F" w:rsidP="00D707AB">
      <w:pPr>
        <w:spacing w:line="276" w:lineRule="auto"/>
        <w:rPr>
          <w:rFonts w:ascii="Arial" w:hAnsi="Arial" w:cs="Arial"/>
          <w:bCs/>
          <w:sz w:val="28"/>
          <w:szCs w:val="28"/>
        </w:rPr>
      </w:pPr>
    </w:p>
    <w:p w14:paraId="14B1EF9E" w14:textId="1AD650AD" w:rsidR="00DD51B6" w:rsidRPr="00FC74E3" w:rsidRDefault="00FF0906" w:rsidP="00D707AB">
      <w:pPr>
        <w:spacing w:line="276" w:lineRule="auto"/>
        <w:rPr>
          <w:rFonts w:ascii="Arial" w:hAnsi="Arial" w:cs="Arial"/>
          <w:bCs/>
          <w:sz w:val="28"/>
          <w:szCs w:val="28"/>
        </w:rPr>
      </w:pPr>
      <w:r w:rsidRPr="00FC74E3">
        <w:rPr>
          <w:rFonts w:ascii="Arial" w:hAnsi="Arial" w:cs="Arial"/>
          <w:bCs/>
          <w:sz w:val="28"/>
          <w:szCs w:val="28"/>
        </w:rPr>
        <w:t xml:space="preserve"> </w:t>
      </w:r>
      <w:r w:rsidR="00A304F1" w:rsidRPr="00FC74E3">
        <w:rPr>
          <w:rFonts w:ascii="Arial" w:hAnsi="Arial" w:cs="Arial"/>
          <w:bCs/>
          <w:sz w:val="28"/>
          <w:szCs w:val="28"/>
        </w:rPr>
        <w:t>Otrzymują:</w:t>
      </w:r>
    </w:p>
    <w:p w14:paraId="2AE1CC0D" w14:textId="77777777" w:rsidR="003212ED" w:rsidRPr="00FC74E3" w:rsidRDefault="003212ED" w:rsidP="00D707AB">
      <w:pPr>
        <w:spacing w:line="276" w:lineRule="auto"/>
        <w:rPr>
          <w:rFonts w:ascii="Arial" w:hAnsi="Arial" w:cs="Arial"/>
          <w:bCs/>
          <w:sz w:val="28"/>
          <w:szCs w:val="28"/>
        </w:rPr>
      </w:pPr>
    </w:p>
    <w:p w14:paraId="7A7F24CB" w14:textId="348EAD60" w:rsidR="0060258F" w:rsidRPr="00FC74E3" w:rsidRDefault="00DB5BA7">
      <w:pPr>
        <w:pStyle w:val="Akapitzlist"/>
        <w:numPr>
          <w:ilvl w:val="0"/>
          <w:numId w:val="8"/>
        </w:numPr>
        <w:spacing w:line="276" w:lineRule="auto"/>
        <w:rPr>
          <w:rFonts w:ascii="Arial" w:hAnsi="Arial" w:cs="Arial"/>
          <w:bCs/>
          <w:sz w:val="28"/>
          <w:szCs w:val="28"/>
        </w:rPr>
      </w:pPr>
      <w:r w:rsidRPr="00FC74E3">
        <w:rPr>
          <w:rFonts w:ascii="Arial" w:hAnsi="Arial" w:cs="Arial"/>
          <w:bCs/>
          <w:sz w:val="28"/>
          <w:szCs w:val="28"/>
        </w:rPr>
        <w:t>Pan</w:t>
      </w:r>
      <w:r w:rsidR="006D2EEC" w:rsidRPr="00FC74E3">
        <w:rPr>
          <w:rFonts w:ascii="Arial" w:hAnsi="Arial" w:cs="Arial"/>
          <w:bCs/>
          <w:sz w:val="28"/>
          <w:szCs w:val="28"/>
        </w:rPr>
        <w:t xml:space="preserve"> Paweł Podlaski – pełnomocnik MPWiK Sp. z o.o. we Włocławku.</w:t>
      </w:r>
    </w:p>
    <w:p w14:paraId="4CCBCAA0" w14:textId="51F12655" w:rsidR="006D2EEC" w:rsidRPr="00FC74E3" w:rsidRDefault="006D2EEC">
      <w:pPr>
        <w:pStyle w:val="Akapitzlist"/>
        <w:numPr>
          <w:ilvl w:val="0"/>
          <w:numId w:val="8"/>
        </w:numPr>
        <w:spacing w:line="276" w:lineRule="auto"/>
        <w:rPr>
          <w:rFonts w:ascii="Arial" w:hAnsi="Arial" w:cs="Arial"/>
          <w:bCs/>
          <w:sz w:val="28"/>
          <w:szCs w:val="28"/>
        </w:rPr>
      </w:pPr>
      <w:r w:rsidRPr="00FC74E3">
        <w:rPr>
          <w:rFonts w:ascii="Arial" w:hAnsi="Arial" w:cs="Arial"/>
          <w:bCs/>
          <w:sz w:val="28"/>
          <w:szCs w:val="28"/>
        </w:rPr>
        <w:t>Pozostałe strony zgodnie z art. 49 Kpa za pomocą obwieszczenia</w:t>
      </w:r>
    </w:p>
    <w:p w14:paraId="7199A0BE" w14:textId="77777777" w:rsidR="0060258F" w:rsidRPr="00FC74E3" w:rsidRDefault="0060258F" w:rsidP="00D707AB">
      <w:pPr>
        <w:spacing w:line="276" w:lineRule="auto"/>
        <w:rPr>
          <w:rFonts w:ascii="Arial" w:hAnsi="Arial" w:cs="Arial"/>
          <w:bCs/>
          <w:sz w:val="28"/>
          <w:szCs w:val="28"/>
        </w:rPr>
      </w:pPr>
    </w:p>
    <w:p w14:paraId="7D847281" w14:textId="77777777" w:rsidR="008B54EA" w:rsidRPr="00FC74E3" w:rsidRDefault="008B54EA" w:rsidP="00D707AB">
      <w:pPr>
        <w:spacing w:line="276" w:lineRule="auto"/>
        <w:rPr>
          <w:rFonts w:ascii="Arial" w:hAnsi="Arial" w:cs="Arial"/>
          <w:bCs/>
          <w:sz w:val="28"/>
          <w:szCs w:val="28"/>
        </w:rPr>
      </w:pPr>
      <w:r w:rsidRPr="00FC74E3">
        <w:rPr>
          <w:rFonts w:ascii="Arial" w:hAnsi="Arial" w:cs="Arial"/>
          <w:bCs/>
          <w:sz w:val="28"/>
          <w:szCs w:val="28"/>
        </w:rPr>
        <w:t>Do wiadomości:</w:t>
      </w:r>
    </w:p>
    <w:p w14:paraId="5D29B3C0" w14:textId="77777777" w:rsidR="00F45E3A" w:rsidRPr="00FC74E3" w:rsidRDefault="00F45E3A" w:rsidP="00D707AB">
      <w:pPr>
        <w:spacing w:line="276" w:lineRule="auto"/>
        <w:rPr>
          <w:rFonts w:ascii="Arial" w:hAnsi="Arial" w:cs="Arial"/>
          <w:bCs/>
          <w:sz w:val="28"/>
          <w:szCs w:val="28"/>
        </w:rPr>
      </w:pPr>
    </w:p>
    <w:p w14:paraId="3E7A3067" w14:textId="77777777" w:rsidR="00FC74E3" w:rsidRPr="00FC74E3" w:rsidRDefault="008B54EA">
      <w:pPr>
        <w:pStyle w:val="Akapitzlist"/>
        <w:numPr>
          <w:ilvl w:val="0"/>
          <w:numId w:val="13"/>
        </w:numPr>
        <w:spacing w:line="276" w:lineRule="auto"/>
        <w:rPr>
          <w:rFonts w:ascii="Arial" w:hAnsi="Arial" w:cs="Arial"/>
          <w:bCs/>
          <w:sz w:val="28"/>
          <w:szCs w:val="28"/>
        </w:rPr>
      </w:pPr>
      <w:r w:rsidRPr="00FC74E3">
        <w:rPr>
          <w:rFonts w:ascii="Arial" w:hAnsi="Arial" w:cs="Arial"/>
          <w:bCs/>
          <w:sz w:val="28"/>
          <w:szCs w:val="28"/>
        </w:rPr>
        <w:t>Regionalny Dyrektor Ochrony Środowiska w Bydgoszczy</w:t>
      </w:r>
      <w:r w:rsidR="00FC74E3" w:rsidRPr="00FC74E3">
        <w:rPr>
          <w:rFonts w:ascii="Arial" w:hAnsi="Arial" w:cs="Arial"/>
          <w:bCs/>
          <w:sz w:val="28"/>
          <w:szCs w:val="28"/>
        </w:rPr>
        <w:t xml:space="preserve"> </w:t>
      </w:r>
      <w:r w:rsidRPr="00FC74E3">
        <w:rPr>
          <w:rFonts w:ascii="Arial" w:hAnsi="Arial" w:cs="Arial"/>
          <w:bCs/>
          <w:sz w:val="28"/>
          <w:szCs w:val="28"/>
        </w:rPr>
        <w:t>ul. Dworcowa 81, 85-009 Bydgoszcz</w:t>
      </w:r>
    </w:p>
    <w:p w14:paraId="5C65B013" w14:textId="77777777" w:rsidR="00FC74E3" w:rsidRPr="00FC74E3" w:rsidRDefault="00872D07">
      <w:pPr>
        <w:pStyle w:val="Akapitzlist"/>
        <w:numPr>
          <w:ilvl w:val="0"/>
          <w:numId w:val="13"/>
        </w:numPr>
        <w:spacing w:line="276" w:lineRule="auto"/>
        <w:rPr>
          <w:rFonts w:ascii="Arial" w:hAnsi="Arial" w:cs="Arial"/>
          <w:bCs/>
          <w:sz w:val="28"/>
          <w:szCs w:val="28"/>
        </w:rPr>
      </w:pPr>
      <w:r w:rsidRPr="00FC74E3">
        <w:rPr>
          <w:rFonts w:ascii="Arial" w:hAnsi="Arial" w:cs="Arial"/>
          <w:bCs/>
          <w:sz w:val="28"/>
          <w:szCs w:val="28"/>
        </w:rPr>
        <w:t>Państwowe Gospodarstwo Wodne Wody Polskie</w:t>
      </w:r>
      <w:r w:rsidR="00FC74E3" w:rsidRPr="00FC74E3">
        <w:rPr>
          <w:rFonts w:ascii="Arial" w:hAnsi="Arial" w:cs="Arial"/>
          <w:bCs/>
          <w:sz w:val="28"/>
          <w:szCs w:val="28"/>
        </w:rPr>
        <w:t xml:space="preserve"> </w:t>
      </w:r>
      <w:r w:rsidR="00B7195A" w:rsidRPr="00FC74E3">
        <w:rPr>
          <w:rFonts w:ascii="Arial" w:hAnsi="Arial" w:cs="Arial"/>
          <w:bCs/>
          <w:sz w:val="28"/>
          <w:szCs w:val="28"/>
        </w:rPr>
        <w:t>Zarząd Zlewni w</w:t>
      </w:r>
      <w:r w:rsidR="00B419ED" w:rsidRPr="00FC74E3">
        <w:rPr>
          <w:rFonts w:ascii="Arial" w:hAnsi="Arial" w:cs="Arial"/>
          <w:bCs/>
          <w:sz w:val="28"/>
          <w:szCs w:val="28"/>
        </w:rPr>
        <w:t>e Włocławku</w:t>
      </w:r>
      <w:r w:rsidR="00FC74E3" w:rsidRPr="00FC74E3">
        <w:rPr>
          <w:rFonts w:ascii="Arial" w:hAnsi="Arial" w:cs="Arial"/>
          <w:bCs/>
          <w:sz w:val="28"/>
          <w:szCs w:val="28"/>
        </w:rPr>
        <w:t xml:space="preserve"> </w:t>
      </w:r>
      <w:r w:rsidR="00B7195A" w:rsidRPr="00FC74E3">
        <w:rPr>
          <w:rFonts w:ascii="Arial" w:hAnsi="Arial" w:cs="Arial"/>
          <w:bCs/>
          <w:color w:val="000000"/>
          <w:sz w:val="28"/>
          <w:szCs w:val="28"/>
        </w:rPr>
        <w:t xml:space="preserve">ul. </w:t>
      </w:r>
      <w:r w:rsidR="00B419ED" w:rsidRPr="00FC74E3">
        <w:rPr>
          <w:rFonts w:ascii="Arial" w:hAnsi="Arial" w:cs="Arial"/>
          <w:bCs/>
          <w:color w:val="000000"/>
          <w:sz w:val="28"/>
          <w:szCs w:val="28"/>
        </w:rPr>
        <w:t>Okrzei 74A, 87-800 Włocławek</w:t>
      </w:r>
    </w:p>
    <w:p w14:paraId="3E8E5EB5" w14:textId="40E224D4" w:rsidR="00235BA6" w:rsidRPr="0058388F" w:rsidRDefault="00872D07">
      <w:pPr>
        <w:pStyle w:val="Akapitzlist"/>
        <w:numPr>
          <w:ilvl w:val="0"/>
          <w:numId w:val="13"/>
        </w:numPr>
        <w:spacing w:line="276" w:lineRule="auto"/>
        <w:rPr>
          <w:rStyle w:val="Hipercze"/>
          <w:rFonts w:ascii="Arial" w:hAnsi="Arial" w:cs="Arial"/>
          <w:bCs/>
          <w:color w:val="auto"/>
          <w:sz w:val="28"/>
          <w:szCs w:val="28"/>
          <w:u w:val="none"/>
        </w:rPr>
      </w:pPr>
      <w:r w:rsidRPr="00FC74E3">
        <w:rPr>
          <w:rFonts w:ascii="Arial" w:hAnsi="Arial" w:cs="Arial"/>
          <w:bCs/>
          <w:color w:val="000000"/>
          <w:sz w:val="28"/>
          <w:szCs w:val="28"/>
        </w:rPr>
        <w:t>Państwowy Powiatowy Inspektor Sanitarny we Włocławku</w:t>
      </w:r>
      <w:r w:rsidR="00FC74E3" w:rsidRPr="00FC74E3">
        <w:rPr>
          <w:rFonts w:ascii="Arial" w:hAnsi="Arial" w:cs="Arial"/>
          <w:bCs/>
          <w:color w:val="000000"/>
          <w:sz w:val="28"/>
          <w:szCs w:val="28"/>
        </w:rPr>
        <w:t xml:space="preserve"> </w:t>
      </w:r>
      <w:r w:rsidRPr="00FC74E3">
        <w:rPr>
          <w:rFonts w:ascii="Arial" w:hAnsi="Arial" w:cs="Arial"/>
          <w:bCs/>
          <w:color w:val="000000"/>
          <w:sz w:val="28"/>
          <w:szCs w:val="28"/>
        </w:rPr>
        <w:t>ul. Kilińskiego 16, 87-800 Włocławek</w:t>
      </w:r>
    </w:p>
    <w:p w14:paraId="5D88DB41" w14:textId="77777777" w:rsidR="0058388F" w:rsidRDefault="00AC7CF4" w:rsidP="00D707AB">
      <w:pPr>
        <w:pStyle w:val="Stopka"/>
        <w:spacing w:line="276" w:lineRule="auto"/>
        <w:rPr>
          <w:rFonts w:ascii="Arial" w:hAnsi="Arial" w:cs="Arial"/>
          <w:sz w:val="28"/>
          <w:szCs w:val="28"/>
        </w:rPr>
      </w:pPr>
      <w:r w:rsidRPr="00FC74E3">
        <w:rPr>
          <w:rFonts w:ascii="Arial" w:hAnsi="Arial" w:cs="Arial"/>
          <w:sz w:val="28"/>
          <w:szCs w:val="28"/>
        </w:rPr>
        <w:t xml:space="preserve"> </w:t>
      </w:r>
    </w:p>
    <w:p w14:paraId="2C335E10" w14:textId="77777777" w:rsidR="0058388F" w:rsidRDefault="0058388F" w:rsidP="00D707AB">
      <w:pPr>
        <w:spacing w:after="200" w:line="276" w:lineRule="auto"/>
        <w:rPr>
          <w:rFonts w:ascii="Arial" w:hAnsi="Arial" w:cs="Arial"/>
          <w:sz w:val="28"/>
          <w:szCs w:val="28"/>
        </w:rPr>
      </w:pPr>
      <w:r>
        <w:rPr>
          <w:rFonts w:ascii="Arial" w:hAnsi="Arial" w:cs="Arial"/>
          <w:sz w:val="28"/>
          <w:szCs w:val="28"/>
        </w:rPr>
        <w:br w:type="page"/>
      </w:r>
    </w:p>
    <w:p w14:paraId="1354FC91" w14:textId="665028A0" w:rsidR="000E15FC" w:rsidRPr="00FC74E3" w:rsidRDefault="00520CB3" w:rsidP="00D707AB">
      <w:pPr>
        <w:pStyle w:val="Stopka"/>
        <w:spacing w:line="276" w:lineRule="auto"/>
        <w:jc w:val="right"/>
        <w:rPr>
          <w:rFonts w:ascii="Arial" w:hAnsi="Arial" w:cs="Arial"/>
          <w:sz w:val="28"/>
          <w:szCs w:val="28"/>
        </w:rPr>
      </w:pPr>
      <w:r w:rsidRPr="00FC74E3">
        <w:rPr>
          <w:rFonts w:ascii="Arial" w:hAnsi="Arial" w:cs="Arial"/>
          <w:sz w:val="28"/>
          <w:szCs w:val="28"/>
        </w:rPr>
        <w:lastRenderedPageBreak/>
        <w:t>Włocławek,</w:t>
      </w:r>
      <w:r w:rsidR="00235BA6" w:rsidRPr="00FC74E3">
        <w:rPr>
          <w:rFonts w:ascii="Arial" w:hAnsi="Arial" w:cs="Arial"/>
          <w:sz w:val="28"/>
          <w:szCs w:val="28"/>
        </w:rPr>
        <w:t xml:space="preserve"> 19 września</w:t>
      </w:r>
      <w:r w:rsidR="00AC7CF4" w:rsidRPr="00FC74E3">
        <w:rPr>
          <w:rFonts w:ascii="Arial" w:hAnsi="Arial" w:cs="Arial"/>
          <w:sz w:val="28"/>
          <w:szCs w:val="28"/>
        </w:rPr>
        <w:t xml:space="preserve"> </w:t>
      </w:r>
      <w:r w:rsidR="007703B0" w:rsidRPr="00FC74E3">
        <w:rPr>
          <w:rFonts w:ascii="Arial" w:hAnsi="Arial" w:cs="Arial"/>
          <w:sz w:val="28"/>
          <w:szCs w:val="28"/>
        </w:rPr>
        <w:t>2022</w:t>
      </w:r>
      <w:r w:rsidR="002B72E9" w:rsidRPr="00FC74E3">
        <w:rPr>
          <w:rFonts w:ascii="Arial" w:hAnsi="Arial" w:cs="Arial"/>
          <w:sz w:val="28"/>
          <w:szCs w:val="28"/>
        </w:rPr>
        <w:t xml:space="preserve"> r.</w:t>
      </w:r>
      <w:r w:rsidR="00AC7CF4" w:rsidRPr="00FC74E3">
        <w:rPr>
          <w:rFonts w:ascii="Arial" w:hAnsi="Arial" w:cs="Arial"/>
          <w:sz w:val="28"/>
          <w:szCs w:val="28"/>
        </w:rPr>
        <w:t xml:space="preserve"> </w:t>
      </w:r>
    </w:p>
    <w:p w14:paraId="6554B3B9" w14:textId="24963ABC" w:rsidR="000152B4" w:rsidRPr="00FC74E3" w:rsidRDefault="00AC7CF4" w:rsidP="00D707AB">
      <w:pPr>
        <w:pStyle w:val="Stopka"/>
        <w:spacing w:line="276" w:lineRule="auto"/>
        <w:rPr>
          <w:rFonts w:ascii="Arial" w:hAnsi="Arial" w:cs="Arial"/>
          <w:sz w:val="28"/>
          <w:szCs w:val="28"/>
        </w:rPr>
      </w:pPr>
      <w:r w:rsidRPr="00FC74E3">
        <w:rPr>
          <w:rFonts w:ascii="Arial" w:hAnsi="Arial" w:cs="Arial"/>
          <w:sz w:val="28"/>
          <w:szCs w:val="28"/>
        </w:rPr>
        <w:t xml:space="preserve"> </w:t>
      </w:r>
    </w:p>
    <w:p w14:paraId="2770000E" w14:textId="7509B1BE" w:rsidR="000152B4" w:rsidRPr="00FC74E3" w:rsidRDefault="000152B4" w:rsidP="003235FB">
      <w:pPr>
        <w:pStyle w:val="Nagwek1"/>
      </w:pPr>
      <w:r w:rsidRPr="00FC74E3">
        <w:t>Załącznik</w:t>
      </w:r>
      <w:r w:rsidR="00AC7CF4" w:rsidRPr="00FC74E3">
        <w:t xml:space="preserve"> </w:t>
      </w:r>
      <w:r w:rsidR="007D3AF3" w:rsidRPr="00FC74E3">
        <w:t xml:space="preserve">nr 1 </w:t>
      </w:r>
      <w:r w:rsidRPr="00FC74E3">
        <w:t>do decyzji</w:t>
      </w:r>
      <w:r w:rsidR="0058388F">
        <w:t xml:space="preserve"> </w:t>
      </w:r>
      <w:r w:rsidRPr="00FC74E3">
        <w:t>z dnia</w:t>
      </w:r>
      <w:r w:rsidR="00235BA6" w:rsidRPr="00FC74E3">
        <w:t xml:space="preserve"> 19 września</w:t>
      </w:r>
      <w:r w:rsidR="00AC7CF4" w:rsidRPr="00FC74E3">
        <w:t xml:space="preserve"> </w:t>
      </w:r>
      <w:r w:rsidR="007703B0" w:rsidRPr="00FC74E3">
        <w:t>2022</w:t>
      </w:r>
      <w:r w:rsidRPr="00FC74E3">
        <w:t xml:space="preserve"> r. , znak:</w:t>
      </w:r>
      <w:r w:rsidR="002B72E9" w:rsidRPr="00FC74E3">
        <w:t xml:space="preserve"> </w:t>
      </w:r>
      <w:r w:rsidR="00AF7AB0" w:rsidRPr="00FC74E3">
        <w:t>S.6220.</w:t>
      </w:r>
      <w:r w:rsidR="00AB3113" w:rsidRPr="00FC74E3">
        <w:t>24</w:t>
      </w:r>
      <w:r w:rsidR="007703B0" w:rsidRPr="00FC74E3">
        <w:t>.20</w:t>
      </w:r>
      <w:r w:rsidR="007D3AF3" w:rsidRPr="00FC74E3">
        <w:t>2</w:t>
      </w:r>
      <w:r w:rsidR="00AB3113" w:rsidRPr="00FC74E3">
        <w:t>2</w:t>
      </w:r>
    </w:p>
    <w:p w14:paraId="0EBED1CF" w14:textId="77777777" w:rsidR="000152B4" w:rsidRPr="00FC74E3" w:rsidRDefault="000152B4" w:rsidP="00D707AB">
      <w:pPr>
        <w:spacing w:line="276" w:lineRule="auto"/>
        <w:rPr>
          <w:rFonts w:ascii="Arial" w:hAnsi="Arial" w:cs="Arial"/>
          <w:sz w:val="28"/>
          <w:szCs w:val="28"/>
        </w:rPr>
      </w:pPr>
    </w:p>
    <w:p w14:paraId="02D3DA2A" w14:textId="54BD2DFB" w:rsidR="000E15FC" w:rsidRPr="00FC74E3" w:rsidRDefault="000152B4" w:rsidP="00D707AB">
      <w:pPr>
        <w:spacing w:line="276" w:lineRule="auto"/>
        <w:rPr>
          <w:rFonts w:ascii="Arial" w:hAnsi="Arial" w:cs="Arial"/>
          <w:sz w:val="28"/>
          <w:szCs w:val="28"/>
        </w:rPr>
      </w:pPr>
      <w:r w:rsidRPr="00FC74E3">
        <w:rPr>
          <w:rFonts w:ascii="Arial" w:hAnsi="Arial" w:cs="Arial"/>
          <w:sz w:val="28"/>
          <w:szCs w:val="28"/>
        </w:rPr>
        <w:t>Charakterystyka</w:t>
      </w:r>
      <w:r w:rsidR="00AC7CF4" w:rsidRPr="00FC74E3">
        <w:rPr>
          <w:rFonts w:ascii="Arial" w:hAnsi="Arial" w:cs="Arial"/>
          <w:sz w:val="28"/>
          <w:szCs w:val="28"/>
        </w:rPr>
        <w:t xml:space="preserve"> </w:t>
      </w:r>
      <w:r w:rsidRPr="00FC74E3">
        <w:rPr>
          <w:rFonts w:ascii="Arial" w:hAnsi="Arial" w:cs="Arial"/>
          <w:sz w:val="28"/>
          <w:szCs w:val="28"/>
        </w:rPr>
        <w:t>przedsięwzięcia.</w:t>
      </w:r>
    </w:p>
    <w:p w14:paraId="3FB0DF8B" w14:textId="0FF4C51B" w:rsidR="00AB3113" w:rsidRPr="00FC74E3" w:rsidRDefault="00AB3113" w:rsidP="00D707AB">
      <w:pPr>
        <w:autoSpaceDE w:val="0"/>
        <w:autoSpaceDN w:val="0"/>
        <w:adjustRightInd w:val="0"/>
        <w:spacing w:line="276" w:lineRule="auto"/>
        <w:rPr>
          <w:rFonts w:ascii="Arial" w:eastAsiaTheme="minorHAnsi" w:hAnsi="Arial" w:cs="Arial"/>
          <w:color w:val="000000"/>
          <w:sz w:val="28"/>
          <w:szCs w:val="28"/>
          <w:lang w:eastAsia="en-US"/>
        </w:rPr>
      </w:pPr>
      <w:r w:rsidRPr="00FC74E3">
        <w:rPr>
          <w:rFonts w:ascii="Arial" w:eastAsiaTheme="minorHAnsi" w:hAnsi="Arial" w:cs="Arial"/>
          <w:color w:val="000000"/>
          <w:sz w:val="28"/>
          <w:szCs w:val="28"/>
          <w:lang w:eastAsia="en-US"/>
        </w:rPr>
        <w:t xml:space="preserve">Planowane przedsięwzięcie polega na budowie sieci kanalizacji sanitarnej grawitacyjnej oraz tłocznej z 1 pompownią o łącznej długości ok. 3 730 mb. </w:t>
      </w:r>
      <w:r w:rsidRPr="00FC74E3">
        <w:rPr>
          <w:rFonts w:ascii="Arial" w:hAnsi="Arial" w:cs="Arial"/>
          <w:sz w:val="28"/>
          <w:szCs w:val="28"/>
        </w:rPr>
        <w:t>Projektowana sieć kanalizacji sanitarnej będzie odbierała ścieki z istniejących i przyszłych wybudowanych budynków jednorodzinnych włączonych do sieci. Sieć kanalizacji sanitarnej projektuje się jako grawitacyjną oraz tłoczną. Zagłębienie kanału waha się w przedziale 1,4</w:t>
      </w:r>
      <w:r w:rsidR="007D6517" w:rsidRPr="00FC74E3">
        <w:rPr>
          <w:rFonts w:ascii="Arial" w:hAnsi="Arial" w:cs="Arial"/>
          <w:sz w:val="28"/>
          <w:szCs w:val="28"/>
        </w:rPr>
        <w:t xml:space="preserve"> </w:t>
      </w:r>
      <w:r w:rsidRPr="00FC74E3">
        <w:rPr>
          <w:rFonts w:ascii="Arial" w:hAnsi="Arial" w:cs="Arial"/>
          <w:sz w:val="28"/>
          <w:szCs w:val="28"/>
        </w:rPr>
        <w:t>÷</w:t>
      </w:r>
      <w:r w:rsidR="007D6517" w:rsidRPr="00FC74E3">
        <w:rPr>
          <w:rFonts w:ascii="Arial" w:hAnsi="Arial" w:cs="Arial"/>
          <w:sz w:val="28"/>
          <w:szCs w:val="28"/>
        </w:rPr>
        <w:t xml:space="preserve"> </w:t>
      </w:r>
      <w:r w:rsidRPr="00FC74E3">
        <w:rPr>
          <w:rFonts w:ascii="Arial" w:hAnsi="Arial" w:cs="Arial"/>
          <w:sz w:val="28"/>
          <w:szCs w:val="28"/>
        </w:rPr>
        <w:t>4,6m p.p.t. Włączenie projektowanej sieci do studni na istniejącej sieci w</w:t>
      </w:r>
      <w:r w:rsidR="00AC7CF4" w:rsidRPr="00FC74E3">
        <w:rPr>
          <w:rFonts w:ascii="Arial" w:hAnsi="Arial" w:cs="Arial"/>
          <w:sz w:val="28"/>
          <w:szCs w:val="28"/>
        </w:rPr>
        <w:t xml:space="preserve"> </w:t>
      </w:r>
      <w:r w:rsidRPr="00FC74E3">
        <w:rPr>
          <w:rFonts w:ascii="Arial" w:hAnsi="Arial" w:cs="Arial"/>
          <w:sz w:val="28"/>
          <w:szCs w:val="28"/>
        </w:rPr>
        <w:t>Al. K. Wielkiego.</w:t>
      </w:r>
    </w:p>
    <w:p w14:paraId="7F7CA62B" w14:textId="77777777" w:rsidR="00AB3113" w:rsidRPr="00FC74E3" w:rsidRDefault="00AB3113" w:rsidP="00D707AB">
      <w:pPr>
        <w:spacing w:line="276" w:lineRule="auto"/>
        <w:rPr>
          <w:rFonts w:ascii="Arial" w:hAnsi="Arial" w:cs="Arial"/>
          <w:sz w:val="28"/>
          <w:szCs w:val="28"/>
        </w:rPr>
      </w:pPr>
      <w:r w:rsidRPr="00FC74E3">
        <w:rPr>
          <w:rFonts w:ascii="Arial" w:hAnsi="Arial" w:cs="Arial"/>
          <w:sz w:val="28"/>
          <w:szCs w:val="28"/>
        </w:rPr>
        <w:t>Przedsięwzięcie obejmuje budowę:</w:t>
      </w:r>
    </w:p>
    <w:p w14:paraId="6BFFB52E" w14:textId="75D9E875" w:rsidR="00AB3113" w:rsidRPr="00FC74E3" w:rsidRDefault="00AB3113">
      <w:pPr>
        <w:pStyle w:val="Akapitzlist"/>
        <w:numPr>
          <w:ilvl w:val="0"/>
          <w:numId w:val="5"/>
        </w:numPr>
        <w:spacing w:line="276" w:lineRule="auto"/>
        <w:rPr>
          <w:rFonts w:ascii="Arial" w:hAnsi="Arial" w:cs="Arial"/>
          <w:sz w:val="28"/>
          <w:szCs w:val="28"/>
        </w:rPr>
      </w:pPr>
      <w:r w:rsidRPr="00FC74E3">
        <w:rPr>
          <w:rFonts w:ascii="Arial" w:hAnsi="Arial" w:cs="Arial"/>
          <w:sz w:val="28"/>
          <w:szCs w:val="28"/>
        </w:rPr>
        <w:t>sieci kanalizacji sanitarnej grawitacyjnej z rur PVC-U o średnicy 250 mm i długości około</w:t>
      </w:r>
      <w:r w:rsidR="00AC7CF4" w:rsidRPr="00FC74E3">
        <w:rPr>
          <w:rFonts w:ascii="Arial" w:hAnsi="Arial" w:cs="Arial"/>
          <w:sz w:val="28"/>
          <w:szCs w:val="28"/>
        </w:rPr>
        <w:t xml:space="preserve"> </w:t>
      </w:r>
      <w:r w:rsidRPr="00FC74E3">
        <w:rPr>
          <w:rFonts w:ascii="Arial" w:hAnsi="Arial" w:cs="Arial"/>
          <w:sz w:val="28"/>
          <w:szCs w:val="28"/>
        </w:rPr>
        <w:t>2,93 km,</w:t>
      </w:r>
    </w:p>
    <w:p w14:paraId="4BD6A5C3" w14:textId="2F1D33D4" w:rsidR="00AB3113" w:rsidRPr="00FC74E3" w:rsidRDefault="00AB3113">
      <w:pPr>
        <w:pStyle w:val="Akapitzlist"/>
        <w:numPr>
          <w:ilvl w:val="0"/>
          <w:numId w:val="5"/>
        </w:numPr>
        <w:spacing w:line="276" w:lineRule="auto"/>
        <w:rPr>
          <w:rFonts w:ascii="Arial" w:hAnsi="Arial" w:cs="Arial"/>
          <w:sz w:val="28"/>
          <w:szCs w:val="28"/>
        </w:rPr>
      </w:pPr>
      <w:r w:rsidRPr="00FC74E3">
        <w:rPr>
          <w:rFonts w:ascii="Arial" w:hAnsi="Arial" w:cs="Arial"/>
          <w:sz w:val="28"/>
          <w:szCs w:val="28"/>
        </w:rPr>
        <w:t>sieci kanalizacji sanitarnej tłocznej z rur PE o średnicy 100 mm i długości około 800</w:t>
      </w:r>
      <w:r w:rsidR="007D6517" w:rsidRPr="00FC74E3">
        <w:rPr>
          <w:rFonts w:ascii="Arial" w:hAnsi="Arial" w:cs="Arial"/>
          <w:sz w:val="28"/>
          <w:szCs w:val="28"/>
        </w:rPr>
        <w:t xml:space="preserve"> m</w:t>
      </w:r>
      <w:r w:rsidRPr="00FC74E3">
        <w:rPr>
          <w:rFonts w:ascii="Arial" w:hAnsi="Arial" w:cs="Arial"/>
          <w:sz w:val="28"/>
          <w:szCs w:val="28"/>
        </w:rPr>
        <w:t>,</w:t>
      </w:r>
    </w:p>
    <w:p w14:paraId="58E69FB0" w14:textId="0C9B6519" w:rsidR="00AB3113" w:rsidRPr="00FC74E3" w:rsidRDefault="00AB3113">
      <w:pPr>
        <w:pStyle w:val="Akapitzlist"/>
        <w:numPr>
          <w:ilvl w:val="0"/>
          <w:numId w:val="5"/>
        </w:numPr>
        <w:spacing w:line="276" w:lineRule="auto"/>
        <w:rPr>
          <w:rFonts w:ascii="Arial" w:hAnsi="Arial" w:cs="Arial"/>
          <w:sz w:val="28"/>
          <w:szCs w:val="28"/>
        </w:rPr>
      </w:pPr>
      <w:r w:rsidRPr="00FC74E3">
        <w:rPr>
          <w:rFonts w:ascii="Arial" w:hAnsi="Arial" w:cs="Arial"/>
          <w:sz w:val="28"/>
          <w:szCs w:val="28"/>
        </w:rPr>
        <w:t xml:space="preserve">jednej tłoczni ścieków na działce nr 14/13 obręb Rybnica. </w:t>
      </w:r>
    </w:p>
    <w:p w14:paraId="13BEDB84" w14:textId="77777777" w:rsidR="0058388F" w:rsidRDefault="0058388F" w:rsidP="00D707AB">
      <w:pPr>
        <w:spacing w:line="276" w:lineRule="auto"/>
        <w:rPr>
          <w:rFonts w:ascii="Arial" w:hAnsi="Arial" w:cs="Arial"/>
          <w:sz w:val="28"/>
          <w:szCs w:val="28"/>
        </w:rPr>
      </w:pPr>
    </w:p>
    <w:p w14:paraId="228912A8" w14:textId="4927B7B1" w:rsidR="00AB3113" w:rsidRPr="00FC74E3" w:rsidRDefault="00AB3113" w:rsidP="00D707AB">
      <w:pPr>
        <w:spacing w:line="276" w:lineRule="auto"/>
        <w:rPr>
          <w:rFonts w:ascii="Arial" w:hAnsi="Arial" w:cs="Arial"/>
          <w:sz w:val="28"/>
          <w:szCs w:val="28"/>
        </w:rPr>
      </w:pPr>
      <w:r w:rsidRPr="00FC74E3">
        <w:rPr>
          <w:rFonts w:ascii="Arial" w:hAnsi="Arial" w:cs="Arial"/>
          <w:sz w:val="28"/>
          <w:szCs w:val="28"/>
        </w:rPr>
        <w:t>Powyższe układy będą realizowane głównie w pasach drogowych dróg publicznych i wewnętrznych. Planowana sieć kanalizacyjna umożliwi odprowadzanie ścieków komunalnych ze wskazanego obszaru do Grupowej oczyszczalni Ścieków we Włocławku.</w:t>
      </w:r>
    </w:p>
    <w:p w14:paraId="1C9F6F8A" w14:textId="77777777" w:rsidR="0058388F" w:rsidRDefault="0058388F" w:rsidP="00D707AB">
      <w:pPr>
        <w:spacing w:line="276" w:lineRule="auto"/>
        <w:rPr>
          <w:rFonts w:ascii="Arial" w:hAnsi="Arial" w:cs="Arial"/>
          <w:sz w:val="28"/>
          <w:szCs w:val="28"/>
        </w:rPr>
      </w:pPr>
    </w:p>
    <w:p w14:paraId="0BB3EF39" w14:textId="26E3081B" w:rsidR="007D6517" w:rsidRPr="00FC74E3" w:rsidRDefault="00AB3113" w:rsidP="00D707AB">
      <w:pPr>
        <w:spacing w:line="276" w:lineRule="auto"/>
        <w:rPr>
          <w:rFonts w:ascii="Arial" w:hAnsi="Arial" w:cs="Arial"/>
          <w:sz w:val="28"/>
          <w:szCs w:val="28"/>
        </w:rPr>
      </w:pPr>
      <w:r w:rsidRPr="00FC74E3">
        <w:rPr>
          <w:rFonts w:ascii="Arial" w:hAnsi="Arial" w:cs="Arial"/>
          <w:sz w:val="28"/>
          <w:szCs w:val="28"/>
        </w:rPr>
        <w:t>Jak wynika z Kip, oczyszczalnia</w:t>
      </w:r>
      <w:r w:rsidR="00AC7CF4" w:rsidRPr="00FC74E3">
        <w:rPr>
          <w:rFonts w:ascii="Arial" w:hAnsi="Arial" w:cs="Arial"/>
          <w:sz w:val="28"/>
          <w:szCs w:val="28"/>
        </w:rPr>
        <w:t xml:space="preserve"> </w:t>
      </w:r>
      <w:r w:rsidRPr="00FC74E3">
        <w:rPr>
          <w:rFonts w:ascii="Arial" w:hAnsi="Arial" w:cs="Arial"/>
          <w:sz w:val="28"/>
          <w:szCs w:val="28"/>
        </w:rPr>
        <w:t>posiada wystarczającą przepustowość, aby odebrać i skutecznie oczyścić ścieki.</w:t>
      </w:r>
      <w:r w:rsidR="00E91C85">
        <w:rPr>
          <w:rFonts w:ascii="Arial" w:hAnsi="Arial" w:cs="Arial"/>
          <w:sz w:val="28"/>
          <w:szCs w:val="28"/>
        </w:rPr>
        <w:t xml:space="preserve"> </w:t>
      </w:r>
      <w:r w:rsidRPr="00FC74E3">
        <w:rPr>
          <w:rFonts w:ascii="Arial" w:hAnsi="Arial" w:cs="Arial"/>
          <w:sz w:val="28"/>
          <w:szCs w:val="28"/>
        </w:rPr>
        <w:t>Inwestycja realizowana będzie na</w:t>
      </w:r>
      <w:r w:rsidR="00AC7CF4" w:rsidRPr="00FC74E3">
        <w:rPr>
          <w:rFonts w:ascii="Arial" w:hAnsi="Arial" w:cs="Arial"/>
          <w:sz w:val="28"/>
          <w:szCs w:val="28"/>
        </w:rPr>
        <w:t xml:space="preserve"> </w:t>
      </w:r>
      <w:r w:rsidRPr="00FC74E3">
        <w:rPr>
          <w:rFonts w:ascii="Arial" w:hAnsi="Arial" w:cs="Arial"/>
          <w:sz w:val="28"/>
          <w:szCs w:val="28"/>
        </w:rPr>
        <w:t>działkach nr 37/1, 37/3, 1/56, 1/39, 36/3, 20/4, 21/6, 37/13, 37/8, 37/9, obręb Włocławek KM 119; dz. nr 2/4, 24/12, 24/48, 24/49, 24/64, 24/8, 25, obręb Włocławek KM 121; dz. nr 26, 25, 21/12, 21/11, 28, obręb Włocławek KM 120; dz. nr 225, obręb Łęg; dz. nr 36/2, 38/14, 42/36, 42/23, 42/10, 52/17, 44, 14/13, 14/14, 14/8, 27, obręb Rybnica.</w:t>
      </w:r>
    </w:p>
    <w:p w14:paraId="33453451" w14:textId="77777777" w:rsidR="0058388F" w:rsidRDefault="0058388F" w:rsidP="00D707AB">
      <w:pPr>
        <w:spacing w:line="276" w:lineRule="auto"/>
        <w:ind w:right="100"/>
        <w:rPr>
          <w:rFonts w:ascii="Arial" w:hAnsi="Arial" w:cs="Arial"/>
          <w:sz w:val="28"/>
          <w:szCs w:val="28"/>
        </w:rPr>
      </w:pPr>
    </w:p>
    <w:p w14:paraId="03AEE4D2" w14:textId="0958FCE8" w:rsidR="00AB3113" w:rsidRPr="00FC74E3" w:rsidRDefault="002A7218" w:rsidP="00D707AB">
      <w:pPr>
        <w:spacing w:line="276" w:lineRule="auto"/>
        <w:ind w:right="100"/>
        <w:rPr>
          <w:rFonts w:ascii="Arial" w:hAnsi="Arial" w:cs="Arial"/>
          <w:sz w:val="28"/>
          <w:szCs w:val="28"/>
        </w:rPr>
      </w:pPr>
      <w:r w:rsidRPr="00FC74E3">
        <w:rPr>
          <w:rFonts w:ascii="Arial" w:hAnsi="Arial" w:cs="Arial"/>
          <w:sz w:val="28"/>
          <w:szCs w:val="28"/>
        </w:rPr>
        <w:t xml:space="preserve">Zgodnie z </w:t>
      </w:r>
      <w:r w:rsidR="007D6517" w:rsidRPr="00FC74E3">
        <w:rPr>
          <w:rFonts w:ascii="Arial" w:hAnsi="Arial" w:cs="Arial"/>
          <w:sz w:val="28"/>
          <w:szCs w:val="28"/>
        </w:rPr>
        <w:t>danymi przedstawionymi przez Wnioskodawcę wy</w:t>
      </w:r>
      <w:r w:rsidRPr="00FC74E3">
        <w:rPr>
          <w:rFonts w:ascii="Arial" w:hAnsi="Arial" w:cs="Arial"/>
          <w:sz w:val="28"/>
          <w:szCs w:val="28"/>
        </w:rPr>
        <w:t>kopy będą prowadzone do głębokości około</w:t>
      </w:r>
      <w:r w:rsidR="00AC7CF4" w:rsidRPr="00FC74E3">
        <w:rPr>
          <w:rFonts w:ascii="Arial" w:hAnsi="Arial" w:cs="Arial"/>
          <w:sz w:val="28"/>
          <w:szCs w:val="28"/>
        </w:rPr>
        <w:t xml:space="preserve"> </w:t>
      </w:r>
      <w:r w:rsidRPr="00FC74E3">
        <w:rPr>
          <w:rFonts w:ascii="Arial" w:hAnsi="Arial" w:cs="Arial"/>
          <w:sz w:val="28"/>
          <w:szCs w:val="28"/>
        </w:rPr>
        <w:t>4,6 m p.p.t.</w:t>
      </w:r>
      <w:r w:rsidR="00AC7CF4" w:rsidRPr="00FC74E3">
        <w:rPr>
          <w:rFonts w:ascii="Arial" w:hAnsi="Arial" w:cs="Arial"/>
          <w:sz w:val="28"/>
          <w:szCs w:val="28"/>
        </w:rPr>
        <w:t xml:space="preserve"> </w:t>
      </w:r>
      <w:r w:rsidRPr="00FC74E3">
        <w:rPr>
          <w:rFonts w:ascii="Arial" w:hAnsi="Arial" w:cs="Arial"/>
          <w:sz w:val="28"/>
          <w:szCs w:val="28"/>
        </w:rPr>
        <w:t xml:space="preserve">Projekt wymaga wykonania przejścia instalacji pod ciekiem Przekop Rybnicki (Struga). </w:t>
      </w:r>
      <w:r w:rsidRPr="00FC74E3">
        <w:rPr>
          <w:rFonts w:ascii="Arial" w:hAnsi="Arial" w:cs="Arial"/>
          <w:sz w:val="28"/>
          <w:szCs w:val="28"/>
        </w:rPr>
        <w:lastRenderedPageBreak/>
        <w:t>Rurociąg w tym miejscu będzie zlokalizowany w konstrukcji pobocza istniejącej ulicy, tj. nad tym ciekiem.</w:t>
      </w:r>
    </w:p>
    <w:p w14:paraId="397C6416" w14:textId="77777777" w:rsidR="00CE1742" w:rsidRDefault="00CE1742" w:rsidP="00D707AB">
      <w:pPr>
        <w:spacing w:line="276" w:lineRule="auto"/>
        <w:rPr>
          <w:rFonts w:ascii="Arial" w:hAnsi="Arial" w:cs="Arial"/>
          <w:sz w:val="28"/>
          <w:szCs w:val="28"/>
        </w:rPr>
      </w:pPr>
    </w:p>
    <w:p w14:paraId="29B2578E" w14:textId="39016287" w:rsidR="00AB3113" w:rsidRPr="00FC74E3" w:rsidRDefault="002A7218" w:rsidP="00D707AB">
      <w:pPr>
        <w:spacing w:line="276" w:lineRule="auto"/>
        <w:rPr>
          <w:rFonts w:ascii="Arial" w:hAnsi="Arial" w:cs="Arial"/>
          <w:sz w:val="28"/>
          <w:szCs w:val="28"/>
        </w:rPr>
      </w:pPr>
      <w:r w:rsidRPr="00FC74E3">
        <w:rPr>
          <w:rFonts w:ascii="Arial" w:hAnsi="Arial" w:cs="Arial"/>
          <w:sz w:val="28"/>
          <w:szCs w:val="28"/>
        </w:rPr>
        <w:t>W zaprojektowanej tłoczni ścieków, zlokalizowanej w odległości co najmniej 30 m od zabudowy mieszkaniowej, wykorzystywane zostaną kominki z filtrami antyodorowymi, co znacznie ograniczy emisję substancji złowonnych.</w:t>
      </w:r>
    </w:p>
    <w:p w14:paraId="395A9787" w14:textId="77777777" w:rsidR="00E91C85" w:rsidRDefault="00E91C85" w:rsidP="00D707AB">
      <w:pPr>
        <w:spacing w:line="276" w:lineRule="auto"/>
        <w:ind w:right="100"/>
        <w:rPr>
          <w:rFonts w:ascii="Arial" w:hAnsi="Arial" w:cs="Arial"/>
          <w:sz w:val="28"/>
          <w:szCs w:val="28"/>
        </w:rPr>
      </w:pPr>
    </w:p>
    <w:p w14:paraId="04AB17D0" w14:textId="53C14AAC" w:rsidR="002A7218" w:rsidRPr="00FC74E3" w:rsidRDefault="002A7218" w:rsidP="00D707AB">
      <w:pPr>
        <w:spacing w:line="276" w:lineRule="auto"/>
        <w:ind w:right="100"/>
        <w:rPr>
          <w:rFonts w:ascii="Arial" w:hAnsi="Arial" w:cs="Arial"/>
          <w:sz w:val="28"/>
          <w:szCs w:val="28"/>
        </w:rPr>
      </w:pPr>
      <w:r w:rsidRPr="00FC74E3">
        <w:rPr>
          <w:rFonts w:ascii="Arial" w:hAnsi="Arial" w:cs="Arial"/>
          <w:sz w:val="28"/>
          <w:szCs w:val="28"/>
        </w:rPr>
        <w:t>Próba szczelności rurociągów zostanie przeprowadzona z użyciem wody pobieranej z miejskiej sieci wodociągowej, a następnie odprowadzanej do miejskiej sieci kanalizacji deszczowej lub wywiezionej wozem asenizacyjnym do miejskiej oczyszczalni ścieków.</w:t>
      </w:r>
    </w:p>
    <w:p w14:paraId="1E54663E" w14:textId="77777777" w:rsidR="00E91C85" w:rsidRDefault="00E91C85" w:rsidP="00D707AB">
      <w:pPr>
        <w:spacing w:line="276" w:lineRule="auto"/>
        <w:ind w:right="100"/>
        <w:rPr>
          <w:rFonts w:ascii="Arial" w:hAnsi="Arial" w:cs="Arial"/>
          <w:sz w:val="28"/>
          <w:szCs w:val="28"/>
        </w:rPr>
      </w:pPr>
    </w:p>
    <w:p w14:paraId="32BD4940" w14:textId="6D562EF5" w:rsidR="002A7218" w:rsidRPr="00FC74E3" w:rsidRDefault="002A7218" w:rsidP="00D707AB">
      <w:pPr>
        <w:spacing w:line="276" w:lineRule="auto"/>
        <w:ind w:right="100"/>
        <w:rPr>
          <w:rFonts w:ascii="Arial" w:hAnsi="Arial" w:cs="Arial"/>
          <w:sz w:val="28"/>
          <w:szCs w:val="28"/>
        </w:rPr>
      </w:pPr>
      <w:r w:rsidRPr="00FC74E3">
        <w:rPr>
          <w:rFonts w:ascii="Arial" w:hAnsi="Arial" w:cs="Arial"/>
          <w:sz w:val="28"/>
          <w:szCs w:val="28"/>
        </w:rPr>
        <w:t>Odprowadzanie wód opadowych i roztopowych</w:t>
      </w:r>
      <w:r w:rsidR="00AC7CF4" w:rsidRPr="00FC74E3">
        <w:rPr>
          <w:rFonts w:ascii="Arial" w:hAnsi="Arial" w:cs="Arial"/>
          <w:sz w:val="28"/>
          <w:szCs w:val="28"/>
        </w:rPr>
        <w:t xml:space="preserve"> </w:t>
      </w:r>
      <w:r w:rsidRPr="00FC74E3">
        <w:rPr>
          <w:rFonts w:ascii="Arial" w:hAnsi="Arial" w:cs="Arial"/>
          <w:sz w:val="28"/>
          <w:szCs w:val="28"/>
        </w:rPr>
        <w:t>nie ulegnie zmianie w stosunku do stanu obecnego. Po ułożeniu sieci kanalizacyjnej, powierzchnia terenu, w tym dróg, zostanie przywrócona do stanu obecnego.</w:t>
      </w:r>
    </w:p>
    <w:p w14:paraId="72E03619" w14:textId="77777777" w:rsidR="00E91C85" w:rsidRDefault="00E91C85" w:rsidP="00D707AB">
      <w:pPr>
        <w:spacing w:line="276" w:lineRule="auto"/>
        <w:ind w:right="100"/>
        <w:rPr>
          <w:rFonts w:ascii="Arial" w:hAnsi="Arial" w:cs="Arial"/>
          <w:sz w:val="28"/>
          <w:szCs w:val="28"/>
        </w:rPr>
      </w:pPr>
    </w:p>
    <w:p w14:paraId="181C3294" w14:textId="6373F739" w:rsidR="002A7218" w:rsidRPr="00FC74E3" w:rsidRDefault="002A7218" w:rsidP="00D707AB">
      <w:pPr>
        <w:spacing w:line="276" w:lineRule="auto"/>
        <w:ind w:right="100"/>
        <w:rPr>
          <w:rFonts w:ascii="Arial" w:hAnsi="Arial" w:cs="Arial"/>
          <w:sz w:val="28"/>
          <w:szCs w:val="28"/>
        </w:rPr>
      </w:pPr>
      <w:r w:rsidRPr="00FC74E3">
        <w:rPr>
          <w:rFonts w:ascii="Arial" w:hAnsi="Arial" w:cs="Arial"/>
          <w:sz w:val="28"/>
          <w:szCs w:val="28"/>
        </w:rPr>
        <w:t>Zamierzenie nie wiąże się z generowaniem ścieków przemysłowych.</w:t>
      </w:r>
      <w:r w:rsidR="00AC7CF4" w:rsidRPr="00FC74E3">
        <w:rPr>
          <w:rFonts w:ascii="Arial" w:hAnsi="Arial" w:cs="Arial"/>
          <w:sz w:val="28"/>
          <w:szCs w:val="28"/>
        </w:rPr>
        <w:t xml:space="preserve"> </w:t>
      </w:r>
    </w:p>
    <w:p w14:paraId="5493F6D5" w14:textId="22F86CD2" w:rsidR="00AB3113" w:rsidRPr="00FC74E3" w:rsidRDefault="002A7218" w:rsidP="00D707AB">
      <w:pPr>
        <w:spacing w:line="276" w:lineRule="auto"/>
        <w:ind w:right="100"/>
        <w:rPr>
          <w:rFonts w:ascii="Arial" w:eastAsia="Arial Unicode MS" w:hAnsi="Arial" w:cs="Arial"/>
          <w:kern w:val="2"/>
          <w:sz w:val="28"/>
          <w:szCs w:val="28"/>
        </w:rPr>
      </w:pPr>
      <w:r w:rsidRPr="00FC74E3">
        <w:rPr>
          <w:rFonts w:ascii="Arial" w:hAnsi="Arial" w:cs="Arial"/>
          <w:sz w:val="28"/>
          <w:szCs w:val="28"/>
        </w:rPr>
        <w:t>Przedsięwzięcie zostanie zlokalizowane poza obszarami chronionymi na podstawie ustawy</w:t>
      </w:r>
      <w:r w:rsidR="00AC7CF4" w:rsidRPr="00FC74E3">
        <w:rPr>
          <w:rFonts w:ascii="Arial" w:hAnsi="Arial" w:cs="Arial"/>
          <w:sz w:val="28"/>
          <w:szCs w:val="28"/>
        </w:rPr>
        <w:t xml:space="preserve"> </w:t>
      </w:r>
      <w:r w:rsidRPr="00FC74E3">
        <w:rPr>
          <w:rFonts w:ascii="Arial" w:hAnsi="Arial" w:cs="Arial"/>
          <w:sz w:val="28"/>
          <w:szCs w:val="28"/>
        </w:rPr>
        <w:t xml:space="preserve">z dnia 16 kwietnia 2004 roku o ochronie przyrody (Dz.U. z 2021 r., poz.1098 ze zm.) </w:t>
      </w:r>
      <w:r w:rsidRPr="00FC74E3">
        <w:rPr>
          <w:rFonts w:ascii="Arial" w:eastAsia="Arial Unicode MS" w:hAnsi="Arial" w:cs="Arial"/>
          <w:kern w:val="2"/>
          <w:sz w:val="28"/>
          <w:szCs w:val="28"/>
        </w:rPr>
        <w:t>tym poza wyznaczonymi, mającymi znaczenie dla Wspólnoty i projektowanymi przekazanymi do Komisji Europejskiej obszarami Natura 2000. Omawiana inwestycja znajduje się częściowo w granicy otuliny Gostynińsko-Włocławskiego</w:t>
      </w:r>
      <w:r w:rsidR="00AC7CF4" w:rsidRPr="00FC74E3">
        <w:rPr>
          <w:rFonts w:ascii="Arial" w:eastAsia="Arial Unicode MS" w:hAnsi="Arial" w:cs="Arial"/>
          <w:kern w:val="2"/>
          <w:sz w:val="28"/>
          <w:szCs w:val="28"/>
        </w:rPr>
        <w:t xml:space="preserve"> </w:t>
      </w:r>
      <w:r w:rsidRPr="00FC74E3">
        <w:rPr>
          <w:rFonts w:ascii="Arial" w:eastAsia="Arial Unicode MS" w:hAnsi="Arial" w:cs="Arial"/>
          <w:kern w:val="2"/>
          <w:sz w:val="28"/>
          <w:szCs w:val="28"/>
        </w:rPr>
        <w:t>Parku Krajobrazowego, ustanowionej</w:t>
      </w:r>
      <w:r w:rsidR="00AC7CF4" w:rsidRPr="00FC74E3">
        <w:rPr>
          <w:rFonts w:ascii="Arial" w:eastAsia="Arial Unicode MS" w:hAnsi="Arial" w:cs="Arial"/>
          <w:kern w:val="2"/>
          <w:sz w:val="28"/>
          <w:szCs w:val="28"/>
        </w:rPr>
        <w:t xml:space="preserve"> </w:t>
      </w:r>
      <w:r w:rsidRPr="00FC74E3">
        <w:rPr>
          <w:rFonts w:ascii="Arial" w:eastAsia="Arial Unicode MS" w:hAnsi="Arial" w:cs="Arial"/>
          <w:kern w:val="2"/>
          <w:sz w:val="28"/>
          <w:szCs w:val="28"/>
        </w:rPr>
        <w:t>rozporządzeniem nr 37/2004 Wojewody Kujawsko-Pomorskiego z dnia 3 grudnia 2004 r. w sprawie Gostynińsko-Włocławskiego</w:t>
      </w:r>
      <w:r w:rsidR="00AC7CF4" w:rsidRPr="00FC74E3">
        <w:rPr>
          <w:rFonts w:ascii="Arial" w:eastAsia="Arial Unicode MS" w:hAnsi="Arial" w:cs="Arial"/>
          <w:kern w:val="2"/>
          <w:sz w:val="28"/>
          <w:szCs w:val="28"/>
        </w:rPr>
        <w:t xml:space="preserve"> </w:t>
      </w:r>
      <w:r w:rsidRPr="00FC74E3">
        <w:rPr>
          <w:rFonts w:ascii="Arial" w:eastAsia="Arial Unicode MS" w:hAnsi="Arial" w:cs="Arial"/>
          <w:kern w:val="2"/>
          <w:sz w:val="28"/>
          <w:szCs w:val="28"/>
        </w:rPr>
        <w:t>Parku.</w:t>
      </w:r>
    </w:p>
    <w:p w14:paraId="7FA76E23" w14:textId="2C14CE2D" w:rsidR="002A7218" w:rsidRPr="00FC74E3" w:rsidRDefault="002A7218" w:rsidP="00D707AB">
      <w:pPr>
        <w:spacing w:line="276" w:lineRule="auto"/>
        <w:rPr>
          <w:rFonts w:ascii="Arial" w:hAnsi="Arial" w:cs="Arial"/>
          <w:sz w:val="28"/>
          <w:szCs w:val="28"/>
        </w:rPr>
      </w:pPr>
      <w:r w:rsidRPr="00FC74E3">
        <w:rPr>
          <w:rFonts w:ascii="Arial" w:hAnsi="Arial" w:cs="Arial"/>
          <w:sz w:val="28"/>
          <w:szCs w:val="28"/>
        </w:rPr>
        <w:t>W ramach realizacji inwestycji nie nastąpi wycinka oraz niszczenie drzew i krzewów.</w:t>
      </w:r>
      <w:r w:rsidR="00AC7CF4" w:rsidRPr="00FC74E3">
        <w:rPr>
          <w:rFonts w:ascii="Arial" w:hAnsi="Arial" w:cs="Arial"/>
          <w:sz w:val="28"/>
          <w:szCs w:val="28"/>
        </w:rPr>
        <w:t xml:space="preserve"> </w:t>
      </w:r>
    </w:p>
    <w:p w14:paraId="5B6A18D1" w14:textId="77777777" w:rsidR="00EC092D" w:rsidRPr="00FC74E3" w:rsidRDefault="00EC092D" w:rsidP="00D707AB">
      <w:pPr>
        <w:pStyle w:val="Stopka"/>
        <w:spacing w:line="276" w:lineRule="auto"/>
        <w:rPr>
          <w:rFonts w:ascii="Arial" w:hAnsi="Arial" w:cs="Arial"/>
          <w:sz w:val="28"/>
          <w:szCs w:val="28"/>
        </w:rPr>
      </w:pPr>
    </w:p>
    <w:p w14:paraId="1354C7EB" w14:textId="40822249" w:rsidR="00EC092D" w:rsidRPr="00FC74E3" w:rsidRDefault="00EC092D" w:rsidP="00D707AB">
      <w:pPr>
        <w:pStyle w:val="Stopka"/>
        <w:spacing w:line="276" w:lineRule="auto"/>
        <w:rPr>
          <w:rFonts w:ascii="Arial" w:hAnsi="Arial" w:cs="Arial"/>
          <w:sz w:val="28"/>
          <w:szCs w:val="28"/>
        </w:rPr>
      </w:pPr>
      <w:r w:rsidRPr="00FC74E3">
        <w:rPr>
          <w:rFonts w:ascii="Arial" w:hAnsi="Arial" w:cs="Arial"/>
          <w:sz w:val="28"/>
          <w:szCs w:val="28"/>
        </w:rPr>
        <w:t>Sporządziła: Iwona Walicka</w:t>
      </w:r>
    </w:p>
    <w:p w14:paraId="261AC87F" w14:textId="052D9C74" w:rsidR="00CE1742" w:rsidRPr="00E90DB9" w:rsidRDefault="00EC092D" w:rsidP="00E90DB9">
      <w:pPr>
        <w:pStyle w:val="Stopka"/>
        <w:spacing w:line="276" w:lineRule="auto"/>
        <w:rPr>
          <w:rStyle w:val="Pogrubienie"/>
          <w:rFonts w:ascii="Arial" w:hAnsi="Arial" w:cs="Arial"/>
          <w:b w:val="0"/>
          <w:bCs w:val="0"/>
          <w:sz w:val="28"/>
          <w:szCs w:val="28"/>
        </w:rPr>
      </w:pPr>
      <w:r w:rsidRPr="00FC74E3">
        <w:rPr>
          <w:rFonts w:ascii="Arial" w:hAnsi="Arial" w:cs="Arial"/>
          <w:sz w:val="28"/>
          <w:szCs w:val="28"/>
        </w:rPr>
        <w:t>tel. 54 414 41 66</w:t>
      </w:r>
      <w:r w:rsidR="00CE1742">
        <w:rPr>
          <w:rStyle w:val="Pogrubienie"/>
          <w:rFonts w:ascii="Arial" w:eastAsia="Calibri" w:hAnsi="Arial" w:cs="Arial"/>
          <w:sz w:val="28"/>
          <w:szCs w:val="28"/>
        </w:rPr>
        <w:br w:type="page"/>
      </w:r>
    </w:p>
    <w:p w14:paraId="4B2FC230" w14:textId="025CBC58" w:rsidR="00C7077B" w:rsidRPr="00FC74E3" w:rsidRDefault="00CE1742" w:rsidP="003235FB">
      <w:pPr>
        <w:pStyle w:val="Nagwek1"/>
        <w:rPr>
          <w:rStyle w:val="Pogrubienie"/>
          <w:rFonts w:eastAsia="Calibri"/>
        </w:rPr>
      </w:pPr>
      <w:r>
        <w:rPr>
          <w:rStyle w:val="Pogrubienie"/>
          <w:rFonts w:eastAsia="Calibri"/>
        </w:rPr>
        <w:lastRenderedPageBreak/>
        <w:t>K</w:t>
      </w:r>
      <w:r w:rsidRPr="00FC74E3">
        <w:rPr>
          <w:rStyle w:val="Pogrubienie"/>
          <w:rFonts w:eastAsia="Calibri"/>
        </w:rPr>
        <w:t>lauzula informacyjna o przetwarzaniu danych osobowych</w:t>
      </w:r>
    </w:p>
    <w:p w14:paraId="023988CD" w14:textId="77777777" w:rsidR="00C7077B" w:rsidRPr="00FC74E3" w:rsidRDefault="00C7077B" w:rsidP="00D707AB">
      <w:pPr>
        <w:spacing w:line="276" w:lineRule="auto"/>
        <w:rPr>
          <w:rFonts w:ascii="Arial" w:hAnsi="Arial" w:cs="Arial"/>
          <w:sz w:val="28"/>
          <w:szCs w:val="28"/>
        </w:rPr>
      </w:pPr>
    </w:p>
    <w:p w14:paraId="7441E062" w14:textId="5FA247CC" w:rsidR="00C7077B" w:rsidRPr="00FC74E3" w:rsidRDefault="00C7077B" w:rsidP="00D707AB">
      <w:pPr>
        <w:spacing w:line="276" w:lineRule="auto"/>
        <w:rPr>
          <w:rFonts w:ascii="Arial" w:hAnsi="Arial" w:cs="Arial"/>
          <w:sz w:val="28"/>
          <w:szCs w:val="28"/>
        </w:rPr>
      </w:pPr>
      <w:r w:rsidRPr="00FC74E3">
        <w:rPr>
          <w:rFonts w:ascii="Arial" w:hAnsi="Arial" w:cs="Arial"/>
          <w:sz w:val="28"/>
          <w:szCs w:val="28"/>
        </w:rPr>
        <w:t>Zgodnie z art. 13 ust. 1 Rozporządzenia Parlamentu Europejskiego i Rady (UE) 2016/679 z dnia 27 kwietnia 2016 r. w sprawie ochrony osób fizycznych w związku z przetwarzaniem danych osobowych</w:t>
      </w:r>
      <w:r w:rsidR="00AC7CF4" w:rsidRPr="00FC74E3">
        <w:rPr>
          <w:rFonts w:ascii="Arial" w:hAnsi="Arial" w:cs="Arial"/>
          <w:sz w:val="28"/>
          <w:szCs w:val="28"/>
        </w:rPr>
        <w:t xml:space="preserve"> </w:t>
      </w:r>
      <w:r w:rsidRPr="00FC74E3">
        <w:rPr>
          <w:rFonts w:ascii="Arial" w:hAnsi="Arial" w:cs="Arial"/>
          <w:sz w:val="28"/>
          <w:szCs w:val="28"/>
        </w:rPr>
        <w:t>i w sprawie swobodnego przepływu takich danych</w:t>
      </w:r>
      <w:r w:rsidR="00CE1742">
        <w:rPr>
          <w:rFonts w:ascii="Arial" w:hAnsi="Arial" w:cs="Arial"/>
          <w:sz w:val="28"/>
          <w:szCs w:val="28"/>
        </w:rPr>
        <w:t xml:space="preserve"> </w:t>
      </w:r>
      <w:r w:rsidRPr="00FC74E3">
        <w:rPr>
          <w:rFonts w:ascii="Arial" w:hAnsi="Arial" w:cs="Arial"/>
          <w:sz w:val="28"/>
          <w:szCs w:val="28"/>
        </w:rPr>
        <w:t>oraz uchylenia dyrektywy 95/46/WE (Dz. Urz. UE L Nr 119, str. 1), zwanego dalej „RODO” informuje, że:</w:t>
      </w:r>
    </w:p>
    <w:p w14:paraId="1E4A0D7C" w14:textId="77777777" w:rsidR="00C7077B" w:rsidRPr="00FC74E3" w:rsidRDefault="00C7077B" w:rsidP="00D707AB">
      <w:pPr>
        <w:spacing w:after="200" w:line="276" w:lineRule="auto"/>
        <w:ind w:firstLine="708"/>
        <w:rPr>
          <w:rFonts w:ascii="Arial" w:eastAsia="Calibri" w:hAnsi="Arial" w:cs="Arial"/>
          <w:sz w:val="28"/>
          <w:szCs w:val="28"/>
          <w:lang w:eastAsia="en-US"/>
        </w:rPr>
      </w:pPr>
    </w:p>
    <w:tbl>
      <w:tblPr>
        <w:tblStyle w:val="Tabela-Siatka1"/>
        <w:tblW w:w="10207" w:type="dxa"/>
        <w:tblLayout w:type="fixed"/>
        <w:tblLook w:val="0020" w:firstRow="1" w:lastRow="0" w:firstColumn="0" w:lastColumn="0" w:noHBand="0" w:noVBand="0"/>
        <w:tblCaption w:val="Klauzula informacyjna o przetwarzaniu danych osobowych"/>
        <w:tblDescription w:val="Klauzula informacyjna o przetwarzaniu danych osobowych"/>
      </w:tblPr>
      <w:tblGrid>
        <w:gridCol w:w="2411"/>
        <w:gridCol w:w="7796"/>
      </w:tblGrid>
      <w:tr w:rsidR="00C7077B" w:rsidRPr="00FC74E3" w14:paraId="023D81E5" w14:textId="77777777" w:rsidTr="005910AB">
        <w:trPr>
          <w:trHeight w:val="249"/>
        </w:trPr>
        <w:tc>
          <w:tcPr>
            <w:tcW w:w="2411" w:type="dxa"/>
          </w:tcPr>
          <w:p w14:paraId="19F41E99"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Tożsamość </w:t>
            </w:r>
          </w:p>
          <w:p w14:paraId="4546912C"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Administratora </w:t>
            </w:r>
          </w:p>
        </w:tc>
        <w:tc>
          <w:tcPr>
            <w:tcW w:w="7796" w:type="dxa"/>
          </w:tcPr>
          <w:p w14:paraId="3F3C2AAA"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Gmina Miasto Włocławek, reprezentowana przez Prezydenta Miasta Włocławek, </w:t>
            </w:r>
          </w:p>
        </w:tc>
      </w:tr>
      <w:tr w:rsidR="00C7077B" w:rsidRPr="00FC74E3" w14:paraId="5B5E9077" w14:textId="77777777" w:rsidTr="005910AB">
        <w:trPr>
          <w:trHeight w:val="1077"/>
        </w:trPr>
        <w:tc>
          <w:tcPr>
            <w:tcW w:w="2411" w:type="dxa"/>
          </w:tcPr>
          <w:p w14:paraId="0CACE245"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Dane kontaktowe </w:t>
            </w:r>
          </w:p>
          <w:p w14:paraId="5F712DC2"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Administratora </w:t>
            </w:r>
          </w:p>
        </w:tc>
        <w:tc>
          <w:tcPr>
            <w:tcW w:w="7796" w:type="dxa"/>
          </w:tcPr>
          <w:p w14:paraId="13F56142" w14:textId="4F039EC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Z administratorem – Prezydentem Miasta Włocławek można skontaktować się pod adresem email: </w:t>
            </w:r>
            <w:hyperlink r:id="rId8" w:tooltip="Adres e-mail Urzędu Miasta Włocławek" w:history="1">
              <w:r w:rsidR="00CE1742" w:rsidRPr="00A84987">
                <w:rPr>
                  <w:rStyle w:val="Hipercze"/>
                  <w:rFonts w:ascii="Arial" w:eastAsia="Calibri" w:hAnsi="Arial" w:cs="Arial"/>
                  <w:sz w:val="28"/>
                  <w:szCs w:val="28"/>
                  <w:lang w:eastAsia="en-US"/>
                </w:rPr>
                <w:t>poczta@um.wloclawek.pl</w:t>
              </w:r>
            </w:hyperlink>
            <w:r w:rsidRPr="00FC74E3">
              <w:rPr>
                <w:rFonts w:ascii="Arial" w:eastAsia="Calibri" w:hAnsi="Arial" w:cs="Arial"/>
                <w:sz w:val="28"/>
                <w:szCs w:val="28"/>
                <w:lang w:eastAsia="en-US"/>
              </w:rPr>
              <w:t xml:space="preserve"> </w:t>
            </w:r>
          </w:p>
          <w:p w14:paraId="47A0D9D9"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nr telefonu: (54) 414-40-00 , nr fax: (54) 411-36-00 </w:t>
            </w:r>
          </w:p>
          <w:p w14:paraId="00D22E81"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lub pisemnie na adres siedziby </w:t>
            </w:r>
          </w:p>
          <w:p w14:paraId="1A4EC815"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Zielony Rynek 11/13, 87-800 Włocławek </w:t>
            </w:r>
          </w:p>
        </w:tc>
      </w:tr>
      <w:tr w:rsidR="00C7077B" w:rsidRPr="00FC74E3" w14:paraId="2AFE4511" w14:textId="77777777" w:rsidTr="005910AB">
        <w:trPr>
          <w:trHeight w:val="938"/>
        </w:trPr>
        <w:tc>
          <w:tcPr>
            <w:tcW w:w="2411" w:type="dxa"/>
          </w:tcPr>
          <w:p w14:paraId="55D90B78"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Dane kontaktowe Inspektora </w:t>
            </w:r>
          </w:p>
          <w:p w14:paraId="0299E1D9"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Ochrony danych </w:t>
            </w:r>
          </w:p>
        </w:tc>
        <w:tc>
          <w:tcPr>
            <w:tcW w:w="7796" w:type="dxa"/>
          </w:tcPr>
          <w:p w14:paraId="647A00D8" w14:textId="44F1EBEC"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Z inspektorem można skontaktować się pod adresem email </w:t>
            </w:r>
            <w:hyperlink r:id="rId9" w:tooltip="Adres e-mail Inspektora Ochrony Danych Urzędu Miasta Włocławek" w:history="1">
              <w:r w:rsidR="007D2645" w:rsidRPr="00A84987">
                <w:rPr>
                  <w:rStyle w:val="Hipercze"/>
                  <w:rFonts w:ascii="Arial" w:eastAsia="Calibri" w:hAnsi="Arial" w:cs="Arial"/>
                  <w:sz w:val="28"/>
                  <w:szCs w:val="28"/>
                  <w:lang w:eastAsia="en-US"/>
                </w:rPr>
                <w:t>iod@um.wloclawek.pl</w:t>
              </w:r>
            </w:hyperlink>
            <w:r w:rsidRPr="00FC74E3">
              <w:rPr>
                <w:rFonts w:ascii="Arial" w:eastAsia="Calibri" w:hAnsi="Arial" w:cs="Arial"/>
                <w:sz w:val="28"/>
                <w:szCs w:val="28"/>
                <w:lang w:eastAsia="en-US"/>
              </w:rPr>
              <w:t xml:space="preserve"> nr telefonu: (54) 414 42 69 lub pisemnie na adres administratora danych. </w:t>
            </w:r>
          </w:p>
          <w:p w14:paraId="377F5575"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Z inspektorem ochrony danych można się kontaktować we wszystkich sprawach dotyczących przetwarzania danych osobowych oraz korzystania z praw związanych z przetwarzaniem danych. </w:t>
            </w:r>
          </w:p>
        </w:tc>
      </w:tr>
      <w:tr w:rsidR="00C7077B" w:rsidRPr="00FC74E3" w14:paraId="3F2480FC" w14:textId="77777777" w:rsidTr="005910AB">
        <w:trPr>
          <w:trHeight w:val="574"/>
        </w:trPr>
        <w:tc>
          <w:tcPr>
            <w:tcW w:w="2411" w:type="dxa"/>
          </w:tcPr>
          <w:p w14:paraId="77AC75AA"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Cele przetwarzania </w:t>
            </w:r>
          </w:p>
        </w:tc>
        <w:tc>
          <w:tcPr>
            <w:tcW w:w="7796" w:type="dxa"/>
          </w:tcPr>
          <w:p w14:paraId="2E2AE874" w14:textId="1DCB9DAD"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Przetwarzanie odbywa się w celu wszczęcia postępowania administracyjnego na podstawie art. 61 ustawy Kodeks postępowania administracyjnego, w związku z wnioskiem w sprawie</w:t>
            </w:r>
            <w:r w:rsidR="00AC7CF4" w:rsidRPr="00FC74E3">
              <w:rPr>
                <w:rFonts w:ascii="Arial" w:eastAsia="Calibri" w:hAnsi="Arial" w:cs="Arial"/>
                <w:sz w:val="28"/>
                <w:szCs w:val="28"/>
                <w:lang w:eastAsia="en-US"/>
              </w:rPr>
              <w:t xml:space="preserve"> </w:t>
            </w:r>
            <w:r w:rsidRPr="00FC74E3">
              <w:rPr>
                <w:rFonts w:ascii="Arial" w:eastAsia="Calibri" w:hAnsi="Arial" w:cs="Arial"/>
                <w:sz w:val="28"/>
                <w:szCs w:val="28"/>
                <w:lang w:eastAsia="en-US"/>
              </w:rPr>
              <w:t>wydania decyzji o środowiskowych uwarunkowaniach.</w:t>
            </w:r>
          </w:p>
        </w:tc>
      </w:tr>
      <w:tr w:rsidR="00C7077B" w:rsidRPr="00FC74E3" w14:paraId="30FC8503" w14:textId="77777777" w:rsidTr="005910AB">
        <w:trPr>
          <w:trHeight w:val="814"/>
        </w:trPr>
        <w:tc>
          <w:tcPr>
            <w:tcW w:w="2411" w:type="dxa"/>
          </w:tcPr>
          <w:p w14:paraId="76750B07"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Podstawa prawna </w:t>
            </w:r>
          </w:p>
        </w:tc>
        <w:tc>
          <w:tcPr>
            <w:tcW w:w="7796" w:type="dxa"/>
          </w:tcPr>
          <w:p w14:paraId="0334F053"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Dane przetwarzane są na podstawie: </w:t>
            </w:r>
          </w:p>
          <w:p w14:paraId="55E6D4FD" w14:textId="77777777" w:rsidR="007D2645" w:rsidRPr="007D2645" w:rsidRDefault="00C7077B">
            <w:pPr>
              <w:pStyle w:val="Akapitzlist"/>
              <w:numPr>
                <w:ilvl w:val="0"/>
                <w:numId w:val="14"/>
              </w:numPr>
              <w:autoSpaceDE w:val="0"/>
              <w:autoSpaceDN w:val="0"/>
              <w:adjustRightInd w:val="0"/>
              <w:spacing w:line="276" w:lineRule="auto"/>
              <w:rPr>
                <w:rFonts w:ascii="Arial" w:eastAsia="Calibri" w:hAnsi="Arial" w:cs="Arial"/>
                <w:sz w:val="28"/>
                <w:szCs w:val="28"/>
                <w:lang w:eastAsia="en-US"/>
              </w:rPr>
            </w:pPr>
            <w:r w:rsidRPr="007D2645">
              <w:rPr>
                <w:rFonts w:ascii="Arial" w:eastAsia="Calibri" w:hAnsi="Arial" w:cs="Arial"/>
                <w:sz w:val="28"/>
                <w:szCs w:val="28"/>
                <w:lang w:eastAsia="en-US"/>
              </w:rPr>
              <w:t>ustawy</w:t>
            </w:r>
            <w:r w:rsidR="00AC7CF4" w:rsidRPr="007D2645">
              <w:rPr>
                <w:rFonts w:ascii="Arial" w:eastAsia="Calibri" w:hAnsi="Arial" w:cs="Arial"/>
                <w:sz w:val="28"/>
                <w:szCs w:val="28"/>
                <w:lang w:eastAsia="en-US"/>
              </w:rPr>
              <w:t xml:space="preserve"> </w:t>
            </w:r>
            <w:r w:rsidRPr="007D2645">
              <w:rPr>
                <w:rFonts w:ascii="Arial" w:hAnsi="Arial" w:cs="Arial"/>
                <w:sz w:val="28"/>
                <w:szCs w:val="28"/>
              </w:rPr>
              <w:t>z dnia 3 października 2008 r. o udostępnianiu informacji o środowisku i jego ochronie, udziale</w:t>
            </w:r>
            <w:r w:rsidR="007D2645" w:rsidRPr="007D2645">
              <w:rPr>
                <w:rFonts w:ascii="Arial" w:hAnsi="Arial" w:cs="Arial"/>
                <w:sz w:val="28"/>
                <w:szCs w:val="28"/>
              </w:rPr>
              <w:t xml:space="preserve"> </w:t>
            </w:r>
            <w:r w:rsidRPr="007D2645">
              <w:rPr>
                <w:rFonts w:ascii="Arial" w:hAnsi="Arial" w:cs="Arial"/>
                <w:sz w:val="28"/>
                <w:szCs w:val="28"/>
              </w:rPr>
              <w:t>społeczeństwa w ochronie środowiska oraz</w:t>
            </w:r>
            <w:r w:rsidR="00AC7CF4" w:rsidRPr="007D2645">
              <w:rPr>
                <w:rFonts w:ascii="Arial" w:hAnsi="Arial" w:cs="Arial"/>
                <w:sz w:val="28"/>
                <w:szCs w:val="28"/>
              </w:rPr>
              <w:t xml:space="preserve"> </w:t>
            </w:r>
            <w:r w:rsidRPr="007D2645">
              <w:rPr>
                <w:rFonts w:ascii="Arial" w:hAnsi="Arial" w:cs="Arial"/>
                <w:sz w:val="28"/>
                <w:szCs w:val="28"/>
              </w:rPr>
              <w:t>o ocenach oddziaływania na środowisko</w:t>
            </w:r>
          </w:p>
          <w:p w14:paraId="59FF44BA" w14:textId="649C293C" w:rsidR="00C7077B" w:rsidRPr="007D2645" w:rsidRDefault="00C7077B">
            <w:pPr>
              <w:pStyle w:val="Akapitzlist"/>
              <w:numPr>
                <w:ilvl w:val="0"/>
                <w:numId w:val="14"/>
              </w:numPr>
              <w:autoSpaceDE w:val="0"/>
              <w:autoSpaceDN w:val="0"/>
              <w:adjustRightInd w:val="0"/>
              <w:spacing w:line="276" w:lineRule="auto"/>
              <w:rPr>
                <w:rFonts w:ascii="Arial" w:eastAsia="Calibri" w:hAnsi="Arial" w:cs="Arial"/>
                <w:sz w:val="28"/>
                <w:szCs w:val="28"/>
                <w:lang w:eastAsia="en-US"/>
              </w:rPr>
            </w:pPr>
            <w:r w:rsidRPr="007D2645">
              <w:rPr>
                <w:rFonts w:ascii="Arial" w:eastAsia="Calibri" w:hAnsi="Arial" w:cs="Arial"/>
                <w:sz w:val="28"/>
                <w:szCs w:val="28"/>
                <w:lang w:eastAsia="en-US"/>
              </w:rPr>
              <w:t>ustawy z dnia 14 czerwca 1960 r. Kodeks postępowania administracyjnego</w:t>
            </w:r>
          </w:p>
        </w:tc>
      </w:tr>
      <w:tr w:rsidR="00C7077B" w:rsidRPr="00FC74E3" w14:paraId="29071686" w14:textId="77777777" w:rsidTr="005910AB">
        <w:trPr>
          <w:trHeight w:val="112"/>
        </w:trPr>
        <w:tc>
          <w:tcPr>
            <w:tcW w:w="2411" w:type="dxa"/>
          </w:tcPr>
          <w:p w14:paraId="62879E14"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lastRenderedPageBreak/>
              <w:t xml:space="preserve">Odbiorcy danych </w:t>
            </w:r>
          </w:p>
        </w:tc>
        <w:tc>
          <w:tcPr>
            <w:tcW w:w="7796" w:type="dxa"/>
          </w:tcPr>
          <w:p w14:paraId="07C844E1" w14:textId="77777777" w:rsidR="00C7077B" w:rsidRPr="00FC74E3" w:rsidRDefault="00C7077B" w:rsidP="00D707AB">
            <w:pPr>
              <w:autoSpaceDE w:val="0"/>
              <w:autoSpaceDN w:val="0"/>
              <w:adjustRightInd w:val="0"/>
              <w:spacing w:line="276" w:lineRule="auto"/>
              <w:rPr>
                <w:rFonts w:ascii="Arial" w:eastAsia="Calibri" w:hAnsi="Arial" w:cs="Arial"/>
                <w:sz w:val="28"/>
                <w:szCs w:val="28"/>
              </w:rPr>
            </w:pPr>
            <w:r w:rsidRPr="00FC74E3">
              <w:rPr>
                <w:rFonts w:ascii="Arial" w:eastAsia="Calibri" w:hAnsi="Arial" w:cs="Arial"/>
                <w:sz w:val="28"/>
                <w:szCs w:val="28"/>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FC74E3" w14:paraId="73EBEDC6" w14:textId="77777777" w:rsidTr="005910AB">
        <w:trPr>
          <w:trHeight w:val="941"/>
        </w:trPr>
        <w:tc>
          <w:tcPr>
            <w:tcW w:w="2411" w:type="dxa"/>
          </w:tcPr>
          <w:p w14:paraId="0FF7E1A8"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Przekazanie danych osobowych do państwa </w:t>
            </w:r>
          </w:p>
          <w:p w14:paraId="3398AEBE"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trzeciego lub organizacji </w:t>
            </w:r>
          </w:p>
          <w:p w14:paraId="03747828"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międzynarodowej </w:t>
            </w:r>
          </w:p>
        </w:tc>
        <w:tc>
          <w:tcPr>
            <w:tcW w:w="7796" w:type="dxa"/>
          </w:tcPr>
          <w:p w14:paraId="263254CC"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Dane nie podlegają przekazaniu do państwa trzeciego lub organizacji międzynarodowej. </w:t>
            </w:r>
          </w:p>
        </w:tc>
      </w:tr>
      <w:tr w:rsidR="00C7077B" w:rsidRPr="00FC74E3" w14:paraId="1F6BFD47" w14:textId="77777777" w:rsidTr="005910AB">
        <w:trPr>
          <w:trHeight w:val="422"/>
        </w:trPr>
        <w:tc>
          <w:tcPr>
            <w:tcW w:w="2411" w:type="dxa"/>
          </w:tcPr>
          <w:p w14:paraId="3D0DB2B3"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Okres przechowywania </w:t>
            </w:r>
          </w:p>
          <w:p w14:paraId="518D5AE9"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Danych </w:t>
            </w:r>
          </w:p>
        </w:tc>
        <w:tc>
          <w:tcPr>
            <w:tcW w:w="7796" w:type="dxa"/>
          </w:tcPr>
          <w:p w14:paraId="36E58D56"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FC74E3" w14:paraId="4C227090" w14:textId="77777777" w:rsidTr="005910AB">
        <w:trPr>
          <w:trHeight w:val="693"/>
        </w:trPr>
        <w:tc>
          <w:tcPr>
            <w:tcW w:w="2411" w:type="dxa"/>
          </w:tcPr>
          <w:p w14:paraId="0CE048E4"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Prawa podmiotów </w:t>
            </w:r>
          </w:p>
          <w:p w14:paraId="1358F9DE"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Danych </w:t>
            </w:r>
          </w:p>
        </w:tc>
        <w:tc>
          <w:tcPr>
            <w:tcW w:w="7796" w:type="dxa"/>
          </w:tcPr>
          <w:p w14:paraId="5776857A"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Osoby, których dane są przetwarzane, mają prawo do:</w:t>
            </w:r>
          </w:p>
          <w:p w14:paraId="1055F766" w14:textId="77777777" w:rsidR="00BE00AA" w:rsidRDefault="00C7077B">
            <w:pPr>
              <w:pStyle w:val="Akapitzlist"/>
              <w:numPr>
                <w:ilvl w:val="0"/>
                <w:numId w:val="15"/>
              </w:numPr>
              <w:autoSpaceDE w:val="0"/>
              <w:autoSpaceDN w:val="0"/>
              <w:adjustRightInd w:val="0"/>
              <w:spacing w:line="276" w:lineRule="auto"/>
              <w:rPr>
                <w:rFonts w:ascii="Arial" w:eastAsia="Calibri" w:hAnsi="Arial" w:cs="Arial"/>
                <w:sz w:val="28"/>
                <w:szCs w:val="28"/>
                <w:lang w:eastAsia="en-US"/>
              </w:rPr>
            </w:pPr>
            <w:r w:rsidRPr="00BE00AA">
              <w:rPr>
                <w:rFonts w:ascii="Arial" w:eastAsia="Calibri" w:hAnsi="Arial" w:cs="Arial"/>
                <w:sz w:val="28"/>
                <w:szCs w:val="28"/>
                <w:lang w:eastAsia="en-US"/>
              </w:rPr>
              <w:t>dostępu do swoich danych osobowych, ich sprostowania, usunięcia, ograniczenia przetwarzania, wniesienia sprzeciwu wobec ich przetwarzania, a także przenoszenia danych (w granicach określonych w Rozdziale III ogólnego</w:t>
            </w:r>
            <w:r w:rsidR="00BE00AA" w:rsidRPr="00BE00AA">
              <w:rPr>
                <w:rFonts w:ascii="Arial" w:eastAsia="Calibri" w:hAnsi="Arial" w:cs="Arial"/>
                <w:sz w:val="28"/>
                <w:szCs w:val="28"/>
                <w:lang w:eastAsia="en-US"/>
              </w:rPr>
              <w:t xml:space="preserve"> </w:t>
            </w:r>
            <w:r w:rsidRPr="00BE00AA">
              <w:rPr>
                <w:rFonts w:ascii="Arial" w:eastAsia="Calibri" w:hAnsi="Arial" w:cs="Arial"/>
                <w:sz w:val="28"/>
                <w:szCs w:val="28"/>
                <w:lang w:eastAsia="en-US"/>
              </w:rPr>
              <w:t>rozporządzenia o ochronie danych osobowych z dnia 27 kwietnia 2016 r.)</w:t>
            </w:r>
          </w:p>
          <w:p w14:paraId="2BD7FAF6" w14:textId="77777777" w:rsidR="00BE00AA" w:rsidRDefault="00C7077B">
            <w:pPr>
              <w:pStyle w:val="Akapitzlist"/>
              <w:numPr>
                <w:ilvl w:val="0"/>
                <w:numId w:val="15"/>
              </w:numPr>
              <w:autoSpaceDE w:val="0"/>
              <w:autoSpaceDN w:val="0"/>
              <w:adjustRightInd w:val="0"/>
              <w:spacing w:line="276" w:lineRule="auto"/>
              <w:rPr>
                <w:rFonts w:ascii="Arial" w:eastAsia="Calibri" w:hAnsi="Arial" w:cs="Arial"/>
                <w:sz w:val="28"/>
                <w:szCs w:val="28"/>
                <w:lang w:eastAsia="en-US"/>
              </w:rPr>
            </w:pPr>
            <w:r w:rsidRPr="00BE00AA">
              <w:rPr>
                <w:rFonts w:ascii="Arial" w:eastAsia="Calibri" w:hAnsi="Arial" w:cs="Arial"/>
                <w:sz w:val="28"/>
                <w:szCs w:val="28"/>
              </w:rPr>
              <w:t xml:space="preserve">cofnięcia wcześniej wyrażonej zgodny, na przetwarzanie w dowolnym momencie bez wpływu na zgodność z prawem przetwarzania dokonanego przed jej wycofaniem. </w:t>
            </w:r>
          </w:p>
          <w:p w14:paraId="32002F46" w14:textId="1B4E747F" w:rsidR="00C7077B" w:rsidRPr="00BE00AA" w:rsidRDefault="00C7077B">
            <w:pPr>
              <w:pStyle w:val="Akapitzlist"/>
              <w:numPr>
                <w:ilvl w:val="0"/>
                <w:numId w:val="15"/>
              </w:numPr>
              <w:autoSpaceDE w:val="0"/>
              <w:autoSpaceDN w:val="0"/>
              <w:adjustRightInd w:val="0"/>
              <w:spacing w:line="276" w:lineRule="auto"/>
              <w:rPr>
                <w:rFonts w:ascii="Arial" w:eastAsia="Calibri" w:hAnsi="Arial" w:cs="Arial"/>
                <w:sz w:val="28"/>
                <w:szCs w:val="28"/>
                <w:lang w:eastAsia="en-US"/>
              </w:rPr>
            </w:pPr>
            <w:r w:rsidRPr="00BE00AA">
              <w:rPr>
                <w:rFonts w:ascii="Arial" w:eastAsia="Calibri" w:hAnsi="Arial" w:cs="Arial"/>
                <w:sz w:val="28"/>
                <w:szCs w:val="28"/>
              </w:rPr>
              <w:t xml:space="preserve">wniesienia skargi do organu nadzorczego, którym jest Prezes Urzędu Ochrony Danych Osobowych, </w:t>
            </w:r>
          </w:p>
        </w:tc>
      </w:tr>
      <w:tr w:rsidR="00C7077B" w:rsidRPr="00FC74E3" w14:paraId="1DC887FC" w14:textId="77777777" w:rsidTr="005910AB">
        <w:trPr>
          <w:trHeight w:val="553"/>
        </w:trPr>
        <w:tc>
          <w:tcPr>
            <w:tcW w:w="2411" w:type="dxa"/>
          </w:tcPr>
          <w:p w14:paraId="60451FE0"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t xml:space="preserve">Informacja o dowolności lub obowiązku podania danych </w:t>
            </w:r>
          </w:p>
        </w:tc>
        <w:tc>
          <w:tcPr>
            <w:tcW w:w="7796" w:type="dxa"/>
          </w:tcPr>
          <w:p w14:paraId="56E4ACDD" w14:textId="76845E39"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Podanie danych osobowych jest obowiązkowe i wynika z przepisów prawa.</w:t>
            </w:r>
            <w:r w:rsidR="00AC7CF4" w:rsidRPr="00FC74E3">
              <w:rPr>
                <w:rFonts w:ascii="Arial" w:eastAsia="Calibri" w:hAnsi="Arial" w:cs="Arial"/>
                <w:sz w:val="28"/>
                <w:szCs w:val="28"/>
                <w:lang w:eastAsia="en-US"/>
              </w:rPr>
              <w:t xml:space="preserve"> </w:t>
            </w:r>
          </w:p>
        </w:tc>
      </w:tr>
      <w:tr w:rsidR="00C7077B" w:rsidRPr="00FC74E3" w14:paraId="262F85F6" w14:textId="77777777" w:rsidTr="005910AB">
        <w:trPr>
          <w:trHeight w:val="525"/>
        </w:trPr>
        <w:tc>
          <w:tcPr>
            <w:tcW w:w="2411" w:type="dxa"/>
          </w:tcPr>
          <w:p w14:paraId="31157F07" w14:textId="77777777" w:rsidR="00C7077B" w:rsidRPr="00FC74E3" w:rsidRDefault="00C7077B" w:rsidP="00D707AB">
            <w:pPr>
              <w:autoSpaceDE w:val="0"/>
              <w:autoSpaceDN w:val="0"/>
              <w:adjustRightInd w:val="0"/>
              <w:spacing w:line="276" w:lineRule="auto"/>
              <w:rPr>
                <w:rFonts w:ascii="Arial" w:eastAsia="Calibri" w:hAnsi="Arial" w:cs="Arial"/>
                <w:color w:val="000000"/>
                <w:sz w:val="28"/>
                <w:szCs w:val="28"/>
                <w:lang w:eastAsia="en-US"/>
              </w:rPr>
            </w:pPr>
            <w:r w:rsidRPr="00FC74E3">
              <w:rPr>
                <w:rFonts w:ascii="Arial" w:eastAsia="Calibri" w:hAnsi="Arial" w:cs="Arial"/>
                <w:color w:val="000000"/>
                <w:sz w:val="28"/>
                <w:szCs w:val="28"/>
                <w:lang w:eastAsia="en-US"/>
              </w:rPr>
              <w:lastRenderedPageBreak/>
              <w:t xml:space="preserve">Informacja o automatycznym przetwarzaniu danych </w:t>
            </w:r>
          </w:p>
        </w:tc>
        <w:tc>
          <w:tcPr>
            <w:tcW w:w="7796" w:type="dxa"/>
          </w:tcPr>
          <w:p w14:paraId="20B6F707" w14:textId="77777777" w:rsidR="00C7077B" w:rsidRPr="00FC74E3" w:rsidRDefault="00C7077B" w:rsidP="00D707AB">
            <w:pPr>
              <w:autoSpaceDE w:val="0"/>
              <w:autoSpaceDN w:val="0"/>
              <w:adjustRightInd w:val="0"/>
              <w:spacing w:line="276" w:lineRule="auto"/>
              <w:rPr>
                <w:rFonts w:ascii="Arial" w:eastAsia="Calibri" w:hAnsi="Arial" w:cs="Arial"/>
                <w:sz w:val="28"/>
                <w:szCs w:val="28"/>
                <w:lang w:eastAsia="en-US"/>
              </w:rPr>
            </w:pPr>
            <w:r w:rsidRPr="00FC74E3">
              <w:rPr>
                <w:rFonts w:ascii="Arial" w:eastAsia="Calibri" w:hAnsi="Arial" w:cs="Arial"/>
                <w:sz w:val="28"/>
                <w:szCs w:val="28"/>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0867CBB3" w14:textId="77777777" w:rsidR="00480F85" w:rsidRPr="00FC74E3" w:rsidRDefault="00480F85" w:rsidP="00D707AB">
      <w:pPr>
        <w:pStyle w:val="Stopka"/>
        <w:spacing w:line="276" w:lineRule="auto"/>
        <w:rPr>
          <w:rFonts w:ascii="Arial" w:hAnsi="Arial" w:cs="Arial"/>
          <w:sz w:val="28"/>
          <w:szCs w:val="28"/>
        </w:rPr>
      </w:pPr>
    </w:p>
    <w:sectPr w:rsidR="00480F85" w:rsidRPr="00FC74E3" w:rsidSect="004F6D0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EAA1" w14:textId="77777777" w:rsidR="00FA1279" w:rsidRDefault="00FA1279" w:rsidP="00223571">
      <w:r>
        <w:separator/>
      </w:r>
    </w:p>
  </w:endnote>
  <w:endnote w:type="continuationSeparator" w:id="0">
    <w:p w14:paraId="7A37579F" w14:textId="77777777" w:rsidR="00FA1279" w:rsidRDefault="00FA1279"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F079A9">
          <w:rPr>
            <w:noProof/>
          </w:rPr>
          <w:t>15</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948B" w14:textId="77777777" w:rsidR="00FA1279" w:rsidRDefault="00FA1279" w:rsidP="00223571">
      <w:r>
        <w:separator/>
      </w:r>
    </w:p>
  </w:footnote>
  <w:footnote w:type="continuationSeparator" w:id="0">
    <w:p w14:paraId="06567A44" w14:textId="77777777" w:rsidR="00FA1279" w:rsidRDefault="00FA1279"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345"/>
    <w:multiLevelType w:val="hybridMultilevel"/>
    <w:tmpl w:val="1A6613C0"/>
    <w:lvl w:ilvl="0" w:tplc="1B16823A">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561AE"/>
    <w:multiLevelType w:val="hybridMultilevel"/>
    <w:tmpl w:val="55B6779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D74AC2"/>
    <w:multiLevelType w:val="hybridMultilevel"/>
    <w:tmpl w:val="FEDC098C"/>
    <w:lvl w:ilvl="0" w:tplc="4586795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 w15:restartNumberingAfterBreak="0">
    <w:nsid w:val="1B9C7943"/>
    <w:multiLevelType w:val="hybridMultilevel"/>
    <w:tmpl w:val="98F46FF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65C4317"/>
    <w:multiLevelType w:val="hybridMultilevel"/>
    <w:tmpl w:val="F1389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822B68"/>
    <w:multiLevelType w:val="hybridMultilevel"/>
    <w:tmpl w:val="DC949350"/>
    <w:lvl w:ilvl="0" w:tplc="4586795C">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15:restartNumberingAfterBreak="0">
    <w:nsid w:val="3B3E0487"/>
    <w:multiLevelType w:val="hybridMultilevel"/>
    <w:tmpl w:val="AD647CC2"/>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0C264B"/>
    <w:multiLevelType w:val="hybridMultilevel"/>
    <w:tmpl w:val="72A4755C"/>
    <w:lvl w:ilvl="0" w:tplc="04150019">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 w15:restartNumberingAfterBreak="0">
    <w:nsid w:val="3F1D0182"/>
    <w:multiLevelType w:val="hybridMultilevel"/>
    <w:tmpl w:val="11787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DF2203"/>
    <w:multiLevelType w:val="hybridMultilevel"/>
    <w:tmpl w:val="64E4D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6A0E3C"/>
    <w:multiLevelType w:val="hybridMultilevel"/>
    <w:tmpl w:val="8F78662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CF6893"/>
    <w:multiLevelType w:val="hybridMultilevel"/>
    <w:tmpl w:val="1BD666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A251D7"/>
    <w:multiLevelType w:val="hybridMultilevel"/>
    <w:tmpl w:val="D0F6F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170881"/>
    <w:multiLevelType w:val="hybridMultilevel"/>
    <w:tmpl w:val="A5A2B1A4"/>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6366F4"/>
    <w:multiLevelType w:val="hybridMultilevel"/>
    <w:tmpl w:val="E7646FF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9060189">
    <w:abstractNumId w:val="13"/>
  </w:num>
  <w:num w:numId="2" w16cid:durableId="1479810553">
    <w:abstractNumId w:val="3"/>
  </w:num>
  <w:num w:numId="3" w16cid:durableId="1366104974">
    <w:abstractNumId w:val="7"/>
  </w:num>
  <w:num w:numId="4" w16cid:durableId="1759131301">
    <w:abstractNumId w:val="4"/>
  </w:num>
  <w:num w:numId="5" w16cid:durableId="1037777796">
    <w:abstractNumId w:val="1"/>
  </w:num>
  <w:num w:numId="6" w16cid:durableId="1342200371">
    <w:abstractNumId w:val="2"/>
  </w:num>
  <w:num w:numId="7" w16cid:durableId="1201480882">
    <w:abstractNumId w:val="5"/>
  </w:num>
  <w:num w:numId="8" w16cid:durableId="916936194">
    <w:abstractNumId w:val="0"/>
  </w:num>
  <w:num w:numId="9" w16cid:durableId="604114933">
    <w:abstractNumId w:val="12"/>
  </w:num>
  <w:num w:numId="10" w16cid:durableId="1356343717">
    <w:abstractNumId w:val="9"/>
  </w:num>
  <w:num w:numId="11" w16cid:durableId="918176303">
    <w:abstractNumId w:val="10"/>
  </w:num>
  <w:num w:numId="12" w16cid:durableId="226034856">
    <w:abstractNumId w:val="8"/>
  </w:num>
  <w:num w:numId="13" w16cid:durableId="1893039064">
    <w:abstractNumId w:val="11"/>
  </w:num>
  <w:num w:numId="14" w16cid:durableId="532962522">
    <w:abstractNumId w:val="14"/>
  </w:num>
  <w:num w:numId="15" w16cid:durableId="10843744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1D95"/>
    <w:rsid w:val="000027F6"/>
    <w:rsid w:val="00003BDC"/>
    <w:rsid w:val="00005C23"/>
    <w:rsid w:val="00007740"/>
    <w:rsid w:val="00007B0D"/>
    <w:rsid w:val="00010829"/>
    <w:rsid w:val="00010BE1"/>
    <w:rsid w:val="000113AD"/>
    <w:rsid w:val="000121E0"/>
    <w:rsid w:val="000122EC"/>
    <w:rsid w:val="000152B4"/>
    <w:rsid w:val="00016CB8"/>
    <w:rsid w:val="00020AE5"/>
    <w:rsid w:val="00020B1B"/>
    <w:rsid w:val="00021B56"/>
    <w:rsid w:val="00021D8D"/>
    <w:rsid w:val="00022D90"/>
    <w:rsid w:val="0002369E"/>
    <w:rsid w:val="000239F4"/>
    <w:rsid w:val="00024769"/>
    <w:rsid w:val="0002659C"/>
    <w:rsid w:val="00026D1C"/>
    <w:rsid w:val="00027585"/>
    <w:rsid w:val="000303D8"/>
    <w:rsid w:val="000313AB"/>
    <w:rsid w:val="0003172E"/>
    <w:rsid w:val="0003314C"/>
    <w:rsid w:val="00033A24"/>
    <w:rsid w:val="0003420A"/>
    <w:rsid w:val="000343E5"/>
    <w:rsid w:val="00035333"/>
    <w:rsid w:val="0003554E"/>
    <w:rsid w:val="00035689"/>
    <w:rsid w:val="00035E96"/>
    <w:rsid w:val="000367D8"/>
    <w:rsid w:val="00036E7F"/>
    <w:rsid w:val="000378E1"/>
    <w:rsid w:val="00041338"/>
    <w:rsid w:val="00041EB3"/>
    <w:rsid w:val="00044596"/>
    <w:rsid w:val="000474F5"/>
    <w:rsid w:val="00050ED7"/>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AF6"/>
    <w:rsid w:val="000660B5"/>
    <w:rsid w:val="0006796E"/>
    <w:rsid w:val="00070597"/>
    <w:rsid w:val="00071868"/>
    <w:rsid w:val="00072C1E"/>
    <w:rsid w:val="000744A9"/>
    <w:rsid w:val="000750E3"/>
    <w:rsid w:val="000759EA"/>
    <w:rsid w:val="00076627"/>
    <w:rsid w:val="00077785"/>
    <w:rsid w:val="000779BC"/>
    <w:rsid w:val="00086F69"/>
    <w:rsid w:val="000905FC"/>
    <w:rsid w:val="00092495"/>
    <w:rsid w:val="0009297B"/>
    <w:rsid w:val="000946C5"/>
    <w:rsid w:val="00095F16"/>
    <w:rsid w:val="00096384"/>
    <w:rsid w:val="000A0393"/>
    <w:rsid w:val="000A2A28"/>
    <w:rsid w:val="000A2E3C"/>
    <w:rsid w:val="000A32FA"/>
    <w:rsid w:val="000A3A89"/>
    <w:rsid w:val="000A3ACC"/>
    <w:rsid w:val="000A4EA8"/>
    <w:rsid w:val="000A521C"/>
    <w:rsid w:val="000A530E"/>
    <w:rsid w:val="000A5320"/>
    <w:rsid w:val="000A5B43"/>
    <w:rsid w:val="000A5F36"/>
    <w:rsid w:val="000A71BB"/>
    <w:rsid w:val="000B51CF"/>
    <w:rsid w:val="000B7E90"/>
    <w:rsid w:val="000C0754"/>
    <w:rsid w:val="000C124C"/>
    <w:rsid w:val="000C148B"/>
    <w:rsid w:val="000C1757"/>
    <w:rsid w:val="000C1B73"/>
    <w:rsid w:val="000C24E4"/>
    <w:rsid w:val="000C3245"/>
    <w:rsid w:val="000C3BC4"/>
    <w:rsid w:val="000C4ED3"/>
    <w:rsid w:val="000C5D33"/>
    <w:rsid w:val="000D3617"/>
    <w:rsid w:val="000D3653"/>
    <w:rsid w:val="000D3BD5"/>
    <w:rsid w:val="000D5790"/>
    <w:rsid w:val="000D5D8C"/>
    <w:rsid w:val="000D67F3"/>
    <w:rsid w:val="000D6AE4"/>
    <w:rsid w:val="000D6D4E"/>
    <w:rsid w:val="000D6D88"/>
    <w:rsid w:val="000D711A"/>
    <w:rsid w:val="000D7D3E"/>
    <w:rsid w:val="000E1322"/>
    <w:rsid w:val="000E15FC"/>
    <w:rsid w:val="000E1BBA"/>
    <w:rsid w:val="000E1D87"/>
    <w:rsid w:val="000E37F4"/>
    <w:rsid w:val="000E38C1"/>
    <w:rsid w:val="000E3E5C"/>
    <w:rsid w:val="000E7017"/>
    <w:rsid w:val="000E78A8"/>
    <w:rsid w:val="000F0B75"/>
    <w:rsid w:val="000F0FD2"/>
    <w:rsid w:val="000F2442"/>
    <w:rsid w:val="000F2B3F"/>
    <w:rsid w:val="000F2C0A"/>
    <w:rsid w:val="000F3892"/>
    <w:rsid w:val="000F4AAA"/>
    <w:rsid w:val="000F4B10"/>
    <w:rsid w:val="000F5F91"/>
    <w:rsid w:val="000F6A1A"/>
    <w:rsid w:val="000F775F"/>
    <w:rsid w:val="0010016A"/>
    <w:rsid w:val="00100D15"/>
    <w:rsid w:val="0010160B"/>
    <w:rsid w:val="0010164B"/>
    <w:rsid w:val="00102E6D"/>
    <w:rsid w:val="00104532"/>
    <w:rsid w:val="0010497B"/>
    <w:rsid w:val="0010501C"/>
    <w:rsid w:val="00105FFB"/>
    <w:rsid w:val="00110B53"/>
    <w:rsid w:val="001122B4"/>
    <w:rsid w:val="00112E4C"/>
    <w:rsid w:val="0011382D"/>
    <w:rsid w:val="00117375"/>
    <w:rsid w:val="00121CF5"/>
    <w:rsid w:val="00125D1D"/>
    <w:rsid w:val="001267F5"/>
    <w:rsid w:val="001267FA"/>
    <w:rsid w:val="001275E6"/>
    <w:rsid w:val="00131417"/>
    <w:rsid w:val="0013338A"/>
    <w:rsid w:val="00135054"/>
    <w:rsid w:val="00140EB5"/>
    <w:rsid w:val="0014466A"/>
    <w:rsid w:val="001458D5"/>
    <w:rsid w:val="00146B56"/>
    <w:rsid w:val="00146C33"/>
    <w:rsid w:val="00147155"/>
    <w:rsid w:val="001478A9"/>
    <w:rsid w:val="00150013"/>
    <w:rsid w:val="001520F0"/>
    <w:rsid w:val="00153015"/>
    <w:rsid w:val="001530D8"/>
    <w:rsid w:val="00153904"/>
    <w:rsid w:val="00155D2E"/>
    <w:rsid w:val="0015669A"/>
    <w:rsid w:val="001569C6"/>
    <w:rsid w:val="00156F69"/>
    <w:rsid w:val="00167502"/>
    <w:rsid w:val="00170BBB"/>
    <w:rsid w:val="001715D9"/>
    <w:rsid w:val="00172044"/>
    <w:rsid w:val="00172B80"/>
    <w:rsid w:val="0017476D"/>
    <w:rsid w:val="001766B5"/>
    <w:rsid w:val="00177D05"/>
    <w:rsid w:val="00182256"/>
    <w:rsid w:val="00182390"/>
    <w:rsid w:val="00183358"/>
    <w:rsid w:val="00187533"/>
    <w:rsid w:val="0019074E"/>
    <w:rsid w:val="00191092"/>
    <w:rsid w:val="001911C8"/>
    <w:rsid w:val="00191A1D"/>
    <w:rsid w:val="00194A3D"/>
    <w:rsid w:val="00197543"/>
    <w:rsid w:val="001A0237"/>
    <w:rsid w:val="001A1DE7"/>
    <w:rsid w:val="001A423B"/>
    <w:rsid w:val="001A7DEA"/>
    <w:rsid w:val="001B1C48"/>
    <w:rsid w:val="001B3FC2"/>
    <w:rsid w:val="001B6024"/>
    <w:rsid w:val="001B6E96"/>
    <w:rsid w:val="001B7FE2"/>
    <w:rsid w:val="001C358F"/>
    <w:rsid w:val="001C3A3D"/>
    <w:rsid w:val="001C4385"/>
    <w:rsid w:val="001C48D9"/>
    <w:rsid w:val="001C6263"/>
    <w:rsid w:val="001C65DE"/>
    <w:rsid w:val="001D2CCA"/>
    <w:rsid w:val="001D31F2"/>
    <w:rsid w:val="001D5527"/>
    <w:rsid w:val="001D685F"/>
    <w:rsid w:val="001D7A0C"/>
    <w:rsid w:val="001E1DBC"/>
    <w:rsid w:val="001E4C32"/>
    <w:rsid w:val="001E55DB"/>
    <w:rsid w:val="001E5727"/>
    <w:rsid w:val="001E7DA5"/>
    <w:rsid w:val="001F088B"/>
    <w:rsid w:val="001F3DCC"/>
    <w:rsid w:val="001F51CB"/>
    <w:rsid w:val="00201422"/>
    <w:rsid w:val="00201FF4"/>
    <w:rsid w:val="00202149"/>
    <w:rsid w:val="002037B0"/>
    <w:rsid w:val="002041E1"/>
    <w:rsid w:val="00204FC1"/>
    <w:rsid w:val="002057F2"/>
    <w:rsid w:val="002068E1"/>
    <w:rsid w:val="002072DA"/>
    <w:rsid w:val="00210048"/>
    <w:rsid w:val="00211704"/>
    <w:rsid w:val="0021337E"/>
    <w:rsid w:val="0021350F"/>
    <w:rsid w:val="00214C9E"/>
    <w:rsid w:val="00217FB0"/>
    <w:rsid w:val="00223027"/>
    <w:rsid w:val="002230C5"/>
    <w:rsid w:val="00223571"/>
    <w:rsid w:val="00223BEE"/>
    <w:rsid w:val="00223D99"/>
    <w:rsid w:val="002264A9"/>
    <w:rsid w:val="00226A63"/>
    <w:rsid w:val="0023157D"/>
    <w:rsid w:val="00231710"/>
    <w:rsid w:val="00231DD4"/>
    <w:rsid w:val="00232186"/>
    <w:rsid w:val="0023345E"/>
    <w:rsid w:val="00233BCC"/>
    <w:rsid w:val="00234291"/>
    <w:rsid w:val="002344FE"/>
    <w:rsid w:val="00235BA6"/>
    <w:rsid w:val="00236958"/>
    <w:rsid w:val="00240986"/>
    <w:rsid w:val="00242D40"/>
    <w:rsid w:val="00244296"/>
    <w:rsid w:val="0024452E"/>
    <w:rsid w:val="00245755"/>
    <w:rsid w:val="00245D83"/>
    <w:rsid w:val="00247BBF"/>
    <w:rsid w:val="00252938"/>
    <w:rsid w:val="00253C60"/>
    <w:rsid w:val="00253E87"/>
    <w:rsid w:val="00254FF6"/>
    <w:rsid w:val="00257230"/>
    <w:rsid w:val="00261D2B"/>
    <w:rsid w:val="0026275C"/>
    <w:rsid w:val="00262BE9"/>
    <w:rsid w:val="00262EED"/>
    <w:rsid w:val="0026336D"/>
    <w:rsid w:val="002644C2"/>
    <w:rsid w:val="002646FB"/>
    <w:rsid w:val="00264EE6"/>
    <w:rsid w:val="0026540B"/>
    <w:rsid w:val="0027074B"/>
    <w:rsid w:val="00272423"/>
    <w:rsid w:val="0027385D"/>
    <w:rsid w:val="00274DA0"/>
    <w:rsid w:val="00274DF0"/>
    <w:rsid w:val="00275A09"/>
    <w:rsid w:val="00280D84"/>
    <w:rsid w:val="002813B9"/>
    <w:rsid w:val="0028189C"/>
    <w:rsid w:val="00282AD8"/>
    <w:rsid w:val="00283E62"/>
    <w:rsid w:val="00284335"/>
    <w:rsid w:val="00284549"/>
    <w:rsid w:val="00284903"/>
    <w:rsid w:val="002849F3"/>
    <w:rsid w:val="0028778C"/>
    <w:rsid w:val="00287AF1"/>
    <w:rsid w:val="00287C95"/>
    <w:rsid w:val="00290A37"/>
    <w:rsid w:val="00291C10"/>
    <w:rsid w:val="00291D62"/>
    <w:rsid w:val="002930B0"/>
    <w:rsid w:val="0029324F"/>
    <w:rsid w:val="0029344D"/>
    <w:rsid w:val="002965B6"/>
    <w:rsid w:val="00297731"/>
    <w:rsid w:val="00297A40"/>
    <w:rsid w:val="002A0654"/>
    <w:rsid w:val="002A06DB"/>
    <w:rsid w:val="002A18C9"/>
    <w:rsid w:val="002A2686"/>
    <w:rsid w:val="002A27AB"/>
    <w:rsid w:val="002A27C5"/>
    <w:rsid w:val="002A2CA2"/>
    <w:rsid w:val="002A46B0"/>
    <w:rsid w:val="002A7218"/>
    <w:rsid w:val="002A7CE2"/>
    <w:rsid w:val="002A7D4F"/>
    <w:rsid w:val="002B0CA7"/>
    <w:rsid w:val="002B3923"/>
    <w:rsid w:val="002B6226"/>
    <w:rsid w:val="002B72E9"/>
    <w:rsid w:val="002C3D0D"/>
    <w:rsid w:val="002C4137"/>
    <w:rsid w:val="002C560C"/>
    <w:rsid w:val="002C56A5"/>
    <w:rsid w:val="002C6E3A"/>
    <w:rsid w:val="002D1818"/>
    <w:rsid w:val="002D1C4B"/>
    <w:rsid w:val="002D41B1"/>
    <w:rsid w:val="002D458B"/>
    <w:rsid w:val="002D477E"/>
    <w:rsid w:val="002D4BCC"/>
    <w:rsid w:val="002E0421"/>
    <w:rsid w:val="002E1469"/>
    <w:rsid w:val="002E16D2"/>
    <w:rsid w:val="002E25D7"/>
    <w:rsid w:val="002E3ADD"/>
    <w:rsid w:val="002E4CDE"/>
    <w:rsid w:val="002E5249"/>
    <w:rsid w:val="002E6179"/>
    <w:rsid w:val="002F0004"/>
    <w:rsid w:val="002F01F3"/>
    <w:rsid w:val="002F1835"/>
    <w:rsid w:val="002F47A9"/>
    <w:rsid w:val="002F526E"/>
    <w:rsid w:val="002F599C"/>
    <w:rsid w:val="002F68F1"/>
    <w:rsid w:val="002F73BD"/>
    <w:rsid w:val="00301175"/>
    <w:rsid w:val="00301527"/>
    <w:rsid w:val="00302678"/>
    <w:rsid w:val="003029B9"/>
    <w:rsid w:val="0030363D"/>
    <w:rsid w:val="00303AAA"/>
    <w:rsid w:val="003053A9"/>
    <w:rsid w:val="00305653"/>
    <w:rsid w:val="00305EC0"/>
    <w:rsid w:val="00310ED6"/>
    <w:rsid w:val="00310FF2"/>
    <w:rsid w:val="00312196"/>
    <w:rsid w:val="00314951"/>
    <w:rsid w:val="00315052"/>
    <w:rsid w:val="00317B9F"/>
    <w:rsid w:val="003212ED"/>
    <w:rsid w:val="0032337C"/>
    <w:rsid w:val="003235FB"/>
    <w:rsid w:val="00325A02"/>
    <w:rsid w:val="003260CE"/>
    <w:rsid w:val="00326244"/>
    <w:rsid w:val="00326C6C"/>
    <w:rsid w:val="00326F41"/>
    <w:rsid w:val="00327537"/>
    <w:rsid w:val="00327910"/>
    <w:rsid w:val="003305CE"/>
    <w:rsid w:val="00331200"/>
    <w:rsid w:val="003324B8"/>
    <w:rsid w:val="00333534"/>
    <w:rsid w:val="00333AAE"/>
    <w:rsid w:val="00334196"/>
    <w:rsid w:val="00334B9C"/>
    <w:rsid w:val="00334EF5"/>
    <w:rsid w:val="00336361"/>
    <w:rsid w:val="00337FDA"/>
    <w:rsid w:val="003403CC"/>
    <w:rsid w:val="00341CB0"/>
    <w:rsid w:val="00341CD9"/>
    <w:rsid w:val="003441A4"/>
    <w:rsid w:val="0034439C"/>
    <w:rsid w:val="003447BB"/>
    <w:rsid w:val="00345658"/>
    <w:rsid w:val="00346C26"/>
    <w:rsid w:val="003471C4"/>
    <w:rsid w:val="00351532"/>
    <w:rsid w:val="003540CA"/>
    <w:rsid w:val="003554C1"/>
    <w:rsid w:val="00360D57"/>
    <w:rsid w:val="00361080"/>
    <w:rsid w:val="003612D7"/>
    <w:rsid w:val="003651F4"/>
    <w:rsid w:val="00366E12"/>
    <w:rsid w:val="0036723C"/>
    <w:rsid w:val="0037214E"/>
    <w:rsid w:val="00377332"/>
    <w:rsid w:val="00380865"/>
    <w:rsid w:val="003811C1"/>
    <w:rsid w:val="0038263B"/>
    <w:rsid w:val="00383E48"/>
    <w:rsid w:val="003843F9"/>
    <w:rsid w:val="0038464A"/>
    <w:rsid w:val="0038495F"/>
    <w:rsid w:val="00384B3D"/>
    <w:rsid w:val="003855BB"/>
    <w:rsid w:val="003860F5"/>
    <w:rsid w:val="003875B8"/>
    <w:rsid w:val="00387E75"/>
    <w:rsid w:val="00390830"/>
    <w:rsid w:val="00390F1D"/>
    <w:rsid w:val="0039135A"/>
    <w:rsid w:val="00393BA2"/>
    <w:rsid w:val="0039527E"/>
    <w:rsid w:val="00395569"/>
    <w:rsid w:val="003960CC"/>
    <w:rsid w:val="003974B5"/>
    <w:rsid w:val="003A0653"/>
    <w:rsid w:val="003A092E"/>
    <w:rsid w:val="003A0CE0"/>
    <w:rsid w:val="003A2DB4"/>
    <w:rsid w:val="003A34D6"/>
    <w:rsid w:val="003A64C4"/>
    <w:rsid w:val="003A6B68"/>
    <w:rsid w:val="003A7046"/>
    <w:rsid w:val="003A73A4"/>
    <w:rsid w:val="003B1929"/>
    <w:rsid w:val="003B40CF"/>
    <w:rsid w:val="003B543F"/>
    <w:rsid w:val="003B6CE8"/>
    <w:rsid w:val="003B73E1"/>
    <w:rsid w:val="003B7694"/>
    <w:rsid w:val="003B7E62"/>
    <w:rsid w:val="003C1E1C"/>
    <w:rsid w:val="003C226E"/>
    <w:rsid w:val="003C47A5"/>
    <w:rsid w:val="003C4A95"/>
    <w:rsid w:val="003D1CEE"/>
    <w:rsid w:val="003D406C"/>
    <w:rsid w:val="003D6A2E"/>
    <w:rsid w:val="003D6B6E"/>
    <w:rsid w:val="003D77B5"/>
    <w:rsid w:val="003D7A77"/>
    <w:rsid w:val="003E08AB"/>
    <w:rsid w:val="003E0FE5"/>
    <w:rsid w:val="003E2A74"/>
    <w:rsid w:val="003E41BD"/>
    <w:rsid w:val="003E4887"/>
    <w:rsid w:val="003E5467"/>
    <w:rsid w:val="003E54AD"/>
    <w:rsid w:val="003E5DFD"/>
    <w:rsid w:val="003E7709"/>
    <w:rsid w:val="003E7771"/>
    <w:rsid w:val="003F32BF"/>
    <w:rsid w:val="003F3315"/>
    <w:rsid w:val="003F4104"/>
    <w:rsid w:val="003F4166"/>
    <w:rsid w:val="003F60E1"/>
    <w:rsid w:val="003F6D59"/>
    <w:rsid w:val="003F7A12"/>
    <w:rsid w:val="00400768"/>
    <w:rsid w:val="00401941"/>
    <w:rsid w:val="004027F5"/>
    <w:rsid w:val="00402DC9"/>
    <w:rsid w:val="00405836"/>
    <w:rsid w:val="00407235"/>
    <w:rsid w:val="00407FE2"/>
    <w:rsid w:val="00412D62"/>
    <w:rsid w:val="00413115"/>
    <w:rsid w:val="00415D15"/>
    <w:rsid w:val="00417648"/>
    <w:rsid w:val="004200AD"/>
    <w:rsid w:val="004203D0"/>
    <w:rsid w:val="0042267B"/>
    <w:rsid w:val="00422754"/>
    <w:rsid w:val="004235C4"/>
    <w:rsid w:val="0042413F"/>
    <w:rsid w:val="00424C02"/>
    <w:rsid w:val="00425596"/>
    <w:rsid w:val="00426F76"/>
    <w:rsid w:val="004279A3"/>
    <w:rsid w:val="00430797"/>
    <w:rsid w:val="00430E4E"/>
    <w:rsid w:val="0043537A"/>
    <w:rsid w:val="00435670"/>
    <w:rsid w:val="00436077"/>
    <w:rsid w:val="00436ED1"/>
    <w:rsid w:val="00440035"/>
    <w:rsid w:val="00443894"/>
    <w:rsid w:val="00443961"/>
    <w:rsid w:val="004440BC"/>
    <w:rsid w:val="00447387"/>
    <w:rsid w:val="00450B80"/>
    <w:rsid w:val="00450C87"/>
    <w:rsid w:val="0045130C"/>
    <w:rsid w:val="0045161F"/>
    <w:rsid w:val="004532F8"/>
    <w:rsid w:val="0045381B"/>
    <w:rsid w:val="00454BAE"/>
    <w:rsid w:val="00456CE3"/>
    <w:rsid w:val="00460439"/>
    <w:rsid w:val="00460663"/>
    <w:rsid w:val="00460773"/>
    <w:rsid w:val="00460886"/>
    <w:rsid w:val="00460B61"/>
    <w:rsid w:val="00461D28"/>
    <w:rsid w:val="00462BC8"/>
    <w:rsid w:val="00470AC6"/>
    <w:rsid w:val="00472F6C"/>
    <w:rsid w:val="00474DCF"/>
    <w:rsid w:val="004801DB"/>
    <w:rsid w:val="00480F85"/>
    <w:rsid w:val="004833B5"/>
    <w:rsid w:val="0048461A"/>
    <w:rsid w:val="004846CE"/>
    <w:rsid w:val="00485198"/>
    <w:rsid w:val="00486298"/>
    <w:rsid w:val="00486CA8"/>
    <w:rsid w:val="00486CC9"/>
    <w:rsid w:val="00490222"/>
    <w:rsid w:val="00491BE6"/>
    <w:rsid w:val="0049460F"/>
    <w:rsid w:val="004947D4"/>
    <w:rsid w:val="00494CA3"/>
    <w:rsid w:val="00494E28"/>
    <w:rsid w:val="00494E95"/>
    <w:rsid w:val="0049507F"/>
    <w:rsid w:val="00497E19"/>
    <w:rsid w:val="004A0F43"/>
    <w:rsid w:val="004A1FB1"/>
    <w:rsid w:val="004A2931"/>
    <w:rsid w:val="004A358A"/>
    <w:rsid w:val="004A5711"/>
    <w:rsid w:val="004A5B70"/>
    <w:rsid w:val="004A601A"/>
    <w:rsid w:val="004A756A"/>
    <w:rsid w:val="004A7B8D"/>
    <w:rsid w:val="004B3E53"/>
    <w:rsid w:val="004B5249"/>
    <w:rsid w:val="004B5A54"/>
    <w:rsid w:val="004B63E1"/>
    <w:rsid w:val="004C01BE"/>
    <w:rsid w:val="004C0328"/>
    <w:rsid w:val="004C08D8"/>
    <w:rsid w:val="004C09CD"/>
    <w:rsid w:val="004C1467"/>
    <w:rsid w:val="004C3C54"/>
    <w:rsid w:val="004C3DEB"/>
    <w:rsid w:val="004C4150"/>
    <w:rsid w:val="004C4250"/>
    <w:rsid w:val="004C60D7"/>
    <w:rsid w:val="004C6996"/>
    <w:rsid w:val="004C6AD5"/>
    <w:rsid w:val="004C7901"/>
    <w:rsid w:val="004D0EFE"/>
    <w:rsid w:val="004D62EF"/>
    <w:rsid w:val="004D7395"/>
    <w:rsid w:val="004E1B08"/>
    <w:rsid w:val="004E1DFA"/>
    <w:rsid w:val="004E26D7"/>
    <w:rsid w:val="004E3132"/>
    <w:rsid w:val="004E334E"/>
    <w:rsid w:val="004E6AA7"/>
    <w:rsid w:val="004E75BD"/>
    <w:rsid w:val="004F027C"/>
    <w:rsid w:val="004F4E38"/>
    <w:rsid w:val="004F5BA9"/>
    <w:rsid w:val="004F5C46"/>
    <w:rsid w:val="004F6D01"/>
    <w:rsid w:val="004F7563"/>
    <w:rsid w:val="004F75CC"/>
    <w:rsid w:val="00504B02"/>
    <w:rsid w:val="00505F97"/>
    <w:rsid w:val="00506545"/>
    <w:rsid w:val="00506EEB"/>
    <w:rsid w:val="005109EF"/>
    <w:rsid w:val="005119E6"/>
    <w:rsid w:val="00511A0F"/>
    <w:rsid w:val="0051362C"/>
    <w:rsid w:val="00514126"/>
    <w:rsid w:val="00515D2A"/>
    <w:rsid w:val="00516983"/>
    <w:rsid w:val="00517430"/>
    <w:rsid w:val="00520CB3"/>
    <w:rsid w:val="00521210"/>
    <w:rsid w:val="005224D6"/>
    <w:rsid w:val="00522842"/>
    <w:rsid w:val="00523DF0"/>
    <w:rsid w:val="00527EED"/>
    <w:rsid w:val="0053269D"/>
    <w:rsid w:val="005330C7"/>
    <w:rsid w:val="00535AAF"/>
    <w:rsid w:val="005364F5"/>
    <w:rsid w:val="00541462"/>
    <w:rsid w:val="005422E6"/>
    <w:rsid w:val="00543621"/>
    <w:rsid w:val="00544122"/>
    <w:rsid w:val="00545D8C"/>
    <w:rsid w:val="00546B5C"/>
    <w:rsid w:val="00547462"/>
    <w:rsid w:val="005479DE"/>
    <w:rsid w:val="005501D1"/>
    <w:rsid w:val="00550972"/>
    <w:rsid w:val="0055197A"/>
    <w:rsid w:val="00552785"/>
    <w:rsid w:val="00553A52"/>
    <w:rsid w:val="00553BAE"/>
    <w:rsid w:val="00554C85"/>
    <w:rsid w:val="00555E53"/>
    <w:rsid w:val="005560C6"/>
    <w:rsid w:val="00561805"/>
    <w:rsid w:val="00562E1B"/>
    <w:rsid w:val="00563B53"/>
    <w:rsid w:val="005641DF"/>
    <w:rsid w:val="0056539D"/>
    <w:rsid w:val="00566AFB"/>
    <w:rsid w:val="005711BB"/>
    <w:rsid w:val="00571773"/>
    <w:rsid w:val="0057188E"/>
    <w:rsid w:val="00571FF1"/>
    <w:rsid w:val="005723C9"/>
    <w:rsid w:val="005725F3"/>
    <w:rsid w:val="00572C5A"/>
    <w:rsid w:val="00572F4A"/>
    <w:rsid w:val="0057329A"/>
    <w:rsid w:val="00574388"/>
    <w:rsid w:val="00574389"/>
    <w:rsid w:val="00575450"/>
    <w:rsid w:val="00576124"/>
    <w:rsid w:val="00577844"/>
    <w:rsid w:val="00577C9D"/>
    <w:rsid w:val="0058007D"/>
    <w:rsid w:val="00582197"/>
    <w:rsid w:val="0058388F"/>
    <w:rsid w:val="00590B09"/>
    <w:rsid w:val="00590BD6"/>
    <w:rsid w:val="005910AB"/>
    <w:rsid w:val="00592235"/>
    <w:rsid w:val="0059358E"/>
    <w:rsid w:val="00593FA4"/>
    <w:rsid w:val="00595851"/>
    <w:rsid w:val="00596092"/>
    <w:rsid w:val="00597FEA"/>
    <w:rsid w:val="005A10DA"/>
    <w:rsid w:val="005A1685"/>
    <w:rsid w:val="005A2233"/>
    <w:rsid w:val="005A2890"/>
    <w:rsid w:val="005A49D1"/>
    <w:rsid w:val="005A4C0A"/>
    <w:rsid w:val="005A61B3"/>
    <w:rsid w:val="005A66FB"/>
    <w:rsid w:val="005A7238"/>
    <w:rsid w:val="005B00BB"/>
    <w:rsid w:val="005B0201"/>
    <w:rsid w:val="005B1EBF"/>
    <w:rsid w:val="005B2753"/>
    <w:rsid w:val="005B29E7"/>
    <w:rsid w:val="005B34FB"/>
    <w:rsid w:val="005B4046"/>
    <w:rsid w:val="005B5554"/>
    <w:rsid w:val="005C0164"/>
    <w:rsid w:val="005C076E"/>
    <w:rsid w:val="005C0798"/>
    <w:rsid w:val="005C134C"/>
    <w:rsid w:val="005C1787"/>
    <w:rsid w:val="005C2F5C"/>
    <w:rsid w:val="005C50C9"/>
    <w:rsid w:val="005C57A8"/>
    <w:rsid w:val="005D015C"/>
    <w:rsid w:val="005D0336"/>
    <w:rsid w:val="005D0937"/>
    <w:rsid w:val="005D3B94"/>
    <w:rsid w:val="005D410D"/>
    <w:rsid w:val="005D5FC0"/>
    <w:rsid w:val="005E17AD"/>
    <w:rsid w:val="005E21B5"/>
    <w:rsid w:val="005E39FF"/>
    <w:rsid w:val="005E4BAB"/>
    <w:rsid w:val="005E4CF1"/>
    <w:rsid w:val="005E69F1"/>
    <w:rsid w:val="005E6D3E"/>
    <w:rsid w:val="005E6F31"/>
    <w:rsid w:val="005F0897"/>
    <w:rsid w:val="005F0F3E"/>
    <w:rsid w:val="005F2C51"/>
    <w:rsid w:val="005F74C1"/>
    <w:rsid w:val="005F75C3"/>
    <w:rsid w:val="00600115"/>
    <w:rsid w:val="0060258F"/>
    <w:rsid w:val="006027A9"/>
    <w:rsid w:val="00603653"/>
    <w:rsid w:val="00603767"/>
    <w:rsid w:val="00603C9C"/>
    <w:rsid w:val="006058A4"/>
    <w:rsid w:val="00607ACE"/>
    <w:rsid w:val="0061408E"/>
    <w:rsid w:val="006140AD"/>
    <w:rsid w:val="006141D0"/>
    <w:rsid w:val="00614E47"/>
    <w:rsid w:val="00614E54"/>
    <w:rsid w:val="00621A74"/>
    <w:rsid w:val="00624485"/>
    <w:rsid w:val="00624E17"/>
    <w:rsid w:val="00627C01"/>
    <w:rsid w:val="00630536"/>
    <w:rsid w:val="00630C57"/>
    <w:rsid w:val="006317A4"/>
    <w:rsid w:val="00632307"/>
    <w:rsid w:val="0063263D"/>
    <w:rsid w:val="006349E1"/>
    <w:rsid w:val="00634CD9"/>
    <w:rsid w:val="00634FFB"/>
    <w:rsid w:val="00635F7F"/>
    <w:rsid w:val="006360B3"/>
    <w:rsid w:val="0063647A"/>
    <w:rsid w:val="00636956"/>
    <w:rsid w:val="00641184"/>
    <w:rsid w:val="00642400"/>
    <w:rsid w:val="0064379D"/>
    <w:rsid w:val="00643AA1"/>
    <w:rsid w:val="00643F81"/>
    <w:rsid w:val="006447D9"/>
    <w:rsid w:val="00645C66"/>
    <w:rsid w:val="006463CF"/>
    <w:rsid w:val="006469B3"/>
    <w:rsid w:val="0065449C"/>
    <w:rsid w:val="00655B23"/>
    <w:rsid w:val="006566DD"/>
    <w:rsid w:val="006574DB"/>
    <w:rsid w:val="0066097D"/>
    <w:rsid w:val="006625C0"/>
    <w:rsid w:val="006640C0"/>
    <w:rsid w:val="00666BE1"/>
    <w:rsid w:val="006675E9"/>
    <w:rsid w:val="00670294"/>
    <w:rsid w:val="006703D6"/>
    <w:rsid w:val="00670CA0"/>
    <w:rsid w:val="0067130F"/>
    <w:rsid w:val="00671A00"/>
    <w:rsid w:val="00671B36"/>
    <w:rsid w:val="00673433"/>
    <w:rsid w:val="00676FA4"/>
    <w:rsid w:val="006809CE"/>
    <w:rsid w:val="00681053"/>
    <w:rsid w:val="00683BF5"/>
    <w:rsid w:val="00683F45"/>
    <w:rsid w:val="00686865"/>
    <w:rsid w:val="006871B2"/>
    <w:rsid w:val="006910D6"/>
    <w:rsid w:val="006918AC"/>
    <w:rsid w:val="00692101"/>
    <w:rsid w:val="0069277E"/>
    <w:rsid w:val="00692FCF"/>
    <w:rsid w:val="00693139"/>
    <w:rsid w:val="006932FE"/>
    <w:rsid w:val="00693BA0"/>
    <w:rsid w:val="00694B9E"/>
    <w:rsid w:val="006951F2"/>
    <w:rsid w:val="006968A1"/>
    <w:rsid w:val="006A0D01"/>
    <w:rsid w:val="006A394C"/>
    <w:rsid w:val="006A3BD1"/>
    <w:rsid w:val="006A4145"/>
    <w:rsid w:val="006A4E92"/>
    <w:rsid w:val="006A52F3"/>
    <w:rsid w:val="006A56D8"/>
    <w:rsid w:val="006A572A"/>
    <w:rsid w:val="006B0886"/>
    <w:rsid w:val="006B1D81"/>
    <w:rsid w:val="006B35CC"/>
    <w:rsid w:val="006B401C"/>
    <w:rsid w:val="006B5432"/>
    <w:rsid w:val="006B7EBD"/>
    <w:rsid w:val="006B7F38"/>
    <w:rsid w:val="006C2833"/>
    <w:rsid w:val="006C3197"/>
    <w:rsid w:val="006C32DA"/>
    <w:rsid w:val="006C44D2"/>
    <w:rsid w:val="006C47C7"/>
    <w:rsid w:val="006C56A8"/>
    <w:rsid w:val="006C5FA6"/>
    <w:rsid w:val="006C7A81"/>
    <w:rsid w:val="006C7FB9"/>
    <w:rsid w:val="006D094C"/>
    <w:rsid w:val="006D1867"/>
    <w:rsid w:val="006D2EEC"/>
    <w:rsid w:val="006D3492"/>
    <w:rsid w:val="006D606A"/>
    <w:rsid w:val="006D67C9"/>
    <w:rsid w:val="006D736F"/>
    <w:rsid w:val="006D7A40"/>
    <w:rsid w:val="006E1D26"/>
    <w:rsid w:val="006E229F"/>
    <w:rsid w:val="006E278E"/>
    <w:rsid w:val="006E3393"/>
    <w:rsid w:val="006E380F"/>
    <w:rsid w:val="006E3D3F"/>
    <w:rsid w:val="006E64CC"/>
    <w:rsid w:val="006E7177"/>
    <w:rsid w:val="006E74E0"/>
    <w:rsid w:val="006F030D"/>
    <w:rsid w:val="006F123C"/>
    <w:rsid w:val="006F2D34"/>
    <w:rsid w:val="006F2F24"/>
    <w:rsid w:val="006F478D"/>
    <w:rsid w:val="006F6170"/>
    <w:rsid w:val="00700882"/>
    <w:rsid w:val="00701EF7"/>
    <w:rsid w:val="00703AAD"/>
    <w:rsid w:val="00703EC0"/>
    <w:rsid w:val="007045C9"/>
    <w:rsid w:val="00704FB3"/>
    <w:rsid w:val="00705CFB"/>
    <w:rsid w:val="00706974"/>
    <w:rsid w:val="00707999"/>
    <w:rsid w:val="00710413"/>
    <w:rsid w:val="007155A6"/>
    <w:rsid w:val="00717C04"/>
    <w:rsid w:val="00720518"/>
    <w:rsid w:val="00724831"/>
    <w:rsid w:val="00724B19"/>
    <w:rsid w:val="00727806"/>
    <w:rsid w:val="007279B8"/>
    <w:rsid w:val="00731F28"/>
    <w:rsid w:val="00734CE0"/>
    <w:rsid w:val="00735F28"/>
    <w:rsid w:val="007360F2"/>
    <w:rsid w:val="007409A7"/>
    <w:rsid w:val="007433F3"/>
    <w:rsid w:val="00744D69"/>
    <w:rsid w:val="00746140"/>
    <w:rsid w:val="007462A2"/>
    <w:rsid w:val="00746DCE"/>
    <w:rsid w:val="0074759D"/>
    <w:rsid w:val="007520AB"/>
    <w:rsid w:val="00752BA6"/>
    <w:rsid w:val="00752FC5"/>
    <w:rsid w:val="007651D1"/>
    <w:rsid w:val="007653C4"/>
    <w:rsid w:val="0076566C"/>
    <w:rsid w:val="007703B0"/>
    <w:rsid w:val="00770B5C"/>
    <w:rsid w:val="0077140F"/>
    <w:rsid w:val="007720A8"/>
    <w:rsid w:val="007739D8"/>
    <w:rsid w:val="007744A8"/>
    <w:rsid w:val="00774E78"/>
    <w:rsid w:val="00775287"/>
    <w:rsid w:val="00776224"/>
    <w:rsid w:val="00777053"/>
    <w:rsid w:val="00780F5D"/>
    <w:rsid w:val="00782F5B"/>
    <w:rsid w:val="007839F8"/>
    <w:rsid w:val="00784806"/>
    <w:rsid w:val="00786E94"/>
    <w:rsid w:val="00786F53"/>
    <w:rsid w:val="00790F1C"/>
    <w:rsid w:val="0079198E"/>
    <w:rsid w:val="00791ED6"/>
    <w:rsid w:val="007930A1"/>
    <w:rsid w:val="00794C8C"/>
    <w:rsid w:val="0079686A"/>
    <w:rsid w:val="007A1A17"/>
    <w:rsid w:val="007A2299"/>
    <w:rsid w:val="007A2CBE"/>
    <w:rsid w:val="007A2FA6"/>
    <w:rsid w:val="007A33B7"/>
    <w:rsid w:val="007A3750"/>
    <w:rsid w:val="007A3CC7"/>
    <w:rsid w:val="007A4FDA"/>
    <w:rsid w:val="007A563A"/>
    <w:rsid w:val="007A67DC"/>
    <w:rsid w:val="007A76CD"/>
    <w:rsid w:val="007B00AE"/>
    <w:rsid w:val="007B304E"/>
    <w:rsid w:val="007B3B08"/>
    <w:rsid w:val="007C05FA"/>
    <w:rsid w:val="007C1FC2"/>
    <w:rsid w:val="007C328E"/>
    <w:rsid w:val="007C524B"/>
    <w:rsid w:val="007C760F"/>
    <w:rsid w:val="007C7A46"/>
    <w:rsid w:val="007D0091"/>
    <w:rsid w:val="007D0120"/>
    <w:rsid w:val="007D1381"/>
    <w:rsid w:val="007D1E12"/>
    <w:rsid w:val="007D221E"/>
    <w:rsid w:val="007D2645"/>
    <w:rsid w:val="007D3AF3"/>
    <w:rsid w:val="007D528C"/>
    <w:rsid w:val="007D546B"/>
    <w:rsid w:val="007D5F68"/>
    <w:rsid w:val="007D6517"/>
    <w:rsid w:val="007D68FF"/>
    <w:rsid w:val="007D7450"/>
    <w:rsid w:val="007D7865"/>
    <w:rsid w:val="007E0643"/>
    <w:rsid w:val="007E0ACC"/>
    <w:rsid w:val="007E269D"/>
    <w:rsid w:val="007E2B12"/>
    <w:rsid w:val="007E2CEC"/>
    <w:rsid w:val="007E2E43"/>
    <w:rsid w:val="007E333F"/>
    <w:rsid w:val="007E6237"/>
    <w:rsid w:val="007E7ED1"/>
    <w:rsid w:val="007F118F"/>
    <w:rsid w:val="007F22DF"/>
    <w:rsid w:val="007F397C"/>
    <w:rsid w:val="007F43B9"/>
    <w:rsid w:val="007F5985"/>
    <w:rsid w:val="007F5C83"/>
    <w:rsid w:val="007F6406"/>
    <w:rsid w:val="007F6B90"/>
    <w:rsid w:val="007F6BEA"/>
    <w:rsid w:val="007F7197"/>
    <w:rsid w:val="00800D01"/>
    <w:rsid w:val="00801604"/>
    <w:rsid w:val="00802AD2"/>
    <w:rsid w:val="00803F42"/>
    <w:rsid w:val="00805EB8"/>
    <w:rsid w:val="00810370"/>
    <w:rsid w:val="008148E4"/>
    <w:rsid w:val="008151C7"/>
    <w:rsid w:val="0081559D"/>
    <w:rsid w:val="00817E06"/>
    <w:rsid w:val="00820716"/>
    <w:rsid w:val="00820E38"/>
    <w:rsid w:val="00821627"/>
    <w:rsid w:val="00823DA0"/>
    <w:rsid w:val="00824687"/>
    <w:rsid w:val="00826589"/>
    <w:rsid w:val="008316F5"/>
    <w:rsid w:val="00832358"/>
    <w:rsid w:val="008343BD"/>
    <w:rsid w:val="008376AA"/>
    <w:rsid w:val="00837F69"/>
    <w:rsid w:val="008408DB"/>
    <w:rsid w:val="0084124F"/>
    <w:rsid w:val="008432B9"/>
    <w:rsid w:val="00843AAF"/>
    <w:rsid w:val="00844E9E"/>
    <w:rsid w:val="00846C5C"/>
    <w:rsid w:val="00847EA3"/>
    <w:rsid w:val="008501CC"/>
    <w:rsid w:val="008505AB"/>
    <w:rsid w:val="0085396C"/>
    <w:rsid w:val="00853FD4"/>
    <w:rsid w:val="008545AB"/>
    <w:rsid w:val="008559ED"/>
    <w:rsid w:val="00856DD6"/>
    <w:rsid w:val="008571A8"/>
    <w:rsid w:val="008574DB"/>
    <w:rsid w:val="0086269D"/>
    <w:rsid w:val="008627F8"/>
    <w:rsid w:val="00863036"/>
    <w:rsid w:val="00863C4A"/>
    <w:rsid w:val="00863DFE"/>
    <w:rsid w:val="008660FF"/>
    <w:rsid w:val="0086673E"/>
    <w:rsid w:val="00866938"/>
    <w:rsid w:val="00867187"/>
    <w:rsid w:val="00867537"/>
    <w:rsid w:val="0086767F"/>
    <w:rsid w:val="0087066E"/>
    <w:rsid w:val="00871303"/>
    <w:rsid w:val="00872D07"/>
    <w:rsid w:val="00876543"/>
    <w:rsid w:val="00881778"/>
    <w:rsid w:val="008819E6"/>
    <w:rsid w:val="00881A89"/>
    <w:rsid w:val="00882CB9"/>
    <w:rsid w:val="00883F9D"/>
    <w:rsid w:val="00885801"/>
    <w:rsid w:val="00885EA6"/>
    <w:rsid w:val="00885EE1"/>
    <w:rsid w:val="008860DE"/>
    <w:rsid w:val="0088756E"/>
    <w:rsid w:val="00890BF3"/>
    <w:rsid w:val="00891778"/>
    <w:rsid w:val="00893CE6"/>
    <w:rsid w:val="00894448"/>
    <w:rsid w:val="00894742"/>
    <w:rsid w:val="00894E13"/>
    <w:rsid w:val="008950CE"/>
    <w:rsid w:val="008A06D9"/>
    <w:rsid w:val="008A0776"/>
    <w:rsid w:val="008A1677"/>
    <w:rsid w:val="008A1B39"/>
    <w:rsid w:val="008A395D"/>
    <w:rsid w:val="008A4FD6"/>
    <w:rsid w:val="008A638C"/>
    <w:rsid w:val="008A685B"/>
    <w:rsid w:val="008A6CA0"/>
    <w:rsid w:val="008A6FC9"/>
    <w:rsid w:val="008B0B7B"/>
    <w:rsid w:val="008B0CE2"/>
    <w:rsid w:val="008B3236"/>
    <w:rsid w:val="008B42CE"/>
    <w:rsid w:val="008B43A3"/>
    <w:rsid w:val="008B54EA"/>
    <w:rsid w:val="008B769B"/>
    <w:rsid w:val="008B7ABA"/>
    <w:rsid w:val="008C2304"/>
    <w:rsid w:val="008C349A"/>
    <w:rsid w:val="008C4F7F"/>
    <w:rsid w:val="008C76BD"/>
    <w:rsid w:val="008D335B"/>
    <w:rsid w:val="008D5205"/>
    <w:rsid w:val="008E00F8"/>
    <w:rsid w:val="008E0878"/>
    <w:rsid w:val="008E337A"/>
    <w:rsid w:val="008E36CC"/>
    <w:rsid w:val="008E3FC6"/>
    <w:rsid w:val="008E47A0"/>
    <w:rsid w:val="008E4A3F"/>
    <w:rsid w:val="008E61F9"/>
    <w:rsid w:val="008E6A1C"/>
    <w:rsid w:val="008F025F"/>
    <w:rsid w:val="008F1E2B"/>
    <w:rsid w:val="008F2AFC"/>
    <w:rsid w:val="008F2D4C"/>
    <w:rsid w:val="008F680B"/>
    <w:rsid w:val="009009C8"/>
    <w:rsid w:val="00903DA0"/>
    <w:rsid w:val="0091045A"/>
    <w:rsid w:val="00912466"/>
    <w:rsid w:val="00916468"/>
    <w:rsid w:val="0091675E"/>
    <w:rsid w:val="00917067"/>
    <w:rsid w:val="00920F57"/>
    <w:rsid w:val="009218C4"/>
    <w:rsid w:val="00922A54"/>
    <w:rsid w:val="00925A07"/>
    <w:rsid w:val="00927041"/>
    <w:rsid w:val="00927165"/>
    <w:rsid w:val="00927409"/>
    <w:rsid w:val="00927631"/>
    <w:rsid w:val="00927708"/>
    <w:rsid w:val="00927C29"/>
    <w:rsid w:val="0093137E"/>
    <w:rsid w:val="009316E5"/>
    <w:rsid w:val="009317CB"/>
    <w:rsid w:val="00931CF5"/>
    <w:rsid w:val="00932434"/>
    <w:rsid w:val="00934422"/>
    <w:rsid w:val="009369EA"/>
    <w:rsid w:val="00940FA9"/>
    <w:rsid w:val="00941D24"/>
    <w:rsid w:val="009424F0"/>
    <w:rsid w:val="00942C1E"/>
    <w:rsid w:val="00942E27"/>
    <w:rsid w:val="0094739E"/>
    <w:rsid w:val="009476F8"/>
    <w:rsid w:val="00947A3D"/>
    <w:rsid w:val="00950CE7"/>
    <w:rsid w:val="009511B7"/>
    <w:rsid w:val="00951751"/>
    <w:rsid w:val="00952B56"/>
    <w:rsid w:val="00953607"/>
    <w:rsid w:val="00953AA2"/>
    <w:rsid w:val="00953BCB"/>
    <w:rsid w:val="00953FC9"/>
    <w:rsid w:val="009542AE"/>
    <w:rsid w:val="00957491"/>
    <w:rsid w:val="00961065"/>
    <w:rsid w:val="009641DA"/>
    <w:rsid w:val="009647EA"/>
    <w:rsid w:val="009654A7"/>
    <w:rsid w:val="00965918"/>
    <w:rsid w:val="00965EB1"/>
    <w:rsid w:val="00971838"/>
    <w:rsid w:val="00971A2C"/>
    <w:rsid w:val="00974604"/>
    <w:rsid w:val="009758D1"/>
    <w:rsid w:val="009770E0"/>
    <w:rsid w:val="00977696"/>
    <w:rsid w:val="00980549"/>
    <w:rsid w:val="009815F6"/>
    <w:rsid w:val="009832EF"/>
    <w:rsid w:val="009836E1"/>
    <w:rsid w:val="00985D34"/>
    <w:rsid w:val="009871BD"/>
    <w:rsid w:val="00990050"/>
    <w:rsid w:val="0099198D"/>
    <w:rsid w:val="00993111"/>
    <w:rsid w:val="00993285"/>
    <w:rsid w:val="00993D63"/>
    <w:rsid w:val="00995CBE"/>
    <w:rsid w:val="00996B07"/>
    <w:rsid w:val="009A158F"/>
    <w:rsid w:val="009A190B"/>
    <w:rsid w:val="009A367C"/>
    <w:rsid w:val="009A397B"/>
    <w:rsid w:val="009A3FB1"/>
    <w:rsid w:val="009A45C2"/>
    <w:rsid w:val="009A612C"/>
    <w:rsid w:val="009A77C1"/>
    <w:rsid w:val="009B2B74"/>
    <w:rsid w:val="009B6080"/>
    <w:rsid w:val="009B7E0B"/>
    <w:rsid w:val="009C082D"/>
    <w:rsid w:val="009C1F59"/>
    <w:rsid w:val="009C209B"/>
    <w:rsid w:val="009C4442"/>
    <w:rsid w:val="009C5912"/>
    <w:rsid w:val="009C6E65"/>
    <w:rsid w:val="009C7729"/>
    <w:rsid w:val="009D1937"/>
    <w:rsid w:val="009D4720"/>
    <w:rsid w:val="009D4FCB"/>
    <w:rsid w:val="009D7E53"/>
    <w:rsid w:val="009E4EB8"/>
    <w:rsid w:val="009E6283"/>
    <w:rsid w:val="009E78AD"/>
    <w:rsid w:val="009F237D"/>
    <w:rsid w:val="009F2451"/>
    <w:rsid w:val="009F3135"/>
    <w:rsid w:val="009F3F35"/>
    <w:rsid w:val="009F3FB9"/>
    <w:rsid w:val="009F439E"/>
    <w:rsid w:val="009F59D0"/>
    <w:rsid w:val="009F736E"/>
    <w:rsid w:val="009F746C"/>
    <w:rsid w:val="00A00986"/>
    <w:rsid w:val="00A01AF6"/>
    <w:rsid w:val="00A01F41"/>
    <w:rsid w:val="00A0239C"/>
    <w:rsid w:val="00A028F4"/>
    <w:rsid w:val="00A036DA"/>
    <w:rsid w:val="00A04F79"/>
    <w:rsid w:val="00A06990"/>
    <w:rsid w:val="00A1054B"/>
    <w:rsid w:val="00A118E9"/>
    <w:rsid w:val="00A12799"/>
    <w:rsid w:val="00A14098"/>
    <w:rsid w:val="00A14FFC"/>
    <w:rsid w:val="00A157B1"/>
    <w:rsid w:val="00A17287"/>
    <w:rsid w:val="00A207A1"/>
    <w:rsid w:val="00A216EA"/>
    <w:rsid w:val="00A303C5"/>
    <w:rsid w:val="00A304F1"/>
    <w:rsid w:val="00A30CDB"/>
    <w:rsid w:val="00A32B62"/>
    <w:rsid w:val="00A33D63"/>
    <w:rsid w:val="00A355FE"/>
    <w:rsid w:val="00A35E4C"/>
    <w:rsid w:val="00A35EC8"/>
    <w:rsid w:val="00A36B40"/>
    <w:rsid w:val="00A41CAC"/>
    <w:rsid w:val="00A43582"/>
    <w:rsid w:val="00A4525C"/>
    <w:rsid w:val="00A457FF"/>
    <w:rsid w:val="00A46344"/>
    <w:rsid w:val="00A5235F"/>
    <w:rsid w:val="00A52532"/>
    <w:rsid w:val="00A52D52"/>
    <w:rsid w:val="00A53C1F"/>
    <w:rsid w:val="00A56096"/>
    <w:rsid w:val="00A6059D"/>
    <w:rsid w:val="00A61467"/>
    <w:rsid w:val="00A61C54"/>
    <w:rsid w:val="00A6432A"/>
    <w:rsid w:val="00A71CCC"/>
    <w:rsid w:val="00A723F9"/>
    <w:rsid w:val="00A74A75"/>
    <w:rsid w:val="00A76831"/>
    <w:rsid w:val="00A771A2"/>
    <w:rsid w:val="00A77ECB"/>
    <w:rsid w:val="00A81F77"/>
    <w:rsid w:val="00A85569"/>
    <w:rsid w:val="00A85960"/>
    <w:rsid w:val="00A90916"/>
    <w:rsid w:val="00A91AE1"/>
    <w:rsid w:val="00A927D0"/>
    <w:rsid w:val="00A935B6"/>
    <w:rsid w:val="00A93F8B"/>
    <w:rsid w:val="00A94694"/>
    <w:rsid w:val="00AA039A"/>
    <w:rsid w:val="00AA093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2F83"/>
    <w:rsid w:val="00AB3113"/>
    <w:rsid w:val="00AB4C3E"/>
    <w:rsid w:val="00AB5DA7"/>
    <w:rsid w:val="00AB7459"/>
    <w:rsid w:val="00AB7C28"/>
    <w:rsid w:val="00AC0AB2"/>
    <w:rsid w:val="00AC18E9"/>
    <w:rsid w:val="00AC48EC"/>
    <w:rsid w:val="00AC53E1"/>
    <w:rsid w:val="00AC60DF"/>
    <w:rsid w:val="00AC6A8D"/>
    <w:rsid w:val="00AC7CF4"/>
    <w:rsid w:val="00AD0ABF"/>
    <w:rsid w:val="00AD0D2E"/>
    <w:rsid w:val="00AD0DDE"/>
    <w:rsid w:val="00AD2038"/>
    <w:rsid w:val="00AD27BB"/>
    <w:rsid w:val="00AD2D79"/>
    <w:rsid w:val="00AD3941"/>
    <w:rsid w:val="00AD5FAC"/>
    <w:rsid w:val="00AD66FB"/>
    <w:rsid w:val="00AD713A"/>
    <w:rsid w:val="00AE4930"/>
    <w:rsid w:val="00AE5EB9"/>
    <w:rsid w:val="00AE6496"/>
    <w:rsid w:val="00AF0EB0"/>
    <w:rsid w:val="00AF17A1"/>
    <w:rsid w:val="00AF2F94"/>
    <w:rsid w:val="00AF4B67"/>
    <w:rsid w:val="00AF5B75"/>
    <w:rsid w:val="00AF7AB0"/>
    <w:rsid w:val="00B01E3D"/>
    <w:rsid w:val="00B03DDE"/>
    <w:rsid w:val="00B04072"/>
    <w:rsid w:val="00B05154"/>
    <w:rsid w:val="00B051FE"/>
    <w:rsid w:val="00B06B6E"/>
    <w:rsid w:val="00B07E4B"/>
    <w:rsid w:val="00B138A5"/>
    <w:rsid w:val="00B172F9"/>
    <w:rsid w:val="00B200D2"/>
    <w:rsid w:val="00B20F0D"/>
    <w:rsid w:val="00B21A1C"/>
    <w:rsid w:val="00B222B1"/>
    <w:rsid w:val="00B24F20"/>
    <w:rsid w:val="00B258DB"/>
    <w:rsid w:val="00B25A01"/>
    <w:rsid w:val="00B25F8F"/>
    <w:rsid w:val="00B2615C"/>
    <w:rsid w:val="00B26B19"/>
    <w:rsid w:val="00B27F8A"/>
    <w:rsid w:val="00B30B4D"/>
    <w:rsid w:val="00B32CED"/>
    <w:rsid w:val="00B33D63"/>
    <w:rsid w:val="00B37983"/>
    <w:rsid w:val="00B40A6F"/>
    <w:rsid w:val="00B412CD"/>
    <w:rsid w:val="00B419ED"/>
    <w:rsid w:val="00B41F80"/>
    <w:rsid w:val="00B426CF"/>
    <w:rsid w:val="00B4299C"/>
    <w:rsid w:val="00B4473C"/>
    <w:rsid w:val="00B4704D"/>
    <w:rsid w:val="00B512E8"/>
    <w:rsid w:val="00B51EBB"/>
    <w:rsid w:val="00B52FBE"/>
    <w:rsid w:val="00B531BD"/>
    <w:rsid w:val="00B53CE3"/>
    <w:rsid w:val="00B55B52"/>
    <w:rsid w:val="00B56B15"/>
    <w:rsid w:val="00B57921"/>
    <w:rsid w:val="00B62296"/>
    <w:rsid w:val="00B62854"/>
    <w:rsid w:val="00B64341"/>
    <w:rsid w:val="00B64F8A"/>
    <w:rsid w:val="00B66D5E"/>
    <w:rsid w:val="00B674FC"/>
    <w:rsid w:val="00B70FCB"/>
    <w:rsid w:val="00B71689"/>
    <w:rsid w:val="00B7195A"/>
    <w:rsid w:val="00B72C08"/>
    <w:rsid w:val="00B7354B"/>
    <w:rsid w:val="00B73574"/>
    <w:rsid w:val="00B73626"/>
    <w:rsid w:val="00B73A6D"/>
    <w:rsid w:val="00B754AD"/>
    <w:rsid w:val="00B76095"/>
    <w:rsid w:val="00B7666E"/>
    <w:rsid w:val="00B77134"/>
    <w:rsid w:val="00B80A7B"/>
    <w:rsid w:val="00B80AD8"/>
    <w:rsid w:val="00B80B31"/>
    <w:rsid w:val="00B847C6"/>
    <w:rsid w:val="00B84E03"/>
    <w:rsid w:val="00B8500D"/>
    <w:rsid w:val="00B851B8"/>
    <w:rsid w:val="00B85644"/>
    <w:rsid w:val="00B86F8D"/>
    <w:rsid w:val="00B87133"/>
    <w:rsid w:val="00B8714D"/>
    <w:rsid w:val="00B87EBC"/>
    <w:rsid w:val="00B905CE"/>
    <w:rsid w:val="00B90F4E"/>
    <w:rsid w:val="00B91A06"/>
    <w:rsid w:val="00B91AD2"/>
    <w:rsid w:val="00B92D80"/>
    <w:rsid w:val="00B9391B"/>
    <w:rsid w:val="00B9396D"/>
    <w:rsid w:val="00B93D41"/>
    <w:rsid w:val="00B96659"/>
    <w:rsid w:val="00B9703F"/>
    <w:rsid w:val="00B97FC8"/>
    <w:rsid w:val="00BA3D2E"/>
    <w:rsid w:val="00BA4CE5"/>
    <w:rsid w:val="00BA6FB5"/>
    <w:rsid w:val="00BA7219"/>
    <w:rsid w:val="00BB1AF5"/>
    <w:rsid w:val="00BB26ED"/>
    <w:rsid w:val="00BB2992"/>
    <w:rsid w:val="00BB5814"/>
    <w:rsid w:val="00BB679E"/>
    <w:rsid w:val="00BB7402"/>
    <w:rsid w:val="00BB7F55"/>
    <w:rsid w:val="00BC0725"/>
    <w:rsid w:val="00BC20C6"/>
    <w:rsid w:val="00BC2403"/>
    <w:rsid w:val="00BC4CDD"/>
    <w:rsid w:val="00BC5ED8"/>
    <w:rsid w:val="00BC5F05"/>
    <w:rsid w:val="00BC63F7"/>
    <w:rsid w:val="00BC78DB"/>
    <w:rsid w:val="00BD1FE0"/>
    <w:rsid w:val="00BD3171"/>
    <w:rsid w:val="00BD3C49"/>
    <w:rsid w:val="00BD4067"/>
    <w:rsid w:val="00BD4EF0"/>
    <w:rsid w:val="00BD5C1C"/>
    <w:rsid w:val="00BD6B38"/>
    <w:rsid w:val="00BE00AA"/>
    <w:rsid w:val="00BE155E"/>
    <w:rsid w:val="00BE3377"/>
    <w:rsid w:val="00BE48DF"/>
    <w:rsid w:val="00BE579F"/>
    <w:rsid w:val="00BE65B0"/>
    <w:rsid w:val="00BE6AD7"/>
    <w:rsid w:val="00BE7818"/>
    <w:rsid w:val="00BF0F02"/>
    <w:rsid w:val="00BF1F95"/>
    <w:rsid w:val="00BF4EAB"/>
    <w:rsid w:val="00BF5C88"/>
    <w:rsid w:val="00BF5EC4"/>
    <w:rsid w:val="00BF6457"/>
    <w:rsid w:val="00C00544"/>
    <w:rsid w:val="00C01A34"/>
    <w:rsid w:val="00C01CF6"/>
    <w:rsid w:val="00C0266E"/>
    <w:rsid w:val="00C03244"/>
    <w:rsid w:val="00C036A6"/>
    <w:rsid w:val="00C03C9E"/>
    <w:rsid w:val="00C04A63"/>
    <w:rsid w:val="00C05B85"/>
    <w:rsid w:val="00C0607B"/>
    <w:rsid w:val="00C10C40"/>
    <w:rsid w:val="00C10EF8"/>
    <w:rsid w:val="00C1196E"/>
    <w:rsid w:val="00C11C73"/>
    <w:rsid w:val="00C127F0"/>
    <w:rsid w:val="00C12A97"/>
    <w:rsid w:val="00C13A11"/>
    <w:rsid w:val="00C1488A"/>
    <w:rsid w:val="00C161B7"/>
    <w:rsid w:val="00C17C32"/>
    <w:rsid w:val="00C17CC7"/>
    <w:rsid w:val="00C214EA"/>
    <w:rsid w:val="00C2577C"/>
    <w:rsid w:val="00C27B8D"/>
    <w:rsid w:val="00C3046C"/>
    <w:rsid w:val="00C305F8"/>
    <w:rsid w:val="00C310EC"/>
    <w:rsid w:val="00C31A36"/>
    <w:rsid w:val="00C31AFE"/>
    <w:rsid w:val="00C32321"/>
    <w:rsid w:val="00C34FF5"/>
    <w:rsid w:val="00C35C5F"/>
    <w:rsid w:val="00C43DBF"/>
    <w:rsid w:val="00C459AC"/>
    <w:rsid w:val="00C467CE"/>
    <w:rsid w:val="00C479F5"/>
    <w:rsid w:val="00C51473"/>
    <w:rsid w:val="00C51497"/>
    <w:rsid w:val="00C51619"/>
    <w:rsid w:val="00C52DC5"/>
    <w:rsid w:val="00C53482"/>
    <w:rsid w:val="00C6034E"/>
    <w:rsid w:val="00C60580"/>
    <w:rsid w:val="00C60DDB"/>
    <w:rsid w:val="00C6273D"/>
    <w:rsid w:val="00C65B93"/>
    <w:rsid w:val="00C67E75"/>
    <w:rsid w:val="00C7077B"/>
    <w:rsid w:val="00C77C04"/>
    <w:rsid w:val="00C80AA1"/>
    <w:rsid w:val="00C81578"/>
    <w:rsid w:val="00C82238"/>
    <w:rsid w:val="00C827A7"/>
    <w:rsid w:val="00C82B3E"/>
    <w:rsid w:val="00C830F8"/>
    <w:rsid w:val="00C84433"/>
    <w:rsid w:val="00C86C1B"/>
    <w:rsid w:val="00C87A5C"/>
    <w:rsid w:val="00C9123D"/>
    <w:rsid w:val="00C91869"/>
    <w:rsid w:val="00C92611"/>
    <w:rsid w:val="00C933DD"/>
    <w:rsid w:val="00C93DDE"/>
    <w:rsid w:val="00C95660"/>
    <w:rsid w:val="00C9615E"/>
    <w:rsid w:val="00C96EA9"/>
    <w:rsid w:val="00C9743A"/>
    <w:rsid w:val="00C97C4A"/>
    <w:rsid w:val="00CA0585"/>
    <w:rsid w:val="00CA0BCC"/>
    <w:rsid w:val="00CA0DB8"/>
    <w:rsid w:val="00CA12A0"/>
    <w:rsid w:val="00CA1419"/>
    <w:rsid w:val="00CA55DD"/>
    <w:rsid w:val="00CA56AB"/>
    <w:rsid w:val="00CA6BFE"/>
    <w:rsid w:val="00CB014E"/>
    <w:rsid w:val="00CB0DEF"/>
    <w:rsid w:val="00CB1030"/>
    <w:rsid w:val="00CB14C1"/>
    <w:rsid w:val="00CB14DF"/>
    <w:rsid w:val="00CB18B7"/>
    <w:rsid w:val="00CB5AD2"/>
    <w:rsid w:val="00CB5EBD"/>
    <w:rsid w:val="00CB6456"/>
    <w:rsid w:val="00CB6E58"/>
    <w:rsid w:val="00CC131D"/>
    <w:rsid w:val="00CC4972"/>
    <w:rsid w:val="00CC5C28"/>
    <w:rsid w:val="00CC6DDC"/>
    <w:rsid w:val="00CC7310"/>
    <w:rsid w:val="00CD327F"/>
    <w:rsid w:val="00CD51D4"/>
    <w:rsid w:val="00CD528E"/>
    <w:rsid w:val="00CD6BD3"/>
    <w:rsid w:val="00CD6E1B"/>
    <w:rsid w:val="00CD6F19"/>
    <w:rsid w:val="00CD7344"/>
    <w:rsid w:val="00CD7BA9"/>
    <w:rsid w:val="00CE14CE"/>
    <w:rsid w:val="00CE1742"/>
    <w:rsid w:val="00CE2AC1"/>
    <w:rsid w:val="00CE3AF1"/>
    <w:rsid w:val="00CE3D7C"/>
    <w:rsid w:val="00CE3F2F"/>
    <w:rsid w:val="00CF0FCB"/>
    <w:rsid w:val="00CF1672"/>
    <w:rsid w:val="00CF175C"/>
    <w:rsid w:val="00CF31CB"/>
    <w:rsid w:val="00CF4C57"/>
    <w:rsid w:val="00CF536D"/>
    <w:rsid w:val="00CF6AE4"/>
    <w:rsid w:val="00CF7F66"/>
    <w:rsid w:val="00D01A39"/>
    <w:rsid w:val="00D01ED6"/>
    <w:rsid w:val="00D02937"/>
    <w:rsid w:val="00D02FC5"/>
    <w:rsid w:val="00D032A7"/>
    <w:rsid w:val="00D04734"/>
    <w:rsid w:val="00D05790"/>
    <w:rsid w:val="00D05C53"/>
    <w:rsid w:val="00D05DB8"/>
    <w:rsid w:val="00D06531"/>
    <w:rsid w:val="00D06E19"/>
    <w:rsid w:val="00D1005D"/>
    <w:rsid w:val="00D10065"/>
    <w:rsid w:val="00D1183C"/>
    <w:rsid w:val="00D130A7"/>
    <w:rsid w:val="00D14889"/>
    <w:rsid w:val="00D159AA"/>
    <w:rsid w:val="00D1629B"/>
    <w:rsid w:val="00D2073A"/>
    <w:rsid w:val="00D219D7"/>
    <w:rsid w:val="00D2271F"/>
    <w:rsid w:val="00D24874"/>
    <w:rsid w:val="00D2516E"/>
    <w:rsid w:val="00D25E12"/>
    <w:rsid w:val="00D276A0"/>
    <w:rsid w:val="00D27FCE"/>
    <w:rsid w:val="00D337B1"/>
    <w:rsid w:val="00D33F24"/>
    <w:rsid w:val="00D3534E"/>
    <w:rsid w:val="00D42B94"/>
    <w:rsid w:val="00D44613"/>
    <w:rsid w:val="00D45040"/>
    <w:rsid w:val="00D456AE"/>
    <w:rsid w:val="00D468CF"/>
    <w:rsid w:val="00D5011B"/>
    <w:rsid w:val="00D5242A"/>
    <w:rsid w:val="00D535FE"/>
    <w:rsid w:val="00D53838"/>
    <w:rsid w:val="00D53C00"/>
    <w:rsid w:val="00D55231"/>
    <w:rsid w:val="00D55578"/>
    <w:rsid w:val="00D5741E"/>
    <w:rsid w:val="00D61BEC"/>
    <w:rsid w:val="00D6339C"/>
    <w:rsid w:val="00D63E40"/>
    <w:rsid w:val="00D661BD"/>
    <w:rsid w:val="00D665C1"/>
    <w:rsid w:val="00D6790F"/>
    <w:rsid w:val="00D707AB"/>
    <w:rsid w:val="00D7503E"/>
    <w:rsid w:val="00D751E6"/>
    <w:rsid w:val="00D7521E"/>
    <w:rsid w:val="00D766DE"/>
    <w:rsid w:val="00D814EB"/>
    <w:rsid w:val="00D8205D"/>
    <w:rsid w:val="00D8236D"/>
    <w:rsid w:val="00D82C04"/>
    <w:rsid w:val="00D9059F"/>
    <w:rsid w:val="00D9082B"/>
    <w:rsid w:val="00D908B0"/>
    <w:rsid w:val="00D9222F"/>
    <w:rsid w:val="00D945EB"/>
    <w:rsid w:val="00D96A95"/>
    <w:rsid w:val="00DA0334"/>
    <w:rsid w:val="00DA0486"/>
    <w:rsid w:val="00DA11FD"/>
    <w:rsid w:val="00DA3B66"/>
    <w:rsid w:val="00DA465E"/>
    <w:rsid w:val="00DA4F94"/>
    <w:rsid w:val="00DA68D6"/>
    <w:rsid w:val="00DA7487"/>
    <w:rsid w:val="00DA7A9C"/>
    <w:rsid w:val="00DB0A78"/>
    <w:rsid w:val="00DB4C75"/>
    <w:rsid w:val="00DB5BA7"/>
    <w:rsid w:val="00DB5DD7"/>
    <w:rsid w:val="00DB631A"/>
    <w:rsid w:val="00DB65C6"/>
    <w:rsid w:val="00DB6C7E"/>
    <w:rsid w:val="00DB7F8C"/>
    <w:rsid w:val="00DC0B8B"/>
    <w:rsid w:val="00DC192C"/>
    <w:rsid w:val="00DC335E"/>
    <w:rsid w:val="00DC347C"/>
    <w:rsid w:val="00DC400E"/>
    <w:rsid w:val="00DC47CB"/>
    <w:rsid w:val="00DC4D95"/>
    <w:rsid w:val="00DC6423"/>
    <w:rsid w:val="00DC7CA2"/>
    <w:rsid w:val="00DD040D"/>
    <w:rsid w:val="00DD2902"/>
    <w:rsid w:val="00DD332A"/>
    <w:rsid w:val="00DD4A84"/>
    <w:rsid w:val="00DD51B6"/>
    <w:rsid w:val="00DD7511"/>
    <w:rsid w:val="00DD7D6B"/>
    <w:rsid w:val="00DE15E1"/>
    <w:rsid w:val="00DE1B30"/>
    <w:rsid w:val="00DE2A35"/>
    <w:rsid w:val="00DE3D31"/>
    <w:rsid w:val="00DE7265"/>
    <w:rsid w:val="00DF0502"/>
    <w:rsid w:val="00DF10C9"/>
    <w:rsid w:val="00DF5D15"/>
    <w:rsid w:val="00DF6603"/>
    <w:rsid w:val="00DF747E"/>
    <w:rsid w:val="00DF757B"/>
    <w:rsid w:val="00DF7B3B"/>
    <w:rsid w:val="00E0282F"/>
    <w:rsid w:val="00E0418A"/>
    <w:rsid w:val="00E0437A"/>
    <w:rsid w:val="00E0520E"/>
    <w:rsid w:val="00E06DA5"/>
    <w:rsid w:val="00E106C6"/>
    <w:rsid w:val="00E1389B"/>
    <w:rsid w:val="00E144AB"/>
    <w:rsid w:val="00E14620"/>
    <w:rsid w:val="00E165BF"/>
    <w:rsid w:val="00E172D4"/>
    <w:rsid w:val="00E2160E"/>
    <w:rsid w:val="00E21E79"/>
    <w:rsid w:val="00E22565"/>
    <w:rsid w:val="00E22DEF"/>
    <w:rsid w:val="00E237BC"/>
    <w:rsid w:val="00E241A1"/>
    <w:rsid w:val="00E25F47"/>
    <w:rsid w:val="00E27986"/>
    <w:rsid w:val="00E3188A"/>
    <w:rsid w:val="00E31A97"/>
    <w:rsid w:val="00E320AA"/>
    <w:rsid w:val="00E33747"/>
    <w:rsid w:val="00E3399D"/>
    <w:rsid w:val="00E33C1C"/>
    <w:rsid w:val="00E34903"/>
    <w:rsid w:val="00E3582A"/>
    <w:rsid w:val="00E37044"/>
    <w:rsid w:val="00E375B2"/>
    <w:rsid w:val="00E375CE"/>
    <w:rsid w:val="00E4359A"/>
    <w:rsid w:val="00E43B50"/>
    <w:rsid w:val="00E44F00"/>
    <w:rsid w:val="00E4508C"/>
    <w:rsid w:val="00E46E22"/>
    <w:rsid w:val="00E4720F"/>
    <w:rsid w:val="00E53674"/>
    <w:rsid w:val="00E53FA4"/>
    <w:rsid w:val="00E544F6"/>
    <w:rsid w:val="00E56044"/>
    <w:rsid w:val="00E565B9"/>
    <w:rsid w:val="00E568A4"/>
    <w:rsid w:val="00E571DB"/>
    <w:rsid w:val="00E603D6"/>
    <w:rsid w:val="00E6056C"/>
    <w:rsid w:val="00E61620"/>
    <w:rsid w:val="00E62BAE"/>
    <w:rsid w:val="00E6606C"/>
    <w:rsid w:val="00E66BA6"/>
    <w:rsid w:val="00E67CEB"/>
    <w:rsid w:val="00E704A3"/>
    <w:rsid w:val="00E70A37"/>
    <w:rsid w:val="00E73DDC"/>
    <w:rsid w:val="00E77FDA"/>
    <w:rsid w:val="00E80691"/>
    <w:rsid w:val="00E80699"/>
    <w:rsid w:val="00E8576E"/>
    <w:rsid w:val="00E867AA"/>
    <w:rsid w:val="00E901AB"/>
    <w:rsid w:val="00E90DB9"/>
    <w:rsid w:val="00E90EC6"/>
    <w:rsid w:val="00E915FB"/>
    <w:rsid w:val="00E91891"/>
    <w:rsid w:val="00E91C85"/>
    <w:rsid w:val="00E926DF"/>
    <w:rsid w:val="00E9360E"/>
    <w:rsid w:val="00E93AD3"/>
    <w:rsid w:val="00E93B43"/>
    <w:rsid w:val="00E94B58"/>
    <w:rsid w:val="00E955E9"/>
    <w:rsid w:val="00E96F75"/>
    <w:rsid w:val="00EA3C53"/>
    <w:rsid w:val="00EA5062"/>
    <w:rsid w:val="00EA5284"/>
    <w:rsid w:val="00EA6B31"/>
    <w:rsid w:val="00EA7146"/>
    <w:rsid w:val="00EB0ACB"/>
    <w:rsid w:val="00EB25EE"/>
    <w:rsid w:val="00EB2A03"/>
    <w:rsid w:val="00EB40E8"/>
    <w:rsid w:val="00EB5117"/>
    <w:rsid w:val="00EB549A"/>
    <w:rsid w:val="00EB59D4"/>
    <w:rsid w:val="00EB6989"/>
    <w:rsid w:val="00EB6C24"/>
    <w:rsid w:val="00EC08A0"/>
    <w:rsid w:val="00EC092D"/>
    <w:rsid w:val="00EC0ABD"/>
    <w:rsid w:val="00EC3CE2"/>
    <w:rsid w:val="00EC5F02"/>
    <w:rsid w:val="00EC786C"/>
    <w:rsid w:val="00EC7B9C"/>
    <w:rsid w:val="00ED2144"/>
    <w:rsid w:val="00ED24E2"/>
    <w:rsid w:val="00ED2B60"/>
    <w:rsid w:val="00ED466C"/>
    <w:rsid w:val="00ED7910"/>
    <w:rsid w:val="00ED7A94"/>
    <w:rsid w:val="00ED7EDA"/>
    <w:rsid w:val="00EE10EA"/>
    <w:rsid w:val="00EE619A"/>
    <w:rsid w:val="00EE730E"/>
    <w:rsid w:val="00EF107F"/>
    <w:rsid w:val="00EF2AFF"/>
    <w:rsid w:val="00EF2F3D"/>
    <w:rsid w:val="00EF31AF"/>
    <w:rsid w:val="00EF3C24"/>
    <w:rsid w:val="00EF4CBB"/>
    <w:rsid w:val="00EF52DB"/>
    <w:rsid w:val="00EF5DC0"/>
    <w:rsid w:val="00EF617D"/>
    <w:rsid w:val="00EF619A"/>
    <w:rsid w:val="00EF61E5"/>
    <w:rsid w:val="00F01172"/>
    <w:rsid w:val="00F03FA3"/>
    <w:rsid w:val="00F079A9"/>
    <w:rsid w:val="00F10E89"/>
    <w:rsid w:val="00F1226F"/>
    <w:rsid w:val="00F1247D"/>
    <w:rsid w:val="00F14D84"/>
    <w:rsid w:val="00F16196"/>
    <w:rsid w:val="00F16C39"/>
    <w:rsid w:val="00F174ED"/>
    <w:rsid w:val="00F202E7"/>
    <w:rsid w:val="00F203E5"/>
    <w:rsid w:val="00F20558"/>
    <w:rsid w:val="00F217EF"/>
    <w:rsid w:val="00F21DAE"/>
    <w:rsid w:val="00F23ECA"/>
    <w:rsid w:val="00F23FC7"/>
    <w:rsid w:val="00F24866"/>
    <w:rsid w:val="00F249BE"/>
    <w:rsid w:val="00F24C9B"/>
    <w:rsid w:val="00F32339"/>
    <w:rsid w:val="00F32B9C"/>
    <w:rsid w:val="00F33678"/>
    <w:rsid w:val="00F33812"/>
    <w:rsid w:val="00F33C13"/>
    <w:rsid w:val="00F33EB6"/>
    <w:rsid w:val="00F33F22"/>
    <w:rsid w:val="00F340CE"/>
    <w:rsid w:val="00F3723E"/>
    <w:rsid w:val="00F4161B"/>
    <w:rsid w:val="00F42EB3"/>
    <w:rsid w:val="00F439B7"/>
    <w:rsid w:val="00F4527B"/>
    <w:rsid w:val="00F45E3A"/>
    <w:rsid w:val="00F466B6"/>
    <w:rsid w:val="00F47AAF"/>
    <w:rsid w:val="00F519D3"/>
    <w:rsid w:val="00F52721"/>
    <w:rsid w:val="00F53AD2"/>
    <w:rsid w:val="00F554E8"/>
    <w:rsid w:val="00F55A1B"/>
    <w:rsid w:val="00F56C8C"/>
    <w:rsid w:val="00F57714"/>
    <w:rsid w:val="00F62DB4"/>
    <w:rsid w:val="00F63283"/>
    <w:rsid w:val="00F6493A"/>
    <w:rsid w:val="00F65750"/>
    <w:rsid w:val="00F65B2B"/>
    <w:rsid w:val="00F65B89"/>
    <w:rsid w:val="00F662F4"/>
    <w:rsid w:val="00F716F4"/>
    <w:rsid w:val="00F744E7"/>
    <w:rsid w:val="00F74F45"/>
    <w:rsid w:val="00F752FC"/>
    <w:rsid w:val="00F7592E"/>
    <w:rsid w:val="00F764FF"/>
    <w:rsid w:val="00F7664C"/>
    <w:rsid w:val="00F7734E"/>
    <w:rsid w:val="00F809EF"/>
    <w:rsid w:val="00F82269"/>
    <w:rsid w:val="00F826E5"/>
    <w:rsid w:val="00F82FBA"/>
    <w:rsid w:val="00F83FEE"/>
    <w:rsid w:val="00F86339"/>
    <w:rsid w:val="00F866FB"/>
    <w:rsid w:val="00F90127"/>
    <w:rsid w:val="00F9234F"/>
    <w:rsid w:val="00F92D13"/>
    <w:rsid w:val="00F9330F"/>
    <w:rsid w:val="00F9391F"/>
    <w:rsid w:val="00F94A41"/>
    <w:rsid w:val="00F95687"/>
    <w:rsid w:val="00F960FB"/>
    <w:rsid w:val="00F97B11"/>
    <w:rsid w:val="00F97F58"/>
    <w:rsid w:val="00FA0C5C"/>
    <w:rsid w:val="00FA0D12"/>
    <w:rsid w:val="00FA1279"/>
    <w:rsid w:val="00FA2D8C"/>
    <w:rsid w:val="00FA5CE6"/>
    <w:rsid w:val="00FA6A85"/>
    <w:rsid w:val="00FA7346"/>
    <w:rsid w:val="00FA7802"/>
    <w:rsid w:val="00FA7F26"/>
    <w:rsid w:val="00FB026D"/>
    <w:rsid w:val="00FB0B09"/>
    <w:rsid w:val="00FB1145"/>
    <w:rsid w:val="00FB1C21"/>
    <w:rsid w:val="00FB3C55"/>
    <w:rsid w:val="00FB497A"/>
    <w:rsid w:val="00FB5973"/>
    <w:rsid w:val="00FC006C"/>
    <w:rsid w:val="00FC17B1"/>
    <w:rsid w:val="00FC17EC"/>
    <w:rsid w:val="00FC28AE"/>
    <w:rsid w:val="00FC2C7B"/>
    <w:rsid w:val="00FC7302"/>
    <w:rsid w:val="00FC7310"/>
    <w:rsid w:val="00FC74E3"/>
    <w:rsid w:val="00FC76F1"/>
    <w:rsid w:val="00FD2899"/>
    <w:rsid w:val="00FD3F71"/>
    <w:rsid w:val="00FD6547"/>
    <w:rsid w:val="00FE169C"/>
    <w:rsid w:val="00FE225D"/>
    <w:rsid w:val="00FE45AF"/>
    <w:rsid w:val="00FE4FD2"/>
    <w:rsid w:val="00FE4FE7"/>
    <w:rsid w:val="00FE6107"/>
    <w:rsid w:val="00FE7B21"/>
    <w:rsid w:val="00FF0906"/>
    <w:rsid w:val="00FF3D44"/>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64347F6C-94B9-4018-BBE6-B327F10E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A4CE5"/>
    <w:pPr>
      <w:spacing w:line="276" w:lineRule="auto"/>
      <w:outlineLvl w:val="0"/>
    </w:pPr>
    <w:rPr>
      <w:rFonts w:ascii="Arial" w:hAnsi="Arial" w:cs="Arial"/>
      <w:sz w:val="28"/>
      <w:szCs w:val="28"/>
    </w:rPr>
  </w:style>
  <w:style w:type="paragraph" w:styleId="Nagwek2">
    <w:name w:val="heading 2"/>
    <w:basedOn w:val="Normalny"/>
    <w:next w:val="Normalny"/>
    <w:link w:val="Nagwek2Znak"/>
    <w:uiPriority w:val="9"/>
    <w:unhideWhenUsed/>
    <w:qFormat/>
    <w:rsid w:val="003235FB"/>
    <w:pPr>
      <w:spacing w:line="276" w:lineRule="auto"/>
      <w:outlineLvl w:val="1"/>
    </w:pPr>
    <w:rPr>
      <w:rFonts w:ascii="Arial" w:hAnsi="Arial" w:cs="Arial"/>
      <w:bCs/>
      <w:sz w:val="28"/>
      <w:szCs w:val="28"/>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Normal,Akapit z listą3,PZI-AK_LISTA,Obiekt,List Paragraph1,Wyliczanie,Akapit z listą31,Numerowanie,List Paragraph"/>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PZI-AK_LISTA Znak,Obiekt Znak,List Paragraph1 Znak,Wyliczanie Znak,Akapit z listą31 Znak,Numerowanie Znak,List Paragraph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uiPriority w:val="99"/>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334B9C"/>
    <w:rPr>
      <w:color w:val="605E5C"/>
      <w:shd w:val="clear" w:color="auto" w:fill="E1DFDD"/>
    </w:rPr>
  </w:style>
  <w:style w:type="character" w:customStyle="1" w:styleId="Nagwek1Znak">
    <w:name w:val="Nagłówek 1 Znak"/>
    <w:basedOn w:val="Domylnaczcionkaakapitu"/>
    <w:link w:val="Nagwek1"/>
    <w:uiPriority w:val="9"/>
    <w:rsid w:val="00BA4CE5"/>
    <w:rPr>
      <w:rFonts w:ascii="Arial" w:eastAsia="Times New Roman" w:hAnsi="Arial" w:cs="Arial"/>
      <w:sz w:val="28"/>
      <w:szCs w:val="28"/>
      <w:lang w:eastAsia="pl-PL"/>
    </w:rPr>
  </w:style>
  <w:style w:type="character" w:customStyle="1" w:styleId="Nagwek2Znak">
    <w:name w:val="Nagłówek 2 Znak"/>
    <w:basedOn w:val="Domylnaczcionkaakapitu"/>
    <w:link w:val="Nagwek2"/>
    <w:uiPriority w:val="9"/>
    <w:rsid w:val="003235FB"/>
    <w:rPr>
      <w:rFonts w:ascii="Arial" w:eastAsia="Times New Roman" w:hAnsi="Arial" w:cs="Arial"/>
      <w:b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3FEC-0340-457E-84B7-0ACB7B9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6639</Words>
  <Characters>39838</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creator>mskibinska</dc:creator>
  <cp:lastModifiedBy>Łukasz Stolarski</cp:lastModifiedBy>
  <cp:revision>13</cp:revision>
  <cp:lastPrinted>2022-09-19T10:06:00Z</cp:lastPrinted>
  <dcterms:created xsi:type="dcterms:W3CDTF">2022-09-29T11:46:00Z</dcterms:created>
  <dcterms:modified xsi:type="dcterms:W3CDTF">2022-09-29T11:52:00Z</dcterms:modified>
</cp:coreProperties>
</file>