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4469" w14:textId="6EDA2F23" w:rsidR="00013D54" w:rsidRPr="006C5F31" w:rsidRDefault="00013D54" w:rsidP="006C5F3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Ogłoszenie Prezydenta Miasta Włocławek</w:t>
      </w:r>
      <w:r w:rsidR="006C5F3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o wyłożeniu do publicznego wglądu</w:t>
      </w:r>
      <w:r w:rsidR="006C5F3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projektu miejscowego planu zagospodarowania przestrzennego</w:t>
      </w:r>
    </w:p>
    <w:p w14:paraId="7505335A" w14:textId="77777777" w:rsidR="00013D54" w:rsidRPr="006C5F31" w:rsidRDefault="00013D54" w:rsidP="006C5F3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3900146" w14:textId="78490D72" w:rsidR="00013D54" w:rsidRPr="006C5F31" w:rsidRDefault="00013D54" w:rsidP="006C5F3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ab/>
        <w:t>Na podstawie art. 17 pkt 9 i 11 Ustawy z dnia 27 marca 2003r. o planowaniu i zagospodarowaniu przestrzennym (Dz. U. z 202</w:t>
      </w:r>
      <w:r w:rsidR="00762BC7" w:rsidRPr="006C5F31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>r., t.j. poz. </w:t>
      </w:r>
      <w:r w:rsidR="00762BC7" w:rsidRPr="006C5F31">
        <w:rPr>
          <w:rFonts w:ascii="Arial" w:eastAsia="Times New Roman" w:hAnsi="Arial" w:cs="Arial"/>
          <w:sz w:val="28"/>
          <w:szCs w:val="28"/>
          <w:lang w:eastAsia="pl-PL"/>
        </w:rPr>
        <w:t>503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>), art. 39 ust. 1 pkt 2-6 i art. 54 ust. 2 i 3 Ustawy z dnia 3 października 2008r. o udostępnianiu informacji o środowisku i jego ochronie, udziale społeczeństwa w ochronie środowiska oraz o ocenach oddziaływania na środowisko (Dz. U. z 202</w:t>
      </w:r>
      <w:r w:rsidR="005A077B" w:rsidRPr="006C5F31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>r., poz. </w:t>
      </w:r>
      <w:r w:rsidR="005A077B" w:rsidRPr="006C5F31">
        <w:rPr>
          <w:rFonts w:ascii="Arial" w:eastAsia="Times New Roman" w:hAnsi="Arial" w:cs="Arial"/>
          <w:sz w:val="28"/>
          <w:szCs w:val="28"/>
          <w:lang w:eastAsia="pl-PL"/>
        </w:rPr>
        <w:t>1029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z późn. zm.) </w:t>
      </w:r>
      <w:r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oraz zgodnie</w:t>
      </w:r>
      <w:r w:rsidR="001A7CC4"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z Uchwałą Nr </w:t>
      </w:r>
      <w:r w:rsidR="00E47748"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XXII/58/2020</w:t>
      </w:r>
      <w:r w:rsidR="00762BC7"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Rady Miasta Włocławek z dnia </w:t>
      </w:r>
      <w:r w:rsidR="00E47748"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19 maja</w:t>
      </w:r>
      <w:r w:rsidR="00762BC7"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20</w:t>
      </w:r>
      <w:r w:rsidR="00E47748"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20 </w:t>
      </w:r>
      <w:r w:rsidR="00762BC7"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r. 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w sprawie przystąpienia do sporządzenia miejscowego planu,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zawiadamiam o wyłożeniu do publicznego wglądu projektu miejscowego planu zagospodarowania przestrzennego </w:t>
      </w:r>
      <w:r w:rsidR="0021232F"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miasta Włocławek </w:t>
      </w:r>
      <w:r w:rsidR="0037524A" w:rsidRPr="006C5F31">
        <w:rPr>
          <w:rFonts w:ascii="Arial" w:hAnsi="Arial" w:cs="Arial"/>
          <w:b/>
          <w:color w:val="000000"/>
          <w:sz w:val="28"/>
          <w:szCs w:val="28"/>
        </w:rPr>
        <w:t xml:space="preserve">w zakresie obszaru położonego pomiędzy ulicami: </w:t>
      </w:r>
      <w:r w:rsidR="00CE6E80" w:rsidRPr="006C5F31">
        <w:rPr>
          <w:rFonts w:ascii="Arial" w:hAnsi="Arial" w:cs="Arial"/>
          <w:b/>
          <w:color w:val="000000"/>
          <w:sz w:val="28"/>
          <w:szCs w:val="28"/>
        </w:rPr>
        <w:br/>
      </w:r>
      <w:r w:rsidR="0037524A" w:rsidRPr="006C5F31">
        <w:rPr>
          <w:rFonts w:ascii="Arial" w:hAnsi="Arial" w:cs="Arial"/>
          <w:b/>
          <w:color w:val="000000"/>
          <w:sz w:val="28"/>
          <w:szCs w:val="28"/>
        </w:rPr>
        <w:t>św. Jana, 3 Maja, Placem Wolności, Brzeską, Placem Kopernika, Bednarską i brzegiem rzeki Wisły</w:t>
      </w:r>
      <w:r w:rsidR="00EF06CB"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wraz z „Prognozą oddziaływania na środowisko ustaleń miejscowego planu zagospodarowania przestrzennego”,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 dniach od </w:t>
      </w:r>
      <w:r w:rsidR="00EF06CB"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12 października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202</w:t>
      </w:r>
      <w:r w:rsidR="002039C3"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2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r. do 1</w:t>
      </w:r>
      <w:r w:rsidR="006D1553"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EF06CB"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listopada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2022r.,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w siedzibie Urzędu Miasta Włocławek przy Zielonym Rynku 11/13, w godzinach pracy urzędu (pokój 41</w:t>
      </w:r>
      <w:r w:rsidR="004C7595" w:rsidRPr="006C5F31">
        <w:rPr>
          <w:rFonts w:ascii="Arial" w:eastAsia="Times New Roman" w:hAnsi="Arial" w:cs="Arial"/>
          <w:sz w:val="28"/>
          <w:szCs w:val="28"/>
          <w:lang w:eastAsia="pl-PL"/>
        </w:rPr>
        <w:t>0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>, IV-piętro).</w:t>
      </w:r>
    </w:p>
    <w:p w14:paraId="268DC4C1" w14:textId="434F4AF3" w:rsidR="00013D54" w:rsidRPr="006C5F31" w:rsidRDefault="00013D54" w:rsidP="006C5F3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Dyskusja publiczna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nad przyjętymi w projekcie planu miejscowego rozwiązaniami odbędzie się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w dniu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4C7595"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25 października</w:t>
      </w:r>
      <w:r w:rsidR="00F407A3" w:rsidRPr="006C5F31"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  <w:t xml:space="preserve">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202</w:t>
      </w:r>
      <w:r w:rsidR="00F407A3"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2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r. (</w:t>
      </w:r>
      <w:r w:rsidR="00F407A3"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wtorek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)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w siedzibie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Urzędu Miasta Włocławek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przy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Zielonym Rynku 11/13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we Włocławku (sala nr </w:t>
      </w:r>
      <w:r w:rsidR="00CE6E80" w:rsidRPr="006C5F31">
        <w:rPr>
          <w:rFonts w:ascii="Arial" w:eastAsia="Times New Roman" w:hAnsi="Arial" w:cs="Arial"/>
          <w:sz w:val="28"/>
          <w:szCs w:val="28"/>
          <w:lang w:eastAsia="pl-PL"/>
        </w:rPr>
        <w:t>5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- parter),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o godzinie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16.00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645CA54B" w14:textId="77777777" w:rsidR="006C5F31" w:rsidRDefault="00013D54" w:rsidP="006C5F3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27C1F04A" w14:textId="53FB2238" w:rsidR="00013D54" w:rsidRPr="006C5F31" w:rsidRDefault="00013D54" w:rsidP="006C5F3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>Zgodnie z art. 18 ust. 1-2 Ustawy z dnia 27 marca 2003r. o planowaniu i zagospodarowaniu przestrzennym (Dz. U. z 202</w:t>
      </w:r>
      <w:r w:rsidR="008D2291" w:rsidRPr="006C5F31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>r., t.j. poz. </w:t>
      </w:r>
      <w:r w:rsidR="008D2291" w:rsidRPr="006C5F31">
        <w:rPr>
          <w:rFonts w:ascii="Arial" w:eastAsia="Times New Roman" w:hAnsi="Arial" w:cs="Arial"/>
          <w:sz w:val="28"/>
          <w:szCs w:val="28"/>
          <w:lang w:eastAsia="pl-PL"/>
        </w:rPr>
        <w:t>503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>.) oraz zgodnie z art. 39 ust. 1 pkt 3 i art. 40 Ustawy z dnia 3 października 2008r. o udostępnianiu informacji o środowisku i jego ochronie, udziale społeczeństwa w ochronie środowiska oraz o ocenach oddziaływania na środowisko (Dz. U. z 202</w:t>
      </w:r>
      <w:r w:rsidR="005A077B" w:rsidRPr="006C5F31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r., </w:t>
      </w:r>
      <w:r w:rsidR="005A077B" w:rsidRPr="006C5F31">
        <w:rPr>
          <w:rFonts w:ascii="Arial" w:eastAsia="Times New Roman" w:hAnsi="Arial" w:cs="Arial"/>
          <w:sz w:val="28"/>
          <w:szCs w:val="28"/>
          <w:lang w:eastAsia="pl-PL"/>
        </w:rPr>
        <w:t>poz. 1029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z późn. zm.), każdy, kto kwestionuje ustalenia przyjęte w projekcie planu miejscowego wyłożonym do publicznego wglądu, może wnieść uwagi w terminie wyznaczonym w ogłoszeniu.</w:t>
      </w:r>
    </w:p>
    <w:p w14:paraId="57161FA4" w14:textId="77777777" w:rsidR="006C5F31" w:rsidRDefault="00013D54" w:rsidP="006C5F31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color w:val="FF0000"/>
          <w:sz w:val="28"/>
          <w:szCs w:val="28"/>
          <w:lang w:eastAsia="pl-PL"/>
        </w:rPr>
        <w:tab/>
      </w:r>
    </w:p>
    <w:p w14:paraId="562C07FF" w14:textId="46BBBDFC" w:rsidR="00013D54" w:rsidRPr="006C5F31" w:rsidRDefault="00013D54" w:rsidP="006C5F3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6C5F31">
          <w:rPr>
            <w:rFonts w:ascii="Arial" w:eastAsia="Times New Roman" w:hAnsi="Arial" w:cs="Arial"/>
            <w:color w:val="0563C1"/>
            <w:sz w:val="28"/>
            <w:szCs w:val="28"/>
            <w:u w:val="single"/>
            <w:lang w:eastAsia="pl-PL"/>
          </w:rPr>
          <w:t>http://www.bip.um.wlocl.pl</w:t>
        </w:r>
      </w:hyperlink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14:paraId="5E7AAFA4" w14:textId="77777777" w:rsidR="006C5F31" w:rsidRDefault="006C5F31" w:rsidP="006C5F3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23B958E" w14:textId="1901A494" w:rsidR="00013D54" w:rsidRPr="006C5F31" w:rsidRDefault="00013D54" w:rsidP="006C5F3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elektronicznej na adres e-mail: </w:t>
      </w:r>
      <w:hyperlink r:id="rId6" w:tooltip="Adres e-mail Wydziału Urbanistyki i Architektury" w:history="1">
        <w:r w:rsidRPr="006C5F31">
          <w:rPr>
            <w:rFonts w:ascii="Arial" w:eastAsia="Times New Roman" w:hAnsi="Arial" w:cs="Arial"/>
            <w:color w:val="0070C0"/>
            <w:sz w:val="28"/>
            <w:szCs w:val="28"/>
            <w:u w:val="single"/>
            <w:lang w:eastAsia="pl-PL"/>
          </w:rPr>
          <w:t>architektura@um.wloclawek.pl</w:t>
        </w:r>
      </w:hyperlink>
      <w:r w:rsidRPr="006C5F31">
        <w:rPr>
          <w:rFonts w:ascii="Arial" w:eastAsia="Times New Roman" w:hAnsi="Arial" w:cs="Arial"/>
          <w:color w:val="0070C0"/>
          <w:sz w:val="28"/>
          <w:szCs w:val="28"/>
          <w:lang w:eastAsia="pl-PL"/>
        </w:rPr>
        <w:t>,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lub poprzez platformę ePUAP, w nieprzekraczalnym terminie </w:t>
      </w:r>
      <w:r w:rsidRPr="006C5F3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do dnia </w:t>
      </w:r>
      <w:r w:rsidR="006D1553" w:rsidRPr="006C5F3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7</w:t>
      </w:r>
      <w:r w:rsidR="00BE54D5" w:rsidRPr="006C5F3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grudnia</w:t>
      </w:r>
      <w:r w:rsidR="00FF2940" w:rsidRPr="006C5F3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6C5F3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2022r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75C11480" w14:textId="23B11925" w:rsidR="00013D54" w:rsidRPr="006C5F31" w:rsidRDefault="006C5F31" w:rsidP="006C5F3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br w:type="page"/>
      </w:r>
      <w:r w:rsidR="00013D54" w:rsidRPr="006C5F31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0B3C5A81" w14:textId="77777777" w:rsidR="00013D54" w:rsidRPr="006C5F31" w:rsidRDefault="00013D54" w:rsidP="006C5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>tożsamość administratora: Gmina Miasto Włocławek, reprezentowana przez Prezydenta Miasta Włocławek;</w:t>
      </w:r>
    </w:p>
    <w:p w14:paraId="2568BED6" w14:textId="0DD92C22" w:rsidR="00013D54" w:rsidRPr="006C5F31" w:rsidRDefault="00013D54" w:rsidP="006C5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administratora Prezydenta Miasta Włocławek: adres e-mail: </w:t>
      </w:r>
      <w:hyperlink r:id="rId7" w:tooltip="Adres e-mail Urzędu Miasta Włocławek" w:history="1">
        <w:r w:rsidRPr="006C5F31">
          <w:rPr>
            <w:rFonts w:ascii="Arial" w:eastAsia="Times New Roman" w:hAnsi="Arial" w:cs="Arial"/>
            <w:color w:val="0563C1"/>
            <w:sz w:val="28"/>
            <w:szCs w:val="28"/>
            <w:u w:val="single"/>
            <w:lang w:eastAsia="pl-PL"/>
          </w:rPr>
          <w:t>poczta@um.wloclawek.pl</w:t>
        </w:r>
      </w:hyperlink>
      <w:r w:rsidRPr="006C5F31">
        <w:rPr>
          <w:rFonts w:ascii="Arial" w:eastAsia="Times New Roman" w:hAnsi="Arial" w:cs="Arial"/>
          <w:sz w:val="28"/>
          <w:szCs w:val="28"/>
          <w:u w:val="single"/>
          <w:lang w:eastAsia="pl-PL"/>
        </w:rPr>
        <w:t>,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nr telefonu: (54) 414-40-00 lub pisemnie na adres siedziby urzędu;</w:t>
      </w:r>
    </w:p>
    <w:p w14:paraId="3E6DE585" w14:textId="201E4012" w:rsidR="00013D54" w:rsidRPr="006C5F31" w:rsidRDefault="00013D54" w:rsidP="006C5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6C5F31">
          <w:rPr>
            <w:rFonts w:ascii="Arial" w:eastAsia="Times New Roman" w:hAnsi="Arial" w:cs="Arial"/>
            <w:color w:val="0563C1"/>
            <w:sz w:val="28"/>
            <w:szCs w:val="28"/>
            <w:u w:val="single"/>
            <w:lang w:eastAsia="pl-PL"/>
          </w:rPr>
          <w:t>iod@um.wloclawek.pl</w:t>
        </w:r>
      </w:hyperlink>
      <w:r w:rsidRPr="006C5F31">
        <w:rPr>
          <w:rFonts w:ascii="Arial" w:eastAsia="Times New Roman" w:hAnsi="Arial" w:cs="Arial"/>
          <w:sz w:val="28"/>
          <w:szCs w:val="28"/>
          <w:lang w:eastAsia="pl-PL"/>
        </w:rPr>
        <w:t>, nr telefonu: (54) 414-42-69 lub pisemnie na adres administratora danych;</w:t>
      </w:r>
    </w:p>
    <w:p w14:paraId="190AE7A0" w14:textId="77777777" w:rsidR="00013D54" w:rsidRPr="006C5F31" w:rsidRDefault="00013D54" w:rsidP="006C5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cele przetwarzania: </w:t>
      </w:r>
      <w:r w:rsidRPr="006C5F31">
        <w:rPr>
          <w:rFonts w:ascii="Arial" w:eastAsia="Times New Roman" w:hAnsi="Arial" w:cs="Arial"/>
          <w:b/>
          <w:sz w:val="28"/>
          <w:szCs w:val="28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>;</w:t>
      </w:r>
    </w:p>
    <w:p w14:paraId="5264A377" w14:textId="77777777" w:rsidR="00013D54" w:rsidRPr="006C5F31" w:rsidRDefault="00013D54" w:rsidP="006C5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podstawa prawna: przetwarzanie dokonywane jest na podstawie </w:t>
      </w:r>
      <w:r w:rsidRPr="006C5F31">
        <w:rPr>
          <w:rFonts w:ascii="Arial" w:hAnsi="Arial" w:cs="Arial"/>
          <w:sz w:val="28"/>
          <w:szCs w:val="28"/>
          <w:lang w:eastAsia="pl-PL"/>
        </w:rPr>
        <w:t>ustawy z dnia 27 marca 2003r. o planowaniu i zagospodarowaniu przestrzennym</w:t>
      </w: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oraz art. 6 ust. 1 lit. a) ustawy o narodowym zasobie archiwalnym i archiwach;</w:t>
      </w:r>
    </w:p>
    <w:p w14:paraId="79DFEADD" w14:textId="77777777" w:rsidR="00013D54" w:rsidRPr="006C5F31" w:rsidRDefault="00013D54" w:rsidP="006C5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1E4209F0" w14:textId="77777777" w:rsidR="00013D54" w:rsidRPr="006C5F31" w:rsidRDefault="00013D54" w:rsidP="006C5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6C5F31">
        <w:rPr>
          <w:rFonts w:ascii="Arial" w:eastAsia="Times New Roman" w:hAnsi="Arial" w:cs="Arial"/>
          <w:sz w:val="28"/>
          <w:szCs w:val="28"/>
          <w:lang w:eastAsia="pl-PL"/>
        </w:rPr>
        <w:t>tj. wieczyście (kategoria archiwalna A);</w:t>
      </w:r>
      <w:bookmarkEnd w:id="0"/>
    </w:p>
    <w:p w14:paraId="6683F428" w14:textId="77777777" w:rsidR="00013D54" w:rsidRPr="006C5F31" w:rsidRDefault="00013D54" w:rsidP="006C5F3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>informacja o dowolności lub obowiązku podania danych:</w:t>
      </w:r>
      <w:r w:rsidRPr="006C5F3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6F3A96AB" w14:textId="60CF2E85" w:rsidR="00DB785D" w:rsidRPr="006C5F31" w:rsidRDefault="00013D54" w:rsidP="006C5F3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Link prowadzi do polityki prywatności Urzędu Miasta Włocławek" w:history="1">
        <w:r w:rsidRPr="006C5F31">
          <w:rPr>
            <w:rFonts w:ascii="Arial" w:eastAsia="Times New Roman" w:hAnsi="Arial" w:cs="Arial"/>
            <w:color w:val="0563C1"/>
            <w:sz w:val="28"/>
            <w:szCs w:val="28"/>
            <w:u w:val="single"/>
            <w:lang w:eastAsia="pl-PL"/>
          </w:rPr>
          <w:t>http://www.bip.um.wlocl.pl/polityka-prywatnosci</w:t>
        </w:r>
      </w:hyperlink>
      <w:r w:rsidRPr="006C5F31">
        <w:rPr>
          <w:rFonts w:ascii="Arial" w:eastAsia="Times New Roman" w:hAnsi="Arial" w:cs="Arial"/>
          <w:sz w:val="28"/>
          <w:szCs w:val="28"/>
          <w:lang w:eastAsia="pl-PL"/>
        </w:rPr>
        <w:t xml:space="preserve"> .</w:t>
      </w:r>
    </w:p>
    <w:sectPr w:rsidR="00DB785D" w:rsidRPr="006C5F31" w:rsidSect="00650A1B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320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0"/>
    <w:rsid w:val="00013D54"/>
    <w:rsid w:val="00023BC0"/>
    <w:rsid w:val="000906BE"/>
    <w:rsid w:val="000C511E"/>
    <w:rsid w:val="000D3EBC"/>
    <w:rsid w:val="001A7CC4"/>
    <w:rsid w:val="001D0A2E"/>
    <w:rsid w:val="002039C3"/>
    <w:rsid w:val="0021232F"/>
    <w:rsid w:val="002D3F30"/>
    <w:rsid w:val="002D40C4"/>
    <w:rsid w:val="00323D6F"/>
    <w:rsid w:val="0037524A"/>
    <w:rsid w:val="00383504"/>
    <w:rsid w:val="003D6F7E"/>
    <w:rsid w:val="004A7FE2"/>
    <w:rsid w:val="004C7595"/>
    <w:rsid w:val="00537370"/>
    <w:rsid w:val="005407F3"/>
    <w:rsid w:val="00544451"/>
    <w:rsid w:val="005805DE"/>
    <w:rsid w:val="005A077B"/>
    <w:rsid w:val="00607616"/>
    <w:rsid w:val="00650A1B"/>
    <w:rsid w:val="00663033"/>
    <w:rsid w:val="0067711C"/>
    <w:rsid w:val="006C5F31"/>
    <w:rsid w:val="006D1553"/>
    <w:rsid w:val="00716FBC"/>
    <w:rsid w:val="00762BC7"/>
    <w:rsid w:val="007E623B"/>
    <w:rsid w:val="0081649F"/>
    <w:rsid w:val="00846236"/>
    <w:rsid w:val="008D2291"/>
    <w:rsid w:val="0090501D"/>
    <w:rsid w:val="00975410"/>
    <w:rsid w:val="00981782"/>
    <w:rsid w:val="0099441C"/>
    <w:rsid w:val="00B5019E"/>
    <w:rsid w:val="00BD5F86"/>
    <w:rsid w:val="00BE54D5"/>
    <w:rsid w:val="00CE6E80"/>
    <w:rsid w:val="00D21021"/>
    <w:rsid w:val="00DB785D"/>
    <w:rsid w:val="00E47748"/>
    <w:rsid w:val="00EF06CB"/>
    <w:rsid w:val="00F407A3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FE862A"/>
  <w15:chartTrackingRefBased/>
  <w15:docId w15:val="{A9B56EB8-E2FF-4C9E-9DE8-153C1721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Links>
    <vt:vector size="30" baseType="variant">
      <vt:variant>
        <vt:i4>8126522</vt:i4>
      </vt:variant>
      <vt:variant>
        <vt:i4>12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Anna Pasik</dc:creator>
  <cp:keywords/>
  <cp:lastModifiedBy>Łukasz Stolarski</cp:lastModifiedBy>
  <cp:revision>2</cp:revision>
  <cp:lastPrinted>2022-09-20T08:25:00Z</cp:lastPrinted>
  <dcterms:created xsi:type="dcterms:W3CDTF">2022-10-04T06:22:00Z</dcterms:created>
  <dcterms:modified xsi:type="dcterms:W3CDTF">2022-10-04T06:22:00Z</dcterms:modified>
</cp:coreProperties>
</file>