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CF06" w14:textId="14C3CFEA" w:rsidR="00A12799" w:rsidRPr="009F025B" w:rsidRDefault="00A91491" w:rsidP="009F59D0">
      <w:pPr>
        <w:rPr>
          <w:rFonts w:ascii="Arial Narrow" w:hAnsi="Arial Narrow"/>
        </w:rPr>
      </w:pPr>
      <w:r>
        <w:rPr>
          <w:rFonts w:ascii="Arial Narrow" w:hAnsi="Arial Narrow"/>
        </w:rPr>
        <w:t xml:space="preserve"> </w:t>
      </w:r>
      <w:r w:rsidR="00AA3A27" w:rsidRPr="009F025B">
        <w:rPr>
          <w:rFonts w:ascii="Arial Narrow" w:hAnsi="Arial Narrow"/>
        </w:rPr>
        <w:t xml:space="preserve">                                                                                                                                                                                                                                                                                                                                                                                 </w:t>
      </w:r>
    </w:p>
    <w:p w14:paraId="528DA1A0" w14:textId="53E38B25" w:rsidR="00CF0FCB" w:rsidRPr="00F621B8" w:rsidRDefault="00CF0FCB" w:rsidP="00F621B8">
      <w:pPr>
        <w:rPr>
          <w:rFonts w:ascii="Arial" w:hAnsi="Arial" w:cs="Arial"/>
        </w:rPr>
      </w:pPr>
      <w:r w:rsidRPr="00F621B8">
        <w:rPr>
          <w:rFonts w:ascii="Arial" w:hAnsi="Arial" w:cs="Arial"/>
        </w:rPr>
        <w:t>Włocławek,</w:t>
      </w:r>
      <w:r w:rsidR="00D04734" w:rsidRPr="00F621B8">
        <w:rPr>
          <w:rFonts w:ascii="Arial" w:hAnsi="Arial" w:cs="Arial"/>
        </w:rPr>
        <w:t xml:space="preserve"> </w:t>
      </w:r>
      <w:r w:rsidR="002A6053" w:rsidRPr="00F621B8">
        <w:rPr>
          <w:rFonts w:ascii="Arial" w:hAnsi="Arial" w:cs="Arial"/>
        </w:rPr>
        <w:t xml:space="preserve">12 grudnia </w:t>
      </w:r>
      <w:r w:rsidR="00C7563A" w:rsidRPr="00F621B8">
        <w:rPr>
          <w:rFonts w:ascii="Arial" w:hAnsi="Arial" w:cs="Arial"/>
        </w:rPr>
        <w:t xml:space="preserve"> </w:t>
      </w:r>
      <w:r w:rsidR="004F6B98" w:rsidRPr="00F621B8">
        <w:rPr>
          <w:rFonts w:ascii="Arial" w:hAnsi="Arial" w:cs="Arial"/>
        </w:rPr>
        <w:t>2</w:t>
      </w:r>
      <w:r w:rsidRPr="00F621B8">
        <w:rPr>
          <w:rFonts w:ascii="Arial" w:hAnsi="Arial" w:cs="Arial"/>
        </w:rPr>
        <w:t>022  r.</w:t>
      </w:r>
    </w:p>
    <w:p w14:paraId="62B63459" w14:textId="77777777" w:rsidR="00534ECF" w:rsidRDefault="00534ECF" w:rsidP="00F621B8">
      <w:pPr>
        <w:rPr>
          <w:rFonts w:ascii="Arial" w:hAnsi="Arial" w:cs="Arial"/>
        </w:rPr>
      </w:pPr>
    </w:p>
    <w:p w14:paraId="1E7E5443" w14:textId="70114CA4" w:rsidR="00CF0FCB" w:rsidRPr="00F621B8" w:rsidRDefault="00CF0FCB" w:rsidP="00F621B8">
      <w:pPr>
        <w:rPr>
          <w:rFonts w:ascii="Arial" w:hAnsi="Arial" w:cs="Arial"/>
        </w:rPr>
      </w:pPr>
      <w:r w:rsidRPr="00F621B8">
        <w:rPr>
          <w:rFonts w:ascii="Arial" w:hAnsi="Arial" w:cs="Arial"/>
        </w:rPr>
        <w:t>S.6220.</w:t>
      </w:r>
      <w:r w:rsidR="002A6053" w:rsidRPr="00F621B8">
        <w:rPr>
          <w:rFonts w:ascii="Arial" w:hAnsi="Arial" w:cs="Arial"/>
        </w:rPr>
        <w:t>28</w:t>
      </w:r>
      <w:r w:rsidR="004F6B98" w:rsidRPr="00F621B8">
        <w:rPr>
          <w:rFonts w:ascii="Arial" w:hAnsi="Arial" w:cs="Arial"/>
        </w:rPr>
        <w:t>. 2022</w:t>
      </w:r>
    </w:p>
    <w:p w14:paraId="6F735FB6" w14:textId="77777777" w:rsidR="00CF0FCB" w:rsidRPr="00F621B8" w:rsidRDefault="00CF0FCB" w:rsidP="00F621B8">
      <w:pPr>
        <w:rPr>
          <w:rFonts w:ascii="Arial" w:hAnsi="Arial" w:cs="Arial"/>
        </w:rPr>
      </w:pPr>
    </w:p>
    <w:p w14:paraId="382BACFF" w14:textId="77777777" w:rsidR="00CF0FCB" w:rsidRPr="00F621B8" w:rsidRDefault="00CF0FCB" w:rsidP="00F621B8">
      <w:pPr>
        <w:rPr>
          <w:rFonts w:ascii="Arial" w:hAnsi="Arial" w:cs="Arial"/>
          <w:bCs/>
        </w:rPr>
      </w:pPr>
      <w:r w:rsidRPr="00F621B8">
        <w:rPr>
          <w:rFonts w:ascii="Arial" w:hAnsi="Arial" w:cs="Arial"/>
          <w:bCs/>
        </w:rPr>
        <w:t>DECYZJA</w:t>
      </w:r>
    </w:p>
    <w:p w14:paraId="7E98916B" w14:textId="77777777" w:rsidR="00CF0FCB" w:rsidRPr="00F621B8" w:rsidRDefault="00CF0FCB" w:rsidP="00F621B8">
      <w:pPr>
        <w:rPr>
          <w:rFonts w:ascii="Arial" w:hAnsi="Arial" w:cs="Arial"/>
          <w:bCs/>
        </w:rPr>
      </w:pPr>
    </w:p>
    <w:p w14:paraId="3E0FAD75" w14:textId="77777777" w:rsidR="00CF0FCB" w:rsidRPr="00F621B8" w:rsidRDefault="00CF0FCB" w:rsidP="00F621B8">
      <w:pPr>
        <w:rPr>
          <w:rFonts w:ascii="Arial" w:hAnsi="Arial" w:cs="Arial"/>
          <w:bCs/>
        </w:rPr>
      </w:pPr>
      <w:r w:rsidRPr="00F621B8">
        <w:rPr>
          <w:rFonts w:ascii="Arial" w:hAnsi="Arial" w:cs="Arial"/>
          <w:bCs/>
        </w:rPr>
        <w:t>o środowiskowych uwarunkowaniach</w:t>
      </w:r>
    </w:p>
    <w:p w14:paraId="7A7E3772" w14:textId="77777777" w:rsidR="00CF0FCB" w:rsidRPr="00F621B8" w:rsidRDefault="00CF0FCB" w:rsidP="00F621B8">
      <w:pPr>
        <w:rPr>
          <w:rFonts w:ascii="Arial" w:hAnsi="Arial" w:cs="Arial"/>
          <w:bCs/>
          <w:i/>
        </w:rPr>
      </w:pPr>
    </w:p>
    <w:p w14:paraId="1266C461" w14:textId="77777777" w:rsidR="00F621B8" w:rsidRDefault="00CF0FCB" w:rsidP="00F621B8">
      <w:pPr>
        <w:rPr>
          <w:rFonts w:ascii="Arial" w:hAnsi="Arial" w:cs="Arial"/>
          <w:bCs/>
        </w:rPr>
      </w:pPr>
      <w:r w:rsidRPr="00F621B8">
        <w:rPr>
          <w:rFonts w:ascii="Arial" w:hAnsi="Arial" w:cs="Arial"/>
        </w:rPr>
        <w:t>Na podstawie art.71 ust.2 pkt 2, art.75 ust.1 pkt 4 oraz art. 84 ustawy z dnia  3 października 2008 r. o udostępnianiu informacji o środowisku i jego ochronie, udziale społeczeństwa w ochronie środowiska oraz  o ocenach oddziaływania na środowisko (Dz.U. z 20</w:t>
      </w:r>
      <w:r w:rsidR="004F6B98" w:rsidRPr="00F621B8">
        <w:rPr>
          <w:rFonts w:ascii="Arial" w:hAnsi="Arial" w:cs="Arial"/>
        </w:rPr>
        <w:t>22</w:t>
      </w:r>
      <w:r w:rsidRPr="00F621B8">
        <w:rPr>
          <w:rFonts w:ascii="Arial" w:hAnsi="Arial" w:cs="Arial"/>
        </w:rPr>
        <w:t xml:space="preserve"> r., poz.</w:t>
      </w:r>
      <w:r w:rsidR="004F6B98" w:rsidRPr="00F621B8">
        <w:rPr>
          <w:rFonts w:ascii="Arial" w:hAnsi="Arial" w:cs="Arial"/>
        </w:rPr>
        <w:t xml:space="preserve">1029 </w:t>
      </w:r>
      <w:proofErr w:type="spellStart"/>
      <w:r w:rsidR="004F6B98" w:rsidRPr="00F621B8">
        <w:rPr>
          <w:rFonts w:ascii="Arial" w:hAnsi="Arial" w:cs="Arial"/>
        </w:rPr>
        <w:t>t.j</w:t>
      </w:r>
      <w:proofErr w:type="spellEnd"/>
      <w:r w:rsidR="004F6B98" w:rsidRPr="00F621B8">
        <w:rPr>
          <w:rFonts w:ascii="Arial" w:hAnsi="Arial" w:cs="Arial"/>
        </w:rPr>
        <w:t>.</w:t>
      </w:r>
      <w:r w:rsidRPr="00F621B8">
        <w:rPr>
          <w:rFonts w:ascii="Arial" w:hAnsi="Arial" w:cs="Arial"/>
        </w:rPr>
        <w:t xml:space="preserve">) zwanej dalej ustawa </w:t>
      </w:r>
      <w:proofErr w:type="spellStart"/>
      <w:r w:rsidRPr="00F621B8">
        <w:rPr>
          <w:rFonts w:ascii="Arial" w:hAnsi="Arial" w:cs="Arial"/>
        </w:rPr>
        <w:t>ooś</w:t>
      </w:r>
      <w:proofErr w:type="spellEnd"/>
      <w:r w:rsidRPr="00F621B8">
        <w:rPr>
          <w:rFonts w:ascii="Arial" w:hAnsi="Arial" w:cs="Arial"/>
        </w:rPr>
        <w:t>, w związku z art. 104 ustawy z dnia 14 czerwca 1960 r. Kodeks postępowania administracyjnego</w:t>
      </w:r>
      <w:r w:rsidR="00F9391F" w:rsidRPr="00F621B8">
        <w:rPr>
          <w:rFonts w:ascii="Arial" w:hAnsi="Arial" w:cs="Arial"/>
        </w:rPr>
        <w:t xml:space="preserve">    </w:t>
      </w:r>
      <w:r w:rsidR="00F621B8" w:rsidRPr="00F621B8">
        <w:rPr>
          <w:rFonts w:ascii="Arial" w:hAnsi="Arial" w:cs="Arial"/>
        </w:rPr>
        <w:t>8</w:t>
      </w:r>
      <w:r w:rsidRPr="00F621B8">
        <w:rPr>
          <w:rFonts w:ascii="Arial" w:hAnsi="Arial" w:cs="Arial"/>
        </w:rPr>
        <w:t>(</w:t>
      </w:r>
      <w:r w:rsidRPr="00F621B8">
        <w:rPr>
          <w:rFonts w:ascii="Arial" w:hAnsi="Arial" w:cs="Arial"/>
          <w:bCs/>
        </w:rPr>
        <w:t xml:space="preserve">Dz.U.2021 r. poz. </w:t>
      </w:r>
      <w:r w:rsidR="004F6B98" w:rsidRPr="00F621B8">
        <w:rPr>
          <w:rFonts w:ascii="Arial" w:hAnsi="Arial" w:cs="Arial"/>
          <w:bCs/>
        </w:rPr>
        <w:t xml:space="preserve">735 </w:t>
      </w:r>
      <w:proofErr w:type="spellStart"/>
      <w:r w:rsidR="004F6B98" w:rsidRPr="00F621B8">
        <w:rPr>
          <w:rFonts w:ascii="Arial" w:hAnsi="Arial" w:cs="Arial"/>
          <w:bCs/>
        </w:rPr>
        <w:t>t.j</w:t>
      </w:r>
      <w:proofErr w:type="spellEnd"/>
      <w:r w:rsidR="004F6B98" w:rsidRPr="00F621B8">
        <w:rPr>
          <w:rFonts w:ascii="Arial" w:hAnsi="Arial" w:cs="Arial"/>
          <w:bCs/>
        </w:rPr>
        <w:t>.</w:t>
      </w:r>
      <w:r w:rsidRPr="00F621B8">
        <w:rPr>
          <w:rFonts w:ascii="Arial" w:hAnsi="Arial" w:cs="Arial"/>
          <w:bCs/>
        </w:rPr>
        <w:t>)</w:t>
      </w:r>
      <w:r w:rsidRPr="00F621B8">
        <w:rPr>
          <w:rFonts w:ascii="Arial" w:hAnsi="Arial" w:cs="Arial"/>
        </w:rPr>
        <w:t>, po  rozpatrzeniu wniosku</w:t>
      </w:r>
      <w:r w:rsidR="003A7046" w:rsidRPr="00F621B8">
        <w:rPr>
          <w:rFonts w:ascii="Arial" w:hAnsi="Arial" w:cs="Arial"/>
        </w:rPr>
        <w:t xml:space="preserve"> </w:t>
      </w:r>
      <w:r w:rsidR="004F6B98" w:rsidRPr="00F621B8">
        <w:rPr>
          <w:rFonts w:ascii="Arial" w:hAnsi="Arial" w:cs="Arial"/>
        </w:rPr>
        <w:t xml:space="preserve"> ANWIL S.A. we Włocławku, z/s przy ul. Toruńskiej 222, reprezentowanej przez </w:t>
      </w:r>
      <w:r w:rsidR="008C616B" w:rsidRPr="00F621B8">
        <w:rPr>
          <w:rFonts w:ascii="Arial" w:hAnsi="Arial" w:cs="Arial"/>
        </w:rPr>
        <w:t xml:space="preserve">Pana Tomasza </w:t>
      </w:r>
      <w:proofErr w:type="spellStart"/>
      <w:r w:rsidR="008C616B" w:rsidRPr="00F621B8">
        <w:rPr>
          <w:rFonts w:ascii="Arial" w:hAnsi="Arial" w:cs="Arial"/>
        </w:rPr>
        <w:t>Mikielskiego</w:t>
      </w:r>
      <w:proofErr w:type="spellEnd"/>
      <w:r w:rsidR="004F6B98" w:rsidRPr="00F621B8">
        <w:rPr>
          <w:rFonts w:ascii="Arial" w:hAnsi="Arial" w:cs="Arial"/>
        </w:rPr>
        <w:t xml:space="preserve"> </w:t>
      </w:r>
      <w:r w:rsidRPr="00F621B8">
        <w:rPr>
          <w:rFonts w:ascii="Arial" w:hAnsi="Arial" w:cs="Arial"/>
        </w:rPr>
        <w:t>w sprawie wydania decyzji o środowiskowych uwarunkowaniach dla przedsięwzięcia</w:t>
      </w:r>
      <w:bookmarkStart w:id="0" w:name="_Hlk92187897"/>
      <w:r w:rsidR="004F6B98" w:rsidRPr="00F621B8">
        <w:rPr>
          <w:rFonts w:ascii="Arial" w:hAnsi="Arial" w:cs="Arial"/>
        </w:rPr>
        <w:t xml:space="preserve"> </w:t>
      </w:r>
      <w:bookmarkEnd w:id="0"/>
      <w:r w:rsidR="008C616B" w:rsidRPr="00F621B8">
        <w:rPr>
          <w:rFonts w:ascii="Arial" w:hAnsi="Arial" w:cs="Arial"/>
          <w:bCs/>
        </w:rPr>
        <w:t xml:space="preserve">polegającego na budowie jednostki zatężania kwasu siarkowego na dz. nr 1 obręb Azoty we Włocławku.    </w:t>
      </w:r>
    </w:p>
    <w:p w14:paraId="4D1B9ACD" w14:textId="292F3090" w:rsidR="00CF0FCB" w:rsidRPr="00F621B8" w:rsidRDefault="008C616B" w:rsidP="00F621B8">
      <w:pPr>
        <w:rPr>
          <w:rFonts w:ascii="Arial" w:hAnsi="Arial" w:cs="Arial"/>
          <w:b/>
          <w:sz w:val="22"/>
          <w:szCs w:val="22"/>
        </w:rPr>
      </w:pPr>
      <w:r w:rsidRPr="00F621B8">
        <w:rPr>
          <w:rFonts w:ascii="Arial" w:hAnsi="Arial" w:cs="Arial"/>
          <w:b/>
          <w:sz w:val="28"/>
          <w:szCs w:val="28"/>
        </w:rPr>
        <w:t xml:space="preserve">                                   </w:t>
      </w:r>
    </w:p>
    <w:p w14:paraId="370E9984" w14:textId="77777777" w:rsidR="00CF0FCB" w:rsidRPr="00F621B8" w:rsidRDefault="00CF0FCB" w:rsidP="00F621B8">
      <w:pPr>
        <w:rPr>
          <w:rFonts w:ascii="Arial" w:hAnsi="Arial" w:cs="Arial"/>
          <w:bCs/>
          <w:sz w:val="22"/>
          <w:szCs w:val="22"/>
        </w:rPr>
      </w:pPr>
      <w:r w:rsidRPr="00F621B8">
        <w:rPr>
          <w:rFonts w:ascii="Arial" w:hAnsi="Arial" w:cs="Arial"/>
          <w:bCs/>
          <w:sz w:val="22"/>
          <w:szCs w:val="22"/>
        </w:rPr>
        <w:t>s t w i e r d z a m:</w:t>
      </w:r>
    </w:p>
    <w:p w14:paraId="46243E23" w14:textId="77777777" w:rsidR="00CF0FCB" w:rsidRPr="00F621B8" w:rsidRDefault="00CF0FCB" w:rsidP="00F621B8">
      <w:pPr>
        <w:rPr>
          <w:rFonts w:ascii="Arial" w:hAnsi="Arial" w:cs="Arial"/>
          <w:bCs/>
        </w:rPr>
      </w:pPr>
    </w:p>
    <w:p w14:paraId="38485B25" w14:textId="141ECC94" w:rsidR="00F9391F" w:rsidRPr="00F621B8" w:rsidRDefault="00CF0FCB" w:rsidP="00F621B8">
      <w:pPr>
        <w:rPr>
          <w:rFonts w:ascii="Arial" w:hAnsi="Arial" w:cs="Arial"/>
          <w:bCs/>
        </w:rPr>
      </w:pPr>
      <w:r w:rsidRPr="00F621B8">
        <w:rPr>
          <w:rFonts w:ascii="Arial" w:hAnsi="Arial" w:cs="Arial"/>
          <w:bCs/>
        </w:rPr>
        <w:t>brak potrzeby przeprowadzenia oceny oddziaływania na środowisko dla przedsięwzięcia</w:t>
      </w:r>
      <w:r w:rsidR="004F6B98" w:rsidRPr="00F621B8">
        <w:rPr>
          <w:rFonts w:ascii="Arial" w:hAnsi="Arial" w:cs="Arial"/>
          <w:bCs/>
        </w:rPr>
        <w:t xml:space="preserve"> </w:t>
      </w:r>
      <w:r w:rsidR="008C616B" w:rsidRPr="00F621B8">
        <w:rPr>
          <w:rFonts w:ascii="Arial" w:hAnsi="Arial" w:cs="Arial"/>
          <w:bCs/>
        </w:rPr>
        <w:t xml:space="preserve">polegającego na budowie jednostki zatężania kwasu siarkowego na dz. nr 1 obręb Azoty we Włocławku.    </w:t>
      </w:r>
      <w:r w:rsidR="008C616B" w:rsidRPr="00F621B8">
        <w:rPr>
          <w:rFonts w:ascii="Arial" w:hAnsi="Arial" w:cs="Arial"/>
          <w:bCs/>
          <w:sz w:val="28"/>
          <w:szCs w:val="28"/>
        </w:rPr>
        <w:t xml:space="preserve">                                   </w:t>
      </w:r>
      <w:r w:rsidR="004F6B98" w:rsidRPr="00F621B8">
        <w:rPr>
          <w:rFonts w:ascii="Arial" w:hAnsi="Arial" w:cs="Arial"/>
          <w:bCs/>
        </w:rPr>
        <w:t xml:space="preserve">                        </w:t>
      </w:r>
    </w:p>
    <w:p w14:paraId="46660976" w14:textId="77777777" w:rsidR="00CF0FCB" w:rsidRPr="00F621B8" w:rsidRDefault="00CF0FCB" w:rsidP="00F621B8">
      <w:pPr>
        <w:rPr>
          <w:rFonts w:ascii="Arial" w:hAnsi="Arial" w:cs="Arial"/>
          <w:bCs/>
          <w:sz w:val="22"/>
          <w:szCs w:val="22"/>
        </w:rPr>
      </w:pPr>
      <w:r w:rsidRPr="00F621B8">
        <w:rPr>
          <w:rFonts w:ascii="Arial" w:hAnsi="Arial" w:cs="Arial"/>
          <w:bCs/>
          <w:sz w:val="22"/>
          <w:szCs w:val="22"/>
        </w:rPr>
        <w:t>o k r e ś l a m:</w:t>
      </w:r>
    </w:p>
    <w:p w14:paraId="5385C9CF" w14:textId="77777777" w:rsidR="00CF0FCB" w:rsidRPr="00F621B8" w:rsidRDefault="00CF0FCB" w:rsidP="00F621B8">
      <w:pPr>
        <w:rPr>
          <w:rFonts w:ascii="Arial" w:hAnsi="Arial" w:cs="Arial"/>
          <w:bCs/>
        </w:rPr>
      </w:pPr>
    </w:p>
    <w:p w14:paraId="4E9BF126" w14:textId="06407037" w:rsidR="00CF0FCB" w:rsidRPr="00F621B8" w:rsidRDefault="00CF0FCB" w:rsidP="00F621B8">
      <w:pPr>
        <w:autoSpaceDE w:val="0"/>
        <w:autoSpaceDN w:val="0"/>
        <w:adjustRightInd w:val="0"/>
        <w:rPr>
          <w:rFonts w:ascii="Arial" w:hAnsi="Arial" w:cs="Arial"/>
          <w:bCs/>
        </w:rPr>
      </w:pPr>
      <w:r w:rsidRPr="00F621B8">
        <w:rPr>
          <w:rFonts w:ascii="Arial" w:hAnsi="Arial" w:cs="Arial"/>
          <w:bCs/>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w:t>
      </w:r>
      <w:r w:rsidR="004F6B98" w:rsidRPr="00F621B8">
        <w:rPr>
          <w:rFonts w:ascii="Arial" w:hAnsi="Arial" w:cs="Arial"/>
          <w:bCs/>
        </w:rPr>
        <w:t xml:space="preserve"> w szczególności</w:t>
      </w:r>
      <w:r w:rsidRPr="00F621B8">
        <w:rPr>
          <w:rFonts w:ascii="Arial" w:hAnsi="Arial" w:cs="Arial"/>
          <w:bCs/>
        </w:rPr>
        <w:t>:</w:t>
      </w:r>
    </w:p>
    <w:p w14:paraId="4F7F2EAC" w14:textId="77777777" w:rsidR="00CF0FCB" w:rsidRPr="00F621B8" w:rsidRDefault="00CF0FCB" w:rsidP="00F621B8">
      <w:pPr>
        <w:autoSpaceDE w:val="0"/>
        <w:autoSpaceDN w:val="0"/>
        <w:adjustRightInd w:val="0"/>
        <w:rPr>
          <w:rFonts w:ascii="Arial" w:hAnsi="Arial" w:cs="Arial"/>
          <w:bCs/>
        </w:rPr>
      </w:pPr>
    </w:p>
    <w:p w14:paraId="27F1D8F2" w14:textId="4A28D394" w:rsidR="00F47EDB" w:rsidRPr="00F621B8" w:rsidRDefault="00F47EDB" w:rsidP="00F621B8">
      <w:pPr>
        <w:pStyle w:val="Akapitzlist"/>
        <w:numPr>
          <w:ilvl w:val="0"/>
          <w:numId w:val="1"/>
        </w:numPr>
        <w:autoSpaceDE w:val="0"/>
        <w:autoSpaceDN w:val="0"/>
        <w:adjustRightInd w:val="0"/>
        <w:rPr>
          <w:rFonts w:ascii="Arial" w:hAnsi="Arial" w:cs="Arial"/>
        </w:rPr>
      </w:pPr>
      <w:r w:rsidRPr="00F621B8">
        <w:rPr>
          <w:rFonts w:ascii="Arial" w:hAnsi="Arial" w:cs="Arial"/>
        </w:rPr>
        <w:t>W celu</w:t>
      </w:r>
      <w:r w:rsidR="008C616B" w:rsidRPr="00F621B8">
        <w:rPr>
          <w:rFonts w:ascii="Arial" w:hAnsi="Arial" w:cs="Arial"/>
        </w:rPr>
        <w:t xml:space="preserve"> minimalizacji i ograniczenia oddziaływań związanych z emisją hałasu, wibracji i zanieczyszczeń do powietrza, uciążliwe prace budowlane (przede wszystkim hałaśliwe oraz związane z wykorzystaniem ciężkiego sprzętu/transportu), prowadzić wyłącznie w porze dziennej, tj. w godz. 6:00 – 22.00. Wyjątek stanowią prace betoniarskie, których technologia wymaga zachowania ciągłości procesu. </w:t>
      </w:r>
    </w:p>
    <w:p w14:paraId="1B49B68D" w14:textId="77777777" w:rsidR="008D599E" w:rsidRPr="00F621B8" w:rsidRDefault="008D599E" w:rsidP="00F621B8">
      <w:pPr>
        <w:pStyle w:val="Akapitzlist"/>
        <w:autoSpaceDE w:val="0"/>
        <w:autoSpaceDN w:val="0"/>
        <w:adjustRightInd w:val="0"/>
        <w:rPr>
          <w:rFonts w:ascii="Arial" w:hAnsi="Arial" w:cs="Arial"/>
        </w:rPr>
      </w:pPr>
    </w:p>
    <w:p w14:paraId="07E905B3" w14:textId="48632B78" w:rsidR="008C616B" w:rsidRPr="00F621B8" w:rsidRDefault="008C616B" w:rsidP="00F621B8">
      <w:pPr>
        <w:pStyle w:val="Akapitzlist"/>
        <w:numPr>
          <w:ilvl w:val="0"/>
          <w:numId w:val="1"/>
        </w:numPr>
        <w:autoSpaceDE w:val="0"/>
        <w:autoSpaceDN w:val="0"/>
        <w:adjustRightInd w:val="0"/>
        <w:rPr>
          <w:rFonts w:ascii="Arial" w:hAnsi="Arial" w:cs="Arial"/>
        </w:rPr>
      </w:pPr>
      <w:r w:rsidRPr="00F621B8">
        <w:rPr>
          <w:rFonts w:ascii="Arial" w:hAnsi="Arial" w:cs="Arial"/>
        </w:rPr>
        <w:t>W celu ograniczenia emisji pyłów na etapie prac realizacyjnych:</w:t>
      </w:r>
    </w:p>
    <w:p w14:paraId="1F8784FF" w14:textId="6EF9D88F" w:rsidR="008C616B" w:rsidRPr="00F621B8" w:rsidRDefault="008C616B" w:rsidP="00F621B8">
      <w:pPr>
        <w:pStyle w:val="Akapitzlist"/>
        <w:numPr>
          <w:ilvl w:val="0"/>
          <w:numId w:val="14"/>
        </w:numPr>
        <w:autoSpaceDE w:val="0"/>
        <w:autoSpaceDN w:val="0"/>
        <w:adjustRightInd w:val="0"/>
        <w:rPr>
          <w:rFonts w:ascii="Arial" w:hAnsi="Arial" w:cs="Arial"/>
        </w:rPr>
      </w:pPr>
      <w:r w:rsidRPr="00F621B8">
        <w:rPr>
          <w:rFonts w:ascii="Arial" w:hAnsi="Arial" w:cs="Arial"/>
        </w:rPr>
        <w:t>zraszać teren budowy wodą, w celu ograniczenia wtórnego pylenia w okresie niekorzystnych w</w:t>
      </w:r>
      <w:r w:rsidR="008D599E" w:rsidRPr="00F621B8">
        <w:rPr>
          <w:rFonts w:ascii="Arial" w:hAnsi="Arial" w:cs="Arial"/>
        </w:rPr>
        <w:t>aru</w:t>
      </w:r>
      <w:r w:rsidRPr="00F621B8">
        <w:rPr>
          <w:rFonts w:ascii="Arial" w:hAnsi="Arial" w:cs="Arial"/>
        </w:rPr>
        <w:t>nków meteorologicznych (długotrwał</w:t>
      </w:r>
      <w:r w:rsidR="008D599E" w:rsidRPr="00F621B8">
        <w:rPr>
          <w:rFonts w:ascii="Arial" w:hAnsi="Arial" w:cs="Arial"/>
        </w:rPr>
        <w:t>y brak opadów i wiatr),</w:t>
      </w:r>
    </w:p>
    <w:p w14:paraId="21A7967C" w14:textId="0AB48396" w:rsidR="008C616B" w:rsidRPr="00F621B8" w:rsidRDefault="008D599E" w:rsidP="00F621B8">
      <w:pPr>
        <w:pStyle w:val="Akapitzlist"/>
        <w:numPr>
          <w:ilvl w:val="0"/>
          <w:numId w:val="14"/>
        </w:numPr>
        <w:autoSpaceDE w:val="0"/>
        <w:autoSpaceDN w:val="0"/>
        <w:adjustRightInd w:val="0"/>
        <w:rPr>
          <w:rFonts w:ascii="Arial" w:hAnsi="Arial" w:cs="Arial"/>
        </w:rPr>
      </w:pPr>
      <w:r w:rsidRPr="00F621B8">
        <w:rPr>
          <w:rFonts w:ascii="Arial" w:hAnsi="Arial" w:cs="Arial"/>
        </w:rPr>
        <w:t>czyścić pojazdy opuszczające plac budowy oraz okolice wyjazdu z budowy, z ziemi/piasku naniesionych na kołach pojazdów.</w:t>
      </w:r>
    </w:p>
    <w:p w14:paraId="2DA5B024" w14:textId="77777777" w:rsidR="008C616B" w:rsidRPr="00F621B8" w:rsidRDefault="008C616B" w:rsidP="00F621B8">
      <w:pPr>
        <w:pStyle w:val="Akapitzlist"/>
        <w:autoSpaceDE w:val="0"/>
        <w:autoSpaceDN w:val="0"/>
        <w:adjustRightInd w:val="0"/>
        <w:rPr>
          <w:rFonts w:ascii="Arial" w:hAnsi="Arial" w:cs="Arial"/>
        </w:rPr>
      </w:pPr>
    </w:p>
    <w:p w14:paraId="4059E6BC" w14:textId="7C0C103C" w:rsidR="008D599E" w:rsidRPr="00F621B8" w:rsidRDefault="008D599E" w:rsidP="00F621B8">
      <w:pPr>
        <w:pStyle w:val="Akapitzlist"/>
        <w:numPr>
          <w:ilvl w:val="0"/>
          <w:numId w:val="1"/>
        </w:numPr>
        <w:autoSpaceDE w:val="0"/>
        <w:autoSpaceDN w:val="0"/>
        <w:adjustRightInd w:val="0"/>
        <w:rPr>
          <w:rFonts w:ascii="Arial" w:hAnsi="Arial" w:cs="Arial"/>
        </w:rPr>
      </w:pPr>
      <w:r w:rsidRPr="00F621B8">
        <w:rPr>
          <w:rFonts w:ascii="Arial" w:hAnsi="Arial" w:cs="Arial"/>
        </w:rPr>
        <w:t>Każdorazowo przed podjęciem prac w obrębie wykopów dokonać kontroli obecności zwierząt w ich obrębie. W przypadku obecności fauny, zwierzę lub zwierzęta odłowić, a następnie przenieść poza obszar robót, do siedliska zapewniającego możliwość dalszej wędrówki.</w:t>
      </w:r>
    </w:p>
    <w:p w14:paraId="75D7B80B" w14:textId="77777777" w:rsidR="008D599E" w:rsidRPr="00F621B8" w:rsidRDefault="008D599E" w:rsidP="00F621B8">
      <w:pPr>
        <w:pStyle w:val="Akapitzlist"/>
        <w:autoSpaceDE w:val="0"/>
        <w:autoSpaceDN w:val="0"/>
        <w:adjustRightInd w:val="0"/>
        <w:rPr>
          <w:rFonts w:ascii="Arial" w:hAnsi="Arial" w:cs="Arial"/>
        </w:rPr>
      </w:pPr>
    </w:p>
    <w:p w14:paraId="3E557BE8" w14:textId="5AF8F01B" w:rsidR="00B45813" w:rsidRPr="00F621B8" w:rsidRDefault="008D599E" w:rsidP="00F621B8">
      <w:pPr>
        <w:pStyle w:val="Akapitzlist"/>
        <w:numPr>
          <w:ilvl w:val="0"/>
          <w:numId w:val="1"/>
        </w:numPr>
        <w:autoSpaceDE w:val="0"/>
        <w:autoSpaceDN w:val="0"/>
        <w:adjustRightInd w:val="0"/>
        <w:rPr>
          <w:rFonts w:ascii="Arial" w:hAnsi="Arial" w:cs="Arial"/>
        </w:rPr>
      </w:pPr>
      <w:r w:rsidRPr="00F621B8">
        <w:rPr>
          <w:rFonts w:ascii="Arial" w:hAnsi="Arial" w:cs="Arial"/>
        </w:rPr>
        <w:t>W celu zabezpieczenia gruntu oraz wód podziemnych i powierzchniowych przed zanieczyszczeniem substancjami ropopochodnymi, podczas realizacji inwestycji, używać wyłącznie sprawnego sprzętu i monitorować ewentualne wycieki substancji ropopochodnych, które mogą powstawać w wyniku awarii oraz zapewnić dostępność sorbentów. W przypadku wycieki substancji niebezpiecznych, zanieczyszczony grunt lub zużyt</w:t>
      </w:r>
      <w:r w:rsidR="00C611D4" w:rsidRPr="00F621B8">
        <w:rPr>
          <w:rFonts w:ascii="Arial" w:hAnsi="Arial" w:cs="Arial"/>
        </w:rPr>
        <w:t>y</w:t>
      </w:r>
      <w:r w:rsidRPr="00F621B8">
        <w:rPr>
          <w:rFonts w:ascii="Arial" w:hAnsi="Arial" w:cs="Arial"/>
        </w:rPr>
        <w:t xml:space="preserve"> sorbent  zebrać i przekazać uprawnionym odbiorcom odpadów. </w:t>
      </w:r>
    </w:p>
    <w:p w14:paraId="0FB35303" w14:textId="77DB882C" w:rsidR="00B45813" w:rsidRPr="00F621B8" w:rsidRDefault="008D599E" w:rsidP="00F621B8">
      <w:pPr>
        <w:pStyle w:val="Akapitzlist"/>
        <w:numPr>
          <w:ilvl w:val="0"/>
          <w:numId w:val="1"/>
        </w:numPr>
        <w:autoSpaceDE w:val="0"/>
        <w:autoSpaceDN w:val="0"/>
        <w:adjustRightInd w:val="0"/>
        <w:rPr>
          <w:rFonts w:ascii="Arial" w:hAnsi="Arial" w:cs="Arial"/>
        </w:rPr>
      </w:pPr>
      <w:r w:rsidRPr="00F621B8">
        <w:rPr>
          <w:rFonts w:ascii="Arial" w:hAnsi="Arial" w:cs="Arial"/>
        </w:rPr>
        <w:t>Zaplecze budowy zorganizować na terenie utwardzonym lub posiadającym szczelną powierzchnię.</w:t>
      </w:r>
      <w:r w:rsidR="00DF3965" w:rsidRPr="00F621B8">
        <w:rPr>
          <w:rFonts w:ascii="Arial" w:hAnsi="Arial" w:cs="Arial"/>
        </w:rPr>
        <w:t xml:space="preserve"> </w:t>
      </w:r>
    </w:p>
    <w:p w14:paraId="78F04823" w14:textId="1545E5CC" w:rsidR="00DF3965" w:rsidRPr="00F621B8" w:rsidRDefault="008D599E" w:rsidP="00F621B8">
      <w:pPr>
        <w:pStyle w:val="Akapitzlist"/>
        <w:numPr>
          <w:ilvl w:val="0"/>
          <w:numId w:val="1"/>
        </w:numPr>
        <w:autoSpaceDE w:val="0"/>
        <w:autoSpaceDN w:val="0"/>
        <w:adjustRightInd w:val="0"/>
        <w:rPr>
          <w:rFonts w:ascii="Arial" w:hAnsi="Arial" w:cs="Arial"/>
        </w:rPr>
      </w:pPr>
      <w:r w:rsidRPr="00F621B8">
        <w:rPr>
          <w:rFonts w:ascii="Arial" w:hAnsi="Arial" w:cs="Arial"/>
        </w:rPr>
        <w:t>Należy stosować urządzenia i sprzęt posiadający zabezpieczone (szczeln</w:t>
      </w:r>
      <w:r w:rsidR="003A2413" w:rsidRPr="00F621B8">
        <w:rPr>
          <w:rFonts w:ascii="Arial" w:hAnsi="Arial" w:cs="Arial"/>
        </w:rPr>
        <w:t xml:space="preserve">e) układy hydrauliczne i napędowe w celu nie dopuszczenia do zanieczyszczenia środowiska gruntowo-wodnego substancjami ropopochodnymi. </w:t>
      </w:r>
    </w:p>
    <w:p w14:paraId="5BE2CD79" w14:textId="59804830" w:rsidR="00F47EDB" w:rsidRPr="00F621B8" w:rsidRDefault="003A2413" w:rsidP="00F621B8">
      <w:pPr>
        <w:pStyle w:val="Akapitzlist"/>
        <w:numPr>
          <w:ilvl w:val="0"/>
          <w:numId w:val="1"/>
        </w:numPr>
        <w:autoSpaceDE w:val="0"/>
        <w:autoSpaceDN w:val="0"/>
        <w:adjustRightInd w:val="0"/>
        <w:rPr>
          <w:rFonts w:ascii="Arial" w:hAnsi="Arial" w:cs="Arial"/>
        </w:rPr>
      </w:pPr>
      <w:r w:rsidRPr="00F621B8">
        <w:rPr>
          <w:rFonts w:ascii="Arial" w:hAnsi="Arial" w:cs="Arial"/>
        </w:rPr>
        <w:t>Wszelkie naprawy pojazdów i maszyn, wymianę olejów napędowych, smarów oraz cieczy hydraulicznych związanych z funkcjonowaniem oraz tankowanie sprzętu należy przeprowadzać na szczelnym stanowisku, izolowanym od podłoża.</w:t>
      </w:r>
    </w:p>
    <w:p w14:paraId="7557356B" w14:textId="71D186D0" w:rsidR="00F47EDB" w:rsidRPr="00F621B8" w:rsidRDefault="003A2413" w:rsidP="00F621B8">
      <w:pPr>
        <w:pStyle w:val="Akapitzlist"/>
        <w:numPr>
          <w:ilvl w:val="0"/>
          <w:numId w:val="1"/>
        </w:numPr>
        <w:autoSpaceDE w:val="0"/>
        <w:autoSpaceDN w:val="0"/>
        <w:adjustRightInd w:val="0"/>
        <w:rPr>
          <w:rFonts w:ascii="Arial" w:hAnsi="Arial" w:cs="Arial"/>
        </w:rPr>
      </w:pPr>
      <w:r w:rsidRPr="00F621B8">
        <w:rPr>
          <w:rFonts w:ascii="Arial" w:hAnsi="Arial" w:cs="Arial"/>
        </w:rPr>
        <w:t xml:space="preserve">Odpady należy magazynować w wyznaczonych miejscach lub pomieszczeniach  i przekazywać firmie posiadającej odpowiednie pozwolenia na odbiór tych odpadów. </w:t>
      </w:r>
    </w:p>
    <w:p w14:paraId="0D9D2250" w14:textId="134FF2CC" w:rsidR="008A7513" w:rsidRPr="00F621B8" w:rsidRDefault="003A2413" w:rsidP="00F621B8">
      <w:pPr>
        <w:pStyle w:val="Akapitzlist"/>
        <w:numPr>
          <w:ilvl w:val="0"/>
          <w:numId w:val="1"/>
        </w:numPr>
        <w:autoSpaceDE w:val="0"/>
        <w:autoSpaceDN w:val="0"/>
        <w:adjustRightInd w:val="0"/>
        <w:rPr>
          <w:rFonts w:ascii="Arial" w:hAnsi="Arial" w:cs="Arial"/>
        </w:rPr>
      </w:pPr>
      <w:r w:rsidRPr="00F621B8">
        <w:rPr>
          <w:rFonts w:ascii="Arial" w:hAnsi="Arial" w:cs="Arial"/>
        </w:rPr>
        <w:t xml:space="preserve">W celu neutralizacji ewentualnych wycieków substancji ropopochodnych należy na bieżąco usuwać je z wykorzystaniem sorbentów, których odpowiednia ilość powinna być stale zagwarantowana. </w:t>
      </w:r>
    </w:p>
    <w:p w14:paraId="7F3E6860" w14:textId="77777777" w:rsidR="003A2413" w:rsidRPr="00F621B8" w:rsidRDefault="003A2413" w:rsidP="00F621B8">
      <w:pPr>
        <w:pStyle w:val="Akapitzlist"/>
        <w:numPr>
          <w:ilvl w:val="0"/>
          <w:numId w:val="1"/>
        </w:numPr>
        <w:autoSpaceDE w:val="0"/>
        <w:autoSpaceDN w:val="0"/>
        <w:adjustRightInd w:val="0"/>
        <w:rPr>
          <w:rFonts w:ascii="Arial" w:hAnsi="Arial" w:cs="Arial"/>
          <w:b/>
          <w:bCs/>
        </w:rPr>
      </w:pPr>
      <w:r w:rsidRPr="00F621B8">
        <w:rPr>
          <w:rFonts w:ascii="Arial" w:hAnsi="Arial" w:cs="Arial"/>
        </w:rPr>
        <w:t xml:space="preserve">Po zakończeniu godzin  roboczych maszyny należy pozostawić na wyznaczonym i odpowiednio zabezpieczonym terenie zaplecza technicznego. </w:t>
      </w:r>
    </w:p>
    <w:p w14:paraId="6D71372C" w14:textId="77777777" w:rsidR="003A2413" w:rsidRPr="00F621B8" w:rsidRDefault="003A2413" w:rsidP="00F621B8">
      <w:pPr>
        <w:autoSpaceDE w:val="0"/>
        <w:autoSpaceDN w:val="0"/>
        <w:adjustRightInd w:val="0"/>
        <w:ind w:left="360"/>
        <w:rPr>
          <w:rFonts w:ascii="Arial" w:hAnsi="Arial" w:cs="Arial"/>
          <w:b/>
          <w:bCs/>
        </w:rPr>
      </w:pPr>
    </w:p>
    <w:p w14:paraId="1548FCF3" w14:textId="7E08AC76" w:rsidR="00926C68" w:rsidRPr="00F621B8" w:rsidRDefault="00926C68" w:rsidP="00F621B8">
      <w:pPr>
        <w:autoSpaceDE w:val="0"/>
        <w:autoSpaceDN w:val="0"/>
        <w:adjustRightInd w:val="0"/>
        <w:ind w:left="360"/>
        <w:rPr>
          <w:rFonts w:ascii="Arial" w:hAnsi="Arial" w:cs="Arial"/>
        </w:rPr>
      </w:pPr>
      <w:r w:rsidRPr="00F621B8">
        <w:rPr>
          <w:rFonts w:ascii="Arial" w:hAnsi="Arial" w:cs="Arial"/>
        </w:rPr>
        <w:t xml:space="preserve">2. Wymagania dotyczące ochrony środowiska konieczne do uwzględnienia w dokumentacji wymaganej do wydania decyzji, o których mowa w art. 72 ust. 1 ustawy </w:t>
      </w:r>
      <w:proofErr w:type="spellStart"/>
      <w:r w:rsidRPr="00F621B8">
        <w:rPr>
          <w:rFonts w:ascii="Arial" w:hAnsi="Arial" w:cs="Arial"/>
        </w:rPr>
        <w:t>ooś</w:t>
      </w:r>
      <w:proofErr w:type="spellEnd"/>
      <w:r w:rsidRPr="00F621B8">
        <w:rPr>
          <w:rFonts w:ascii="Arial" w:hAnsi="Arial" w:cs="Arial"/>
        </w:rPr>
        <w:t xml:space="preserve">, w szczególności w projekcie </w:t>
      </w:r>
      <w:r w:rsidR="003A2413" w:rsidRPr="00F621B8">
        <w:rPr>
          <w:rFonts w:ascii="Arial" w:hAnsi="Arial" w:cs="Arial"/>
        </w:rPr>
        <w:t xml:space="preserve">zagospodarowania działki lub terenu lub </w:t>
      </w:r>
      <w:r w:rsidR="00C611D4" w:rsidRPr="00F621B8">
        <w:rPr>
          <w:rFonts w:ascii="Arial" w:hAnsi="Arial" w:cs="Arial"/>
        </w:rPr>
        <w:t xml:space="preserve">w </w:t>
      </w:r>
      <w:r w:rsidR="003A2413" w:rsidRPr="00F621B8">
        <w:rPr>
          <w:rFonts w:ascii="Arial" w:hAnsi="Arial" w:cs="Arial"/>
        </w:rPr>
        <w:t>projekcie architektoniczno-budowlanym</w:t>
      </w:r>
      <w:r w:rsidRPr="00F621B8">
        <w:rPr>
          <w:rFonts w:ascii="Arial" w:hAnsi="Arial" w:cs="Arial"/>
        </w:rPr>
        <w:t>:</w:t>
      </w:r>
    </w:p>
    <w:p w14:paraId="2B7A2656" w14:textId="2C1CAC9A" w:rsidR="00926C68" w:rsidRPr="00F621B8" w:rsidRDefault="00926C68" w:rsidP="00F621B8">
      <w:pPr>
        <w:autoSpaceDE w:val="0"/>
        <w:autoSpaceDN w:val="0"/>
        <w:adjustRightInd w:val="0"/>
        <w:rPr>
          <w:rFonts w:ascii="Arial" w:hAnsi="Arial" w:cs="Arial"/>
        </w:rPr>
      </w:pPr>
    </w:p>
    <w:p w14:paraId="49DD35FE" w14:textId="1511B899" w:rsidR="00CF0FCB" w:rsidRPr="00F621B8" w:rsidRDefault="003A2413" w:rsidP="00F621B8">
      <w:pPr>
        <w:pStyle w:val="Akapitzlist"/>
        <w:numPr>
          <w:ilvl w:val="0"/>
          <w:numId w:val="2"/>
        </w:numPr>
        <w:autoSpaceDE w:val="0"/>
        <w:autoSpaceDN w:val="0"/>
        <w:adjustRightInd w:val="0"/>
        <w:rPr>
          <w:rFonts w:ascii="Arial" w:hAnsi="Arial" w:cs="Arial"/>
        </w:rPr>
      </w:pPr>
      <w:r w:rsidRPr="00F621B8">
        <w:rPr>
          <w:rFonts w:ascii="Arial" w:hAnsi="Arial" w:cs="Arial"/>
        </w:rPr>
        <w:t>Ścieki bytowe odprowadzać na etapie eksploatacji inwestycji do zakładowej oczyszczalni ścieków.</w:t>
      </w:r>
    </w:p>
    <w:p w14:paraId="290584EC" w14:textId="0497528D" w:rsidR="003D7711" w:rsidRPr="00F621B8" w:rsidRDefault="003A2413" w:rsidP="00F621B8">
      <w:pPr>
        <w:pStyle w:val="Akapitzlist"/>
        <w:numPr>
          <w:ilvl w:val="0"/>
          <w:numId w:val="2"/>
        </w:numPr>
        <w:autoSpaceDE w:val="0"/>
        <w:autoSpaceDN w:val="0"/>
        <w:adjustRightInd w:val="0"/>
        <w:rPr>
          <w:rFonts w:ascii="Arial" w:hAnsi="Arial" w:cs="Arial"/>
        </w:rPr>
      </w:pPr>
      <w:r w:rsidRPr="00F621B8">
        <w:rPr>
          <w:rFonts w:ascii="Arial" w:hAnsi="Arial" w:cs="Arial"/>
        </w:rPr>
        <w:t>Wody opadowe i roztopowe odprowadzać wewnętrznym systemem kanalizacj</w:t>
      </w:r>
      <w:r w:rsidR="004D6127" w:rsidRPr="00F621B8">
        <w:rPr>
          <w:rFonts w:ascii="Arial" w:hAnsi="Arial" w:cs="Arial"/>
        </w:rPr>
        <w:t>i</w:t>
      </w:r>
      <w:r w:rsidRPr="00F621B8">
        <w:rPr>
          <w:rFonts w:ascii="Arial" w:hAnsi="Arial" w:cs="Arial"/>
        </w:rPr>
        <w:t xml:space="preserve"> deszczowej</w:t>
      </w:r>
      <w:r w:rsidR="004D6127" w:rsidRPr="00F621B8">
        <w:rPr>
          <w:rFonts w:ascii="Arial" w:hAnsi="Arial" w:cs="Arial"/>
        </w:rPr>
        <w:t xml:space="preserve"> do zakładowej oczyszczalni ścieków.</w:t>
      </w:r>
    </w:p>
    <w:p w14:paraId="5C5B0FEA" w14:textId="706CB112" w:rsidR="003D7711" w:rsidRPr="00F621B8" w:rsidRDefault="004D6127" w:rsidP="00F621B8">
      <w:pPr>
        <w:pStyle w:val="Akapitzlist"/>
        <w:numPr>
          <w:ilvl w:val="0"/>
          <w:numId w:val="2"/>
        </w:numPr>
        <w:autoSpaceDE w:val="0"/>
        <w:autoSpaceDN w:val="0"/>
        <w:adjustRightInd w:val="0"/>
        <w:rPr>
          <w:rFonts w:ascii="Arial" w:hAnsi="Arial" w:cs="Arial"/>
        </w:rPr>
      </w:pPr>
      <w:r w:rsidRPr="00F621B8">
        <w:rPr>
          <w:rFonts w:ascii="Arial" w:hAnsi="Arial" w:cs="Arial"/>
        </w:rPr>
        <w:t>Jednostkę zatężenia kwasu  siarkowego  posadowić na wannie wychwytowej.</w:t>
      </w:r>
    </w:p>
    <w:p w14:paraId="51A9EFF9" w14:textId="246CB56A" w:rsidR="002576EE" w:rsidRPr="00F621B8" w:rsidRDefault="004D6127" w:rsidP="00F621B8">
      <w:pPr>
        <w:pStyle w:val="Akapitzlist"/>
        <w:numPr>
          <w:ilvl w:val="0"/>
          <w:numId w:val="2"/>
        </w:numPr>
        <w:autoSpaceDE w:val="0"/>
        <w:autoSpaceDN w:val="0"/>
        <w:adjustRightInd w:val="0"/>
        <w:rPr>
          <w:rFonts w:ascii="Arial" w:hAnsi="Arial" w:cs="Arial"/>
        </w:rPr>
      </w:pPr>
      <w:r w:rsidRPr="00F621B8">
        <w:rPr>
          <w:rFonts w:ascii="Arial" w:hAnsi="Arial" w:cs="Arial"/>
        </w:rPr>
        <w:t>Posadzki w budynku jednostki zatężenia kwasu siarkowego wykonać jako chemo</w:t>
      </w:r>
      <w:r w:rsidR="00C611D4" w:rsidRPr="00F621B8">
        <w:rPr>
          <w:rFonts w:ascii="Arial" w:hAnsi="Arial" w:cs="Arial"/>
        </w:rPr>
        <w:t xml:space="preserve">odporne </w:t>
      </w:r>
      <w:r w:rsidRPr="00F621B8">
        <w:rPr>
          <w:rFonts w:ascii="Arial" w:hAnsi="Arial" w:cs="Arial"/>
        </w:rPr>
        <w:t xml:space="preserve"> i kwasoodporne.   </w:t>
      </w:r>
    </w:p>
    <w:p w14:paraId="68047279" w14:textId="0DA884AB" w:rsidR="004D6127" w:rsidRPr="00F621B8" w:rsidRDefault="004D6127" w:rsidP="00F621B8">
      <w:pPr>
        <w:pStyle w:val="Akapitzlist"/>
        <w:autoSpaceDE w:val="0"/>
        <w:autoSpaceDN w:val="0"/>
        <w:adjustRightInd w:val="0"/>
        <w:rPr>
          <w:rFonts w:ascii="Arial" w:hAnsi="Arial" w:cs="Arial"/>
        </w:rPr>
      </w:pPr>
    </w:p>
    <w:p w14:paraId="14F65F80" w14:textId="77777777" w:rsidR="004D6127" w:rsidRPr="00F621B8" w:rsidRDefault="004D6127" w:rsidP="00F621B8">
      <w:pPr>
        <w:pStyle w:val="Akapitzlist"/>
        <w:autoSpaceDE w:val="0"/>
        <w:autoSpaceDN w:val="0"/>
        <w:adjustRightInd w:val="0"/>
        <w:rPr>
          <w:rFonts w:ascii="Arial" w:hAnsi="Arial" w:cs="Arial"/>
        </w:rPr>
      </w:pPr>
    </w:p>
    <w:p w14:paraId="55CB0356" w14:textId="77777777" w:rsidR="00223571" w:rsidRPr="00F621B8" w:rsidRDefault="00B222B1" w:rsidP="00F621B8">
      <w:pPr>
        <w:rPr>
          <w:rFonts w:ascii="Arial" w:hAnsi="Arial" w:cs="Arial"/>
          <w:bCs/>
        </w:rPr>
      </w:pPr>
      <w:r w:rsidRPr="00F621B8">
        <w:rPr>
          <w:rFonts w:ascii="Arial" w:hAnsi="Arial" w:cs="Arial"/>
          <w:bCs/>
        </w:rPr>
        <w:t>U</w:t>
      </w:r>
      <w:r w:rsidR="003B6CE8" w:rsidRPr="00F621B8">
        <w:rPr>
          <w:rFonts w:ascii="Arial" w:hAnsi="Arial" w:cs="Arial"/>
          <w:bCs/>
        </w:rPr>
        <w:t xml:space="preserve"> z a s a d n i e n i e</w:t>
      </w:r>
    </w:p>
    <w:p w14:paraId="684BECCE" w14:textId="77777777" w:rsidR="000C5D33" w:rsidRPr="00F621B8" w:rsidRDefault="000C5D33" w:rsidP="00F621B8">
      <w:pPr>
        <w:rPr>
          <w:rFonts w:ascii="Arial" w:hAnsi="Arial" w:cs="Arial"/>
          <w:b/>
        </w:rPr>
      </w:pPr>
    </w:p>
    <w:p w14:paraId="184599CD" w14:textId="50CD4E22" w:rsidR="00AF3E67" w:rsidRPr="00F621B8" w:rsidRDefault="000C5D33" w:rsidP="00F621B8">
      <w:pPr>
        <w:rPr>
          <w:rFonts w:ascii="Arial" w:hAnsi="Arial" w:cs="Arial"/>
          <w:b/>
          <w:sz w:val="22"/>
          <w:szCs w:val="22"/>
        </w:rPr>
      </w:pPr>
      <w:r w:rsidRPr="00F621B8">
        <w:rPr>
          <w:rFonts w:ascii="Arial" w:hAnsi="Arial" w:cs="Arial"/>
        </w:rPr>
        <w:t xml:space="preserve">        </w:t>
      </w:r>
      <w:r w:rsidR="004801DB" w:rsidRPr="00F621B8">
        <w:rPr>
          <w:rFonts w:ascii="Arial" w:hAnsi="Arial" w:cs="Arial"/>
        </w:rPr>
        <w:t xml:space="preserve"> </w:t>
      </w:r>
      <w:r w:rsidR="00EC7B9C" w:rsidRPr="00F621B8">
        <w:rPr>
          <w:rFonts w:ascii="Arial" w:hAnsi="Arial" w:cs="Arial"/>
        </w:rPr>
        <w:t xml:space="preserve"> </w:t>
      </w:r>
      <w:r w:rsidRPr="00F621B8">
        <w:rPr>
          <w:rFonts w:ascii="Arial" w:hAnsi="Arial" w:cs="Arial"/>
        </w:rPr>
        <w:t xml:space="preserve">W dniu </w:t>
      </w:r>
      <w:r w:rsidR="006B5432" w:rsidRPr="00F621B8">
        <w:rPr>
          <w:rFonts w:ascii="Arial" w:hAnsi="Arial" w:cs="Arial"/>
        </w:rPr>
        <w:t xml:space="preserve"> </w:t>
      </w:r>
      <w:r w:rsidR="004D6127" w:rsidRPr="00F621B8">
        <w:rPr>
          <w:rFonts w:ascii="Arial" w:hAnsi="Arial" w:cs="Arial"/>
        </w:rPr>
        <w:t>27 czerwca</w:t>
      </w:r>
      <w:r w:rsidR="00DF3965" w:rsidRPr="00F621B8">
        <w:rPr>
          <w:rFonts w:ascii="Arial" w:hAnsi="Arial" w:cs="Arial"/>
        </w:rPr>
        <w:t xml:space="preserve"> 2022</w:t>
      </w:r>
      <w:r w:rsidR="005224D6" w:rsidRPr="00F621B8">
        <w:rPr>
          <w:rFonts w:ascii="Arial" w:hAnsi="Arial" w:cs="Arial"/>
        </w:rPr>
        <w:t xml:space="preserve"> </w:t>
      </w:r>
      <w:r w:rsidR="00B4704D" w:rsidRPr="00F621B8">
        <w:rPr>
          <w:rFonts w:ascii="Arial" w:hAnsi="Arial" w:cs="Arial"/>
        </w:rPr>
        <w:t>r.</w:t>
      </w:r>
      <w:r w:rsidR="00603767" w:rsidRPr="00F621B8">
        <w:rPr>
          <w:rFonts w:ascii="Arial" w:hAnsi="Arial" w:cs="Arial"/>
        </w:rPr>
        <w:t xml:space="preserve"> </w:t>
      </w:r>
      <w:r w:rsidR="00EF619A" w:rsidRPr="00F621B8">
        <w:rPr>
          <w:rFonts w:ascii="Arial" w:hAnsi="Arial" w:cs="Arial"/>
        </w:rPr>
        <w:t xml:space="preserve"> </w:t>
      </w:r>
      <w:r w:rsidR="00AF3E67" w:rsidRPr="00F621B8">
        <w:rPr>
          <w:rFonts w:ascii="Arial" w:hAnsi="Arial" w:cs="Arial"/>
        </w:rPr>
        <w:t>do Urzędu Miasta Włocławek Wydziału Środowiska wpłynął wniosek ANWIL S.A. we Włocławku, z/s przy ul. Toruńskiej 222, reprezentowanej przez Pan</w:t>
      </w:r>
      <w:r w:rsidR="004D6127" w:rsidRPr="00F621B8">
        <w:rPr>
          <w:rFonts w:ascii="Arial" w:hAnsi="Arial" w:cs="Arial"/>
        </w:rPr>
        <w:t xml:space="preserve">a Tomasza </w:t>
      </w:r>
      <w:proofErr w:type="spellStart"/>
      <w:r w:rsidR="004D6127" w:rsidRPr="00F621B8">
        <w:rPr>
          <w:rFonts w:ascii="Arial" w:hAnsi="Arial" w:cs="Arial"/>
        </w:rPr>
        <w:t>Mikielskiego</w:t>
      </w:r>
      <w:proofErr w:type="spellEnd"/>
      <w:r w:rsidR="00AF3E67" w:rsidRPr="00F621B8">
        <w:rPr>
          <w:rFonts w:ascii="Arial" w:hAnsi="Arial" w:cs="Arial"/>
        </w:rPr>
        <w:t xml:space="preserve"> </w:t>
      </w:r>
      <w:r w:rsidR="004D6127" w:rsidRPr="00F621B8">
        <w:rPr>
          <w:rFonts w:ascii="Arial" w:hAnsi="Arial" w:cs="Arial"/>
        </w:rPr>
        <w:t xml:space="preserve">w sprawie wydania decyzji o środowiskowych uwarunkowaniach dla przedsięwzięcia </w:t>
      </w:r>
      <w:r w:rsidR="004D6127" w:rsidRPr="00F621B8">
        <w:rPr>
          <w:rFonts w:ascii="Arial" w:hAnsi="Arial" w:cs="Arial"/>
          <w:bCs/>
        </w:rPr>
        <w:t xml:space="preserve">polegającego na budowie jednostki zatężania kwasu siarkowego na dz. nr 1 obręb Azoty we Włocławku.    </w:t>
      </w:r>
      <w:r w:rsidR="004D6127" w:rsidRPr="00F621B8">
        <w:rPr>
          <w:rFonts w:ascii="Arial" w:hAnsi="Arial" w:cs="Arial"/>
          <w:b/>
          <w:sz w:val="28"/>
          <w:szCs w:val="28"/>
        </w:rPr>
        <w:t xml:space="preserve">                                   </w:t>
      </w:r>
    </w:p>
    <w:p w14:paraId="6F3B4903" w14:textId="77777777" w:rsidR="004D6127" w:rsidRPr="00F621B8" w:rsidRDefault="004D6127" w:rsidP="00F621B8">
      <w:pPr>
        <w:rPr>
          <w:rFonts w:ascii="Arial" w:hAnsi="Arial" w:cs="Arial"/>
          <w:b/>
          <w:sz w:val="22"/>
          <w:szCs w:val="22"/>
        </w:rPr>
      </w:pPr>
    </w:p>
    <w:p w14:paraId="46194D5C" w14:textId="0713109D" w:rsidR="00E14620" w:rsidRPr="00F621B8" w:rsidRDefault="00AF3E67" w:rsidP="00F621B8">
      <w:pPr>
        <w:rPr>
          <w:rFonts w:ascii="Arial" w:hAnsi="Arial" w:cs="Arial"/>
        </w:rPr>
      </w:pPr>
      <w:r w:rsidRPr="00F621B8">
        <w:rPr>
          <w:rFonts w:ascii="Arial" w:hAnsi="Arial" w:cs="Arial"/>
        </w:rPr>
        <w:t xml:space="preserve"> </w:t>
      </w:r>
      <w:r w:rsidR="00C0607B" w:rsidRPr="00F621B8">
        <w:rPr>
          <w:rFonts w:ascii="Arial" w:hAnsi="Arial" w:cs="Arial"/>
        </w:rPr>
        <w:t xml:space="preserve">   </w:t>
      </w:r>
      <w:r w:rsidR="00F53AD2" w:rsidRPr="00F621B8">
        <w:rPr>
          <w:rFonts w:ascii="Arial" w:hAnsi="Arial" w:cs="Arial"/>
        </w:rPr>
        <w:t xml:space="preserve">   </w:t>
      </w:r>
      <w:r w:rsidR="000C5D33" w:rsidRPr="00F621B8">
        <w:rPr>
          <w:rFonts w:ascii="Arial" w:hAnsi="Arial" w:cs="Arial"/>
        </w:rPr>
        <w:t xml:space="preserve">  </w:t>
      </w:r>
      <w:r w:rsidR="001122B4" w:rsidRPr="00F621B8">
        <w:rPr>
          <w:rFonts w:ascii="Arial" w:hAnsi="Arial" w:cs="Arial"/>
        </w:rPr>
        <w:t xml:space="preserve"> Do wniosku załączono kartę informacyjną przedsięwzięcia, poświadczoną przez organ kopię mapy ewidencyjnej obejmującą przewidywany teren, na którym będzie </w:t>
      </w:r>
      <w:r w:rsidR="001122B4" w:rsidRPr="00F621B8">
        <w:rPr>
          <w:rFonts w:ascii="Arial" w:hAnsi="Arial" w:cs="Arial"/>
        </w:rPr>
        <w:lastRenderedPageBreak/>
        <w:t>realizowane przedsięwzięcie oraz obejmującej przewidywany obszar, na który będzie oddziaływać przedsięwzięcie, mapę z  zaznaczonym przewidywanym terenem, na którym będzie realizowane przedsięwzięcie, oraz z zaznaczonym przewidywanym obszarem znajdującym się w odległości 100 m od granic tego terenu wraz z zapisem w formie elektronicznej</w:t>
      </w:r>
      <w:r w:rsidRPr="00F621B8">
        <w:rPr>
          <w:rFonts w:ascii="Arial" w:hAnsi="Arial" w:cs="Arial"/>
        </w:rPr>
        <w:t>, wypisy z rejestru  gruntów działek, na których będzie realizowane przedsięwzięcie i działek będących w zasięgu oddziaływania.</w:t>
      </w:r>
    </w:p>
    <w:p w14:paraId="3D332321" w14:textId="1669C430" w:rsidR="002C3D0D" w:rsidRPr="00F621B8" w:rsidRDefault="000C5D33" w:rsidP="00F621B8">
      <w:pPr>
        <w:rPr>
          <w:rFonts w:ascii="Arial" w:hAnsi="Arial" w:cs="Arial"/>
        </w:rPr>
      </w:pPr>
      <w:r w:rsidRPr="00F621B8">
        <w:rPr>
          <w:rFonts w:ascii="Arial" w:hAnsi="Arial" w:cs="Arial"/>
        </w:rPr>
        <w:t xml:space="preserve">        Dane o złożonym wniosku umieszczone zostały w publicznie dostępnym wykazie danych o dokumentach  w Biuletynie Informacji Publicznej na stronie internetowej Urzędu Miasta Włocławek.</w:t>
      </w:r>
    </w:p>
    <w:p w14:paraId="602161E9" w14:textId="6C511833" w:rsidR="007B2780" w:rsidRPr="00F621B8" w:rsidRDefault="009A190B" w:rsidP="00F621B8">
      <w:pPr>
        <w:rPr>
          <w:rFonts w:ascii="Arial" w:hAnsi="Arial" w:cs="Arial"/>
        </w:rPr>
      </w:pPr>
      <w:r w:rsidRPr="00F621B8">
        <w:rPr>
          <w:rFonts w:ascii="Arial" w:hAnsi="Arial" w:cs="Arial"/>
        </w:rPr>
        <w:t xml:space="preserve">      </w:t>
      </w:r>
      <w:r w:rsidR="002C3D0D" w:rsidRPr="00F621B8">
        <w:rPr>
          <w:rFonts w:ascii="Arial" w:hAnsi="Arial" w:cs="Arial"/>
        </w:rPr>
        <w:t xml:space="preserve"> </w:t>
      </w:r>
      <w:r w:rsidR="00F942FC" w:rsidRPr="00F621B8">
        <w:rPr>
          <w:rFonts w:ascii="Arial" w:hAnsi="Arial" w:cs="Arial"/>
        </w:rPr>
        <w:t xml:space="preserve"> Planowane przedsięwzięcie zalicza się do grupy  przedsięwzięć mogących potencjalnie oddziaływać na środowisko  wymienion</w:t>
      </w:r>
      <w:r w:rsidR="00E87BF3" w:rsidRPr="00F621B8">
        <w:rPr>
          <w:rFonts w:ascii="Arial" w:hAnsi="Arial" w:cs="Arial"/>
        </w:rPr>
        <w:t>ych</w:t>
      </w:r>
      <w:r w:rsidR="00F942FC" w:rsidRPr="00F621B8">
        <w:rPr>
          <w:rFonts w:ascii="Arial" w:hAnsi="Arial" w:cs="Arial"/>
        </w:rPr>
        <w:t xml:space="preserve"> </w:t>
      </w:r>
      <w:r w:rsidR="00E87BF3" w:rsidRPr="00F621B8">
        <w:rPr>
          <w:rFonts w:ascii="Arial" w:hAnsi="Arial" w:cs="Arial"/>
        </w:rPr>
        <w:t xml:space="preserve">w </w:t>
      </w:r>
      <w:r w:rsidR="00F942FC" w:rsidRPr="00F621B8">
        <w:rPr>
          <w:rFonts w:ascii="Arial" w:hAnsi="Arial" w:cs="Arial"/>
        </w:rPr>
        <w:t>rozporządzeni</w:t>
      </w:r>
      <w:r w:rsidR="00E87BF3" w:rsidRPr="00F621B8">
        <w:rPr>
          <w:rFonts w:ascii="Arial" w:hAnsi="Arial" w:cs="Arial"/>
        </w:rPr>
        <w:t>u</w:t>
      </w:r>
      <w:r w:rsidR="00F942FC" w:rsidRPr="00F621B8">
        <w:rPr>
          <w:rFonts w:ascii="Arial" w:hAnsi="Arial" w:cs="Arial"/>
        </w:rPr>
        <w:t xml:space="preserve"> Rady Ministrów z dnia 10 września 2019 r. w sprawie przedsięwzięć mogących znacząco oddziaływać na środowisko  (Dz. U z 2019 r., poz.1839) jako :</w:t>
      </w:r>
      <w:r w:rsidR="002C3D0D" w:rsidRPr="00F621B8">
        <w:rPr>
          <w:rFonts w:ascii="Arial" w:hAnsi="Arial" w:cs="Arial"/>
        </w:rPr>
        <w:t xml:space="preserve"> </w:t>
      </w:r>
      <w:r w:rsidRPr="00F621B8">
        <w:rPr>
          <w:rFonts w:ascii="Arial" w:hAnsi="Arial" w:cs="Arial"/>
        </w:rPr>
        <w:t xml:space="preserve"> </w:t>
      </w:r>
    </w:p>
    <w:p w14:paraId="56DD90C8" w14:textId="77777777" w:rsidR="00455C64" w:rsidRPr="00F621B8" w:rsidRDefault="006F030D" w:rsidP="00F621B8">
      <w:pPr>
        <w:pStyle w:val="Akapitzlist"/>
        <w:numPr>
          <w:ilvl w:val="0"/>
          <w:numId w:val="3"/>
        </w:numPr>
        <w:rPr>
          <w:rFonts w:ascii="Arial" w:hAnsi="Arial" w:cs="Arial"/>
        </w:rPr>
      </w:pPr>
      <w:r w:rsidRPr="00F621B8">
        <w:rPr>
          <w:rFonts w:ascii="Arial" w:hAnsi="Arial" w:cs="Arial"/>
        </w:rPr>
        <w:t xml:space="preserve">§ 3 ust. 2 pkt </w:t>
      </w:r>
      <w:r w:rsidR="00F942FC" w:rsidRPr="00F621B8">
        <w:rPr>
          <w:rFonts w:ascii="Arial" w:hAnsi="Arial" w:cs="Arial"/>
        </w:rPr>
        <w:t>1</w:t>
      </w:r>
      <w:r w:rsidR="00CB1030" w:rsidRPr="00F621B8">
        <w:rPr>
          <w:rFonts w:ascii="Arial" w:hAnsi="Arial" w:cs="Arial"/>
        </w:rPr>
        <w:t xml:space="preserve"> „przedsięwzięcia </w:t>
      </w:r>
      <w:r w:rsidR="004C0328" w:rsidRPr="00F621B8">
        <w:rPr>
          <w:rFonts w:ascii="Arial" w:hAnsi="Arial" w:cs="Arial"/>
        </w:rPr>
        <w:t>polegające na rozbudowie, przebudowie lub montażu realizowanego lub zrealizowanego przedsięwzięcia wymienionego w</w:t>
      </w:r>
      <w:r w:rsidR="00E87BF3" w:rsidRPr="00F621B8">
        <w:rPr>
          <w:rFonts w:ascii="Arial" w:hAnsi="Arial" w:cs="Arial"/>
        </w:rPr>
        <w:t xml:space="preserve"> § 2 ust.1 i niespełniające kryteriów, o których mowa w § 2 ust.2 pkt 1” w związku z § 2 ust.1 pkt 1 lit. b:”instalacje do wyrobu substancji  przy zastosowaniu procesów chemicznych służące do wytwarzania podstawowych produktów lub półproduktów chemii nieorganicznej”.  </w:t>
      </w:r>
      <w:r w:rsidR="004C0328" w:rsidRPr="00F621B8">
        <w:rPr>
          <w:rFonts w:ascii="Arial" w:hAnsi="Arial" w:cs="Arial"/>
        </w:rPr>
        <w:t xml:space="preserve"> </w:t>
      </w:r>
    </w:p>
    <w:p w14:paraId="1EBFEA8A" w14:textId="2BCAC798" w:rsidR="00550357" w:rsidRPr="00F621B8" w:rsidRDefault="00CB1030" w:rsidP="00F621B8">
      <w:pPr>
        <w:pStyle w:val="Akapitzlist"/>
        <w:numPr>
          <w:ilvl w:val="0"/>
          <w:numId w:val="3"/>
        </w:numPr>
        <w:rPr>
          <w:rFonts w:ascii="Arial" w:hAnsi="Arial" w:cs="Arial"/>
        </w:rPr>
      </w:pPr>
      <w:r w:rsidRPr="00F621B8">
        <w:rPr>
          <w:rFonts w:ascii="Arial" w:hAnsi="Arial" w:cs="Arial"/>
        </w:rPr>
        <w:t xml:space="preserve"> </w:t>
      </w:r>
      <w:r w:rsidRPr="00F621B8">
        <w:rPr>
          <w:rFonts w:ascii="Arial" w:hAnsi="Arial" w:cs="Arial"/>
          <w:lang w:val="en-US"/>
        </w:rPr>
        <w:t>§ 3 ust.1 pkt 3</w:t>
      </w:r>
      <w:r w:rsidR="00550357" w:rsidRPr="00F621B8">
        <w:rPr>
          <w:rFonts w:ascii="Arial" w:hAnsi="Arial" w:cs="Arial"/>
          <w:lang w:val="en-US"/>
        </w:rPr>
        <w:t>0</w:t>
      </w:r>
      <w:r w:rsidRPr="00F621B8">
        <w:rPr>
          <w:rFonts w:ascii="Arial" w:hAnsi="Arial" w:cs="Arial"/>
          <w:lang w:val="en-US"/>
        </w:rPr>
        <w:t xml:space="preserve"> lit. c</w:t>
      </w:r>
      <w:r w:rsidR="002C3D0D" w:rsidRPr="00F621B8">
        <w:rPr>
          <w:rFonts w:ascii="Arial" w:hAnsi="Arial" w:cs="Arial"/>
          <w:lang w:val="en-US"/>
        </w:rPr>
        <w:t xml:space="preserve"> </w:t>
      </w:r>
      <w:r w:rsidRPr="00F621B8">
        <w:rPr>
          <w:rFonts w:ascii="Arial" w:hAnsi="Arial" w:cs="Arial"/>
          <w:lang w:val="en-US"/>
        </w:rPr>
        <w:t xml:space="preserve"> </w:t>
      </w:r>
      <w:proofErr w:type="spellStart"/>
      <w:r w:rsidRPr="00F621B8">
        <w:rPr>
          <w:rFonts w:ascii="Arial" w:hAnsi="Arial" w:cs="Arial"/>
          <w:lang w:val="en-US"/>
        </w:rPr>
        <w:t>tj</w:t>
      </w:r>
      <w:proofErr w:type="spellEnd"/>
      <w:r w:rsidRPr="00F621B8">
        <w:rPr>
          <w:rFonts w:ascii="Arial" w:hAnsi="Arial" w:cs="Arial"/>
          <w:lang w:val="en-US"/>
        </w:rPr>
        <w:t xml:space="preserve">. </w:t>
      </w:r>
      <w:r w:rsidR="002C3D0D" w:rsidRPr="00F621B8">
        <w:rPr>
          <w:rFonts w:ascii="Arial" w:hAnsi="Arial" w:cs="Arial"/>
        </w:rPr>
        <w:t xml:space="preserve">„instalacje do </w:t>
      </w:r>
      <w:r w:rsidR="00550357" w:rsidRPr="00F621B8">
        <w:rPr>
          <w:rFonts w:ascii="Arial" w:hAnsi="Arial" w:cs="Arial"/>
        </w:rPr>
        <w:t>przesyłu substancji lub mieszanin, w rozumieniu odpowiednio art.3 pkt 1 i 2 rozporządzenia nr 1907/2006, niebędących produktami spożywczymi – inne niż wymienione § 2 ust.1 pkt 20;</w:t>
      </w:r>
    </w:p>
    <w:p w14:paraId="2C3C9642" w14:textId="77777777" w:rsidR="009B36CB" w:rsidRPr="00F621B8" w:rsidRDefault="00550357" w:rsidP="00F621B8">
      <w:pPr>
        <w:pStyle w:val="Akapitzlist"/>
        <w:numPr>
          <w:ilvl w:val="0"/>
          <w:numId w:val="3"/>
        </w:numPr>
        <w:rPr>
          <w:rFonts w:ascii="Arial" w:hAnsi="Arial" w:cs="Arial"/>
        </w:rPr>
      </w:pPr>
      <w:r w:rsidRPr="00F621B8">
        <w:rPr>
          <w:rFonts w:ascii="Arial" w:hAnsi="Arial" w:cs="Arial"/>
          <w:lang w:val="en-US"/>
        </w:rPr>
        <w:t xml:space="preserve">§ 3 ust.1 pkt 32: instalacje do przesyłu pary wodnej </w:t>
      </w:r>
      <w:r w:rsidR="00F75BF5" w:rsidRPr="00F621B8">
        <w:rPr>
          <w:rFonts w:ascii="Arial" w:hAnsi="Arial" w:cs="Arial"/>
          <w:lang w:val="en-US"/>
        </w:rPr>
        <w:t xml:space="preserve">lub ciepłej wody, z wyłączeniem </w:t>
      </w:r>
      <w:proofErr w:type="spellStart"/>
      <w:r w:rsidR="00F75BF5" w:rsidRPr="00F621B8">
        <w:rPr>
          <w:rFonts w:ascii="Arial" w:hAnsi="Arial" w:cs="Arial"/>
          <w:lang w:val="en-US"/>
        </w:rPr>
        <w:t>osiedlowych</w:t>
      </w:r>
      <w:proofErr w:type="spellEnd"/>
      <w:r w:rsidR="00F75BF5" w:rsidRPr="00F621B8">
        <w:rPr>
          <w:rFonts w:ascii="Arial" w:hAnsi="Arial" w:cs="Arial"/>
          <w:lang w:val="en-US"/>
        </w:rPr>
        <w:t xml:space="preserve"> </w:t>
      </w:r>
      <w:proofErr w:type="spellStart"/>
      <w:r w:rsidR="00F75BF5" w:rsidRPr="00F621B8">
        <w:rPr>
          <w:rFonts w:ascii="Arial" w:hAnsi="Arial" w:cs="Arial"/>
          <w:lang w:val="en-US"/>
        </w:rPr>
        <w:t>sieci</w:t>
      </w:r>
      <w:proofErr w:type="spellEnd"/>
      <w:r w:rsidR="00F75BF5" w:rsidRPr="00F621B8">
        <w:rPr>
          <w:rFonts w:ascii="Arial" w:hAnsi="Arial" w:cs="Arial"/>
          <w:lang w:val="en-US"/>
        </w:rPr>
        <w:t xml:space="preserve"> </w:t>
      </w:r>
      <w:proofErr w:type="spellStart"/>
      <w:r w:rsidR="00F75BF5" w:rsidRPr="00F621B8">
        <w:rPr>
          <w:rFonts w:ascii="Arial" w:hAnsi="Arial" w:cs="Arial"/>
          <w:lang w:val="en-US"/>
        </w:rPr>
        <w:t>ciepłowniczych</w:t>
      </w:r>
      <w:proofErr w:type="spellEnd"/>
      <w:r w:rsidR="00F75BF5" w:rsidRPr="00F621B8">
        <w:rPr>
          <w:rFonts w:ascii="Arial" w:hAnsi="Arial" w:cs="Arial"/>
          <w:lang w:val="en-US"/>
        </w:rPr>
        <w:t xml:space="preserve">  </w:t>
      </w:r>
      <w:proofErr w:type="spellStart"/>
      <w:r w:rsidR="00F75BF5" w:rsidRPr="00F621B8">
        <w:rPr>
          <w:rFonts w:ascii="Arial" w:hAnsi="Arial" w:cs="Arial"/>
          <w:lang w:val="en-US"/>
        </w:rPr>
        <w:t>i</w:t>
      </w:r>
      <w:proofErr w:type="spellEnd"/>
      <w:r w:rsidR="00F75BF5" w:rsidRPr="00F621B8">
        <w:rPr>
          <w:rFonts w:ascii="Arial" w:hAnsi="Arial" w:cs="Arial"/>
          <w:lang w:val="en-US"/>
        </w:rPr>
        <w:t xml:space="preserve"> </w:t>
      </w:r>
      <w:proofErr w:type="spellStart"/>
      <w:r w:rsidR="00F75BF5" w:rsidRPr="00F621B8">
        <w:rPr>
          <w:rFonts w:ascii="Arial" w:hAnsi="Arial" w:cs="Arial"/>
          <w:lang w:val="en-US"/>
        </w:rPr>
        <w:t>przyłączy</w:t>
      </w:r>
      <w:proofErr w:type="spellEnd"/>
      <w:r w:rsidR="00F75BF5" w:rsidRPr="00F621B8">
        <w:rPr>
          <w:rFonts w:ascii="Arial" w:hAnsi="Arial" w:cs="Arial"/>
          <w:lang w:val="en-US"/>
        </w:rPr>
        <w:t xml:space="preserve"> do </w:t>
      </w:r>
      <w:proofErr w:type="spellStart"/>
      <w:r w:rsidR="00F75BF5" w:rsidRPr="00F621B8">
        <w:rPr>
          <w:rFonts w:ascii="Arial" w:hAnsi="Arial" w:cs="Arial"/>
          <w:lang w:val="en-US"/>
        </w:rPr>
        <w:t>budynków</w:t>
      </w:r>
      <w:proofErr w:type="spellEnd"/>
      <w:r w:rsidR="00F75BF5" w:rsidRPr="00F621B8">
        <w:rPr>
          <w:rFonts w:ascii="Arial" w:hAnsi="Arial" w:cs="Arial"/>
          <w:lang w:val="en-US"/>
        </w:rPr>
        <w:t>.</w:t>
      </w:r>
    </w:p>
    <w:p w14:paraId="305FAE89" w14:textId="77777777" w:rsidR="009B36CB" w:rsidRPr="00F621B8" w:rsidRDefault="009B36CB" w:rsidP="00F621B8">
      <w:pPr>
        <w:pStyle w:val="Akapitzlist"/>
        <w:rPr>
          <w:rFonts w:ascii="Arial" w:hAnsi="Arial" w:cs="Arial"/>
          <w:lang w:val="en-US"/>
        </w:rPr>
      </w:pPr>
    </w:p>
    <w:p w14:paraId="060D811E" w14:textId="17380C18" w:rsidR="00CB1030" w:rsidRPr="00F621B8" w:rsidRDefault="009B36CB" w:rsidP="00F621B8">
      <w:pPr>
        <w:pStyle w:val="Akapitzlist"/>
        <w:ind w:left="0"/>
        <w:rPr>
          <w:rFonts w:ascii="Arial" w:hAnsi="Arial" w:cs="Arial"/>
        </w:rPr>
      </w:pPr>
      <w:r w:rsidRPr="00F621B8">
        <w:rPr>
          <w:rFonts w:ascii="Arial" w:hAnsi="Arial" w:cs="Arial"/>
        </w:rPr>
        <w:t xml:space="preserve">          </w:t>
      </w:r>
      <w:r w:rsidR="009A190B" w:rsidRPr="00F621B8">
        <w:rPr>
          <w:rFonts w:ascii="Arial" w:hAnsi="Arial" w:cs="Arial"/>
        </w:rPr>
        <w:t xml:space="preserve">W związku z tym, a także z uwagi na treść  art. 71 ust. 2 pkt 2 ustawy </w:t>
      </w:r>
      <w:proofErr w:type="spellStart"/>
      <w:r w:rsidR="009A190B" w:rsidRPr="00F621B8">
        <w:rPr>
          <w:rFonts w:ascii="Arial" w:hAnsi="Arial" w:cs="Arial"/>
        </w:rPr>
        <w:t>ooś</w:t>
      </w:r>
      <w:proofErr w:type="spellEnd"/>
      <w:r w:rsidR="009A190B" w:rsidRPr="00F621B8">
        <w:rPr>
          <w:rFonts w:ascii="Arial" w:hAnsi="Arial" w:cs="Arial"/>
        </w:rPr>
        <w:t xml:space="preserve"> planowane</w:t>
      </w:r>
      <w:r w:rsidRPr="00F621B8">
        <w:rPr>
          <w:rFonts w:ascii="Arial" w:hAnsi="Arial" w:cs="Arial"/>
        </w:rPr>
        <w:t xml:space="preserve"> </w:t>
      </w:r>
      <w:r w:rsidR="009A190B" w:rsidRPr="00F621B8">
        <w:rPr>
          <w:rFonts w:ascii="Arial" w:hAnsi="Arial" w:cs="Arial"/>
        </w:rPr>
        <w:t>przedsięwzięcie wymaga uzyskania decyzji o środowiskowych uwarunkowaniach.</w:t>
      </w:r>
    </w:p>
    <w:p w14:paraId="4DDF63BE" w14:textId="5F5314D9" w:rsidR="009A190B" w:rsidRPr="00F621B8" w:rsidRDefault="00CB1030" w:rsidP="00F621B8">
      <w:pPr>
        <w:rPr>
          <w:rFonts w:ascii="Arial" w:hAnsi="Arial" w:cs="Arial"/>
        </w:rPr>
      </w:pPr>
      <w:r w:rsidRPr="00F621B8">
        <w:rPr>
          <w:rFonts w:ascii="Arial" w:hAnsi="Arial" w:cs="Arial"/>
        </w:rPr>
        <w:t xml:space="preserve">    </w:t>
      </w:r>
      <w:r w:rsidR="009A190B" w:rsidRPr="00F621B8">
        <w:rPr>
          <w:rFonts w:ascii="Arial" w:hAnsi="Arial" w:cs="Arial"/>
        </w:rPr>
        <w:t xml:space="preserve">   Organem właściwym do wydania decyzji o środowiskowych uwarunkowaniach, na podstawie  art. 75 ust. 1 pkt 4 ustawy</w:t>
      </w:r>
      <w:r w:rsidR="00C611D4" w:rsidRPr="00F621B8">
        <w:rPr>
          <w:rFonts w:ascii="Arial" w:hAnsi="Arial" w:cs="Arial"/>
        </w:rPr>
        <w:t xml:space="preserve"> </w:t>
      </w:r>
      <w:proofErr w:type="spellStart"/>
      <w:r w:rsidR="00C611D4" w:rsidRPr="00F621B8">
        <w:rPr>
          <w:rFonts w:ascii="Arial" w:hAnsi="Arial" w:cs="Arial"/>
        </w:rPr>
        <w:t>ooś</w:t>
      </w:r>
      <w:proofErr w:type="spellEnd"/>
      <w:r w:rsidR="009A190B" w:rsidRPr="00F621B8">
        <w:rPr>
          <w:rFonts w:ascii="Arial" w:hAnsi="Arial" w:cs="Arial"/>
        </w:rPr>
        <w:t xml:space="preserve"> w zw</w:t>
      </w:r>
      <w:r w:rsidR="00A52D52" w:rsidRPr="00F621B8">
        <w:rPr>
          <w:rFonts w:ascii="Arial" w:hAnsi="Arial" w:cs="Arial"/>
        </w:rPr>
        <w:t>iązku</w:t>
      </w:r>
      <w:r w:rsidR="009A190B" w:rsidRPr="00F621B8">
        <w:rPr>
          <w:rFonts w:ascii="Arial" w:hAnsi="Arial" w:cs="Arial"/>
        </w:rPr>
        <w:t xml:space="preserve"> z art. 39 ust. 1 ustawy z dnia 8 marca 1990 roku o samorządzie gminnym (Dz. U. z 2021 r., poz. 1372) jest Prezydent Miasta Włocławek.</w:t>
      </w:r>
    </w:p>
    <w:p w14:paraId="1153B063" w14:textId="77777777" w:rsidR="00C611D4" w:rsidRPr="00F621B8" w:rsidRDefault="00C611D4" w:rsidP="00F621B8">
      <w:pPr>
        <w:rPr>
          <w:rFonts w:ascii="Arial" w:hAnsi="Arial" w:cs="Arial"/>
        </w:rPr>
      </w:pPr>
    </w:p>
    <w:p w14:paraId="00FE66D9" w14:textId="52A27A7D" w:rsidR="00BF6457" w:rsidRPr="00F621B8" w:rsidRDefault="008316F5" w:rsidP="00F621B8">
      <w:pPr>
        <w:rPr>
          <w:rFonts w:ascii="Arial" w:hAnsi="Arial" w:cs="Arial"/>
        </w:rPr>
      </w:pPr>
      <w:r w:rsidRPr="00F621B8">
        <w:rPr>
          <w:rFonts w:ascii="Arial" w:hAnsi="Arial" w:cs="Arial"/>
        </w:rPr>
        <w:t xml:space="preserve">       </w:t>
      </w:r>
      <w:r w:rsidR="00204FC1" w:rsidRPr="00F621B8">
        <w:rPr>
          <w:rFonts w:ascii="Arial" w:hAnsi="Arial" w:cs="Arial"/>
        </w:rPr>
        <w:t xml:space="preserve">  </w:t>
      </w:r>
      <w:r w:rsidRPr="00F621B8">
        <w:rPr>
          <w:rFonts w:ascii="Arial" w:hAnsi="Arial" w:cs="Arial"/>
        </w:rPr>
        <w:t>W</w:t>
      </w:r>
      <w:r w:rsidR="00204FC1" w:rsidRPr="00F621B8">
        <w:rPr>
          <w:rFonts w:ascii="Arial" w:hAnsi="Arial" w:cs="Arial"/>
        </w:rPr>
        <w:t xml:space="preserve"> </w:t>
      </w:r>
      <w:r w:rsidRPr="00F621B8">
        <w:rPr>
          <w:rFonts w:ascii="Arial" w:hAnsi="Arial" w:cs="Arial"/>
        </w:rPr>
        <w:t>dniu</w:t>
      </w:r>
      <w:r w:rsidR="009A190B" w:rsidRPr="00F621B8">
        <w:rPr>
          <w:rFonts w:ascii="Arial" w:hAnsi="Arial" w:cs="Arial"/>
        </w:rPr>
        <w:t xml:space="preserve"> </w:t>
      </w:r>
      <w:r w:rsidR="00BB5258" w:rsidRPr="00F621B8">
        <w:rPr>
          <w:rFonts w:ascii="Arial" w:hAnsi="Arial" w:cs="Arial"/>
        </w:rPr>
        <w:t xml:space="preserve">11 </w:t>
      </w:r>
      <w:r w:rsidR="009B36CB" w:rsidRPr="00F621B8">
        <w:rPr>
          <w:rFonts w:ascii="Arial" w:hAnsi="Arial" w:cs="Arial"/>
        </w:rPr>
        <w:t>lipca</w:t>
      </w:r>
      <w:r w:rsidR="002C3D0D" w:rsidRPr="00F621B8">
        <w:rPr>
          <w:rFonts w:ascii="Arial" w:hAnsi="Arial" w:cs="Arial"/>
        </w:rPr>
        <w:t xml:space="preserve"> 2022 </w:t>
      </w:r>
      <w:r w:rsidRPr="00F621B8">
        <w:rPr>
          <w:rFonts w:ascii="Arial" w:hAnsi="Arial" w:cs="Arial"/>
        </w:rPr>
        <w:t>r., Prezydent Miasta Włocławek zawiadomił</w:t>
      </w:r>
      <w:r w:rsidR="0074759D" w:rsidRPr="00F621B8">
        <w:rPr>
          <w:rFonts w:ascii="Arial" w:hAnsi="Arial" w:cs="Arial"/>
        </w:rPr>
        <w:t xml:space="preserve"> strony </w:t>
      </w:r>
      <w:r w:rsidRPr="00F621B8">
        <w:rPr>
          <w:rFonts w:ascii="Arial" w:hAnsi="Arial" w:cs="Arial"/>
        </w:rPr>
        <w:t>o wszczęciu postępowania w sprawie wydania decyzji o środowiskowych uwarunkowaniac</w:t>
      </w:r>
      <w:r w:rsidR="0074759D" w:rsidRPr="00F621B8">
        <w:rPr>
          <w:rFonts w:ascii="Arial" w:hAnsi="Arial" w:cs="Arial"/>
        </w:rPr>
        <w:t>h dla planowanego przedsięwzięcia</w:t>
      </w:r>
      <w:r w:rsidR="007D528C" w:rsidRPr="00F621B8">
        <w:rPr>
          <w:rFonts w:ascii="Arial" w:hAnsi="Arial" w:cs="Arial"/>
        </w:rPr>
        <w:t>.</w:t>
      </w:r>
    </w:p>
    <w:p w14:paraId="3E41F3EA" w14:textId="77777777" w:rsidR="00C611D4" w:rsidRPr="00F621B8" w:rsidRDefault="00C611D4" w:rsidP="00F621B8">
      <w:pPr>
        <w:rPr>
          <w:rFonts w:ascii="Arial" w:hAnsi="Arial" w:cs="Arial"/>
        </w:rPr>
      </w:pPr>
    </w:p>
    <w:p w14:paraId="2D2404DC" w14:textId="5AA147BD" w:rsidR="00146C33" w:rsidRPr="00F621B8" w:rsidRDefault="002C3D0D" w:rsidP="00F621B8">
      <w:pPr>
        <w:rPr>
          <w:rFonts w:ascii="Arial" w:hAnsi="Arial" w:cs="Arial"/>
        </w:rPr>
      </w:pPr>
      <w:r w:rsidRPr="00F621B8">
        <w:rPr>
          <w:rFonts w:ascii="Arial" w:hAnsi="Arial" w:cs="Arial"/>
        </w:rPr>
        <w:t xml:space="preserve">        Zgodnie z art. 74 ust. 3a ustawy </w:t>
      </w:r>
      <w:proofErr w:type="spellStart"/>
      <w:r w:rsidRPr="00F621B8">
        <w:rPr>
          <w:rFonts w:ascii="Arial" w:hAnsi="Arial" w:cs="Arial"/>
        </w:rPr>
        <w:t>ooś</w:t>
      </w:r>
      <w:proofErr w:type="spellEnd"/>
      <w:r w:rsidRPr="00F621B8">
        <w:rPr>
          <w:rFonts w:ascii="Arial" w:hAnsi="Arial" w:cs="Arial"/>
        </w:rPr>
        <w:t xml:space="preserve"> stroną postępowania o wydanie decyzji o środowiskowych uwarunkowaniach</w:t>
      </w:r>
      <w:r w:rsidR="00BF6457" w:rsidRPr="00F621B8">
        <w:rPr>
          <w:rFonts w:ascii="Arial" w:hAnsi="Arial" w:cs="Arial"/>
        </w:rPr>
        <w:t xml:space="preserve"> </w:t>
      </w:r>
      <w:r w:rsidRPr="00F621B8">
        <w:rPr>
          <w:rFonts w:ascii="Arial" w:hAnsi="Arial" w:cs="Arial"/>
        </w:rPr>
        <w:t>jest wnioskodawca oraz podmiot, któremu przysługuje prawo rzeczowe do nieruchomości znajdującej się w obszarze, na który będzie oddziaływać przedsięwzięcie. Przez obszar ten rozumie się przewidywany teren, na którym będzie realizowane przedsięwzięcie tj.</w:t>
      </w:r>
      <w:r w:rsidR="00BB5258" w:rsidRPr="00F621B8">
        <w:rPr>
          <w:rFonts w:ascii="Arial" w:hAnsi="Arial" w:cs="Arial"/>
        </w:rPr>
        <w:t xml:space="preserve"> </w:t>
      </w:r>
      <w:r w:rsidR="009B36CB" w:rsidRPr="00F621B8">
        <w:rPr>
          <w:rFonts w:ascii="Arial" w:hAnsi="Arial" w:cs="Arial"/>
        </w:rPr>
        <w:t>dz. nr 1</w:t>
      </w:r>
      <w:r w:rsidR="00BB5258" w:rsidRPr="00F621B8">
        <w:rPr>
          <w:rFonts w:ascii="Arial" w:hAnsi="Arial" w:cs="Arial"/>
        </w:rPr>
        <w:t xml:space="preserve"> obręb Azoty </w:t>
      </w:r>
      <w:r w:rsidRPr="00F621B8">
        <w:rPr>
          <w:rFonts w:ascii="Arial" w:hAnsi="Arial" w:cs="Arial"/>
        </w:rPr>
        <w:t xml:space="preserve">oraz obszar znajdujący się w odległości 100 m od granic tego terenu. </w:t>
      </w:r>
    </w:p>
    <w:p w14:paraId="2462DA85" w14:textId="77777777" w:rsidR="00C611D4" w:rsidRPr="00F621B8" w:rsidRDefault="00146C33" w:rsidP="00F621B8">
      <w:pPr>
        <w:rPr>
          <w:rFonts w:ascii="Arial" w:hAnsi="Arial" w:cs="Arial"/>
        </w:rPr>
      </w:pPr>
      <w:r w:rsidRPr="00F621B8">
        <w:rPr>
          <w:rFonts w:ascii="Arial" w:hAnsi="Arial" w:cs="Arial"/>
        </w:rPr>
        <w:t xml:space="preserve">        </w:t>
      </w:r>
      <w:r w:rsidR="00BF6457" w:rsidRPr="00F621B8">
        <w:rPr>
          <w:rFonts w:ascii="Arial" w:hAnsi="Arial" w:cs="Arial"/>
        </w:rPr>
        <w:t xml:space="preserve">O wszelkich czynnościach podejmowanych w sprawie, strony były zawiadamiane w trybie </w:t>
      </w:r>
      <w:r w:rsidR="00C611D4" w:rsidRPr="00F621B8">
        <w:rPr>
          <w:rFonts w:ascii="Arial" w:hAnsi="Arial" w:cs="Arial"/>
        </w:rPr>
        <w:t xml:space="preserve">                   </w:t>
      </w:r>
      <w:r w:rsidR="00BF6457" w:rsidRPr="00F621B8">
        <w:rPr>
          <w:rFonts w:ascii="Arial" w:hAnsi="Arial" w:cs="Arial"/>
        </w:rPr>
        <w:t xml:space="preserve">art. 39 </w:t>
      </w:r>
      <w:r w:rsidR="00DD1C65" w:rsidRPr="00F621B8">
        <w:rPr>
          <w:rFonts w:ascii="Arial" w:hAnsi="Arial" w:cs="Arial"/>
        </w:rPr>
        <w:t>K</w:t>
      </w:r>
      <w:r w:rsidR="00BF6457" w:rsidRPr="00F621B8">
        <w:rPr>
          <w:rFonts w:ascii="Arial" w:hAnsi="Arial" w:cs="Arial"/>
        </w:rPr>
        <w:t xml:space="preserve">pa tj. poprzez doręczenie pism za pokwitowaniem przez operatora pocztowego w rozumieniu ustawy z dnia 23 listopada 2012 roku Prawo pocztowe (Dz. U. z 2020 r.,poz.1041 </w:t>
      </w:r>
      <w:proofErr w:type="spellStart"/>
      <w:r w:rsidR="00BF6457" w:rsidRPr="00F621B8">
        <w:rPr>
          <w:rFonts w:ascii="Arial" w:hAnsi="Arial" w:cs="Arial"/>
        </w:rPr>
        <w:t>t.j</w:t>
      </w:r>
      <w:proofErr w:type="spellEnd"/>
      <w:r w:rsidR="00BF6457" w:rsidRPr="00F621B8">
        <w:rPr>
          <w:rFonts w:ascii="Arial" w:hAnsi="Arial" w:cs="Arial"/>
        </w:rPr>
        <w:t xml:space="preserve">.).  </w:t>
      </w:r>
    </w:p>
    <w:p w14:paraId="4667A8DE" w14:textId="490D7589" w:rsidR="00BF6457" w:rsidRPr="00F621B8" w:rsidRDefault="00BF6457" w:rsidP="00F621B8">
      <w:pPr>
        <w:rPr>
          <w:rFonts w:ascii="Arial" w:hAnsi="Arial" w:cs="Arial"/>
        </w:rPr>
      </w:pPr>
      <w:r w:rsidRPr="00F621B8">
        <w:rPr>
          <w:rFonts w:ascii="Arial" w:hAnsi="Arial" w:cs="Arial"/>
        </w:rPr>
        <w:t xml:space="preserve">    </w:t>
      </w:r>
    </w:p>
    <w:p w14:paraId="4AD78BEB" w14:textId="410338D3" w:rsidR="00527EED" w:rsidRPr="00F621B8" w:rsidRDefault="00527EED" w:rsidP="00F621B8">
      <w:pPr>
        <w:rPr>
          <w:rFonts w:ascii="Arial" w:hAnsi="Arial" w:cs="Arial"/>
        </w:rPr>
      </w:pPr>
      <w:r w:rsidRPr="00F621B8">
        <w:rPr>
          <w:rFonts w:ascii="Arial" w:hAnsi="Arial" w:cs="Arial"/>
        </w:rPr>
        <w:t xml:space="preserve">         W ramach postępowania w sprawie wydania decyzji o środowiskowych uwarunkowaniach  dla przedsięwzięcia mogącego potencjalnie znacząco oddziaływać </w:t>
      </w:r>
      <w:r w:rsidRPr="00F621B8">
        <w:rPr>
          <w:rFonts w:ascii="Arial" w:hAnsi="Arial" w:cs="Arial"/>
        </w:rPr>
        <w:lastRenderedPageBreak/>
        <w:t xml:space="preserve">na środowisko, organ właściwy do wydania tej decyzji, w oparciu o treść art. 63 ust. 1  ustawy </w:t>
      </w:r>
      <w:proofErr w:type="spellStart"/>
      <w:r w:rsidRPr="00F621B8">
        <w:rPr>
          <w:rFonts w:ascii="Arial" w:hAnsi="Arial" w:cs="Arial"/>
        </w:rPr>
        <w:t>ooś</w:t>
      </w:r>
      <w:proofErr w:type="spellEnd"/>
      <w:r w:rsidRPr="00F621B8">
        <w:rPr>
          <w:rFonts w:ascii="Arial" w:hAnsi="Arial" w:cs="Arial"/>
        </w:rPr>
        <w:t xml:space="preserve"> </w:t>
      </w:r>
      <w:r w:rsidR="005644E0" w:rsidRPr="00F621B8">
        <w:rPr>
          <w:rFonts w:ascii="Arial" w:hAnsi="Arial" w:cs="Arial"/>
        </w:rPr>
        <w:t>moż</w:t>
      </w:r>
      <w:r w:rsidR="00082732" w:rsidRPr="00F621B8">
        <w:rPr>
          <w:rFonts w:ascii="Arial" w:hAnsi="Arial" w:cs="Arial"/>
        </w:rPr>
        <w:t xml:space="preserve">e </w:t>
      </w:r>
      <w:r w:rsidRPr="00F621B8">
        <w:rPr>
          <w:rFonts w:ascii="Arial" w:hAnsi="Arial" w:cs="Arial"/>
        </w:rPr>
        <w:t xml:space="preserve">w drodze postanowienia </w:t>
      </w:r>
      <w:r w:rsidR="00082732" w:rsidRPr="00F621B8">
        <w:rPr>
          <w:rFonts w:ascii="Arial" w:hAnsi="Arial" w:cs="Arial"/>
        </w:rPr>
        <w:t xml:space="preserve">stwierdzić </w:t>
      </w:r>
      <w:r w:rsidRPr="00F621B8">
        <w:rPr>
          <w:rFonts w:ascii="Arial" w:hAnsi="Arial" w:cs="Arial"/>
        </w:rPr>
        <w:t>obowiązek przeprowadzenia oceny oddziaływania na środowisko</w:t>
      </w:r>
      <w:r w:rsidR="005644E0" w:rsidRPr="00F621B8">
        <w:rPr>
          <w:rFonts w:ascii="Arial" w:hAnsi="Arial" w:cs="Arial"/>
        </w:rPr>
        <w:t>.</w:t>
      </w:r>
      <w:r w:rsidRPr="00F621B8">
        <w:rPr>
          <w:rFonts w:ascii="Arial" w:hAnsi="Arial" w:cs="Arial"/>
        </w:rPr>
        <w:t xml:space="preserve"> </w:t>
      </w:r>
    </w:p>
    <w:p w14:paraId="3526E80F" w14:textId="705843B7" w:rsidR="008C4E45" w:rsidRPr="00F621B8" w:rsidRDefault="00527EED" w:rsidP="00F621B8">
      <w:pPr>
        <w:rPr>
          <w:rFonts w:ascii="Arial" w:hAnsi="Arial" w:cs="Arial"/>
        </w:rPr>
      </w:pPr>
      <w:r w:rsidRPr="00F621B8">
        <w:rPr>
          <w:rFonts w:ascii="Arial" w:hAnsi="Arial" w:cs="Arial"/>
        </w:rPr>
        <w:t xml:space="preserve">        Postanowienie to, zgodnie z art. 64 ust. 1 ustawy </w:t>
      </w:r>
      <w:proofErr w:type="spellStart"/>
      <w:r w:rsidRPr="00F621B8">
        <w:rPr>
          <w:rFonts w:ascii="Arial" w:hAnsi="Arial" w:cs="Arial"/>
        </w:rPr>
        <w:t>ooś</w:t>
      </w:r>
      <w:proofErr w:type="spellEnd"/>
      <w:r w:rsidRPr="00F621B8">
        <w:rPr>
          <w:rFonts w:ascii="Arial" w:hAnsi="Arial" w:cs="Arial"/>
        </w:rPr>
        <w:t xml:space="preserve"> wydaje się po zasięgnięciu opinii odpowiednich organów, którymi w niniejszej sprawie są Państwowy Powiatowy Inspektor Sanitarny we Włocławku, Regionalny Dyrektor Ochrony Środowiska w Bydgoszczy, Dyrektor Zarządu Zlewni w</w:t>
      </w:r>
      <w:r w:rsidR="00BB5258" w:rsidRPr="00F621B8">
        <w:rPr>
          <w:rFonts w:ascii="Arial" w:hAnsi="Arial" w:cs="Arial"/>
        </w:rPr>
        <w:t xml:space="preserve"> Toruniu </w:t>
      </w:r>
      <w:r w:rsidRPr="00F621B8">
        <w:rPr>
          <w:rFonts w:ascii="Arial" w:hAnsi="Arial" w:cs="Arial"/>
        </w:rPr>
        <w:t>Państwowe Gospodarstwo Wodne Wody Polskie</w:t>
      </w:r>
      <w:r w:rsidR="008C4E45" w:rsidRPr="00F621B8">
        <w:rPr>
          <w:rFonts w:ascii="Arial" w:hAnsi="Arial" w:cs="Arial"/>
        </w:rPr>
        <w:t xml:space="preserve"> oraz  Marszałek Województwa Kujawsko-Pomorskiego w Toruniu.</w:t>
      </w:r>
    </w:p>
    <w:p w14:paraId="30A15DC5" w14:textId="6C92CA65" w:rsidR="008C4E45" w:rsidRPr="00F621B8" w:rsidRDefault="00B62979" w:rsidP="00F621B8">
      <w:pPr>
        <w:rPr>
          <w:rFonts w:ascii="Arial" w:hAnsi="Arial" w:cs="Arial"/>
        </w:rPr>
      </w:pPr>
      <w:r w:rsidRPr="00F621B8">
        <w:rPr>
          <w:rFonts w:ascii="Arial" w:hAnsi="Arial" w:cs="Arial"/>
        </w:rPr>
        <w:t xml:space="preserve"> </w:t>
      </w:r>
    </w:p>
    <w:p w14:paraId="39970BA2" w14:textId="77777777" w:rsidR="008C4E45" w:rsidRPr="00F621B8" w:rsidRDefault="008C4E45" w:rsidP="00F621B8">
      <w:pPr>
        <w:rPr>
          <w:rFonts w:ascii="Arial" w:hAnsi="Arial" w:cs="Arial"/>
          <w:vanish/>
        </w:rPr>
      </w:pPr>
      <w:r w:rsidRPr="00F621B8">
        <w:rPr>
          <w:rFonts w:ascii="Arial" w:hAnsi="Arial" w:cs="Arial"/>
          <w:vanish/>
        </w:rPr>
        <w:t xml:space="preserve">         </w:t>
      </w:r>
    </w:p>
    <w:p w14:paraId="72A6211D" w14:textId="77777777" w:rsidR="008C4E45" w:rsidRPr="00F621B8" w:rsidRDefault="008C4E45" w:rsidP="00F621B8">
      <w:pPr>
        <w:rPr>
          <w:rFonts w:ascii="Arial" w:hAnsi="Arial" w:cs="Arial"/>
          <w:vanish/>
        </w:rPr>
      </w:pPr>
    </w:p>
    <w:p w14:paraId="6A513883" w14:textId="77777777" w:rsidR="008C4E45" w:rsidRPr="00F621B8" w:rsidRDefault="008C4E45" w:rsidP="00F621B8">
      <w:pPr>
        <w:rPr>
          <w:rFonts w:ascii="Arial" w:hAnsi="Arial" w:cs="Arial"/>
          <w:vanish/>
        </w:rPr>
      </w:pPr>
    </w:p>
    <w:p w14:paraId="48F1F7D8" w14:textId="77777777" w:rsidR="008C4E45" w:rsidRPr="00F621B8" w:rsidRDefault="008C4E45" w:rsidP="00F621B8">
      <w:pPr>
        <w:rPr>
          <w:rFonts w:ascii="Arial" w:hAnsi="Arial" w:cs="Arial"/>
          <w:vanish/>
        </w:rPr>
      </w:pPr>
    </w:p>
    <w:p w14:paraId="05BDF5C9" w14:textId="77777777" w:rsidR="008C4E45" w:rsidRPr="00F621B8" w:rsidRDefault="008C4E45" w:rsidP="00F621B8">
      <w:pPr>
        <w:rPr>
          <w:rFonts w:ascii="Arial" w:hAnsi="Arial" w:cs="Arial"/>
          <w:vanish/>
        </w:rPr>
      </w:pPr>
    </w:p>
    <w:p w14:paraId="638ACB1A" w14:textId="77777777" w:rsidR="008C4E45" w:rsidRPr="00F621B8" w:rsidRDefault="008C4E45" w:rsidP="00F621B8">
      <w:pPr>
        <w:rPr>
          <w:rFonts w:ascii="Arial" w:hAnsi="Arial" w:cs="Arial"/>
          <w:vanish/>
        </w:rPr>
      </w:pPr>
    </w:p>
    <w:p w14:paraId="5E9E8F4B" w14:textId="77777777" w:rsidR="008C4E45" w:rsidRPr="00F621B8" w:rsidRDefault="008C4E45" w:rsidP="00F621B8">
      <w:pPr>
        <w:rPr>
          <w:rFonts w:ascii="Arial" w:hAnsi="Arial" w:cs="Arial"/>
          <w:vanish/>
        </w:rPr>
      </w:pPr>
    </w:p>
    <w:p w14:paraId="03EC0AD7" w14:textId="2799FC2C" w:rsidR="008C4E45" w:rsidRPr="00F621B8" w:rsidRDefault="008C4E45" w:rsidP="00F621B8">
      <w:pPr>
        <w:rPr>
          <w:rFonts w:ascii="Arial" w:hAnsi="Arial" w:cs="Arial"/>
        </w:rPr>
      </w:pPr>
      <w:r w:rsidRPr="00F621B8">
        <w:rPr>
          <w:rFonts w:ascii="Arial" w:hAnsi="Arial" w:cs="Arial"/>
        </w:rPr>
        <w:t xml:space="preserve">       </w:t>
      </w:r>
      <w:r w:rsidR="00E57F27" w:rsidRPr="00F621B8">
        <w:rPr>
          <w:rFonts w:ascii="Arial" w:hAnsi="Arial" w:cs="Arial"/>
        </w:rPr>
        <w:t xml:space="preserve"> </w:t>
      </w:r>
      <w:r w:rsidRPr="00F621B8">
        <w:rPr>
          <w:rFonts w:ascii="Arial" w:hAnsi="Arial" w:cs="Arial"/>
        </w:rPr>
        <w:t xml:space="preserve">Zgodnie z </w:t>
      </w:r>
      <w:r w:rsidR="00E63A0B" w:rsidRPr="00F621B8">
        <w:rPr>
          <w:rFonts w:ascii="Arial" w:hAnsi="Arial" w:cs="Arial"/>
        </w:rPr>
        <w:t>pkt 4</w:t>
      </w:r>
      <w:r w:rsidRPr="00F621B8">
        <w:rPr>
          <w:rFonts w:ascii="Arial" w:hAnsi="Arial" w:cs="Arial"/>
        </w:rPr>
        <w:t xml:space="preserve"> </w:t>
      </w:r>
      <w:proofErr w:type="spellStart"/>
      <w:r w:rsidR="00E63A0B" w:rsidRPr="00F621B8">
        <w:rPr>
          <w:rFonts w:ascii="Arial" w:hAnsi="Arial" w:cs="Arial"/>
        </w:rPr>
        <w:t>p</w:t>
      </w:r>
      <w:r w:rsidRPr="00F621B8">
        <w:rPr>
          <w:rFonts w:ascii="Arial" w:hAnsi="Arial" w:cs="Arial"/>
        </w:rPr>
        <w:t>pkt</w:t>
      </w:r>
      <w:proofErr w:type="spellEnd"/>
      <w:r w:rsidRPr="00F621B8">
        <w:rPr>
          <w:rFonts w:ascii="Arial" w:hAnsi="Arial" w:cs="Arial"/>
        </w:rPr>
        <w:t xml:space="preserve"> </w:t>
      </w:r>
      <w:r w:rsidR="00E63A0B" w:rsidRPr="00F621B8">
        <w:rPr>
          <w:rFonts w:ascii="Arial" w:hAnsi="Arial" w:cs="Arial"/>
        </w:rPr>
        <w:t xml:space="preserve">2 i </w:t>
      </w:r>
      <w:proofErr w:type="spellStart"/>
      <w:r w:rsidR="00E63A0B" w:rsidRPr="00F621B8">
        <w:rPr>
          <w:rFonts w:ascii="Arial" w:hAnsi="Arial" w:cs="Arial"/>
        </w:rPr>
        <w:t>ppkt</w:t>
      </w:r>
      <w:proofErr w:type="spellEnd"/>
      <w:r w:rsidR="00E63A0B" w:rsidRPr="00F621B8">
        <w:rPr>
          <w:rFonts w:ascii="Arial" w:hAnsi="Arial" w:cs="Arial"/>
        </w:rPr>
        <w:t xml:space="preserve"> 3</w:t>
      </w:r>
      <w:r w:rsidRPr="00F621B8">
        <w:rPr>
          <w:rFonts w:ascii="Arial" w:hAnsi="Arial" w:cs="Arial"/>
        </w:rPr>
        <w:t xml:space="preserve"> załącznika do rozporządzenia Ministra Środowiska z dnia 27 sierpnia 2014 r. w sprawie rodzajów instalacji mogących powodować znaczne zanieczyszczenie poszczególnych elementów przyrodniczych albo środowiska jako całości  (Dz.U. z 2020 r., poz. 1219 </w:t>
      </w:r>
      <w:proofErr w:type="spellStart"/>
      <w:r w:rsidRPr="00F621B8">
        <w:rPr>
          <w:rFonts w:ascii="Arial" w:hAnsi="Arial" w:cs="Arial"/>
        </w:rPr>
        <w:t>t.j</w:t>
      </w:r>
      <w:proofErr w:type="spellEnd"/>
      <w:r w:rsidRPr="00F621B8">
        <w:rPr>
          <w:rFonts w:ascii="Arial" w:hAnsi="Arial" w:cs="Arial"/>
        </w:rPr>
        <w:t xml:space="preserve">.), na prowadzenie ww. instalacji wymagane jest uzyskanie pozwolenia zintegrowanego w trybie przepisów ustawy z dnia </w:t>
      </w:r>
      <w:r w:rsidR="00BC022B" w:rsidRPr="00F621B8">
        <w:rPr>
          <w:rFonts w:ascii="Arial" w:hAnsi="Arial" w:cs="Arial"/>
        </w:rPr>
        <w:t xml:space="preserve">           </w:t>
      </w:r>
      <w:r w:rsidRPr="00F621B8">
        <w:rPr>
          <w:rFonts w:ascii="Arial" w:hAnsi="Arial" w:cs="Arial"/>
        </w:rPr>
        <w:t xml:space="preserve">27 kwietnia 2001 r. Prawo ochrony środowiska (Dz.U. z 2020 r., poz. 1219 </w:t>
      </w:r>
      <w:proofErr w:type="spellStart"/>
      <w:r w:rsidRPr="00F621B8">
        <w:rPr>
          <w:rFonts w:ascii="Arial" w:hAnsi="Arial" w:cs="Arial"/>
        </w:rPr>
        <w:t>t.j</w:t>
      </w:r>
      <w:proofErr w:type="spellEnd"/>
      <w:r w:rsidRPr="00F621B8">
        <w:rPr>
          <w:rFonts w:ascii="Arial" w:hAnsi="Arial" w:cs="Arial"/>
        </w:rPr>
        <w:t>.). Art. 378 ust. 2a ww. ustawy stanowi, że organem właściwym do wydania pozwolenia zintegrowanego dla powyższej instalacji jest marszałek  województwa.</w:t>
      </w:r>
    </w:p>
    <w:p w14:paraId="4A1F9169" w14:textId="7A7BE657" w:rsidR="00527EED" w:rsidRPr="00F621B8" w:rsidRDefault="008C4E45" w:rsidP="00F621B8">
      <w:pPr>
        <w:rPr>
          <w:rFonts w:ascii="Arial" w:hAnsi="Arial" w:cs="Arial"/>
        </w:rPr>
      </w:pPr>
      <w:r w:rsidRPr="00F621B8">
        <w:rPr>
          <w:rFonts w:ascii="Arial" w:hAnsi="Arial" w:cs="Arial"/>
        </w:rPr>
        <w:t xml:space="preserve">         Mając powyższe na uwadze, marszałek województwa jest również organem właściwym do wydania zgodnie z art. 64 ust.1 pkt 3 ustawy </w:t>
      </w:r>
      <w:proofErr w:type="spellStart"/>
      <w:r w:rsidRPr="00F621B8">
        <w:rPr>
          <w:rFonts w:ascii="Arial" w:hAnsi="Arial" w:cs="Arial"/>
        </w:rPr>
        <w:t>ooś</w:t>
      </w:r>
      <w:proofErr w:type="spellEnd"/>
      <w:r w:rsidRPr="00F621B8">
        <w:rPr>
          <w:rFonts w:ascii="Arial" w:hAnsi="Arial" w:cs="Arial"/>
        </w:rPr>
        <w:t xml:space="preserve"> opinii w przedmiocie przeprowadzenia oceny oddziaływania przedsięwzięcia na środowisko, a w przypadku stwierdzenia takiej potrzeby – co do zakresu raportu </w:t>
      </w:r>
      <w:proofErr w:type="spellStart"/>
      <w:r w:rsidRPr="00F621B8">
        <w:rPr>
          <w:rFonts w:ascii="Arial" w:hAnsi="Arial" w:cs="Arial"/>
        </w:rPr>
        <w:t>ooś</w:t>
      </w:r>
      <w:proofErr w:type="spellEnd"/>
      <w:r w:rsidRPr="00F621B8">
        <w:rPr>
          <w:rFonts w:ascii="Arial" w:hAnsi="Arial" w:cs="Arial"/>
        </w:rPr>
        <w:t xml:space="preserve">. </w:t>
      </w:r>
    </w:p>
    <w:p w14:paraId="7E408226" w14:textId="77777777" w:rsidR="00082732" w:rsidRPr="00F621B8" w:rsidRDefault="00082732" w:rsidP="00F621B8">
      <w:pPr>
        <w:rPr>
          <w:rFonts w:ascii="Arial" w:hAnsi="Arial" w:cs="Arial"/>
        </w:rPr>
      </w:pPr>
    </w:p>
    <w:p w14:paraId="60C54385" w14:textId="33A7DDD4" w:rsidR="00527EED" w:rsidRPr="00F621B8" w:rsidRDefault="00527EED" w:rsidP="00F621B8">
      <w:pPr>
        <w:rPr>
          <w:rFonts w:ascii="Arial" w:hAnsi="Arial" w:cs="Arial"/>
        </w:rPr>
      </w:pPr>
      <w:r w:rsidRPr="00F621B8">
        <w:rPr>
          <w:rFonts w:ascii="Arial" w:hAnsi="Arial" w:cs="Arial"/>
        </w:rPr>
        <w:t xml:space="preserve">        Na podstawie art. 64 ust.1 pkt 1,2,</w:t>
      </w:r>
      <w:r w:rsidR="00E63A0B" w:rsidRPr="00F621B8">
        <w:rPr>
          <w:rFonts w:ascii="Arial" w:hAnsi="Arial" w:cs="Arial"/>
        </w:rPr>
        <w:t>3,</w:t>
      </w:r>
      <w:r w:rsidRPr="00F621B8">
        <w:rPr>
          <w:rFonts w:ascii="Arial" w:hAnsi="Arial" w:cs="Arial"/>
        </w:rPr>
        <w:t xml:space="preserve">4 ustawy </w:t>
      </w:r>
      <w:proofErr w:type="spellStart"/>
      <w:r w:rsidRPr="00F621B8">
        <w:rPr>
          <w:rFonts w:ascii="Arial" w:hAnsi="Arial" w:cs="Arial"/>
        </w:rPr>
        <w:t>ooś</w:t>
      </w:r>
      <w:proofErr w:type="spellEnd"/>
      <w:r w:rsidRPr="00F621B8">
        <w:rPr>
          <w:rFonts w:ascii="Arial" w:hAnsi="Arial" w:cs="Arial"/>
        </w:rPr>
        <w:t xml:space="preserve"> Prezydent Miasta Włocławek wystąpił do Regionalnego Dyrektora Ochrony Środowiska w Bydgoszczy, Państwowego Powiatowego Inspektora Sanitarnego we Włocławku, Dyrektora Zarządu Zlewni</w:t>
      </w:r>
      <w:r w:rsidR="00BB5258" w:rsidRPr="00F621B8">
        <w:rPr>
          <w:rFonts w:ascii="Arial" w:hAnsi="Arial" w:cs="Arial"/>
        </w:rPr>
        <w:t xml:space="preserve"> w Toruniu</w:t>
      </w:r>
      <w:r w:rsidR="00BC022B" w:rsidRPr="00F621B8">
        <w:rPr>
          <w:rFonts w:ascii="Arial" w:hAnsi="Arial" w:cs="Arial"/>
        </w:rPr>
        <w:t>, Marszałka Województwa Kujawsko-Pomorskiego w Toruniu</w:t>
      </w:r>
      <w:r w:rsidR="00BF6457" w:rsidRPr="00F621B8">
        <w:rPr>
          <w:rFonts w:ascii="Arial" w:hAnsi="Arial" w:cs="Arial"/>
        </w:rPr>
        <w:t xml:space="preserve"> </w:t>
      </w:r>
      <w:r w:rsidRPr="00F621B8">
        <w:rPr>
          <w:rFonts w:ascii="Arial" w:hAnsi="Arial" w:cs="Arial"/>
        </w:rPr>
        <w:t xml:space="preserve">o wyrażenie opinii w przedmiocie przeprowadzenia oceny oddziaływania przedsięwzięcia na środowisko, a w przypadku stwierdzenia takiej potrzeby – co do zakresu raportu </w:t>
      </w:r>
      <w:proofErr w:type="spellStart"/>
      <w:r w:rsidRPr="00F621B8">
        <w:rPr>
          <w:rFonts w:ascii="Arial" w:hAnsi="Arial" w:cs="Arial"/>
        </w:rPr>
        <w:t>ooś</w:t>
      </w:r>
      <w:proofErr w:type="spellEnd"/>
      <w:r w:rsidRPr="00F621B8">
        <w:rPr>
          <w:rFonts w:ascii="Arial" w:hAnsi="Arial" w:cs="Arial"/>
        </w:rPr>
        <w:t>.</w:t>
      </w:r>
    </w:p>
    <w:p w14:paraId="49F5EC6D" w14:textId="77777777" w:rsidR="00082732" w:rsidRPr="00F621B8" w:rsidRDefault="00082732" w:rsidP="00F621B8">
      <w:pPr>
        <w:rPr>
          <w:rFonts w:ascii="Arial" w:hAnsi="Arial" w:cs="Arial"/>
        </w:rPr>
      </w:pPr>
    </w:p>
    <w:p w14:paraId="731794DC" w14:textId="77777777" w:rsidR="00082732" w:rsidRPr="00F621B8" w:rsidRDefault="00BC5F05" w:rsidP="00F621B8">
      <w:pPr>
        <w:rPr>
          <w:rFonts w:ascii="Arial" w:hAnsi="Arial" w:cs="Arial"/>
        </w:rPr>
      </w:pPr>
      <w:r w:rsidRPr="00F621B8">
        <w:rPr>
          <w:rFonts w:ascii="Arial" w:hAnsi="Arial" w:cs="Arial"/>
        </w:rPr>
        <w:t xml:space="preserve">         Dyrektor</w:t>
      </w:r>
      <w:r w:rsidR="00590BD6" w:rsidRPr="00F621B8">
        <w:rPr>
          <w:rFonts w:ascii="Arial" w:hAnsi="Arial" w:cs="Arial"/>
        </w:rPr>
        <w:t xml:space="preserve"> </w:t>
      </w:r>
      <w:r w:rsidRPr="00F621B8">
        <w:rPr>
          <w:rFonts w:ascii="Arial" w:hAnsi="Arial" w:cs="Arial"/>
        </w:rPr>
        <w:t>Zarządu Zlewni w</w:t>
      </w:r>
      <w:r w:rsidR="00AD2972" w:rsidRPr="00F621B8">
        <w:rPr>
          <w:rFonts w:ascii="Arial" w:hAnsi="Arial" w:cs="Arial"/>
        </w:rPr>
        <w:t xml:space="preserve"> Toruniu  </w:t>
      </w:r>
      <w:r w:rsidRPr="00F621B8">
        <w:rPr>
          <w:rFonts w:ascii="Arial" w:hAnsi="Arial" w:cs="Arial"/>
        </w:rPr>
        <w:t>pismem</w:t>
      </w:r>
      <w:r w:rsidR="00D02FC5" w:rsidRPr="00F621B8">
        <w:rPr>
          <w:rFonts w:ascii="Arial" w:hAnsi="Arial" w:cs="Arial"/>
        </w:rPr>
        <w:t xml:space="preserve"> </w:t>
      </w:r>
      <w:r w:rsidRPr="00F621B8">
        <w:rPr>
          <w:rFonts w:ascii="Arial" w:hAnsi="Arial" w:cs="Arial"/>
        </w:rPr>
        <w:t>z dni</w:t>
      </w:r>
      <w:r w:rsidR="00D02FC5" w:rsidRPr="00F621B8">
        <w:rPr>
          <w:rFonts w:ascii="Arial" w:hAnsi="Arial" w:cs="Arial"/>
        </w:rPr>
        <w:t>a</w:t>
      </w:r>
      <w:r w:rsidR="009B36CB" w:rsidRPr="00F621B8">
        <w:rPr>
          <w:rFonts w:ascii="Arial" w:hAnsi="Arial" w:cs="Arial"/>
        </w:rPr>
        <w:t xml:space="preserve"> 19 lipca</w:t>
      </w:r>
      <w:r w:rsidR="00AD2972" w:rsidRPr="00F621B8">
        <w:rPr>
          <w:rFonts w:ascii="Arial" w:hAnsi="Arial" w:cs="Arial"/>
        </w:rPr>
        <w:t xml:space="preserve"> 2022</w:t>
      </w:r>
      <w:r w:rsidRPr="00F621B8">
        <w:rPr>
          <w:rFonts w:ascii="Arial" w:hAnsi="Arial" w:cs="Arial"/>
        </w:rPr>
        <w:t xml:space="preserve"> r.,</w:t>
      </w:r>
      <w:r w:rsidR="00D02FC5" w:rsidRPr="00F621B8">
        <w:rPr>
          <w:rFonts w:ascii="Arial" w:hAnsi="Arial" w:cs="Arial"/>
        </w:rPr>
        <w:t xml:space="preserve"> </w:t>
      </w:r>
      <w:r w:rsidRPr="00F621B8">
        <w:rPr>
          <w:rFonts w:ascii="Arial" w:hAnsi="Arial" w:cs="Arial"/>
        </w:rPr>
        <w:t>znak:</w:t>
      </w:r>
      <w:r w:rsidR="00D02FC5" w:rsidRPr="00F621B8">
        <w:rPr>
          <w:rFonts w:ascii="Arial" w:hAnsi="Arial" w:cs="Arial"/>
        </w:rPr>
        <w:t xml:space="preserve"> </w:t>
      </w:r>
      <w:r w:rsidR="00824687" w:rsidRPr="00F621B8">
        <w:rPr>
          <w:rFonts w:ascii="Arial" w:hAnsi="Arial" w:cs="Arial"/>
        </w:rPr>
        <w:t>WA</w:t>
      </w:r>
      <w:r w:rsidR="00D02FC5" w:rsidRPr="00F621B8">
        <w:rPr>
          <w:rFonts w:ascii="Arial" w:hAnsi="Arial" w:cs="Arial"/>
        </w:rPr>
        <w:t>.ZZŚ.</w:t>
      </w:r>
      <w:r w:rsidR="00967FC7" w:rsidRPr="00F621B8">
        <w:rPr>
          <w:rFonts w:ascii="Arial" w:hAnsi="Arial" w:cs="Arial"/>
        </w:rPr>
        <w:t>5</w:t>
      </w:r>
      <w:r w:rsidR="00D02FC5" w:rsidRPr="00F621B8">
        <w:rPr>
          <w:rFonts w:ascii="Arial" w:hAnsi="Arial" w:cs="Arial"/>
        </w:rPr>
        <w:t>.435.</w:t>
      </w:r>
      <w:r w:rsidR="00967FC7" w:rsidRPr="00F621B8">
        <w:rPr>
          <w:rFonts w:ascii="Arial" w:hAnsi="Arial" w:cs="Arial"/>
        </w:rPr>
        <w:t>363</w:t>
      </w:r>
      <w:r w:rsidR="00AD2972" w:rsidRPr="00F621B8">
        <w:rPr>
          <w:rFonts w:ascii="Arial" w:hAnsi="Arial" w:cs="Arial"/>
        </w:rPr>
        <w:t>.2022.WL</w:t>
      </w:r>
      <w:r w:rsidR="00D02FC5" w:rsidRPr="00F621B8">
        <w:rPr>
          <w:rFonts w:ascii="Arial" w:hAnsi="Arial" w:cs="Arial"/>
        </w:rPr>
        <w:t xml:space="preserve"> </w:t>
      </w:r>
      <w:r w:rsidRPr="00F621B8">
        <w:rPr>
          <w:rFonts w:ascii="Arial" w:hAnsi="Arial" w:cs="Arial"/>
        </w:rPr>
        <w:t>wydał opinię,</w:t>
      </w:r>
      <w:r w:rsidR="00AD2972" w:rsidRPr="00F621B8">
        <w:rPr>
          <w:rFonts w:ascii="Arial" w:hAnsi="Arial" w:cs="Arial"/>
        </w:rPr>
        <w:t xml:space="preserve"> w której nie stwierdził potrzeby</w:t>
      </w:r>
      <w:r w:rsidR="00824687" w:rsidRPr="00F621B8">
        <w:rPr>
          <w:rFonts w:ascii="Arial" w:hAnsi="Arial" w:cs="Arial"/>
        </w:rPr>
        <w:t xml:space="preserve"> przeprowadzenia oceny oddziaływania na środowisko</w:t>
      </w:r>
      <w:r w:rsidR="00AD2972" w:rsidRPr="00F621B8">
        <w:rPr>
          <w:rFonts w:ascii="Arial" w:hAnsi="Arial" w:cs="Arial"/>
        </w:rPr>
        <w:t xml:space="preserve"> i wskazał na konieczność uwzględnienia w decy</w:t>
      </w:r>
      <w:r w:rsidR="003878A0" w:rsidRPr="00F621B8">
        <w:rPr>
          <w:rFonts w:ascii="Arial" w:hAnsi="Arial" w:cs="Arial"/>
        </w:rPr>
        <w:t>zji o środowiskowych uwarunkowaniach  warunków i wymagań</w:t>
      </w:r>
      <w:r w:rsidR="00082732" w:rsidRPr="00F621B8">
        <w:rPr>
          <w:rFonts w:ascii="Arial" w:hAnsi="Arial" w:cs="Arial"/>
        </w:rPr>
        <w:t xml:space="preserve">, które </w:t>
      </w:r>
      <w:r w:rsidR="003878A0" w:rsidRPr="00F621B8">
        <w:rPr>
          <w:rFonts w:ascii="Arial" w:hAnsi="Arial" w:cs="Arial"/>
        </w:rPr>
        <w:t>zostały uwzględnione w sentencji niniejszej decyzji</w:t>
      </w:r>
      <w:r w:rsidR="00967FC7" w:rsidRPr="00F621B8">
        <w:rPr>
          <w:rFonts w:ascii="Arial" w:hAnsi="Arial" w:cs="Arial"/>
        </w:rPr>
        <w:t xml:space="preserve"> pkt 1 </w:t>
      </w:r>
      <w:proofErr w:type="spellStart"/>
      <w:r w:rsidR="002D467D" w:rsidRPr="00F621B8">
        <w:rPr>
          <w:rFonts w:ascii="Arial" w:hAnsi="Arial" w:cs="Arial"/>
        </w:rPr>
        <w:t>ppkt</w:t>
      </w:r>
      <w:proofErr w:type="spellEnd"/>
      <w:r w:rsidR="00967FC7" w:rsidRPr="00F621B8">
        <w:rPr>
          <w:rFonts w:ascii="Arial" w:hAnsi="Arial" w:cs="Arial"/>
        </w:rPr>
        <w:t xml:space="preserve"> 6-10.</w:t>
      </w:r>
      <w:r w:rsidR="003878A0" w:rsidRPr="00F621B8">
        <w:rPr>
          <w:rFonts w:ascii="Arial" w:hAnsi="Arial" w:cs="Arial"/>
        </w:rPr>
        <w:t xml:space="preserve"> </w:t>
      </w:r>
    </w:p>
    <w:p w14:paraId="336E0024" w14:textId="57471A3D" w:rsidR="00527EED" w:rsidRPr="00F621B8" w:rsidRDefault="00082732" w:rsidP="00F621B8">
      <w:pPr>
        <w:rPr>
          <w:rFonts w:ascii="Arial" w:hAnsi="Arial" w:cs="Arial"/>
        </w:rPr>
      </w:pPr>
      <w:r w:rsidRPr="00F621B8">
        <w:rPr>
          <w:rFonts w:ascii="Arial" w:hAnsi="Arial" w:cs="Arial"/>
        </w:rPr>
        <w:t xml:space="preserve">      </w:t>
      </w:r>
      <w:r w:rsidR="00B26B19" w:rsidRPr="00F621B8">
        <w:rPr>
          <w:rFonts w:ascii="Arial" w:hAnsi="Arial" w:cs="Arial"/>
        </w:rPr>
        <w:t xml:space="preserve"> </w:t>
      </w:r>
      <w:r w:rsidR="00326F41" w:rsidRPr="00F621B8">
        <w:rPr>
          <w:rFonts w:ascii="Arial" w:hAnsi="Arial" w:cs="Arial"/>
        </w:rPr>
        <w:t xml:space="preserve">W swojej opinii wyjaśnił,  że z uwagi na charakter, skalę i </w:t>
      </w:r>
      <w:r w:rsidR="0094272F" w:rsidRPr="00F621B8">
        <w:rPr>
          <w:rFonts w:ascii="Arial" w:hAnsi="Arial" w:cs="Arial"/>
        </w:rPr>
        <w:t xml:space="preserve">lokalizację  </w:t>
      </w:r>
      <w:r w:rsidR="00824687" w:rsidRPr="00F621B8">
        <w:rPr>
          <w:rFonts w:ascii="Arial" w:hAnsi="Arial" w:cs="Arial"/>
        </w:rPr>
        <w:t>prze</w:t>
      </w:r>
      <w:r w:rsidR="00326F41" w:rsidRPr="00F621B8">
        <w:rPr>
          <w:rFonts w:ascii="Arial" w:hAnsi="Arial" w:cs="Arial"/>
        </w:rPr>
        <w:t xml:space="preserve">dsięwzięcia </w:t>
      </w:r>
      <w:r w:rsidR="0094272F" w:rsidRPr="00F621B8">
        <w:rPr>
          <w:rFonts w:ascii="Arial" w:hAnsi="Arial" w:cs="Arial"/>
        </w:rPr>
        <w:t xml:space="preserve"> oraz planowane rozwiązania techniczne chroniące środowisko</w:t>
      </w:r>
      <w:r w:rsidR="00880B38" w:rsidRPr="00F621B8">
        <w:rPr>
          <w:rFonts w:ascii="Arial" w:hAnsi="Arial" w:cs="Arial"/>
        </w:rPr>
        <w:t>,</w:t>
      </w:r>
      <w:r w:rsidR="0094272F" w:rsidRPr="00F621B8">
        <w:rPr>
          <w:rFonts w:ascii="Arial" w:hAnsi="Arial" w:cs="Arial"/>
        </w:rPr>
        <w:t xml:space="preserve"> </w:t>
      </w:r>
      <w:r w:rsidR="00824687" w:rsidRPr="00F621B8">
        <w:rPr>
          <w:rFonts w:ascii="Arial" w:hAnsi="Arial" w:cs="Arial"/>
        </w:rPr>
        <w:t xml:space="preserve">planowane zamierzenie inwestycyjne  nie będzie </w:t>
      </w:r>
      <w:r w:rsidR="00880B38" w:rsidRPr="00F621B8">
        <w:rPr>
          <w:rFonts w:ascii="Arial" w:hAnsi="Arial" w:cs="Arial"/>
        </w:rPr>
        <w:t xml:space="preserve">negatywnie oddziaływać na stan jednolitych części wód oraz realizację  celów środowiskowych  określonych dla nich w Planie gospodarowania wodami na obszarze dorzecza Wisły, przyjętym  rozporządzeniem </w:t>
      </w:r>
      <w:r w:rsidR="00326F41" w:rsidRPr="00F621B8">
        <w:rPr>
          <w:rFonts w:ascii="Arial" w:hAnsi="Arial" w:cs="Arial"/>
        </w:rPr>
        <w:t xml:space="preserve">Rady Ministrów z dnia 18 października 2016 r. </w:t>
      </w:r>
      <w:r w:rsidR="006E380F" w:rsidRPr="00F621B8">
        <w:rPr>
          <w:rFonts w:ascii="Arial" w:hAnsi="Arial" w:cs="Arial"/>
        </w:rPr>
        <w:t>w sprawie, (Dz.U. z 2016 r., poz. 1911 i 1958)</w:t>
      </w:r>
      <w:r w:rsidR="00880B38" w:rsidRPr="00F621B8">
        <w:rPr>
          <w:rFonts w:ascii="Arial" w:hAnsi="Arial" w:cs="Arial"/>
        </w:rPr>
        <w:t xml:space="preserve"> przy zachowaniu uwarunkowań zawartych w opinii.</w:t>
      </w:r>
      <w:r w:rsidR="00290A37" w:rsidRPr="00F621B8">
        <w:rPr>
          <w:rFonts w:ascii="Arial" w:hAnsi="Arial" w:cs="Arial"/>
        </w:rPr>
        <w:t xml:space="preserve">  </w:t>
      </w:r>
    </w:p>
    <w:p w14:paraId="7DCC5B45" w14:textId="77777777" w:rsidR="00082732" w:rsidRPr="00F621B8" w:rsidRDefault="00082732" w:rsidP="00F621B8">
      <w:pPr>
        <w:rPr>
          <w:rFonts w:ascii="Arial" w:hAnsi="Arial" w:cs="Arial"/>
        </w:rPr>
      </w:pPr>
    </w:p>
    <w:p w14:paraId="7AABB147" w14:textId="5DC674F1" w:rsidR="00B26B19" w:rsidRPr="00F621B8" w:rsidRDefault="00527EED" w:rsidP="00F621B8">
      <w:pPr>
        <w:rPr>
          <w:rFonts w:ascii="Arial" w:hAnsi="Arial" w:cs="Arial"/>
        </w:rPr>
      </w:pPr>
      <w:r w:rsidRPr="00F621B8">
        <w:rPr>
          <w:rFonts w:ascii="Arial" w:hAnsi="Arial" w:cs="Arial"/>
        </w:rPr>
        <w:t xml:space="preserve">        </w:t>
      </w:r>
      <w:r w:rsidR="00142A8A" w:rsidRPr="00F621B8">
        <w:rPr>
          <w:rFonts w:ascii="Arial" w:hAnsi="Arial" w:cs="Arial"/>
        </w:rPr>
        <w:t xml:space="preserve">  </w:t>
      </w:r>
      <w:r w:rsidR="000A32FA" w:rsidRPr="00F621B8">
        <w:rPr>
          <w:rFonts w:ascii="Arial" w:hAnsi="Arial" w:cs="Arial"/>
        </w:rPr>
        <w:t>Po zapoznaniu się z charakterystyką zamierzenia zawartą w przedłożonej karcie informacyjnej przedsięw</w:t>
      </w:r>
      <w:r w:rsidR="00FA0C5C" w:rsidRPr="00F621B8">
        <w:rPr>
          <w:rFonts w:ascii="Arial" w:hAnsi="Arial" w:cs="Arial"/>
        </w:rPr>
        <w:t>zi</w:t>
      </w:r>
      <w:r w:rsidR="000A32FA" w:rsidRPr="00F621B8">
        <w:rPr>
          <w:rFonts w:ascii="Arial" w:hAnsi="Arial" w:cs="Arial"/>
        </w:rPr>
        <w:t>ęcia,</w:t>
      </w:r>
      <w:r w:rsidRPr="00F621B8">
        <w:rPr>
          <w:rFonts w:ascii="Arial" w:hAnsi="Arial" w:cs="Arial"/>
        </w:rPr>
        <w:t xml:space="preserve"> Państwowy Powiatowy Inspektor Sanitarny we Włocławku – pismem z dnia </w:t>
      </w:r>
      <w:r w:rsidR="008C4E45" w:rsidRPr="00F621B8">
        <w:rPr>
          <w:rFonts w:ascii="Arial" w:hAnsi="Arial" w:cs="Arial"/>
        </w:rPr>
        <w:t>2</w:t>
      </w:r>
      <w:r w:rsidR="00967FC7" w:rsidRPr="00F621B8">
        <w:rPr>
          <w:rFonts w:ascii="Arial" w:hAnsi="Arial" w:cs="Arial"/>
        </w:rPr>
        <w:t xml:space="preserve">6 lipca </w:t>
      </w:r>
      <w:r w:rsidR="006E380F" w:rsidRPr="00F621B8">
        <w:rPr>
          <w:rFonts w:ascii="Arial" w:hAnsi="Arial" w:cs="Arial"/>
        </w:rPr>
        <w:t>2022r.</w:t>
      </w:r>
      <w:r w:rsidR="003E4887" w:rsidRPr="00F621B8">
        <w:rPr>
          <w:rFonts w:ascii="Arial" w:hAnsi="Arial" w:cs="Arial"/>
        </w:rPr>
        <w:t xml:space="preserve"> </w:t>
      </w:r>
      <w:r w:rsidRPr="00F621B8">
        <w:rPr>
          <w:rFonts w:ascii="Arial" w:hAnsi="Arial" w:cs="Arial"/>
        </w:rPr>
        <w:t>znak: N.NZ-42-</w:t>
      </w:r>
      <w:r w:rsidR="003E4887" w:rsidRPr="00F621B8">
        <w:rPr>
          <w:rFonts w:ascii="Arial" w:hAnsi="Arial" w:cs="Arial"/>
        </w:rPr>
        <w:t>05</w:t>
      </w:r>
      <w:r w:rsidR="008C4E45" w:rsidRPr="00F621B8">
        <w:rPr>
          <w:rFonts w:ascii="Arial" w:hAnsi="Arial" w:cs="Arial"/>
        </w:rPr>
        <w:t>-</w:t>
      </w:r>
      <w:r w:rsidR="00967FC7" w:rsidRPr="00F621B8">
        <w:rPr>
          <w:rFonts w:ascii="Arial" w:hAnsi="Arial" w:cs="Arial"/>
        </w:rPr>
        <w:t>75</w:t>
      </w:r>
      <w:r w:rsidR="006E380F" w:rsidRPr="00F621B8">
        <w:rPr>
          <w:rFonts w:ascii="Arial" w:hAnsi="Arial" w:cs="Arial"/>
        </w:rPr>
        <w:t>/22</w:t>
      </w:r>
      <w:r w:rsidRPr="00F621B8">
        <w:rPr>
          <w:rFonts w:ascii="Arial" w:hAnsi="Arial" w:cs="Arial"/>
        </w:rPr>
        <w:t xml:space="preserve"> wyraził opinię,</w:t>
      </w:r>
      <w:r w:rsidR="000A32FA" w:rsidRPr="00F621B8">
        <w:rPr>
          <w:rFonts w:ascii="Arial" w:hAnsi="Arial" w:cs="Arial"/>
        </w:rPr>
        <w:t xml:space="preserve"> że nie ma potrzeby </w:t>
      </w:r>
      <w:r w:rsidRPr="00F621B8">
        <w:rPr>
          <w:rFonts w:ascii="Arial" w:hAnsi="Arial" w:cs="Arial"/>
        </w:rPr>
        <w:t>przeprowadzenia oceny  oddziaływania</w:t>
      </w:r>
      <w:r w:rsidR="000A32FA" w:rsidRPr="00F621B8">
        <w:rPr>
          <w:rFonts w:ascii="Arial" w:hAnsi="Arial" w:cs="Arial"/>
        </w:rPr>
        <w:t xml:space="preserve"> przedsięwzięcia</w:t>
      </w:r>
      <w:r w:rsidRPr="00F621B8">
        <w:rPr>
          <w:rFonts w:ascii="Arial" w:hAnsi="Arial" w:cs="Arial"/>
        </w:rPr>
        <w:t xml:space="preserve"> na środowisko</w:t>
      </w:r>
      <w:r w:rsidR="00B26B19" w:rsidRPr="00F621B8">
        <w:rPr>
          <w:rFonts w:ascii="Arial" w:hAnsi="Arial" w:cs="Arial"/>
        </w:rPr>
        <w:t xml:space="preserve">. </w:t>
      </w:r>
    </w:p>
    <w:p w14:paraId="21813923" w14:textId="77777777" w:rsidR="00082732" w:rsidRPr="00F621B8" w:rsidRDefault="00082732" w:rsidP="00F621B8">
      <w:pPr>
        <w:rPr>
          <w:rFonts w:ascii="Arial" w:hAnsi="Arial" w:cs="Arial"/>
        </w:rPr>
      </w:pPr>
    </w:p>
    <w:p w14:paraId="40E2A254" w14:textId="63DBD6DA" w:rsidR="00082732" w:rsidRPr="00F621B8" w:rsidRDefault="00290A37" w:rsidP="00F621B8">
      <w:pPr>
        <w:autoSpaceDE w:val="0"/>
        <w:autoSpaceDN w:val="0"/>
        <w:adjustRightInd w:val="0"/>
        <w:rPr>
          <w:rFonts w:ascii="Arial" w:hAnsi="Arial" w:cs="Arial"/>
        </w:rPr>
      </w:pPr>
      <w:r w:rsidRPr="00F621B8">
        <w:rPr>
          <w:rFonts w:ascii="Arial" w:hAnsi="Arial" w:cs="Arial"/>
        </w:rPr>
        <w:lastRenderedPageBreak/>
        <w:t xml:space="preserve">         </w:t>
      </w:r>
      <w:r w:rsidR="00527EED" w:rsidRPr="00F621B8">
        <w:rPr>
          <w:rFonts w:ascii="Arial" w:hAnsi="Arial" w:cs="Arial"/>
        </w:rPr>
        <w:t>Regionalny Dyrektor Ochrony Środowiska w Bydgoszczy postanowieniem z dnia</w:t>
      </w:r>
      <w:r w:rsidR="00142A8A" w:rsidRPr="00F621B8">
        <w:rPr>
          <w:rFonts w:ascii="Arial" w:hAnsi="Arial" w:cs="Arial"/>
        </w:rPr>
        <w:t xml:space="preserve"> 2</w:t>
      </w:r>
      <w:r w:rsidR="00082732" w:rsidRPr="00F621B8">
        <w:rPr>
          <w:rFonts w:ascii="Arial" w:hAnsi="Arial" w:cs="Arial"/>
        </w:rPr>
        <w:t>2 listopada</w:t>
      </w:r>
      <w:r w:rsidR="00142A8A" w:rsidRPr="00F621B8">
        <w:rPr>
          <w:rFonts w:ascii="Arial" w:hAnsi="Arial" w:cs="Arial"/>
        </w:rPr>
        <w:t xml:space="preserve">  </w:t>
      </w:r>
      <w:r w:rsidR="00082732" w:rsidRPr="00F621B8">
        <w:rPr>
          <w:rFonts w:ascii="Arial" w:hAnsi="Arial" w:cs="Arial"/>
        </w:rPr>
        <w:t xml:space="preserve"> </w:t>
      </w:r>
      <w:r w:rsidR="006E380F" w:rsidRPr="00F621B8">
        <w:rPr>
          <w:rFonts w:ascii="Arial" w:hAnsi="Arial" w:cs="Arial"/>
        </w:rPr>
        <w:t>2022 r.,</w:t>
      </w:r>
      <w:r w:rsidR="00527EED" w:rsidRPr="00F621B8">
        <w:rPr>
          <w:rFonts w:ascii="Arial" w:hAnsi="Arial" w:cs="Arial"/>
        </w:rPr>
        <w:t xml:space="preserve"> znak:WOO.</w:t>
      </w:r>
      <w:r w:rsidR="00967FC7" w:rsidRPr="00F621B8">
        <w:rPr>
          <w:rFonts w:ascii="Arial" w:hAnsi="Arial" w:cs="Arial"/>
        </w:rPr>
        <w:t>4220.697.2022.HRK.4</w:t>
      </w:r>
      <w:r w:rsidR="00527EED" w:rsidRPr="00F621B8">
        <w:rPr>
          <w:rFonts w:ascii="Arial" w:hAnsi="Arial" w:cs="Arial"/>
        </w:rPr>
        <w:t xml:space="preserve"> po przeprowadzonym postępowaniu uzupełniającym materiały dowodowe wyraził opinię, że d</w:t>
      </w:r>
      <w:r w:rsidR="00F079A9" w:rsidRPr="00F621B8">
        <w:rPr>
          <w:rFonts w:ascii="Arial" w:hAnsi="Arial" w:cs="Arial"/>
        </w:rPr>
        <w:t xml:space="preserve">la planowanego przedsięwzięcia </w:t>
      </w:r>
      <w:r w:rsidR="00527EED" w:rsidRPr="00F621B8">
        <w:rPr>
          <w:rFonts w:ascii="Arial" w:hAnsi="Arial" w:cs="Arial"/>
        </w:rPr>
        <w:t xml:space="preserve">nie istnieje konieczność przeprowadzenia oceny oddziaływania na środowisko i zgodnie z treścią art.64 ust. 3a ustawy </w:t>
      </w:r>
      <w:proofErr w:type="spellStart"/>
      <w:r w:rsidR="00527EED" w:rsidRPr="00F621B8">
        <w:rPr>
          <w:rFonts w:ascii="Arial" w:hAnsi="Arial" w:cs="Arial"/>
        </w:rPr>
        <w:t>ooś</w:t>
      </w:r>
      <w:proofErr w:type="spellEnd"/>
      <w:r w:rsidR="00527EED" w:rsidRPr="00F621B8">
        <w:rPr>
          <w:rFonts w:ascii="Arial" w:hAnsi="Arial" w:cs="Arial"/>
        </w:rPr>
        <w:t xml:space="preserve">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5F4DBD" w:rsidRPr="00F621B8">
        <w:rPr>
          <w:rFonts w:ascii="Arial" w:hAnsi="Arial" w:cs="Arial"/>
        </w:rPr>
        <w:t xml:space="preserve"> oraz wymagania  dotyczące ochrony środowiska konieczne do uwzględnienia w dokumentacji wymaganej do wydania decyzji, o których mowa w art.72 ust.1, </w:t>
      </w:r>
      <w:r w:rsidR="00967FC7" w:rsidRPr="00F621B8">
        <w:rPr>
          <w:rFonts w:ascii="Arial" w:hAnsi="Arial" w:cs="Arial"/>
        </w:rPr>
        <w:t xml:space="preserve"> ustawy </w:t>
      </w:r>
      <w:proofErr w:type="spellStart"/>
      <w:r w:rsidR="00967FC7" w:rsidRPr="00F621B8">
        <w:rPr>
          <w:rFonts w:ascii="Arial" w:hAnsi="Arial" w:cs="Arial"/>
        </w:rPr>
        <w:t>ooś</w:t>
      </w:r>
      <w:proofErr w:type="spellEnd"/>
      <w:r w:rsidR="00967FC7" w:rsidRPr="00F621B8">
        <w:rPr>
          <w:rFonts w:ascii="Arial" w:hAnsi="Arial" w:cs="Arial"/>
        </w:rPr>
        <w:t xml:space="preserve"> </w:t>
      </w:r>
      <w:r w:rsidR="005F4DBD" w:rsidRPr="00F621B8">
        <w:rPr>
          <w:rFonts w:ascii="Arial" w:hAnsi="Arial" w:cs="Arial"/>
        </w:rPr>
        <w:t xml:space="preserve">w szczególności w projekcie </w:t>
      </w:r>
      <w:r w:rsidR="00967FC7" w:rsidRPr="00F621B8">
        <w:rPr>
          <w:rFonts w:ascii="Arial" w:hAnsi="Arial" w:cs="Arial"/>
        </w:rPr>
        <w:t xml:space="preserve"> zagospodarowania działki lub terenu lub w projekcie architektoniczno-budowlanym.</w:t>
      </w:r>
      <w:r w:rsidR="005F4DBD" w:rsidRPr="00F621B8">
        <w:rPr>
          <w:rFonts w:ascii="Arial" w:hAnsi="Arial" w:cs="Arial"/>
        </w:rPr>
        <w:t xml:space="preserve"> </w:t>
      </w:r>
      <w:r w:rsidR="00146C33" w:rsidRPr="00F621B8">
        <w:rPr>
          <w:rFonts w:ascii="Arial" w:hAnsi="Arial" w:cs="Arial"/>
        </w:rPr>
        <w:t xml:space="preserve">Wskazane </w:t>
      </w:r>
      <w:r w:rsidR="00BD3171" w:rsidRPr="00F621B8">
        <w:rPr>
          <w:rFonts w:ascii="Arial" w:hAnsi="Arial" w:cs="Arial"/>
        </w:rPr>
        <w:t>warunki i nałożone obowiązki</w:t>
      </w:r>
      <w:r w:rsidR="006D094C" w:rsidRPr="00F621B8">
        <w:rPr>
          <w:rFonts w:ascii="Arial" w:hAnsi="Arial" w:cs="Arial"/>
        </w:rPr>
        <w:t xml:space="preserve">  zostały uwzględnione w sentencji niniejszej decyzji</w:t>
      </w:r>
      <w:r w:rsidR="00BD3171" w:rsidRPr="00F621B8">
        <w:rPr>
          <w:rFonts w:ascii="Arial" w:hAnsi="Arial" w:cs="Arial"/>
        </w:rPr>
        <w:t xml:space="preserve"> </w:t>
      </w:r>
      <w:r w:rsidR="00082732" w:rsidRPr="00F621B8">
        <w:rPr>
          <w:rFonts w:ascii="Arial" w:hAnsi="Arial" w:cs="Arial"/>
        </w:rPr>
        <w:t xml:space="preserve">w </w:t>
      </w:r>
      <w:r w:rsidR="002D467D" w:rsidRPr="00F621B8">
        <w:rPr>
          <w:rFonts w:ascii="Arial" w:hAnsi="Arial" w:cs="Arial"/>
        </w:rPr>
        <w:t xml:space="preserve">pkt 1 </w:t>
      </w:r>
      <w:proofErr w:type="spellStart"/>
      <w:r w:rsidR="002D467D" w:rsidRPr="00F621B8">
        <w:rPr>
          <w:rFonts w:ascii="Arial" w:hAnsi="Arial" w:cs="Arial"/>
        </w:rPr>
        <w:t>ppkt</w:t>
      </w:r>
      <w:proofErr w:type="spellEnd"/>
      <w:r w:rsidR="002D467D" w:rsidRPr="00F621B8">
        <w:rPr>
          <w:rFonts w:ascii="Arial" w:hAnsi="Arial" w:cs="Arial"/>
        </w:rPr>
        <w:t xml:space="preserve"> 1-5 i pkt 2</w:t>
      </w:r>
    </w:p>
    <w:p w14:paraId="3D856694" w14:textId="03CE6162" w:rsidR="00082732" w:rsidRPr="00534ECF" w:rsidRDefault="00E63A0B" w:rsidP="00534ECF">
      <w:pPr>
        <w:rPr>
          <w:rFonts w:ascii="Arial" w:hAnsi="Arial" w:cs="Arial"/>
        </w:rPr>
      </w:pPr>
      <w:r w:rsidRPr="00F621B8">
        <w:rPr>
          <w:rFonts w:ascii="Arial" w:hAnsi="Arial" w:cs="Arial"/>
          <w:color w:val="FF0000"/>
        </w:rPr>
        <w:t xml:space="preserve">        </w:t>
      </w:r>
      <w:r w:rsidRPr="00534ECF">
        <w:rPr>
          <w:rFonts w:ascii="Arial" w:hAnsi="Arial" w:cs="Arial"/>
        </w:rPr>
        <w:t xml:space="preserve">Marszałek Województwa Kujawsko-Pomorskiego w Toruniu postanowieniem z dnia  </w:t>
      </w:r>
      <w:r w:rsidR="00967FC7" w:rsidRPr="00534ECF">
        <w:rPr>
          <w:rFonts w:ascii="Arial" w:hAnsi="Arial" w:cs="Arial"/>
        </w:rPr>
        <w:t>25 sierpnia</w:t>
      </w:r>
      <w:r w:rsidRPr="00534ECF">
        <w:rPr>
          <w:rFonts w:ascii="Arial" w:hAnsi="Arial" w:cs="Arial"/>
        </w:rPr>
        <w:t xml:space="preserve">  2022 r., znak</w:t>
      </w:r>
      <w:r w:rsidR="007D391A" w:rsidRPr="00534ECF">
        <w:rPr>
          <w:rFonts w:ascii="Arial" w:hAnsi="Arial" w:cs="Arial"/>
        </w:rPr>
        <w:t>:</w:t>
      </w:r>
      <w:r w:rsidRPr="00534ECF">
        <w:rPr>
          <w:rFonts w:ascii="Arial" w:hAnsi="Arial" w:cs="Arial"/>
        </w:rPr>
        <w:t xml:space="preserve"> ŚG-I</w:t>
      </w:r>
      <w:r w:rsidR="00BC0DBE" w:rsidRPr="00534ECF">
        <w:rPr>
          <w:rFonts w:ascii="Arial" w:hAnsi="Arial" w:cs="Arial"/>
        </w:rPr>
        <w:t>V.720.</w:t>
      </w:r>
      <w:r w:rsidR="00967FC7" w:rsidRPr="00534ECF">
        <w:rPr>
          <w:rFonts w:ascii="Arial" w:hAnsi="Arial" w:cs="Arial"/>
        </w:rPr>
        <w:t>20</w:t>
      </w:r>
      <w:r w:rsidR="00BC0DBE" w:rsidRPr="00534ECF">
        <w:rPr>
          <w:rFonts w:ascii="Arial" w:hAnsi="Arial" w:cs="Arial"/>
        </w:rPr>
        <w:t>.2022</w:t>
      </w:r>
      <w:r w:rsidRPr="00534ECF">
        <w:rPr>
          <w:rFonts w:ascii="Arial" w:hAnsi="Arial" w:cs="Arial"/>
        </w:rPr>
        <w:t xml:space="preserve"> wyraził  opinię, że nie ma obowiązku przeprowadzenia oceny oddziaływania na środowisko </w:t>
      </w:r>
      <w:r w:rsidR="00BC0DBE" w:rsidRPr="00534ECF">
        <w:rPr>
          <w:rFonts w:ascii="Arial" w:hAnsi="Arial" w:cs="Arial"/>
        </w:rPr>
        <w:t xml:space="preserve">przedsięwzięcia </w:t>
      </w:r>
      <w:r w:rsidR="00082732" w:rsidRPr="00534ECF">
        <w:rPr>
          <w:rFonts w:ascii="Arial" w:hAnsi="Arial" w:cs="Arial"/>
        </w:rPr>
        <w:t>pn. „B</w:t>
      </w:r>
      <w:r w:rsidR="00967FC7" w:rsidRPr="00534ECF">
        <w:rPr>
          <w:rFonts w:ascii="Arial" w:hAnsi="Arial" w:cs="Arial"/>
        </w:rPr>
        <w:t>udow</w:t>
      </w:r>
      <w:r w:rsidR="00082732" w:rsidRPr="00534ECF">
        <w:rPr>
          <w:rFonts w:ascii="Arial" w:hAnsi="Arial" w:cs="Arial"/>
        </w:rPr>
        <w:t>a</w:t>
      </w:r>
      <w:r w:rsidR="00967FC7" w:rsidRPr="00534ECF">
        <w:rPr>
          <w:rFonts w:ascii="Arial" w:hAnsi="Arial" w:cs="Arial"/>
        </w:rPr>
        <w:t xml:space="preserve"> jednostki zatężenia kwasu siarkowego</w:t>
      </w:r>
      <w:r w:rsidR="00082732" w:rsidRPr="00534ECF">
        <w:rPr>
          <w:rFonts w:ascii="Arial" w:hAnsi="Arial" w:cs="Arial"/>
        </w:rPr>
        <w:t>”</w:t>
      </w:r>
      <w:r w:rsidR="00967FC7" w:rsidRPr="00534ECF">
        <w:rPr>
          <w:rFonts w:ascii="Arial" w:hAnsi="Arial" w:cs="Arial"/>
        </w:rPr>
        <w:t xml:space="preserve">  na terenie </w:t>
      </w:r>
      <w:r w:rsidR="00142A8A" w:rsidRPr="00534ECF">
        <w:rPr>
          <w:rFonts w:ascii="Arial" w:hAnsi="Arial" w:cs="Arial"/>
        </w:rPr>
        <w:t xml:space="preserve"> ANWIL S.A. przy ul. Toruńskiej 222 we Włocławku</w:t>
      </w:r>
      <w:r w:rsidR="00967FC7" w:rsidRPr="00534ECF">
        <w:rPr>
          <w:rFonts w:ascii="Arial" w:hAnsi="Arial" w:cs="Arial"/>
        </w:rPr>
        <w:t>, na działce nr 1 obręb Azoty.</w:t>
      </w:r>
      <w:r w:rsidR="00142A8A" w:rsidRPr="00534ECF">
        <w:rPr>
          <w:rFonts w:ascii="Arial" w:hAnsi="Arial" w:cs="Arial"/>
        </w:rPr>
        <w:t xml:space="preserve"> </w:t>
      </w:r>
    </w:p>
    <w:p w14:paraId="0A206870" w14:textId="622C2F7A" w:rsidR="00024769" w:rsidRPr="00534ECF" w:rsidRDefault="00BD3171" w:rsidP="00534ECF">
      <w:pPr>
        <w:rPr>
          <w:rFonts w:ascii="Arial" w:hAnsi="Arial" w:cs="Arial"/>
        </w:rPr>
      </w:pPr>
      <w:r w:rsidRPr="00534ECF">
        <w:rPr>
          <w:rFonts w:ascii="Arial" w:hAnsi="Arial" w:cs="Arial"/>
        </w:rPr>
        <w:t xml:space="preserve">         Zgodnie z art. 80 ust. 2 ustawy </w:t>
      </w:r>
      <w:proofErr w:type="spellStart"/>
      <w:r w:rsidRPr="00534ECF">
        <w:rPr>
          <w:rFonts w:ascii="Arial" w:hAnsi="Arial" w:cs="Arial"/>
        </w:rPr>
        <w:t>ooś</w:t>
      </w:r>
      <w:proofErr w:type="spellEnd"/>
      <w:r w:rsidRPr="00534ECF">
        <w:rPr>
          <w:rFonts w:ascii="Arial" w:hAnsi="Arial" w:cs="Arial"/>
        </w:rPr>
        <w:t xml:space="preserve">, właściwy organ wydaje decyzję o środowiskowych uwarunkowaniach po stwierdzeniu zgodności lokalizacji przedsięwzięcia z ustaleniami miejscowego planu zagospodarowania przestrzennego, jeżeli plan taki został uchwalony. </w:t>
      </w:r>
    </w:p>
    <w:p w14:paraId="5B0E3DD4" w14:textId="497CF4C4" w:rsidR="005F4DBD" w:rsidRPr="00534ECF" w:rsidRDefault="005F4DBD" w:rsidP="00534ECF">
      <w:pPr>
        <w:autoSpaceDE w:val="0"/>
        <w:autoSpaceDN w:val="0"/>
        <w:adjustRightInd w:val="0"/>
        <w:rPr>
          <w:rFonts w:ascii="Arial" w:hAnsi="Arial" w:cs="Arial"/>
        </w:rPr>
      </w:pPr>
      <w:r w:rsidRPr="00534ECF">
        <w:rPr>
          <w:rFonts w:ascii="Arial" w:hAnsi="Arial" w:cs="Arial"/>
        </w:rPr>
        <w:t xml:space="preserve">         Teren wnioskowanego zamierzenia objęty jest ustaleniami miejscowego planu zagospodarowania przestrzennego miasta Włocławek dla obszaru położonego pomiędzy granicą lasu, ulicą Toruńską, granicą  miasta, ulicą Inowrocławską, terenami kolejowymi oraz w rejonie Krzywa  Góra, zatwierdzonego Uchwałą Nr XXXIX/1/2014 Rady Miasta Włocławek z dnia 27 stycznia 2014 r. ( Dz. Urz. Woj. Kuj.-Pom. z dnia 3 lutego 2014 r., poz. 320). Rozpatrywane przedsięwzięcie położone jest w granicach obszaru oznaczonego symbolem „1 P/ZZ” z przeznaczeniem podstawowym na  przemysł,</w:t>
      </w:r>
      <w:r w:rsidR="00D2712A" w:rsidRPr="00534ECF">
        <w:rPr>
          <w:rFonts w:ascii="Arial" w:hAnsi="Arial" w:cs="Arial"/>
        </w:rPr>
        <w:t xml:space="preserve"> obszar bezpośredniego  zagrożenia  powodzią </w:t>
      </w:r>
      <w:r w:rsidRPr="00534ECF">
        <w:rPr>
          <w:rFonts w:ascii="Arial" w:hAnsi="Arial" w:cs="Arial"/>
        </w:rPr>
        <w:t xml:space="preserve"> oraz dopuszczaln</w:t>
      </w:r>
      <w:r w:rsidR="00082732" w:rsidRPr="00534ECF">
        <w:rPr>
          <w:rFonts w:ascii="Arial" w:hAnsi="Arial" w:cs="Arial"/>
        </w:rPr>
        <w:t>ą</w:t>
      </w:r>
      <w:r w:rsidRPr="00534ECF">
        <w:rPr>
          <w:rFonts w:ascii="Arial" w:hAnsi="Arial" w:cs="Arial"/>
        </w:rPr>
        <w:t xml:space="preserve">  zabudowę magazynową, składy, usługi, rzemiosło i bocznice kolejowe.  </w:t>
      </w:r>
    </w:p>
    <w:p w14:paraId="4C66DF4F" w14:textId="5392ABCC" w:rsidR="005F4DBD" w:rsidRPr="00534ECF" w:rsidRDefault="005F4DBD" w:rsidP="00534ECF">
      <w:pPr>
        <w:rPr>
          <w:rFonts w:ascii="Arial" w:hAnsi="Arial" w:cs="Arial"/>
        </w:rPr>
      </w:pPr>
      <w:r w:rsidRPr="00534ECF">
        <w:rPr>
          <w:rFonts w:ascii="Arial" w:hAnsi="Arial" w:cs="Arial"/>
        </w:rPr>
        <w:t xml:space="preserve">        Planowane przedsięwzięcie jest  więc zgodne z obowiązującym planem  zagospodarowania przestrzennego miasta Włocławka.       </w:t>
      </w:r>
    </w:p>
    <w:p w14:paraId="3CD58960" w14:textId="77777777" w:rsidR="00082732" w:rsidRPr="00534ECF" w:rsidRDefault="00082732" w:rsidP="00534ECF">
      <w:pPr>
        <w:rPr>
          <w:rFonts w:ascii="Arial" w:hAnsi="Arial" w:cs="Arial"/>
        </w:rPr>
      </w:pPr>
    </w:p>
    <w:p w14:paraId="6753E93D" w14:textId="12CE5E16" w:rsidR="002D467D" w:rsidRPr="00534ECF" w:rsidRDefault="002D467D" w:rsidP="00534ECF">
      <w:pPr>
        <w:ind w:firstLine="284"/>
        <w:rPr>
          <w:rFonts w:ascii="Arial" w:hAnsi="Arial" w:cs="Arial"/>
        </w:rPr>
      </w:pPr>
      <w:r w:rsidRPr="00534ECF">
        <w:rPr>
          <w:rFonts w:ascii="Arial" w:hAnsi="Arial" w:cs="Arial"/>
        </w:rPr>
        <w:t>Przedsięwzięcie realizowane będzie wewnątrz obszaru przemysłowego, w którym działalność</w:t>
      </w:r>
      <w:r w:rsidR="00082732" w:rsidRPr="00534ECF">
        <w:rPr>
          <w:rFonts w:ascii="Arial" w:hAnsi="Arial" w:cs="Arial"/>
        </w:rPr>
        <w:t xml:space="preserve"> prowadzi</w:t>
      </w:r>
      <w:r w:rsidRPr="00534ECF">
        <w:rPr>
          <w:rFonts w:ascii="Arial" w:hAnsi="Arial" w:cs="Arial"/>
        </w:rPr>
        <w:t xml:space="preserve"> ANWIL S.A., wraz z szeregiem podmiotów powiązanych kapitałowo, jak również niezależnych. Pod względem technicznym, prace planuje się na działce nr 1 obręb Azoty, o powierzchni ok. 9 ha. Działka jest zabudowana budynkami przemysłowymi, zbiornikami i estakadami technologicznymi, wyposażona jest w ciągi komunikacji kołowej oraz pieszej, łączące się z zakładową siecią dróg.</w:t>
      </w:r>
    </w:p>
    <w:p w14:paraId="6AC22D9F" w14:textId="5A2EE18F" w:rsidR="002D467D" w:rsidRPr="00534ECF" w:rsidRDefault="002D467D" w:rsidP="00534ECF">
      <w:pPr>
        <w:ind w:left="142" w:firstLine="284"/>
        <w:rPr>
          <w:rFonts w:ascii="Arial" w:hAnsi="Arial" w:cs="Arial"/>
        </w:rPr>
      </w:pPr>
      <w:r w:rsidRPr="00534ECF">
        <w:rPr>
          <w:rFonts w:ascii="Arial" w:hAnsi="Arial" w:cs="Arial"/>
        </w:rPr>
        <w:t xml:space="preserve">Realizacja przedsięwzięcia nie wpłynie na zmianę statusu zagospodarowania terenu. </w:t>
      </w:r>
    </w:p>
    <w:p w14:paraId="3672C34E" w14:textId="6C874F3C" w:rsidR="002D467D" w:rsidRPr="00534ECF" w:rsidRDefault="00630C67" w:rsidP="00534ECF">
      <w:pPr>
        <w:rPr>
          <w:rFonts w:ascii="Arial" w:hAnsi="Arial" w:cs="Arial"/>
        </w:rPr>
      </w:pPr>
      <w:r w:rsidRPr="00534ECF">
        <w:rPr>
          <w:rFonts w:ascii="Arial" w:hAnsi="Arial" w:cs="Arial"/>
        </w:rPr>
        <w:t xml:space="preserve">       </w:t>
      </w:r>
      <w:r w:rsidR="002D467D" w:rsidRPr="00534ECF">
        <w:rPr>
          <w:rFonts w:ascii="Arial" w:hAnsi="Arial" w:cs="Arial"/>
        </w:rPr>
        <w:t>Otoczenie przedstawia się następująco:</w:t>
      </w:r>
    </w:p>
    <w:p w14:paraId="0D01FEBE" w14:textId="37FD567C" w:rsidR="002D467D" w:rsidRPr="00534ECF" w:rsidRDefault="002D467D" w:rsidP="00534ECF">
      <w:pPr>
        <w:pStyle w:val="Akapitzlist"/>
        <w:numPr>
          <w:ilvl w:val="0"/>
          <w:numId w:val="15"/>
        </w:numPr>
        <w:rPr>
          <w:rFonts w:ascii="Arial" w:hAnsi="Arial" w:cs="Arial"/>
        </w:rPr>
      </w:pPr>
      <w:r w:rsidRPr="00534ECF">
        <w:rPr>
          <w:rFonts w:ascii="Arial" w:hAnsi="Arial" w:cs="Arial"/>
        </w:rPr>
        <w:t>od strony północnej – tereny przemysłowe,</w:t>
      </w:r>
    </w:p>
    <w:p w14:paraId="20966743" w14:textId="73CA6FA0" w:rsidR="002D467D" w:rsidRPr="00534ECF" w:rsidRDefault="002D467D" w:rsidP="00534ECF">
      <w:pPr>
        <w:pStyle w:val="Akapitzlist"/>
        <w:numPr>
          <w:ilvl w:val="0"/>
          <w:numId w:val="15"/>
        </w:numPr>
        <w:rPr>
          <w:rFonts w:ascii="Arial" w:hAnsi="Arial" w:cs="Arial"/>
        </w:rPr>
      </w:pPr>
      <w:r w:rsidRPr="00534ECF">
        <w:rPr>
          <w:rFonts w:ascii="Arial" w:hAnsi="Arial" w:cs="Arial"/>
        </w:rPr>
        <w:t>od strony wschodniej – tereny przemysłowe,</w:t>
      </w:r>
    </w:p>
    <w:p w14:paraId="45043D92" w14:textId="1BBA185C" w:rsidR="002D467D" w:rsidRPr="00534ECF" w:rsidRDefault="002D467D" w:rsidP="00534ECF">
      <w:pPr>
        <w:pStyle w:val="Akapitzlist"/>
        <w:numPr>
          <w:ilvl w:val="0"/>
          <w:numId w:val="15"/>
        </w:numPr>
        <w:rPr>
          <w:rFonts w:ascii="Arial" w:hAnsi="Arial" w:cs="Arial"/>
        </w:rPr>
      </w:pPr>
      <w:r w:rsidRPr="00534ECF">
        <w:rPr>
          <w:rFonts w:ascii="Arial" w:hAnsi="Arial" w:cs="Arial"/>
        </w:rPr>
        <w:t>od strony południowej – tereny przemysłowe,</w:t>
      </w:r>
    </w:p>
    <w:p w14:paraId="5EA105E7" w14:textId="77777777" w:rsidR="00767D6B" w:rsidRPr="00534ECF" w:rsidRDefault="002D467D" w:rsidP="00534ECF">
      <w:pPr>
        <w:pStyle w:val="Akapitzlist"/>
        <w:numPr>
          <w:ilvl w:val="0"/>
          <w:numId w:val="15"/>
        </w:numPr>
        <w:rPr>
          <w:rFonts w:ascii="Arial" w:hAnsi="Arial" w:cs="Arial"/>
        </w:rPr>
      </w:pPr>
      <w:r w:rsidRPr="00534ECF">
        <w:rPr>
          <w:rFonts w:ascii="Arial" w:hAnsi="Arial" w:cs="Arial"/>
        </w:rPr>
        <w:t xml:space="preserve">od strony zachodniej – tereny przemysłowe i w części las w którym zlokalizowana jest najbliższa zabudowa mieszkaniowa. </w:t>
      </w:r>
    </w:p>
    <w:p w14:paraId="6FAA8F24" w14:textId="3DF0CE80" w:rsidR="007A1ECF" w:rsidRPr="00CE05F2" w:rsidRDefault="00382F4D" w:rsidP="00534ECF">
      <w:pPr>
        <w:rPr>
          <w:rFonts w:ascii="Arial" w:hAnsi="Arial" w:cs="Arial"/>
        </w:rPr>
      </w:pPr>
      <w:r w:rsidRPr="00534ECF">
        <w:rPr>
          <w:rFonts w:ascii="Arial" w:hAnsi="Arial" w:cs="Arial"/>
        </w:rPr>
        <w:lastRenderedPageBreak/>
        <w:t xml:space="preserve">      </w:t>
      </w:r>
      <w:r w:rsidR="00767D6B" w:rsidRPr="00534ECF">
        <w:rPr>
          <w:rFonts w:ascii="Arial" w:hAnsi="Arial" w:cs="Arial"/>
        </w:rPr>
        <w:t>Planowana  do realizacji jednostka zatężenia kwasu siarkowego wchodzi w skład instalacji chloru i ługu sodowego.</w:t>
      </w:r>
      <w:r w:rsidR="007A1ECF" w:rsidRPr="00534ECF">
        <w:rPr>
          <w:rFonts w:ascii="Arial" w:hAnsi="Arial" w:cs="Arial"/>
        </w:rPr>
        <w:t xml:space="preserve"> ANWIL S.A.  eksploatuje instalację chloru i ługu sodowego w technologii membranowej. W tej instalacji  stosuje się standardową</w:t>
      </w:r>
      <w:r w:rsidR="007A1ECF" w:rsidRPr="00CE05F2">
        <w:rPr>
          <w:rFonts w:ascii="Arial" w:hAnsi="Arial" w:cs="Arial"/>
        </w:rPr>
        <w:t xml:space="preserve"> metodę suszenia chloru za pomocą kwasu siarkowego. Intencją Inwestora jest ponowne wykorzystanie zużytego kwasu siarkowego do suszenia chloru, po wcześniejszym jego zatężeniu.</w:t>
      </w:r>
    </w:p>
    <w:p w14:paraId="67E697DB" w14:textId="5535D566" w:rsidR="007A1ECF" w:rsidRPr="00CE05F2" w:rsidRDefault="007A1ECF" w:rsidP="00534ECF">
      <w:pPr>
        <w:rPr>
          <w:rFonts w:ascii="Arial" w:hAnsi="Arial" w:cs="Arial"/>
        </w:rPr>
      </w:pPr>
      <w:r w:rsidRPr="00CE05F2">
        <w:rPr>
          <w:rFonts w:ascii="Arial" w:hAnsi="Arial" w:cs="Arial"/>
        </w:rPr>
        <w:t xml:space="preserve">        Inwestycja ma na celu prowadzenie „odzysku” zużytego kwasu w trakcie procesów produkcyjnych zakładu, którego stężenie wynosi ok. 76 – 78%. Po przeprowadzeniu  zatężenia, stężenie kwasu wyniesie ok. 94% i będzie on mógł być wykorzystany ponownie do procesów produkcyjnych.</w:t>
      </w:r>
    </w:p>
    <w:p w14:paraId="39A33D84" w14:textId="074D45FF" w:rsidR="007A1ECF" w:rsidRPr="00CE05F2" w:rsidRDefault="007A1ECF" w:rsidP="00534ECF">
      <w:pPr>
        <w:spacing w:line="276" w:lineRule="auto"/>
        <w:rPr>
          <w:rFonts w:ascii="Arial" w:hAnsi="Arial" w:cs="Arial"/>
        </w:rPr>
      </w:pPr>
      <w:r>
        <w:rPr>
          <w:rFonts w:ascii="Arial Narrow" w:hAnsi="Arial Narrow"/>
        </w:rPr>
        <w:t xml:space="preserve">        </w:t>
      </w:r>
      <w:r w:rsidRPr="00CE05F2">
        <w:rPr>
          <w:rFonts w:ascii="Arial" w:hAnsi="Arial" w:cs="Arial"/>
        </w:rPr>
        <w:t>Aktualnie kwas siarkowy 76 – 78% przekazywany jest odbiorcom transportem kolejowym  i samochodowym.</w:t>
      </w:r>
    </w:p>
    <w:p w14:paraId="571B93BE" w14:textId="40AA6D39" w:rsidR="00183CBE" w:rsidRPr="00CE05F2" w:rsidRDefault="00183CBE" w:rsidP="00183CBE">
      <w:pPr>
        <w:spacing w:line="276" w:lineRule="auto"/>
        <w:rPr>
          <w:rFonts w:ascii="Arial" w:hAnsi="Arial" w:cs="Arial"/>
        </w:rPr>
      </w:pPr>
      <w:r w:rsidRPr="00CE05F2">
        <w:rPr>
          <w:rFonts w:ascii="Arial" w:hAnsi="Arial" w:cs="Arial"/>
        </w:rPr>
        <w:t xml:space="preserve">         W ramach projektowanego przedsięwzięcia planowana jest budowa:</w:t>
      </w:r>
    </w:p>
    <w:p w14:paraId="652CFF7E" w14:textId="4DDD1479" w:rsidR="00183CBE" w:rsidRPr="00534ECF" w:rsidRDefault="00183CBE" w:rsidP="00534ECF">
      <w:pPr>
        <w:pStyle w:val="Akapitzlist"/>
        <w:numPr>
          <w:ilvl w:val="0"/>
          <w:numId w:val="16"/>
        </w:numPr>
        <w:spacing w:line="276" w:lineRule="auto"/>
        <w:rPr>
          <w:rFonts w:ascii="Arial" w:hAnsi="Arial" w:cs="Arial"/>
        </w:rPr>
      </w:pPr>
      <w:r w:rsidRPr="00534ECF">
        <w:rPr>
          <w:rFonts w:ascii="Arial" w:hAnsi="Arial" w:cs="Arial"/>
        </w:rPr>
        <w:t>Budynku o wymiarach ok.:</w:t>
      </w:r>
    </w:p>
    <w:p w14:paraId="5EE48D65" w14:textId="77777777" w:rsidR="00183CBE" w:rsidRPr="00534ECF" w:rsidRDefault="00183CBE" w:rsidP="00534ECF">
      <w:pPr>
        <w:pStyle w:val="Akapitzlist"/>
        <w:numPr>
          <w:ilvl w:val="0"/>
          <w:numId w:val="17"/>
        </w:numPr>
        <w:rPr>
          <w:rFonts w:ascii="Arial" w:hAnsi="Arial" w:cs="Arial"/>
        </w:rPr>
      </w:pPr>
      <w:r w:rsidRPr="00534ECF">
        <w:rPr>
          <w:rFonts w:ascii="Arial" w:hAnsi="Arial" w:cs="Arial"/>
        </w:rPr>
        <w:t>Część A – wysokość ok. 12,08 m i wymiarach: 12,32 x 6,80 m (pow. 83,78 m</w:t>
      </w:r>
      <w:r w:rsidRPr="00534ECF">
        <w:rPr>
          <w:rFonts w:ascii="Arial" w:hAnsi="Arial" w:cs="Arial"/>
          <w:vertAlign w:val="superscript"/>
        </w:rPr>
        <w:t>2</w:t>
      </w:r>
      <w:r w:rsidRPr="00534ECF">
        <w:rPr>
          <w:rFonts w:ascii="Arial" w:hAnsi="Arial" w:cs="Arial"/>
        </w:rPr>
        <w:t>), w którym zlokalizowana będzie jednostka zatężania kwasu siarkowego.</w:t>
      </w:r>
    </w:p>
    <w:p w14:paraId="55557D2A" w14:textId="6FAC5338" w:rsidR="00183CBE" w:rsidRPr="00534ECF" w:rsidRDefault="00183CBE" w:rsidP="00534ECF">
      <w:pPr>
        <w:pStyle w:val="Akapitzlist"/>
        <w:ind w:left="1135"/>
        <w:rPr>
          <w:rFonts w:ascii="Arial" w:hAnsi="Arial" w:cs="Arial"/>
        </w:rPr>
      </w:pPr>
      <w:r w:rsidRPr="00534ECF">
        <w:rPr>
          <w:rFonts w:ascii="Arial" w:hAnsi="Arial" w:cs="Arial"/>
        </w:rPr>
        <w:t>W budynku tym zlokalizowane będą:</w:t>
      </w:r>
    </w:p>
    <w:p w14:paraId="4BAFA1A7" w14:textId="45C9665C" w:rsidR="00183CBE" w:rsidRPr="00534ECF" w:rsidRDefault="00183CBE" w:rsidP="00534ECF">
      <w:pPr>
        <w:pStyle w:val="Akapitzlist"/>
        <w:numPr>
          <w:ilvl w:val="0"/>
          <w:numId w:val="18"/>
        </w:numPr>
        <w:rPr>
          <w:rFonts w:ascii="Arial" w:hAnsi="Arial" w:cs="Arial"/>
        </w:rPr>
      </w:pPr>
      <w:r w:rsidRPr="00534ECF">
        <w:rPr>
          <w:rFonts w:ascii="Arial" w:hAnsi="Arial" w:cs="Arial"/>
        </w:rPr>
        <w:t>odparowywacz poziomy QVF® firmy De Dietrich,</w:t>
      </w:r>
    </w:p>
    <w:p w14:paraId="2BD96500" w14:textId="073E9470" w:rsidR="00183CBE" w:rsidRPr="00534ECF" w:rsidRDefault="00183CBE" w:rsidP="00534ECF">
      <w:pPr>
        <w:pStyle w:val="Akapitzlist"/>
        <w:numPr>
          <w:ilvl w:val="0"/>
          <w:numId w:val="18"/>
        </w:numPr>
        <w:rPr>
          <w:rFonts w:ascii="Arial" w:hAnsi="Arial" w:cs="Arial"/>
        </w:rPr>
      </w:pPr>
      <w:r w:rsidRPr="00534ECF">
        <w:rPr>
          <w:rFonts w:ascii="Arial" w:hAnsi="Arial" w:cs="Arial"/>
        </w:rPr>
        <w:t>wymiennik ciepła,</w:t>
      </w:r>
    </w:p>
    <w:p w14:paraId="4E0488F7" w14:textId="6CECFE0C" w:rsidR="00183CBE" w:rsidRPr="00534ECF" w:rsidRDefault="00183CBE" w:rsidP="00534ECF">
      <w:pPr>
        <w:pStyle w:val="Akapitzlist"/>
        <w:numPr>
          <w:ilvl w:val="0"/>
          <w:numId w:val="18"/>
        </w:numPr>
        <w:rPr>
          <w:rFonts w:ascii="Arial" w:hAnsi="Arial" w:cs="Arial"/>
        </w:rPr>
      </w:pPr>
      <w:r w:rsidRPr="00534ECF">
        <w:rPr>
          <w:rFonts w:ascii="Arial" w:hAnsi="Arial" w:cs="Arial"/>
        </w:rPr>
        <w:t>kolumna chłodnicza,</w:t>
      </w:r>
    </w:p>
    <w:p w14:paraId="1F074F03" w14:textId="35502E76" w:rsidR="00183CBE" w:rsidRPr="00534ECF" w:rsidRDefault="00183CBE" w:rsidP="00534ECF">
      <w:pPr>
        <w:pStyle w:val="Akapitzlist"/>
        <w:numPr>
          <w:ilvl w:val="0"/>
          <w:numId w:val="18"/>
        </w:numPr>
        <w:rPr>
          <w:rFonts w:ascii="Arial" w:hAnsi="Arial" w:cs="Arial"/>
        </w:rPr>
      </w:pPr>
      <w:r w:rsidRPr="00534ECF">
        <w:rPr>
          <w:rFonts w:ascii="Arial" w:hAnsi="Arial" w:cs="Arial"/>
        </w:rPr>
        <w:t>parownik,</w:t>
      </w:r>
    </w:p>
    <w:p w14:paraId="766EF36A" w14:textId="4E54DAE7" w:rsidR="00183CBE" w:rsidRPr="00534ECF" w:rsidRDefault="00183CBE" w:rsidP="00534ECF">
      <w:pPr>
        <w:pStyle w:val="Akapitzlist"/>
        <w:numPr>
          <w:ilvl w:val="0"/>
          <w:numId w:val="18"/>
        </w:numPr>
        <w:rPr>
          <w:rFonts w:ascii="Arial" w:hAnsi="Arial" w:cs="Arial"/>
        </w:rPr>
      </w:pPr>
      <w:r w:rsidRPr="00534ECF">
        <w:rPr>
          <w:rFonts w:ascii="Arial" w:hAnsi="Arial" w:cs="Arial"/>
        </w:rPr>
        <w:t>skraplacz,</w:t>
      </w:r>
    </w:p>
    <w:p w14:paraId="197D14BC" w14:textId="5449E91E" w:rsidR="00183CBE" w:rsidRPr="00534ECF" w:rsidRDefault="00183CBE" w:rsidP="00534ECF">
      <w:pPr>
        <w:pStyle w:val="Akapitzlist"/>
        <w:numPr>
          <w:ilvl w:val="0"/>
          <w:numId w:val="18"/>
        </w:numPr>
        <w:rPr>
          <w:rFonts w:ascii="Arial" w:hAnsi="Arial" w:cs="Arial"/>
        </w:rPr>
      </w:pPr>
      <w:r w:rsidRPr="00534ECF">
        <w:rPr>
          <w:rFonts w:ascii="Arial" w:hAnsi="Arial" w:cs="Arial"/>
        </w:rPr>
        <w:t>zbiornik kondensatu,</w:t>
      </w:r>
    </w:p>
    <w:p w14:paraId="6E912113" w14:textId="08664E24" w:rsidR="00183CBE" w:rsidRPr="00534ECF" w:rsidRDefault="00183CBE" w:rsidP="00534ECF">
      <w:pPr>
        <w:pStyle w:val="Akapitzlist"/>
        <w:numPr>
          <w:ilvl w:val="0"/>
          <w:numId w:val="18"/>
        </w:numPr>
        <w:rPr>
          <w:rFonts w:ascii="Arial" w:hAnsi="Arial" w:cs="Arial"/>
        </w:rPr>
      </w:pPr>
      <w:r w:rsidRPr="00534ECF">
        <w:rPr>
          <w:rFonts w:ascii="Arial" w:hAnsi="Arial" w:cs="Arial"/>
        </w:rPr>
        <w:t>pompy próżniowe,</w:t>
      </w:r>
    </w:p>
    <w:p w14:paraId="50AEB942" w14:textId="5480C25F" w:rsidR="00183CBE" w:rsidRPr="00534ECF" w:rsidRDefault="00183CBE" w:rsidP="00534ECF">
      <w:pPr>
        <w:pStyle w:val="Akapitzlist"/>
        <w:numPr>
          <w:ilvl w:val="0"/>
          <w:numId w:val="18"/>
        </w:numPr>
        <w:rPr>
          <w:rFonts w:ascii="Arial" w:hAnsi="Arial" w:cs="Arial"/>
        </w:rPr>
      </w:pPr>
      <w:r w:rsidRPr="00534ECF">
        <w:rPr>
          <w:rFonts w:ascii="Arial" w:hAnsi="Arial" w:cs="Arial"/>
        </w:rPr>
        <w:t>pompy cieczy,</w:t>
      </w:r>
    </w:p>
    <w:p w14:paraId="5A05ED6B" w14:textId="77777777" w:rsidR="00183CBE" w:rsidRPr="00534ECF" w:rsidRDefault="00183CBE" w:rsidP="00534ECF">
      <w:pPr>
        <w:pStyle w:val="Akapitzlist"/>
        <w:numPr>
          <w:ilvl w:val="0"/>
          <w:numId w:val="18"/>
        </w:numPr>
        <w:rPr>
          <w:rFonts w:ascii="Arial" w:hAnsi="Arial" w:cs="Arial"/>
        </w:rPr>
      </w:pPr>
      <w:r w:rsidRPr="00534ECF">
        <w:rPr>
          <w:rFonts w:ascii="Arial" w:hAnsi="Arial" w:cs="Arial"/>
        </w:rPr>
        <w:t>rurociągi procesowe,</w:t>
      </w:r>
    </w:p>
    <w:p w14:paraId="726CA4A6" w14:textId="3CABD5E8" w:rsidR="00424A33" w:rsidRPr="00534ECF" w:rsidRDefault="00424A33" w:rsidP="00534ECF">
      <w:pPr>
        <w:pStyle w:val="Akapitzlist"/>
        <w:numPr>
          <w:ilvl w:val="0"/>
          <w:numId w:val="17"/>
        </w:numPr>
        <w:spacing w:line="276" w:lineRule="auto"/>
        <w:rPr>
          <w:rFonts w:ascii="Arial" w:hAnsi="Arial" w:cs="Arial"/>
        </w:rPr>
      </w:pPr>
      <w:r w:rsidRPr="00534ECF">
        <w:rPr>
          <w:rFonts w:ascii="Arial" w:hAnsi="Arial" w:cs="Arial"/>
        </w:rPr>
        <w:t>Część B – wysokość ok. 12,08 m i wymiarach: 2,95 x 6,80 m (pow. ok. 20,06 m</w:t>
      </w:r>
      <w:r w:rsidRPr="00534ECF">
        <w:rPr>
          <w:rFonts w:ascii="Arial" w:hAnsi="Arial" w:cs="Arial"/>
          <w:vertAlign w:val="superscript"/>
        </w:rPr>
        <w:t>2</w:t>
      </w:r>
      <w:r w:rsidRPr="00534ECF">
        <w:rPr>
          <w:rFonts w:ascii="Arial" w:hAnsi="Arial" w:cs="Arial"/>
        </w:rPr>
        <w:t>)  - zadaszone schody.</w:t>
      </w:r>
    </w:p>
    <w:p w14:paraId="2CA7319F" w14:textId="77777777" w:rsidR="00424A33" w:rsidRPr="00534ECF" w:rsidRDefault="00424A33" w:rsidP="00534ECF">
      <w:pPr>
        <w:pStyle w:val="Akapitzlist"/>
        <w:numPr>
          <w:ilvl w:val="0"/>
          <w:numId w:val="16"/>
        </w:numPr>
        <w:ind w:hanging="357"/>
        <w:rPr>
          <w:rFonts w:ascii="Arial" w:hAnsi="Arial" w:cs="Arial"/>
        </w:rPr>
      </w:pPr>
      <w:r w:rsidRPr="00534ECF">
        <w:rPr>
          <w:rFonts w:ascii="Arial" w:hAnsi="Arial" w:cs="Arial"/>
        </w:rPr>
        <w:t>Rurociągów technologicznych i instalacji:</w:t>
      </w:r>
    </w:p>
    <w:p w14:paraId="1E410277" w14:textId="77777777"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kwasu siarkowego, który nie osiągnął parametrów kwasu zatężonego (np. uruchomienia jednostki),</w:t>
      </w:r>
    </w:p>
    <w:p w14:paraId="6715F570" w14:textId="2739E892"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kwasu siarkowego 76 – 78%:</w:t>
      </w:r>
    </w:p>
    <w:p w14:paraId="3F75F386" w14:textId="4C7F6D44"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kwasu siarkowego zatężonego 94%,</w:t>
      </w:r>
    </w:p>
    <w:p w14:paraId="4F8F97DA" w14:textId="3D3FE344"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pary wodnej,</w:t>
      </w:r>
    </w:p>
    <w:p w14:paraId="56FE8763" w14:textId="02B80614"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powietrza technologicznego i pomiarowego,</w:t>
      </w:r>
    </w:p>
    <w:p w14:paraId="22DC666A" w14:textId="6DBFC67A"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azotu,</w:t>
      </w:r>
    </w:p>
    <w:p w14:paraId="712E1ADF" w14:textId="0A2F8E60"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 xml:space="preserve">rurociąg </w:t>
      </w:r>
      <w:proofErr w:type="spellStart"/>
      <w:r w:rsidRPr="00534ECF">
        <w:rPr>
          <w:rFonts w:ascii="Arial" w:hAnsi="Arial" w:cs="Arial"/>
        </w:rPr>
        <w:t>odgazów</w:t>
      </w:r>
      <w:proofErr w:type="spellEnd"/>
      <w:r w:rsidRPr="00534ECF">
        <w:rPr>
          <w:rFonts w:ascii="Arial" w:hAnsi="Arial" w:cs="Arial"/>
        </w:rPr>
        <w:t>,</w:t>
      </w:r>
    </w:p>
    <w:p w14:paraId="5D75B0FF" w14:textId="1824115D"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rurociąg kanalizacji bytowej,</w:t>
      </w:r>
    </w:p>
    <w:p w14:paraId="3ABADE7F" w14:textId="3031F860"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instalacja elektryczna,</w:t>
      </w:r>
    </w:p>
    <w:p w14:paraId="08124788" w14:textId="3B20CCBB"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inne rurociągi technologiczne,</w:t>
      </w:r>
    </w:p>
    <w:p w14:paraId="62533709" w14:textId="739BE0DC" w:rsidR="00424A33" w:rsidRPr="00534ECF" w:rsidRDefault="00424A33" w:rsidP="00534ECF">
      <w:pPr>
        <w:pStyle w:val="Akapitzlist"/>
        <w:numPr>
          <w:ilvl w:val="0"/>
          <w:numId w:val="17"/>
        </w:numPr>
        <w:ind w:hanging="357"/>
        <w:rPr>
          <w:rFonts w:ascii="Arial" w:hAnsi="Arial" w:cs="Arial"/>
        </w:rPr>
      </w:pPr>
      <w:r w:rsidRPr="00534ECF">
        <w:rPr>
          <w:rFonts w:ascii="Arial" w:hAnsi="Arial" w:cs="Arial"/>
        </w:rPr>
        <w:t>estakada</w:t>
      </w:r>
      <w:r w:rsidR="00630C67" w:rsidRPr="00534ECF">
        <w:rPr>
          <w:rFonts w:ascii="Arial" w:hAnsi="Arial" w:cs="Arial"/>
        </w:rPr>
        <w:t>,</w:t>
      </w:r>
    </w:p>
    <w:p w14:paraId="648C3257" w14:textId="0E7483FA" w:rsidR="00424A33" w:rsidRPr="00534ECF" w:rsidRDefault="00424A33" w:rsidP="00534ECF">
      <w:pPr>
        <w:pStyle w:val="Akapitzlist"/>
        <w:numPr>
          <w:ilvl w:val="0"/>
          <w:numId w:val="17"/>
        </w:numPr>
        <w:spacing w:line="276" w:lineRule="auto"/>
        <w:rPr>
          <w:rFonts w:ascii="Arial" w:hAnsi="Arial" w:cs="Arial"/>
        </w:rPr>
      </w:pPr>
      <w:r w:rsidRPr="00534ECF">
        <w:rPr>
          <w:rFonts w:ascii="Arial" w:hAnsi="Arial" w:cs="Arial"/>
        </w:rPr>
        <w:t>fundamenty pod pompę i podpory pod podpory rurociągów ( 10 szt.)</w:t>
      </w:r>
    </w:p>
    <w:p w14:paraId="26F7D4B4" w14:textId="4BFE4FAE" w:rsidR="00424A33" w:rsidRPr="00534ECF" w:rsidRDefault="00424A33" w:rsidP="00534ECF">
      <w:pPr>
        <w:spacing w:line="276" w:lineRule="auto"/>
        <w:rPr>
          <w:rFonts w:ascii="Arial" w:hAnsi="Arial" w:cs="Arial"/>
        </w:rPr>
      </w:pPr>
      <w:r w:rsidRPr="00534ECF">
        <w:rPr>
          <w:rFonts w:ascii="Arial" w:hAnsi="Arial" w:cs="Arial"/>
        </w:rPr>
        <w:t>Łączna powierzchnia utwardzeń wyniesie  ok.148,0 m</w:t>
      </w:r>
      <w:r w:rsidRPr="00534ECF">
        <w:rPr>
          <w:rFonts w:ascii="Arial" w:hAnsi="Arial" w:cs="Arial"/>
          <w:vertAlign w:val="superscript"/>
        </w:rPr>
        <w:t>2</w:t>
      </w:r>
      <w:r w:rsidRPr="00534ECF">
        <w:rPr>
          <w:rFonts w:ascii="Arial" w:hAnsi="Arial" w:cs="Arial"/>
        </w:rPr>
        <w:t>.</w:t>
      </w:r>
    </w:p>
    <w:p w14:paraId="5075B5E2" w14:textId="77777777" w:rsidR="00424A33" w:rsidRPr="00534ECF" w:rsidRDefault="00424A33" w:rsidP="00534ECF">
      <w:pPr>
        <w:spacing w:line="276" w:lineRule="auto"/>
        <w:rPr>
          <w:rFonts w:ascii="Arial" w:hAnsi="Arial" w:cs="Arial"/>
        </w:rPr>
      </w:pPr>
    </w:p>
    <w:p w14:paraId="2F4DECDD" w14:textId="74EAD1E5" w:rsidR="004E30AF" w:rsidRPr="00534ECF" w:rsidRDefault="004E30AF" w:rsidP="00534ECF">
      <w:pPr>
        <w:rPr>
          <w:rFonts w:ascii="Arial" w:hAnsi="Arial" w:cs="Arial"/>
        </w:rPr>
      </w:pPr>
      <w:r w:rsidRPr="00534ECF">
        <w:rPr>
          <w:rFonts w:ascii="Arial" w:hAnsi="Arial" w:cs="Arial"/>
        </w:rPr>
        <w:t xml:space="preserve">       </w:t>
      </w:r>
      <w:r w:rsidR="00630C67" w:rsidRPr="00534ECF">
        <w:rPr>
          <w:rFonts w:ascii="Arial" w:hAnsi="Arial" w:cs="Arial"/>
        </w:rPr>
        <w:t xml:space="preserve">  </w:t>
      </w:r>
      <w:r w:rsidRPr="00534ECF">
        <w:rPr>
          <w:rFonts w:ascii="Arial" w:hAnsi="Arial" w:cs="Arial"/>
        </w:rPr>
        <w:t xml:space="preserve"> Przewidywana wydajność jednostki przy nominalnym obciążeniu wyniesie 860 kg/h = 20,64 Mg/d</w:t>
      </w:r>
      <w:r w:rsidR="00630C67" w:rsidRPr="00534ECF">
        <w:rPr>
          <w:rFonts w:ascii="Arial" w:hAnsi="Arial" w:cs="Arial"/>
        </w:rPr>
        <w:t xml:space="preserve">                </w:t>
      </w:r>
      <w:r w:rsidRPr="00534ECF">
        <w:rPr>
          <w:rFonts w:ascii="Arial" w:hAnsi="Arial" w:cs="Arial"/>
        </w:rPr>
        <w:t xml:space="preserve"> = 6.873,0 Mg/rok kwasu siarkowego po suszeniu chloru o </w:t>
      </w:r>
      <w:r w:rsidRPr="00534ECF">
        <w:rPr>
          <w:rFonts w:ascii="Arial" w:hAnsi="Arial" w:cs="Arial"/>
        </w:rPr>
        <w:lastRenderedPageBreak/>
        <w:t>stężeniu 76 – 78 %. Przewidywany czas eksploatacji w skali roku wynosił będzie ok. 8.000 h tj. ok. 333 dni.</w:t>
      </w:r>
    </w:p>
    <w:p w14:paraId="0D4886AB" w14:textId="245F8162" w:rsidR="007A1ECF" w:rsidRPr="00534ECF" w:rsidRDefault="004E30AF" w:rsidP="00534ECF">
      <w:pPr>
        <w:rPr>
          <w:rFonts w:ascii="Arial" w:hAnsi="Arial" w:cs="Arial"/>
        </w:rPr>
      </w:pPr>
      <w:r w:rsidRPr="00534ECF">
        <w:rPr>
          <w:rFonts w:ascii="Arial" w:hAnsi="Arial" w:cs="Arial"/>
        </w:rPr>
        <w:t xml:space="preserve">        W wyniku funkcjonowania jednostki otrzymane zostanie ok. 5500,0 Mg kwasu siarkowego o stężeniu 94% wag., tj. ok. 3000</w:t>
      </w:r>
      <w:r w:rsidR="00630C67" w:rsidRPr="00534ECF">
        <w:rPr>
          <w:rFonts w:ascii="Arial" w:hAnsi="Arial" w:cs="Arial"/>
        </w:rPr>
        <w:t>,0</w:t>
      </w:r>
      <w:r w:rsidRPr="00534ECF">
        <w:rPr>
          <w:rFonts w:ascii="Arial" w:hAnsi="Arial" w:cs="Arial"/>
        </w:rPr>
        <w:t xml:space="preserve"> m</w:t>
      </w:r>
      <w:r w:rsidRPr="00534ECF">
        <w:rPr>
          <w:rFonts w:ascii="Arial" w:hAnsi="Arial" w:cs="Arial"/>
          <w:vertAlign w:val="superscript"/>
        </w:rPr>
        <w:t>3</w:t>
      </w:r>
      <w:r w:rsidRPr="00534ECF">
        <w:rPr>
          <w:rFonts w:ascii="Arial" w:hAnsi="Arial" w:cs="Arial"/>
        </w:rPr>
        <w:t>/rok</w:t>
      </w:r>
      <w:r w:rsidR="00630C67" w:rsidRPr="00534ECF">
        <w:rPr>
          <w:rFonts w:ascii="Arial" w:hAnsi="Arial" w:cs="Arial"/>
        </w:rPr>
        <w:t>.</w:t>
      </w:r>
    </w:p>
    <w:p w14:paraId="7EF3550E" w14:textId="77777777" w:rsidR="00630C67" w:rsidRPr="00534ECF" w:rsidRDefault="00630C67" w:rsidP="00534ECF">
      <w:pPr>
        <w:rPr>
          <w:rFonts w:ascii="Arial Narrow" w:hAnsi="Arial Narrow"/>
        </w:rPr>
      </w:pPr>
    </w:p>
    <w:p w14:paraId="7EF78795" w14:textId="7F5B0216" w:rsidR="004E30AF" w:rsidRPr="00CE05F2" w:rsidRDefault="00314951" w:rsidP="005079E1">
      <w:pPr>
        <w:ind w:right="100"/>
        <w:jc w:val="both"/>
        <w:rPr>
          <w:rFonts w:ascii="Arial" w:hAnsi="Arial" w:cs="Arial"/>
        </w:rPr>
      </w:pPr>
      <w:r w:rsidRPr="007D391A">
        <w:rPr>
          <w:rFonts w:ascii="Arial Narrow" w:hAnsi="Arial Narrow"/>
        </w:rPr>
        <w:t xml:space="preserve">        </w:t>
      </w:r>
      <w:r w:rsidR="00634FFB" w:rsidRPr="007D391A">
        <w:rPr>
          <w:rFonts w:ascii="Arial Narrow" w:hAnsi="Arial Narrow"/>
        </w:rPr>
        <w:t xml:space="preserve">  </w:t>
      </w:r>
      <w:r w:rsidR="00634FFB" w:rsidRPr="00CE05F2">
        <w:rPr>
          <w:rFonts w:ascii="Arial" w:hAnsi="Arial" w:cs="Arial"/>
        </w:rPr>
        <w:t>Na terenie projektowanego zadania nie występują obszary</w:t>
      </w:r>
      <w:r w:rsidR="009D65B0" w:rsidRPr="00CE05F2">
        <w:rPr>
          <w:rFonts w:ascii="Arial" w:hAnsi="Arial" w:cs="Arial"/>
        </w:rPr>
        <w:t xml:space="preserve">: siedliska łęgowe oraz ujścia rzek; </w:t>
      </w:r>
      <w:r w:rsidR="004E30AF" w:rsidRPr="00CE05F2">
        <w:rPr>
          <w:rFonts w:ascii="Arial" w:hAnsi="Arial" w:cs="Arial"/>
        </w:rPr>
        <w:t xml:space="preserve">obszary </w:t>
      </w:r>
      <w:r w:rsidR="009D65B0" w:rsidRPr="00CE05F2">
        <w:rPr>
          <w:rFonts w:ascii="Arial" w:hAnsi="Arial" w:cs="Arial"/>
        </w:rPr>
        <w:t>wybrzeży i środowisko morskie; górskie</w:t>
      </w:r>
      <w:r w:rsidR="00634FFB" w:rsidRPr="00CE05F2">
        <w:rPr>
          <w:rFonts w:ascii="Arial" w:hAnsi="Arial" w:cs="Arial"/>
        </w:rPr>
        <w:t xml:space="preserve"> objęte ochroną, </w:t>
      </w:r>
      <w:r w:rsidR="000E377C" w:rsidRPr="00CE05F2">
        <w:rPr>
          <w:rFonts w:ascii="Arial" w:hAnsi="Arial" w:cs="Arial"/>
        </w:rPr>
        <w:t xml:space="preserve"> w tym strefy ujęć wód</w:t>
      </w:r>
      <w:r w:rsidR="004E30AF" w:rsidRPr="00CE05F2">
        <w:rPr>
          <w:rFonts w:ascii="Arial" w:hAnsi="Arial" w:cs="Arial"/>
        </w:rPr>
        <w:t>,</w:t>
      </w:r>
      <w:r w:rsidR="000E377C" w:rsidRPr="00CE05F2">
        <w:rPr>
          <w:rFonts w:ascii="Arial" w:hAnsi="Arial" w:cs="Arial"/>
        </w:rPr>
        <w:t xml:space="preserve"> </w:t>
      </w:r>
      <w:r w:rsidR="004E30AF" w:rsidRPr="00CE05F2">
        <w:rPr>
          <w:rFonts w:ascii="Arial" w:hAnsi="Arial" w:cs="Arial"/>
        </w:rPr>
        <w:t>obszary Natura 2000 oraz pozostałe formy ochrony, obszary o krajobrazie mającym znaczenie historyczne, kulturowe lub archeologiczne,  przylegające do jezior; jak również uzdrowiska i obszary ochrony uzdrowiskowej.</w:t>
      </w:r>
    </w:p>
    <w:p w14:paraId="5CBE9962" w14:textId="5812ECBA" w:rsidR="004E30AF" w:rsidRPr="00CE05F2" w:rsidRDefault="004E30AF" w:rsidP="005079E1">
      <w:pPr>
        <w:ind w:right="100"/>
        <w:jc w:val="both"/>
        <w:rPr>
          <w:rFonts w:ascii="Arial" w:hAnsi="Arial" w:cs="Arial"/>
        </w:rPr>
      </w:pPr>
      <w:r w:rsidRPr="00CE05F2">
        <w:rPr>
          <w:rFonts w:ascii="Arial" w:hAnsi="Arial" w:cs="Arial"/>
        </w:rPr>
        <w:t>Inwestycja realizowana będzie na terenie miasta Włocławek, w obszarze o charakterze  przemysłowym.</w:t>
      </w:r>
    </w:p>
    <w:p w14:paraId="6910721C" w14:textId="77777777" w:rsidR="00630C67" w:rsidRPr="00CE05F2" w:rsidRDefault="00630C67" w:rsidP="005079E1">
      <w:pPr>
        <w:ind w:right="100"/>
        <w:jc w:val="both"/>
        <w:rPr>
          <w:rFonts w:ascii="Arial" w:hAnsi="Arial" w:cs="Arial"/>
        </w:rPr>
      </w:pPr>
    </w:p>
    <w:p w14:paraId="339DDE2D" w14:textId="7FA3CDA6" w:rsidR="004E30AF" w:rsidRPr="00CE05F2" w:rsidRDefault="004E30AF" w:rsidP="00534ECF">
      <w:pPr>
        <w:ind w:right="100"/>
        <w:rPr>
          <w:rFonts w:ascii="Arial" w:hAnsi="Arial" w:cs="Arial"/>
        </w:rPr>
      </w:pPr>
      <w:r w:rsidRPr="00CE05F2">
        <w:rPr>
          <w:rFonts w:ascii="Arial" w:hAnsi="Arial" w:cs="Arial"/>
        </w:rPr>
        <w:t xml:space="preserve">         </w:t>
      </w:r>
      <w:r w:rsidR="00BA4295" w:rsidRPr="00CE05F2">
        <w:rPr>
          <w:rFonts w:ascii="Arial" w:hAnsi="Arial" w:cs="Arial"/>
        </w:rPr>
        <w:t>Etap realizacji przedsięwzięcia będzie się wiązał z wykonywaniem wykopów, których  głębokość  wyniesie około 1,4 m p.p.t. Jak wynika z Kip oraz z załączonego opracowania pt.: „Dokumentacja  geologiczn</w:t>
      </w:r>
      <w:r w:rsidR="00753742" w:rsidRPr="00CE05F2">
        <w:rPr>
          <w:rFonts w:ascii="Arial" w:hAnsi="Arial" w:cs="Arial"/>
        </w:rPr>
        <w:t>o</w:t>
      </w:r>
      <w:r w:rsidR="00BA4295" w:rsidRPr="00CE05F2">
        <w:rPr>
          <w:rFonts w:ascii="Arial" w:hAnsi="Arial" w:cs="Arial"/>
        </w:rPr>
        <w:t>-inżynierska określająca warunki geologiczno-inżyniersk</w:t>
      </w:r>
      <w:r w:rsidR="00753742" w:rsidRPr="00CE05F2">
        <w:rPr>
          <w:rFonts w:ascii="Arial" w:hAnsi="Arial" w:cs="Arial"/>
        </w:rPr>
        <w:t>ie w związku z projektowaną budową jednostki zatężenia kwasu siarkowego na terenie zakładu ANWIL S.A. we Włocławku,</w:t>
      </w:r>
      <w:r w:rsidR="00630C67" w:rsidRPr="00CE05F2">
        <w:rPr>
          <w:rFonts w:ascii="Arial" w:hAnsi="Arial" w:cs="Arial"/>
        </w:rPr>
        <w:t xml:space="preserve">                    </w:t>
      </w:r>
      <w:r w:rsidR="00753742" w:rsidRPr="00CE05F2">
        <w:rPr>
          <w:rFonts w:ascii="Arial" w:hAnsi="Arial" w:cs="Arial"/>
        </w:rPr>
        <w:t xml:space="preserve"> dz. nr ew. 1 obręb Azoty”, sporządzonego przez GEOTEST Sp. z o.o., w kwietniu 2022 r., w granicach działki inwestycyjnej odwiercono 5 otworów badawczych  do głębokości 18 m p.p.t. każdy.  W wyniku tych prac stwierdzono występowanie swobodnego zwierciadła wód podziemnych na głębokości </w:t>
      </w:r>
      <w:r w:rsidR="00630C67" w:rsidRPr="00CE05F2">
        <w:rPr>
          <w:rFonts w:ascii="Arial" w:hAnsi="Arial" w:cs="Arial"/>
        </w:rPr>
        <w:t xml:space="preserve">               </w:t>
      </w:r>
      <w:r w:rsidR="00753742" w:rsidRPr="00CE05F2">
        <w:rPr>
          <w:rFonts w:ascii="Arial" w:hAnsi="Arial" w:cs="Arial"/>
        </w:rPr>
        <w:t xml:space="preserve">5,3 – 5,5 m p.p.t. Roczne wahania  zwierciadła nie przekraczają 0,5 m. </w:t>
      </w:r>
    </w:p>
    <w:p w14:paraId="28802E22" w14:textId="76E7529A" w:rsidR="00753742" w:rsidRPr="00CE05F2" w:rsidRDefault="00753742" w:rsidP="00534ECF">
      <w:pPr>
        <w:ind w:right="100"/>
        <w:rPr>
          <w:rFonts w:ascii="Arial" w:hAnsi="Arial" w:cs="Arial"/>
        </w:rPr>
      </w:pPr>
      <w:r w:rsidRPr="00CE05F2">
        <w:rPr>
          <w:rFonts w:ascii="Arial" w:hAnsi="Arial" w:cs="Arial"/>
        </w:rPr>
        <w:t xml:space="preserve">         W związku z powyższym nie zajdzie konieczność odwadniania wykopów. Tym samym nie zakłada się możliwości naruszenia istniejących warstw wodonośnych.</w:t>
      </w:r>
    </w:p>
    <w:p w14:paraId="2358C4E6" w14:textId="4A155F93" w:rsidR="00753742" w:rsidRPr="00CE05F2" w:rsidRDefault="00753742" w:rsidP="00534ECF">
      <w:pPr>
        <w:ind w:right="100"/>
        <w:rPr>
          <w:rFonts w:ascii="Arial" w:hAnsi="Arial" w:cs="Arial"/>
        </w:rPr>
      </w:pPr>
      <w:r w:rsidRPr="00CE05F2">
        <w:rPr>
          <w:rFonts w:ascii="Arial" w:hAnsi="Arial" w:cs="Arial"/>
        </w:rPr>
        <w:t xml:space="preserve">         Zakres prowadzonych robót nie spowoduje zakłócenia lub zmiany przepływu wód powierzchniowych i podziemnych.</w:t>
      </w:r>
    </w:p>
    <w:p w14:paraId="1AEC366D" w14:textId="79F24F16" w:rsidR="00753742" w:rsidRPr="00CE05F2" w:rsidRDefault="00753742" w:rsidP="00534ECF">
      <w:pPr>
        <w:ind w:right="100"/>
        <w:rPr>
          <w:rFonts w:ascii="Arial" w:hAnsi="Arial" w:cs="Arial"/>
        </w:rPr>
      </w:pPr>
      <w:r w:rsidRPr="00CE05F2">
        <w:rPr>
          <w:rFonts w:ascii="Arial" w:hAnsi="Arial" w:cs="Arial"/>
        </w:rPr>
        <w:t xml:space="preserve">         Podczas realizacji oraz użytkowania przedsięwzięcia, woda będzie pobierana z wewnętrznej sieci wodociągowej, zaopatrywanej z zakładowych ujęć wód podziemnych</w:t>
      </w:r>
      <w:r w:rsidR="000F635B" w:rsidRPr="00CE05F2">
        <w:rPr>
          <w:rFonts w:ascii="Arial" w:hAnsi="Arial" w:cs="Arial"/>
        </w:rPr>
        <w:t>.</w:t>
      </w:r>
      <w:r w:rsidR="00F07FEC" w:rsidRPr="00CE05F2">
        <w:rPr>
          <w:rFonts w:ascii="Arial" w:hAnsi="Arial" w:cs="Arial"/>
        </w:rPr>
        <w:t xml:space="preserve"> Eksploatacja zamierzenia wiąże się z poborem wody zarówno na cele socjalno-bytowe pracowników  (brak konieczności ich stałego pobytu podczas pracy instalacji), jak i na cele produkcyjne (około 4100 m</w:t>
      </w:r>
      <w:r w:rsidR="00F07FEC" w:rsidRPr="00CE05F2">
        <w:rPr>
          <w:rFonts w:ascii="Arial" w:hAnsi="Arial" w:cs="Arial"/>
          <w:vertAlign w:val="superscript"/>
        </w:rPr>
        <w:t>3</w:t>
      </w:r>
      <w:r w:rsidR="00F07FEC" w:rsidRPr="00CE05F2">
        <w:rPr>
          <w:rFonts w:ascii="Arial" w:hAnsi="Arial" w:cs="Arial"/>
        </w:rPr>
        <w:t>/rok do wytwarzania pary wodnej)</w:t>
      </w:r>
      <w:r w:rsidR="00752AC6" w:rsidRPr="00CE05F2">
        <w:rPr>
          <w:rFonts w:ascii="Arial" w:hAnsi="Arial" w:cs="Arial"/>
        </w:rPr>
        <w:t>, a także w celu zapewnienia funkcjonalności oczomyjek i prysznica bezpieczeństwa.</w:t>
      </w:r>
    </w:p>
    <w:p w14:paraId="0D4C2D08" w14:textId="5FD0EB90" w:rsidR="00752AC6" w:rsidRPr="00CE05F2" w:rsidRDefault="00752AC6" w:rsidP="00534ECF">
      <w:pPr>
        <w:ind w:right="100"/>
        <w:rPr>
          <w:rFonts w:ascii="Arial" w:hAnsi="Arial" w:cs="Arial"/>
        </w:rPr>
      </w:pPr>
      <w:r w:rsidRPr="00CE05F2">
        <w:rPr>
          <w:rFonts w:ascii="Arial" w:hAnsi="Arial" w:cs="Arial"/>
        </w:rPr>
        <w:t xml:space="preserve">         Próba szczelności instalacji zostanie przeprowadzona przy użyciu wody z zakładowej sieci wodociągowej. Woda ta następnie trafi do zakładowej oczyszczalni ścieków.</w:t>
      </w:r>
    </w:p>
    <w:p w14:paraId="7469AB0B" w14:textId="6CE9D4CB" w:rsidR="00752AC6" w:rsidRPr="00CE05F2" w:rsidRDefault="00752AC6" w:rsidP="00534ECF">
      <w:pPr>
        <w:ind w:right="100"/>
        <w:rPr>
          <w:rFonts w:ascii="Arial" w:hAnsi="Arial" w:cs="Arial"/>
        </w:rPr>
      </w:pPr>
      <w:r w:rsidRPr="00CE05F2">
        <w:rPr>
          <w:rFonts w:ascii="Arial" w:hAnsi="Arial" w:cs="Arial"/>
        </w:rPr>
        <w:t xml:space="preserve">         </w:t>
      </w:r>
      <w:r w:rsidR="004D30D3" w:rsidRPr="00CE05F2">
        <w:rPr>
          <w:rFonts w:ascii="Arial" w:hAnsi="Arial" w:cs="Arial"/>
        </w:rPr>
        <w:t>J</w:t>
      </w:r>
      <w:r w:rsidRPr="00CE05F2">
        <w:rPr>
          <w:rFonts w:ascii="Arial" w:hAnsi="Arial" w:cs="Arial"/>
        </w:rPr>
        <w:t xml:space="preserve">ak wynika z uzupełnienia Kip, przedsięwzięcie nie jest związane z generowaniem ścieków przemysłowych. Proces technologiczny polegający na zatężeniu kwasu siarkowego skutkuje wytwarzaniem stężonego kwasu siarkowego, kondensatu kwaśnego ( wykorzystywanego w procesach produkcyjnych w zakładzie) oraz </w:t>
      </w:r>
      <w:proofErr w:type="spellStart"/>
      <w:r w:rsidRPr="00CE05F2">
        <w:rPr>
          <w:rFonts w:ascii="Arial" w:hAnsi="Arial" w:cs="Arial"/>
        </w:rPr>
        <w:t>odgazów</w:t>
      </w:r>
      <w:proofErr w:type="spellEnd"/>
      <w:r w:rsidRPr="00CE05F2">
        <w:rPr>
          <w:rFonts w:ascii="Arial" w:hAnsi="Arial" w:cs="Arial"/>
        </w:rPr>
        <w:t>, kierowanych do układu</w:t>
      </w:r>
      <w:r w:rsidR="004D30D3" w:rsidRPr="00CE05F2">
        <w:rPr>
          <w:rFonts w:ascii="Arial" w:hAnsi="Arial" w:cs="Arial"/>
        </w:rPr>
        <w:t xml:space="preserve"> niszczenia chloru.</w:t>
      </w:r>
    </w:p>
    <w:p w14:paraId="030D3C93" w14:textId="77777777" w:rsidR="00D63281" w:rsidRPr="00CE05F2" w:rsidRDefault="004D30D3" w:rsidP="00534ECF">
      <w:pPr>
        <w:ind w:right="100"/>
        <w:rPr>
          <w:rFonts w:ascii="Arial" w:hAnsi="Arial" w:cs="Arial"/>
        </w:rPr>
      </w:pPr>
      <w:r w:rsidRPr="00CE05F2">
        <w:rPr>
          <w:rFonts w:ascii="Arial" w:hAnsi="Arial" w:cs="Arial"/>
        </w:rPr>
        <w:t xml:space="preserve">         Wody opadowe i roztopowe z terenu zakładu są i nadal  będą  odprowadzane do zakładowej oczyszczalni ścieków poprzez wewnętrzny system kanalizacji deszczowej. W ten sam sposób odprowadzane zostaną </w:t>
      </w:r>
      <w:r w:rsidR="00D63281" w:rsidRPr="00CE05F2">
        <w:rPr>
          <w:rFonts w:ascii="Arial" w:hAnsi="Arial" w:cs="Arial"/>
        </w:rPr>
        <w:t>wody z obiektów zrealizowanych w ramach  omawianej inwestycji.</w:t>
      </w:r>
    </w:p>
    <w:p w14:paraId="2D30057B" w14:textId="6BD8A2BA" w:rsidR="00D63281" w:rsidRPr="00CE05F2" w:rsidRDefault="004D30D3" w:rsidP="00534ECF">
      <w:pPr>
        <w:ind w:right="100"/>
        <w:rPr>
          <w:rFonts w:ascii="Arial" w:hAnsi="Arial" w:cs="Arial"/>
        </w:rPr>
      </w:pPr>
      <w:r w:rsidRPr="00CE05F2">
        <w:rPr>
          <w:rFonts w:ascii="Arial" w:hAnsi="Arial" w:cs="Arial"/>
        </w:rPr>
        <w:t xml:space="preserve">  </w:t>
      </w:r>
      <w:r w:rsidR="00D63281" w:rsidRPr="00CE05F2">
        <w:rPr>
          <w:rFonts w:ascii="Arial" w:hAnsi="Arial" w:cs="Arial"/>
        </w:rPr>
        <w:t xml:space="preserve">           Na podstawie danych z Planu gospodarowania wodami na obszarze dorzecza Wisły,  opublikowanego w  Rozporządzeniu Rady Ministrów z dnia 18 października 2016 roku w sprawie   (Dz.U. z 2016 r., poz. 1911 i 1958 ) ustalono,  iż przedsięwzięcie znajduje się w regionie wodnym Dolnej Wisły, na obszarach następujących jednolitych części wód:</w:t>
      </w:r>
    </w:p>
    <w:p w14:paraId="264F04FF" w14:textId="04AF1407" w:rsidR="00D63281" w:rsidRPr="00CE05F2" w:rsidRDefault="00D63281" w:rsidP="00534ECF">
      <w:pPr>
        <w:pStyle w:val="Akapitzlist"/>
        <w:numPr>
          <w:ilvl w:val="0"/>
          <w:numId w:val="6"/>
        </w:numPr>
        <w:ind w:right="100"/>
        <w:rPr>
          <w:rFonts w:ascii="Arial" w:hAnsi="Arial" w:cs="Arial"/>
        </w:rPr>
      </w:pPr>
      <w:proofErr w:type="spellStart"/>
      <w:r w:rsidRPr="00CE05F2">
        <w:rPr>
          <w:rFonts w:ascii="Arial" w:hAnsi="Arial" w:cs="Arial"/>
        </w:rPr>
        <w:lastRenderedPageBreak/>
        <w:t>JCWPd</w:t>
      </w:r>
      <w:proofErr w:type="spellEnd"/>
      <w:r w:rsidRPr="00CE05F2">
        <w:rPr>
          <w:rFonts w:ascii="Arial" w:hAnsi="Arial" w:cs="Arial"/>
        </w:rPr>
        <w:t xml:space="preserve"> PLGW200045 o dobrym stanie (stan ilościowy dobry, stan chemiczny dobry), nie zagrożona ryzykiem nieosiągnięcia celów środowiskowych, </w:t>
      </w:r>
      <w:r w:rsidR="00511A67" w:rsidRPr="00CE05F2">
        <w:rPr>
          <w:rFonts w:ascii="Arial" w:hAnsi="Arial" w:cs="Arial"/>
        </w:rPr>
        <w:t>k</w:t>
      </w:r>
      <w:r w:rsidRPr="00CE05F2">
        <w:rPr>
          <w:rFonts w:ascii="Arial" w:hAnsi="Arial" w:cs="Arial"/>
        </w:rPr>
        <w:t>tórymi są utrzymanie dobrego stanu ilościowego i chemicznego.</w:t>
      </w:r>
    </w:p>
    <w:p w14:paraId="407F5ECA" w14:textId="2C8B37A5" w:rsidR="00D63281" w:rsidRPr="00CE05F2" w:rsidRDefault="00D63281" w:rsidP="00534ECF">
      <w:pPr>
        <w:pStyle w:val="Akapitzlist"/>
        <w:numPr>
          <w:ilvl w:val="0"/>
          <w:numId w:val="6"/>
        </w:numPr>
        <w:ind w:right="100"/>
        <w:rPr>
          <w:rFonts w:ascii="Arial" w:hAnsi="Arial" w:cs="Arial"/>
        </w:rPr>
      </w:pPr>
      <w:r w:rsidRPr="00CE05F2">
        <w:rPr>
          <w:rFonts w:ascii="Arial" w:hAnsi="Arial" w:cs="Arial"/>
        </w:rPr>
        <w:t>JCWP rzecznej PLRW200017279299 – Ośla. Stanowi ona naturalną część wód , jest monitorowana. Stan ogólny określono jako zły ( stan ekologiczny zły, stan chemiczny poniżej stanu dobrego), a osiągnięcie celów środowiskowych uznano za zagrożone. Dla JCWP określono odstępstwo od osiągnięcia celów środowiskowych tj. przedłużenie terminu osiągnięcia celów środowiskowych ze względu na brak możliwości technicznych, termin osiągnięcia celów  środowiskowych wskazano na 2027 rok. JCWP stanowi również obszar chroniony, przeznaczony do ochrony siedlisk lub gatunków, o których mowa w przepisach ustawy z dnia 16 kwietnia 2004 r. o ochronie przyrody ( Dz.U. z 2018, poz.1614), dla których utrzymanie lub poprawa stanu wód jest ważnym czynnikiem w ich ochronie, dla którego cele środowiskowe zostały określone w akcie będącym podstawą prawną powołania obszaru. Samo przedsięwzięcie położone jest poza obszarami chronionymi.</w:t>
      </w:r>
    </w:p>
    <w:p w14:paraId="73E27BE5" w14:textId="77777777" w:rsidR="00612834" w:rsidRPr="00CE05F2" w:rsidRDefault="00612834" w:rsidP="00534ECF">
      <w:pPr>
        <w:pStyle w:val="Akapitzlist"/>
        <w:ind w:right="100"/>
        <w:rPr>
          <w:rFonts w:ascii="Arial" w:hAnsi="Arial" w:cs="Arial"/>
        </w:rPr>
      </w:pPr>
    </w:p>
    <w:p w14:paraId="2CB1E7BA" w14:textId="6C8B06A7" w:rsidR="004D30D3" w:rsidRPr="00CE05F2" w:rsidRDefault="00612834" w:rsidP="00534ECF">
      <w:pPr>
        <w:ind w:right="100"/>
        <w:rPr>
          <w:rFonts w:ascii="Arial" w:hAnsi="Arial" w:cs="Arial"/>
        </w:rPr>
      </w:pPr>
      <w:r w:rsidRPr="00CE05F2">
        <w:rPr>
          <w:rFonts w:ascii="Arial" w:hAnsi="Arial" w:cs="Arial"/>
        </w:rPr>
        <w:t xml:space="preserve">            </w:t>
      </w:r>
      <w:r w:rsidR="00D63281" w:rsidRPr="00CE05F2">
        <w:rPr>
          <w:rFonts w:ascii="Arial" w:hAnsi="Arial" w:cs="Arial"/>
        </w:rPr>
        <w:t>Teren realizacji przedsięwzięcia znajduje się poza granicami głównych z</w:t>
      </w:r>
      <w:r w:rsidR="009857F4" w:rsidRPr="00CE05F2">
        <w:rPr>
          <w:rFonts w:ascii="Arial" w:hAnsi="Arial" w:cs="Arial"/>
        </w:rPr>
        <w:t>b</w:t>
      </w:r>
      <w:r w:rsidR="00D63281" w:rsidRPr="00CE05F2">
        <w:rPr>
          <w:rFonts w:ascii="Arial" w:hAnsi="Arial" w:cs="Arial"/>
        </w:rPr>
        <w:t>io</w:t>
      </w:r>
      <w:r w:rsidR="009857F4" w:rsidRPr="00CE05F2">
        <w:rPr>
          <w:rFonts w:ascii="Arial" w:hAnsi="Arial" w:cs="Arial"/>
        </w:rPr>
        <w:t>r</w:t>
      </w:r>
      <w:r w:rsidR="00D63281" w:rsidRPr="00CE05F2">
        <w:rPr>
          <w:rFonts w:ascii="Arial" w:hAnsi="Arial" w:cs="Arial"/>
        </w:rPr>
        <w:t>ników wód podziemnych, a także poza strefami ochronnymi ujęć wód na potrzeby zaopatrzenia ludności</w:t>
      </w:r>
      <w:r w:rsidR="009857F4" w:rsidRPr="00CE05F2">
        <w:rPr>
          <w:rFonts w:ascii="Arial" w:hAnsi="Arial" w:cs="Arial"/>
        </w:rPr>
        <w:t>.</w:t>
      </w:r>
    </w:p>
    <w:p w14:paraId="55C3FA1B" w14:textId="01CBC98C" w:rsidR="00511A67" w:rsidRPr="00CE05F2" w:rsidRDefault="009857F4" w:rsidP="00534ECF">
      <w:pPr>
        <w:ind w:right="100"/>
        <w:rPr>
          <w:rFonts w:ascii="Arial" w:hAnsi="Arial" w:cs="Arial"/>
        </w:rPr>
      </w:pPr>
      <w:r w:rsidRPr="00CE05F2">
        <w:rPr>
          <w:rFonts w:ascii="Arial" w:hAnsi="Arial" w:cs="Arial"/>
        </w:rPr>
        <w:t xml:space="preserve">           Z uwagi na rodzaj, zakres i lokalizację przedsięwzięcia stwierdzono, że przy zastosowaniu rozwiązań opisanych w przedłożonej dokumentacji, jego realizacja i eksploatacja nie wpłynie negatywnie na ryzyko nieosiągnięcia celów środowiskowych zawartych w Planie gospodarowania wodami na obszarze dorzecza Wisły.</w:t>
      </w:r>
    </w:p>
    <w:p w14:paraId="01FFA241" w14:textId="77777777" w:rsidR="00511A67" w:rsidRPr="00CE05F2" w:rsidRDefault="00511A67" w:rsidP="00534ECF">
      <w:pPr>
        <w:ind w:right="100"/>
        <w:rPr>
          <w:rFonts w:ascii="Arial" w:hAnsi="Arial" w:cs="Arial"/>
        </w:rPr>
      </w:pPr>
    </w:p>
    <w:p w14:paraId="49E780B9" w14:textId="7372A152" w:rsidR="009857F4" w:rsidRPr="00CE05F2" w:rsidRDefault="009857F4" w:rsidP="00534ECF">
      <w:pPr>
        <w:ind w:right="100"/>
        <w:rPr>
          <w:rFonts w:ascii="Arial" w:hAnsi="Arial" w:cs="Arial"/>
        </w:rPr>
      </w:pPr>
      <w:r w:rsidRPr="00CE05F2">
        <w:rPr>
          <w:rFonts w:ascii="Arial" w:hAnsi="Arial" w:cs="Arial"/>
        </w:rPr>
        <w:t xml:space="preserve">          Biorąc pod uwagę fakt, iż realizacja inwestycji wiązała się będzie z koniecznością przeprowadzenia prac budowlano-montażowych, prace te zostaną wykonane ze szczególną ostrożnością,  z zastosowaniem technologii możliwie jak  najmniej uciążliwiej dla  najbliższego sąsiedztwa i środowiska. Sprzęt wykorzystywany podczas prac realizacyjnych będzie sprawny technicznie. Ponadto, plac budowy zostanie wyposażony w środki do usuwania ewentualnych</w:t>
      </w:r>
      <w:r w:rsidR="00E154D5" w:rsidRPr="00CE05F2">
        <w:rPr>
          <w:rFonts w:ascii="Arial" w:hAnsi="Arial" w:cs="Arial"/>
        </w:rPr>
        <w:t xml:space="preserve"> wycieków substancji ropopochodnych, np. sorbenty, które cechują się dużą chłonnością.</w:t>
      </w:r>
    </w:p>
    <w:p w14:paraId="4F5F9290" w14:textId="0A34685D" w:rsidR="00E154D5" w:rsidRPr="00CE05F2" w:rsidRDefault="00E154D5" w:rsidP="00534ECF">
      <w:pPr>
        <w:ind w:right="100"/>
        <w:rPr>
          <w:rFonts w:ascii="Arial" w:hAnsi="Arial" w:cs="Arial"/>
        </w:rPr>
      </w:pPr>
      <w:r w:rsidRPr="00CE05F2">
        <w:rPr>
          <w:rFonts w:ascii="Arial" w:hAnsi="Arial" w:cs="Arial"/>
        </w:rPr>
        <w:t xml:space="preserve">         Tymczasowe zaplecze budowy należy zorganizować na terenie utwardzonym lub posiadającym szczelną nawierzchnię, co znacznie ograniczy ryzyko zanieczyszczenia środowiska wodno-gruntowego.</w:t>
      </w:r>
    </w:p>
    <w:p w14:paraId="17945E00" w14:textId="07649CE0" w:rsidR="00AE11A5" w:rsidRPr="00CE05F2" w:rsidRDefault="00AE11A5" w:rsidP="00534ECF">
      <w:pPr>
        <w:ind w:right="100"/>
        <w:rPr>
          <w:rFonts w:ascii="Arial" w:hAnsi="Arial" w:cs="Arial"/>
        </w:rPr>
      </w:pPr>
      <w:r w:rsidRPr="00CE05F2">
        <w:rPr>
          <w:rFonts w:ascii="Arial" w:hAnsi="Arial" w:cs="Arial"/>
        </w:rPr>
        <w:t xml:space="preserve">         Zgodnie z przedłożoną dokumentacją, jednostka zatężenia kwasu siarkowego zostanie posadowiona na wannie wychwytowej, która umożliwi przechwycenie ewentualnych wycieków.</w:t>
      </w:r>
      <w:r w:rsidR="001E7681" w:rsidRPr="00CE05F2">
        <w:rPr>
          <w:rFonts w:ascii="Arial" w:hAnsi="Arial" w:cs="Arial"/>
        </w:rPr>
        <w:t xml:space="preserve"> Ponadto, posadzki projektowanego budynku zostaną wykonane jako </w:t>
      </w:r>
      <w:proofErr w:type="spellStart"/>
      <w:r w:rsidR="001E7681" w:rsidRPr="00CE05F2">
        <w:rPr>
          <w:rFonts w:ascii="Arial" w:hAnsi="Arial" w:cs="Arial"/>
        </w:rPr>
        <w:t>chemo</w:t>
      </w:r>
      <w:proofErr w:type="spellEnd"/>
      <w:r w:rsidR="001E7681" w:rsidRPr="00CE05F2">
        <w:rPr>
          <w:rFonts w:ascii="Arial" w:hAnsi="Arial" w:cs="Arial"/>
        </w:rPr>
        <w:t>- i kwasoodporne.</w:t>
      </w:r>
    </w:p>
    <w:p w14:paraId="39E3018F" w14:textId="0BA49933" w:rsidR="00200FB6" w:rsidRPr="00CE05F2" w:rsidRDefault="00200FB6" w:rsidP="00534ECF">
      <w:pPr>
        <w:ind w:right="100"/>
        <w:rPr>
          <w:rFonts w:ascii="Arial" w:hAnsi="Arial" w:cs="Arial"/>
        </w:rPr>
      </w:pPr>
      <w:r w:rsidRPr="00CE05F2">
        <w:rPr>
          <w:rFonts w:ascii="Arial" w:hAnsi="Arial" w:cs="Arial"/>
        </w:rPr>
        <w:t xml:space="preserve">         Istniejące zbiorniki magazynowe kwasów są posadowione na wannach ociekowych, co również zabezpiecza środowisko wodno-gruntowe przed wyciekami wykorzystywanych substancji chemicznych.</w:t>
      </w:r>
    </w:p>
    <w:p w14:paraId="6B77BCDF" w14:textId="48E127C4" w:rsidR="00200FB6" w:rsidRPr="00CE05F2" w:rsidRDefault="00511A67" w:rsidP="00534ECF">
      <w:pPr>
        <w:ind w:right="100"/>
        <w:rPr>
          <w:rFonts w:ascii="Arial" w:hAnsi="Arial" w:cs="Arial"/>
        </w:rPr>
      </w:pPr>
      <w:r w:rsidRPr="00CE05F2">
        <w:rPr>
          <w:rFonts w:ascii="Arial" w:hAnsi="Arial" w:cs="Arial"/>
        </w:rPr>
        <w:t xml:space="preserve">         P</w:t>
      </w:r>
      <w:r w:rsidR="00200FB6" w:rsidRPr="00CE05F2">
        <w:rPr>
          <w:rFonts w:ascii="Arial" w:hAnsi="Arial" w:cs="Arial"/>
        </w:rPr>
        <w:t>odczas realizacji zaplanowanych robót, związanych z przygotowaniem terenu, realizacją projektowanych obiektów oraz funkcjonowaniem</w:t>
      </w:r>
      <w:r w:rsidR="00774407" w:rsidRPr="00CE05F2">
        <w:rPr>
          <w:rFonts w:ascii="Arial" w:hAnsi="Arial" w:cs="Arial"/>
        </w:rPr>
        <w:t xml:space="preserve"> i </w:t>
      </w:r>
      <w:r w:rsidR="00200FB6" w:rsidRPr="00CE05F2">
        <w:rPr>
          <w:rFonts w:ascii="Arial" w:hAnsi="Arial" w:cs="Arial"/>
        </w:rPr>
        <w:t>likwidacją zaplecza budowy</w:t>
      </w:r>
      <w:r w:rsidR="00774407" w:rsidRPr="00CE05F2">
        <w:rPr>
          <w:rFonts w:ascii="Arial" w:hAnsi="Arial" w:cs="Arial"/>
        </w:rPr>
        <w:t xml:space="preserve"> będą wytwarzane odpady.</w:t>
      </w:r>
      <w:r w:rsidR="00200FB6" w:rsidRPr="00CE05F2">
        <w:rPr>
          <w:rFonts w:ascii="Arial" w:hAnsi="Arial" w:cs="Arial"/>
        </w:rPr>
        <w:t xml:space="preserve"> Plac budowy będzie jedynie czasowym miejscem magazynowania odpadów.</w:t>
      </w:r>
    </w:p>
    <w:p w14:paraId="0220072B" w14:textId="510F56E9" w:rsidR="00200FB6" w:rsidRPr="00CE05F2" w:rsidRDefault="00200FB6" w:rsidP="00534ECF">
      <w:pPr>
        <w:ind w:right="100"/>
        <w:rPr>
          <w:rFonts w:ascii="Arial" w:hAnsi="Arial" w:cs="Arial"/>
        </w:rPr>
      </w:pPr>
      <w:r w:rsidRPr="00CE05F2">
        <w:rPr>
          <w:rFonts w:ascii="Arial" w:hAnsi="Arial" w:cs="Arial"/>
        </w:rPr>
        <w:t xml:space="preserve">         Odpady inne niż niebezpieczne planuje się czasowo magazynować na powierzchni utwardzonej w pobliżu placu budowy. Odpady </w:t>
      </w:r>
      <w:r w:rsidR="00FF14E7" w:rsidRPr="00CE05F2">
        <w:rPr>
          <w:rFonts w:ascii="Arial" w:hAnsi="Arial" w:cs="Arial"/>
        </w:rPr>
        <w:t xml:space="preserve"> o kodzie 17 05 03</w:t>
      </w:r>
      <w:r w:rsidR="00FF14E7" w:rsidRPr="00CE05F2">
        <w:rPr>
          <w:rFonts w:ascii="Arial" w:hAnsi="Arial" w:cs="Arial"/>
          <w:vertAlign w:val="superscript"/>
        </w:rPr>
        <w:t>*</w:t>
      </w:r>
      <w:r w:rsidR="00FF14E7" w:rsidRPr="00CE05F2">
        <w:rPr>
          <w:rFonts w:ascii="Arial" w:hAnsi="Arial" w:cs="Arial"/>
        </w:rPr>
        <w:t xml:space="preserve"> nie będą magazynowane, tylko na bieżąco ładowane na samochody ciężarowe i wywożone w celu ich utylizacji.</w:t>
      </w:r>
    </w:p>
    <w:p w14:paraId="54860841" w14:textId="5F311D30" w:rsidR="00FF14E7" w:rsidRPr="00CE05F2" w:rsidRDefault="00FF14E7" w:rsidP="00534ECF">
      <w:pPr>
        <w:ind w:right="100"/>
        <w:rPr>
          <w:rFonts w:ascii="Arial" w:hAnsi="Arial" w:cs="Arial"/>
        </w:rPr>
      </w:pPr>
      <w:r w:rsidRPr="00CE05F2">
        <w:rPr>
          <w:rFonts w:ascii="Arial" w:hAnsi="Arial" w:cs="Arial"/>
        </w:rPr>
        <w:lastRenderedPageBreak/>
        <w:t xml:space="preserve">         Odpady o kodzie 20 03 01 planuje się gromadzić w pojemnikach zlokalizowanych w pobliżu kontenera socjalnego i po ich napełnieniu kierować do odbioru przez firmę komunalną.</w:t>
      </w:r>
    </w:p>
    <w:p w14:paraId="7A39ADC0" w14:textId="77777777" w:rsidR="00774407" w:rsidRPr="00CE05F2" w:rsidRDefault="00774407" w:rsidP="00534ECF">
      <w:pPr>
        <w:ind w:right="100"/>
        <w:rPr>
          <w:rFonts w:ascii="Arial" w:hAnsi="Arial" w:cs="Arial"/>
        </w:rPr>
      </w:pPr>
    </w:p>
    <w:p w14:paraId="65641DBD" w14:textId="45F64515" w:rsidR="00FF14E7" w:rsidRPr="00CE05F2" w:rsidRDefault="00FF14E7" w:rsidP="00CE05F2">
      <w:pPr>
        <w:ind w:right="100"/>
        <w:rPr>
          <w:rFonts w:ascii="Arial" w:hAnsi="Arial" w:cs="Arial"/>
        </w:rPr>
      </w:pPr>
      <w:r w:rsidRPr="00CE05F2">
        <w:rPr>
          <w:rFonts w:ascii="Arial" w:hAnsi="Arial" w:cs="Arial"/>
        </w:rPr>
        <w:t xml:space="preserve">          Planowana do zastosowania technologia ma na celu wykorzystanie produktu ubocznego w procesie produkcji chloru i ługu sodowego jakim jest kwas siarkowy o stężeniu 76-78%. Do produkcji używany jest kwas  o stężeniu 94%. W wyniku realizacji przedsięwzięcia zakład będzie miał możliwość ponownego wykorzystania kwasu siarkowego o stężeniu 76-78%, który  zatężony zostanie do 94 %</w:t>
      </w:r>
      <w:r w:rsidR="009B1F20" w:rsidRPr="00CE05F2">
        <w:rPr>
          <w:rFonts w:ascii="Arial" w:hAnsi="Arial" w:cs="Arial"/>
        </w:rPr>
        <w:t>. Zatem należy uznać, że działania te wpływają ochronnie na środowisko, przez minimalizację zużycia surowców.</w:t>
      </w:r>
    </w:p>
    <w:p w14:paraId="13C50D53" w14:textId="35C9E9FD" w:rsidR="0013226F" w:rsidRPr="00CE05F2" w:rsidRDefault="0013226F" w:rsidP="00CE05F2">
      <w:pPr>
        <w:ind w:right="100"/>
        <w:rPr>
          <w:rFonts w:ascii="Arial" w:hAnsi="Arial" w:cs="Arial"/>
        </w:rPr>
      </w:pPr>
      <w:r w:rsidRPr="00CE05F2">
        <w:rPr>
          <w:rFonts w:ascii="Arial" w:hAnsi="Arial" w:cs="Arial"/>
        </w:rPr>
        <w:t xml:space="preserve">          Zużyty kwas siarkowy w chwili obecnej sprzedawany jest innym podmiotom w celu jego wykorzystania. Realizacja przedsięwzięcia pozwoli na zagospodarowanie zużytego kwasu siarkowego przez zatężenie w wyniku czego będzie on ponownie wykorzystywany do celów produkcyjnych.</w:t>
      </w:r>
    </w:p>
    <w:p w14:paraId="18E04EFC" w14:textId="6710C411" w:rsidR="004D6439" w:rsidRPr="00CE05F2" w:rsidRDefault="004D6439" w:rsidP="00CE05F2">
      <w:pPr>
        <w:ind w:right="100"/>
        <w:rPr>
          <w:rFonts w:ascii="Arial" w:hAnsi="Arial" w:cs="Arial"/>
        </w:rPr>
      </w:pPr>
      <w:r w:rsidRPr="00CE05F2">
        <w:rPr>
          <w:rFonts w:ascii="Arial" w:hAnsi="Arial" w:cs="Arial"/>
        </w:rPr>
        <w:t xml:space="preserve">        Odpady wytwarzane w obszarze produkcji tworzyw sztucznych ANWIL S.A. można podzielić na trzy podstawowe grupy:</w:t>
      </w:r>
    </w:p>
    <w:p w14:paraId="6A6B697F" w14:textId="697DAAAB" w:rsidR="004D6439" w:rsidRPr="00CE05F2" w:rsidRDefault="004D6439" w:rsidP="00CE05F2">
      <w:pPr>
        <w:pStyle w:val="Akapitzlist"/>
        <w:numPr>
          <w:ilvl w:val="0"/>
          <w:numId w:val="19"/>
        </w:numPr>
        <w:ind w:right="100"/>
        <w:rPr>
          <w:rFonts w:ascii="Arial" w:hAnsi="Arial" w:cs="Arial"/>
        </w:rPr>
      </w:pPr>
      <w:r w:rsidRPr="00CE05F2">
        <w:rPr>
          <w:rFonts w:ascii="Arial" w:hAnsi="Arial" w:cs="Arial"/>
        </w:rPr>
        <w:t>odpady powstające w wyniku eksploatacji instalacji;</w:t>
      </w:r>
    </w:p>
    <w:p w14:paraId="15096207" w14:textId="54012621" w:rsidR="004D6439" w:rsidRPr="00CE05F2" w:rsidRDefault="004D6439" w:rsidP="00CE05F2">
      <w:pPr>
        <w:pStyle w:val="Akapitzlist"/>
        <w:numPr>
          <w:ilvl w:val="0"/>
          <w:numId w:val="19"/>
        </w:numPr>
        <w:ind w:right="100"/>
        <w:rPr>
          <w:rFonts w:ascii="Arial" w:hAnsi="Arial" w:cs="Arial"/>
        </w:rPr>
      </w:pPr>
      <w:r w:rsidRPr="00CE05F2">
        <w:rPr>
          <w:rFonts w:ascii="Arial" w:hAnsi="Arial" w:cs="Arial"/>
        </w:rPr>
        <w:t>odpady powstające w wyniku  remontów maszyn, urządzeń i obiektów;</w:t>
      </w:r>
    </w:p>
    <w:p w14:paraId="4B20AB23" w14:textId="493F4DE1" w:rsidR="004D6439" w:rsidRPr="00CE05F2" w:rsidRDefault="004D6439" w:rsidP="00CE05F2">
      <w:pPr>
        <w:pStyle w:val="Akapitzlist"/>
        <w:numPr>
          <w:ilvl w:val="0"/>
          <w:numId w:val="19"/>
        </w:numPr>
        <w:ind w:right="100"/>
        <w:rPr>
          <w:rFonts w:ascii="Arial" w:hAnsi="Arial" w:cs="Arial"/>
        </w:rPr>
      </w:pPr>
      <w:r w:rsidRPr="00CE05F2">
        <w:rPr>
          <w:rFonts w:ascii="Arial" w:hAnsi="Arial" w:cs="Arial"/>
        </w:rPr>
        <w:t>odpady powstające we wszystkich instalacjach objętych wnioskiem ANWIL S.A.</w:t>
      </w:r>
    </w:p>
    <w:p w14:paraId="1C9B9C1D" w14:textId="477774D7" w:rsidR="00843E2D" w:rsidRPr="00CE05F2" w:rsidRDefault="00843E2D" w:rsidP="00CE05F2">
      <w:pPr>
        <w:ind w:left="360" w:right="100"/>
        <w:rPr>
          <w:rFonts w:ascii="Arial" w:hAnsi="Arial" w:cs="Arial"/>
        </w:rPr>
      </w:pPr>
    </w:p>
    <w:p w14:paraId="4CCA478D" w14:textId="103C97BA" w:rsidR="00843E2D" w:rsidRPr="00CE05F2" w:rsidRDefault="00843E2D" w:rsidP="00CE05F2">
      <w:pPr>
        <w:ind w:right="100"/>
        <w:rPr>
          <w:rFonts w:ascii="Arial" w:hAnsi="Arial" w:cs="Arial"/>
        </w:rPr>
      </w:pPr>
      <w:r w:rsidRPr="00CE05F2">
        <w:rPr>
          <w:rFonts w:ascii="Arial" w:hAnsi="Arial" w:cs="Arial"/>
        </w:rPr>
        <w:t xml:space="preserve">       Niektóre z wytwarzanych w zakładzie odpadów są poddawane procesom odzysku, inne zaś przekazywane są firmom posiadającym pozwolenia na zbieranie lub przetwarzanie  odpadów.</w:t>
      </w:r>
    </w:p>
    <w:p w14:paraId="55F3DD5B" w14:textId="1C01D64B" w:rsidR="00843E2D" w:rsidRPr="00CE05F2" w:rsidRDefault="0013226F" w:rsidP="00CE05F2">
      <w:pPr>
        <w:ind w:right="100"/>
        <w:rPr>
          <w:rFonts w:ascii="Arial" w:hAnsi="Arial" w:cs="Arial"/>
        </w:rPr>
      </w:pPr>
      <w:r w:rsidRPr="00CE05F2">
        <w:rPr>
          <w:rFonts w:ascii="Arial" w:hAnsi="Arial" w:cs="Arial"/>
        </w:rPr>
        <w:t xml:space="preserve">       </w:t>
      </w:r>
      <w:r w:rsidR="00843E2D" w:rsidRPr="00CE05F2">
        <w:rPr>
          <w:rFonts w:ascii="Arial" w:hAnsi="Arial" w:cs="Arial"/>
        </w:rPr>
        <w:t>Zakład posiada uregulowaną stronę formalną w zakresie gospodarki odpadowej. W posiadanym pozwoleniu zintegrowanym określono sposób magazynowania i postępowania z wytwarzanymi odpadami</w:t>
      </w:r>
      <w:r w:rsidRPr="00CE05F2">
        <w:rPr>
          <w:rFonts w:ascii="Arial" w:hAnsi="Arial" w:cs="Arial"/>
        </w:rPr>
        <w:t xml:space="preserve"> ( decyzja Marszałka Województwa Kujawsko-Pomorskiego z dnia 2 lutego 2011 r., znak:ŚG.I.mc.7624/43/10 z </w:t>
      </w:r>
      <w:proofErr w:type="spellStart"/>
      <w:r w:rsidRPr="00CE05F2">
        <w:rPr>
          <w:rFonts w:ascii="Arial" w:hAnsi="Arial" w:cs="Arial"/>
        </w:rPr>
        <w:t>póź</w:t>
      </w:r>
      <w:proofErr w:type="spellEnd"/>
      <w:r w:rsidRPr="00CE05F2">
        <w:rPr>
          <w:rFonts w:ascii="Arial" w:hAnsi="Arial" w:cs="Arial"/>
        </w:rPr>
        <w:t>. zm.).</w:t>
      </w:r>
    </w:p>
    <w:p w14:paraId="75C49B84" w14:textId="216102E8" w:rsidR="00843E2D" w:rsidRPr="00CE05F2" w:rsidRDefault="00843E2D" w:rsidP="00CE05F2">
      <w:pPr>
        <w:rPr>
          <w:rFonts w:ascii="Arial" w:hAnsi="Arial" w:cs="Arial"/>
        </w:rPr>
      </w:pPr>
      <w:r w:rsidRPr="00CE05F2">
        <w:rPr>
          <w:rFonts w:ascii="Arial" w:hAnsi="Arial" w:cs="Arial"/>
        </w:rPr>
        <w:t xml:space="preserve">         Instalacja chloru i ługu sodowego ma wyznaczony magazyn odpadów na hali elektrolizy. Miejsce magazynowania jest zabezpieczone przed wyciekami, a cały obszar skanalizowany tak, aby ewentualnie powstałe odcieki odprowadzane były systemem kanalizacji organicznej do węzła biologicznego oczyszczalni w OŚP ANWIL S.A. </w:t>
      </w:r>
    </w:p>
    <w:p w14:paraId="2CF50E66" w14:textId="45227509" w:rsidR="00843E2D" w:rsidRPr="00CE05F2" w:rsidRDefault="00843E2D" w:rsidP="00CE05F2">
      <w:pPr>
        <w:rPr>
          <w:rFonts w:ascii="Arial" w:eastAsia="TimesNewRomanPSMT" w:hAnsi="Arial" w:cs="Arial"/>
        </w:rPr>
      </w:pPr>
      <w:r w:rsidRPr="00CE05F2">
        <w:rPr>
          <w:rFonts w:ascii="Arial" w:hAnsi="Arial" w:cs="Arial"/>
        </w:rPr>
        <w:t xml:space="preserve">      </w:t>
      </w:r>
      <w:r w:rsidR="0013226F" w:rsidRPr="00CE05F2">
        <w:rPr>
          <w:rFonts w:ascii="Arial" w:hAnsi="Arial" w:cs="Arial"/>
        </w:rPr>
        <w:t xml:space="preserve">  </w:t>
      </w:r>
      <w:r w:rsidRPr="00CE05F2">
        <w:rPr>
          <w:rFonts w:ascii="Arial" w:hAnsi="Arial" w:cs="Arial"/>
        </w:rPr>
        <w:t>Odpady niebezpieczne o kodzie 15 02 02* będą czasowo magazynowane w magazynie odpadów na Wydziale Chloru i Ługu sodowego. Odpady o kodzie:15 02 03</w:t>
      </w:r>
      <w:r w:rsidR="008134B4" w:rsidRPr="00CE05F2">
        <w:rPr>
          <w:rFonts w:ascii="Arial" w:hAnsi="Arial" w:cs="Arial"/>
        </w:rPr>
        <w:t xml:space="preserve"> mogą</w:t>
      </w:r>
      <w:r w:rsidRPr="00CE05F2">
        <w:rPr>
          <w:rFonts w:ascii="Arial" w:hAnsi="Arial" w:cs="Arial"/>
        </w:rPr>
        <w:t xml:space="preserve"> być magazynowany w</w:t>
      </w:r>
      <w:r w:rsidR="008134B4" w:rsidRPr="00CE05F2">
        <w:rPr>
          <w:rFonts w:ascii="Arial" w:hAnsi="Arial" w:cs="Arial"/>
        </w:rPr>
        <w:t xml:space="preserve"> </w:t>
      </w:r>
      <w:r w:rsidRPr="00CE05F2">
        <w:rPr>
          <w:rFonts w:ascii="Arial" w:hAnsi="Arial" w:cs="Arial"/>
        </w:rPr>
        <w:t xml:space="preserve">wyznaczonych miejscach zgodnie z </w:t>
      </w:r>
      <w:r w:rsidR="008134B4" w:rsidRPr="00CE05F2">
        <w:rPr>
          <w:rFonts w:ascii="Arial" w:hAnsi="Arial" w:cs="Arial"/>
        </w:rPr>
        <w:t>pozwoleniem zintegrowanym.</w:t>
      </w:r>
    </w:p>
    <w:p w14:paraId="4FB81406" w14:textId="77777777" w:rsidR="007C6FE7" w:rsidRPr="00CE05F2" w:rsidRDefault="007C6FE7" w:rsidP="00CE05F2">
      <w:pPr>
        <w:ind w:right="100"/>
        <w:rPr>
          <w:rFonts w:ascii="Arial" w:hAnsi="Arial" w:cs="Arial"/>
        </w:rPr>
      </w:pPr>
    </w:p>
    <w:p w14:paraId="52E95B4E" w14:textId="072E0FBD" w:rsidR="004E6975" w:rsidRPr="00CE05F2" w:rsidRDefault="004E6975" w:rsidP="00CE05F2">
      <w:pPr>
        <w:rPr>
          <w:rFonts w:ascii="Arial" w:hAnsi="Arial" w:cs="Arial"/>
        </w:rPr>
      </w:pPr>
      <w:r w:rsidRPr="00CE05F2">
        <w:rPr>
          <w:rFonts w:ascii="Arial" w:hAnsi="Arial" w:cs="Arial"/>
        </w:rPr>
        <w:t xml:space="preserve">     </w:t>
      </w:r>
      <w:r w:rsidR="00CF5C21" w:rsidRPr="00CE05F2">
        <w:rPr>
          <w:rFonts w:ascii="Arial" w:hAnsi="Arial" w:cs="Arial"/>
        </w:rPr>
        <w:t xml:space="preserve"> </w:t>
      </w:r>
      <w:r w:rsidR="0013226F" w:rsidRPr="00CE05F2">
        <w:rPr>
          <w:rFonts w:ascii="Arial" w:hAnsi="Arial" w:cs="Arial"/>
        </w:rPr>
        <w:t xml:space="preserve">  </w:t>
      </w:r>
      <w:r w:rsidRPr="00CE05F2">
        <w:rPr>
          <w:rFonts w:ascii="Arial" w:hAnsi="Arial" w:cs="Arial"/>
        </w:rPr>
        <w:t>Zamierzenie znajduje się w obszarze, dla którego w dniu 22.06.2020 r. Sejmik Województwa Kujawsko - Pomorskiego uchwalił nowy program ochrony powietrza (POP) dla wszystkich stref województwa kujawsko - pomorskiego, w tym m.in. dla miasta  Włocławe</w:t>
      </w:r>
      <w:r w:rsidR="00441121" w:rsidRPr="00CE05F2">
        <w:rPr>
          <w:rFonts w:ascii="Arial" w:hAnsi="Arial" w:cs="Arial"/>
        </w:rPr>
        <w:t xml:space="preserve">k  Nr XXIII/338/20 dnia 22.06.2020 r. w sprawie określenia programu ochrony powietrza w zakresie pyłu zawieszonego PM10, PM2,5, oraz </w:t>
      </w:r>
      <w:proofErr w:type="spellStart"/>
      <w:r w:rsidR="00441121" w:rsidRPr="00CE05F2">
        <w:rPr>
          <w:rFonts w:ascii="Arial" w:hAnsi="Arial" w:cs="Arial"/>
        </w:rPr>
        <w:t>benzo</w:t>
      </w:r>
      <w:proofErr w:type="spellEnd"/>
      <w:r w:rsidR="00441121" w:rsidRPr="00CE05F2">
        <w:rPr>
          <w:rFonts w:ascii="Arial" w:hAnsi="Arial" w:cs="Arial"/>
        </w:rPr>
        <w:t>(a)</w:t>
      </w:r>
      <w:proofErr w:type="spellStart"/>
      <w:r w:rsidR="00441121" w:rsidRPr="00CE05F2">
        <w:rPr>
          <w:rFonts w:ascii="Arial" w:hAnsi="Arial" w:cs="Arial"/>
        </w:rPr>
        <w:t>pirenu</w:t>
      </w:r>
      <w:proofErr w:type="spellEnd"/>
      <w:r w:rsidR="00441121" w:rsidRPr="00CE05F2">
        <w:rPr>
          <w:rFonts w:ascii="Arial" w:hAnsi="Arial" w:cs="Arial"/>
        </w:rPr>
        <w:t xml:space="preserve"> dla strefy miasto Włocławek</w:t>
      </w:r>
      <w:r w:rsidR="00CF5C21" w:rsidRPr="00CE05F2">
        <w:rPr>
          <w:rFonts w:ascii="Arial" w:hAnsi="Arial" w:cs="Arial"/>
        </w:rPr>
        <w:t>.</w:t>
      </w:r>
      <w:r w:rsidR="00441121" w:rsidRPr="00CE05F2">
        <w:rPr>
          <w:rFonts w:ascii="Arial" w:hAnsi="Arial" w:cs="Arial"/>
        </w:rPr>
        <w:t xml:space="preserve"> Dokument powstał ze względu na przekroczenie standardów jakości powietrza PM10</w:t>
      </w:r>
      <w:r w:rsidR="008134B4" w:rsidRPr="00CE05F2">
        <w:rPr>
          <w:rFonts w:ascii="Arial" w:hAnsi="Arial" w:cs="Arial"/>
        </w:rPr>
        <w:t xml:space="preserve"> i poziomu docelowego</w:t>
      </w:r>
      <w:r w:rsidR="00441121" w:rsidRPr="00CE05F2">
        <w:rPr>
          <w:rFonts w:ascii="Arial" w:hAnsi="Arial" w:cs="Arial"/>
        </w:rPr>
        <w:t xml:space="preserve"> </w:t>
      </w:r>
      <w:proofErr w:type="spellStart"/>
      <w:r w:rsidR="00441121" w:rsidRPr="00CE05F2">
        <w:rPr>
          <w:rFonts w:ascii="Arial" w:hAnsi="Arial" w:cs="Arial"/>
        </w:rPr>
        <w:t>benzo</w:t>
      </w:r>
      <w:proofErr w:type="spellEnd"/>
      <w:r w:rsidR="00441121" w:rsidRPr="00CE05F2">
        <w:rPr>
          <w:rFonts w:ascii="Arial" w:hAnsi="Arial" w:cs="Arial"/>
        </w:rPr>
        <w:t>(a)</w:t>
      </w:r>
      <w:proofErr w:type="spellStart"/>
      <w:r w:rsidR="00441121" w:rsidRPr="00CE05F2">
        <w:rPr>
          <w:rFonts w:ascii="Arial" w:hAnsi="Arial" w:cs="Arial"/>
        </w:rPr>
        <w:t>pirenu</w:t>
      </w:r>
      <w:proofErr w:type="spellEnd"/>
      <w:r w:rsidR="00441121" w:rsidRPr="00CE05F2">
        <w:rPr>
          <w:rFonts w:ascii="Arial" w:hAnsi="Arial" w:cs="Arial"/>
        </w:rPr>
        <w:t xml:space="preserve"> w roku 2018.</w:t>
      </w:r>
    </w:p>
    <w:p w14:paraId="5A7E1299" w14:textId="141A103D" w:rsidR="00966CB9" w:rsidRPr="00CE05F2" w:rsidRDefault="008134B4" w:rsidP="00CE05F2">
      <w:pPr>
        <w:rPr>
          <w:rFonts w:ascii="Arial" w:hAnsi="Arial" w:cs="Arial"/>
        </w:rPr>
      </w:pPr>
      <w:r w:rsidRPr="00CE05F2">
        <w:rPr>
          <w:rFonts w:ascii="Arial" w:hAnsi="Arial" w:cs="Arial"/>
        </w:rPr>
        <w:t xml:space="preserve">       Na podstawie rocznej oceny jakości powietrza za rok 2018 strefa miasto Włocławek ze względu na ochronę zdrowia została zakwalifikowana do klasy C pod kątem pyłu  zawieszonego PM10 i poziomu i </w:t>
      </w:r>
      <w:proofErr w:type="spellStart"/>
      <w:r w:rsidRPr="00CE05F2">
        <w:rPr>
          <w:rFonts w:ascii="Arial" w:hAnsi="Arial" w:cs="Arial"/>
        </w:rPr>
        <w:t>benzo</w:t>
      </w:r>
      <w:proofErr w:type="spellEnd"/>
      <w:r w:rsidRPr="00CE05F2">
        <w:rPr>
          <w:rFonts w:ascii="Arial" w:hAnsi="Arial" w:cs="Arial"/>
        </w:rPr>
        <w:t>(a)</w:t>
      </w:r>
      <w:proofErr w:type="spellStart"/>
      <w:r w:rsidRPr="00CE05F2">
        <w:rPr>
          <w:rFonts w:ascii="Arial" w:hAnsi="Arial" w:cs="Arial"/>
        </w:rPr>
        <w:t>pirenu</w:t>
      </w:r>
      <w:proofErr w:type="spellEnd"/>
      <w:r w:rsidRPr="00CE05F2">
        <w:rPr>
          <w:rFonts w:ascii="Arial" w:hAnsi="Arial" w:cs="Arial"/>
        </w:rPr>
        <w:t xml:space="preserve"> (stężenia </w:t>
      </w:r>
      <w:r w:rsidRPr="00CE05F2">
        <w:rPr>
          <w:rFonts w:ascii="Arial" w:hAnsi="Arial" w:cs="Arial"/>
        </w:rPr>
        <w:lastRenderedPageBreak/>
        <w:t>zanieczyszczenia na jej terenie przekraczały poziomy dopuszczalne lub docelowe</w:t>
      </w:r>
      <w:r w:rsidR="008A2458" w:rsidRPr="00CE05F2">
        <w:rPr>
          <w:rFonts w:ascii="Arial" w:hAnsi="Arial" w:cs="Arial"/>
        </w:rPr>
        <w:t xml:space="preserve">). Planowana inwestycja nie znajduje się na terenie obszaru przekroczeń pyłu zawieszonego PM10 i </w:t>
      </w:r>
      <w:proofErr w:type="spellStart"/>
      <w:r w:rsidR="00966CB9" w:rsidRPr="00CE05F2">
        <w:rPr>
          <w:rFonts w:ascii="Arial" w:hAnsi="Arial" w:cs="Arial"/>
        </w:rPr>
        <w:t>benzo</w:t>
      </w:r>
      <w:proofErr w:type="spellEnd"/>
      <w:r w:rsidR="00966CB9" w:rsidRPr="00CE05F2">
        <w:rPr>
          <w:rFonts w:ascii="Arial" w:hAnsi="Arial" w:cs="Arial"/>
        </w:rPr>
        <w:t>(a)</w:t>
      </w:r>
      <w:proofErr w:type="spellStart"/>
      <w:r w:rsidR="00966CB9" w:rsidRPr="00CE05F2">
        <w:rPr>
          <w:rFonts w:ascii="Arial" w:hAnsi="Arial" w:cs="Arial"/>
        </w:rPr>
        <w:t>pirenu</w:t>
      </w:r>
      <w:proofErr w:type="spellEnd"/>
      <w:r w:rsidR="00966CB9" w:rsidRPr="00CE05F2">
        <w:rPr>
          <w:rFonts w:ascii="Arial" w:hAnsi="Arial" w:cs="Arial"/>
        </w:rPr>
        <w:t>.</w:t>
      </w:r>
    </w:p>
    <w:p w14:paraId="0C5015B0" w14:textId="4CF1ACBC" w:rsidR="00966CB9" w:rsidRPr="00CE05F2" w:rsidRDefault="00966CB9" w:rsidP="00CE05F2">
      <w:pPr>
        <w:rPr>
          <w:rFonts w:ascii="Arial" w:hAnsi="Arial" w:cs="Arial"/>
        </w:rPr>
      </w:pPr>
      <w:r w:rsidRPr="00CE05F2">
        <w:rPr>
          <w:rFonts w:ascii="Arial" w:hAnsi="Arial" w:cs="Arial"/>
        </w:rPr>
        <w:t xml:space="preserve">        Ponadto, w załączniku nr 4 do ww. uchwały Sejmiku Województwa Kujawsko-Pomorskiego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w:t>
      </w:r>
    </w:p>
    <w:p w14:paraId="6E7C77A5" w14:textId="3A52F81E" w:rsidR="00966CB9" w:rsidRPr="00CE05F2" w:rsidRDefault="00966CB9" w:rsidP="00DF2ED2">
      <w:pPr>
        <w:pStyle w:val="Akapitzlist"/>
        <w:numPr>
          <w:ilvl w:val="0"/>
          <w:numId w:val="20"/>
        </w:numPr>
        <w:jc w:val="both"/>
        <w:rPr>
          <w:rFonts w:ascii="Arial" w:hAnsi="Arial" w:cs="Arial"/>
        </w:rPr>
      </w:pPr>
      <w:r w:rsidRPr="00CE05F2">
        <w:rPr>
          <w:rFonts w:ascii="Arial" w:hAnsi="Arial" w:cs="Arial"/>
        </w:rPr>
        <w:t>dotrzymanie standardów emisyjnych,</w:t>
      </w:r>
    </w:p>
    <w:p w14:paraId="1C0576CF" w14:textId="4B1E30C9" w:rsidR="00966CB9" w:rsidRPr="00CE05F2" w:rsidRDefault="00966CB9" w:rsidP="00CE05F2">
      <w:pPr>
        <w:pStyle w:val="Akapitzlist"/>
        <w:numPr>
          <w:ilvl w:val="0"/>
          <w:numId w:val="20"/>
        </w:numPr>
        <w:rPr>
          <w:rFonts w:ascii="Arial" w:hAnsi="Arial" w:cs="Arial"/>
        </w:rPr>
      </w:pPr>
      <w:r w:rsidRPr="00CE05F2">
        <w:rPr>
          <w:rFonts w:ascii="Arial" w:hAnsi="Arial" w:cs="Arial"/>
        </w:rPr>
        <w:t>wprowadzanie gazów i pyłów do powietrza zgodnie z warunkami określonymi w pozwoleniach,</w:t>
      </w:r>
    </w:p>
    <w:p w14:paraId="6042754C" w14:textId="132E8C9D" w:rsidR="00966CB9" w:rsidRPr="00CE05F2" w:rsidRDefault="00966CB9" w:rsidP="00CE05F2">
      <w:pPr>
        <w:pStyle w:val="Akapitzlist"/>
        <w:numPr>
          <w:ilvl w:val="0"/>
          <w:numId w:val="20"/>
        </w:numPr>
        <w:rPr>
          <w:rFonts w:ascii="Arial" w:hAnsi="Arial" w:cs="Arial"/>
        </w:rPr>
      </w:pPr>
      <w:r w:rsidRPr="00CE05F2">
        <w:rPr>
          <w:rFonts w:ascii="Arial" w:hAnsi="Arial" w:cs="Arial"/>
        </w:rPr>
        <w:t>stosowanie najlepszych dostępnych technik (BAT).</w:t>
      </w:r>
    </w:p>
    <w:p w14:paraId="7BD51802" w14:textId="77777777" w:rsidR="00313E8F" w:rsidRPr="00CE05F2" w:rsidRDefault="00313E8F" w:rsidP="00CE05F2">
      <w:pPr>
        <w:ind w:left="360"/>
        <w:rPr>
          <w:rFonts w:ascii="Arial" w:hAnsi="Arial" w:cs="Arial"/>
        </w:rPr>
      </w:pPr>
    </w:p>
    <w:p w14:paraId="0DB40943" w14:textId="06511422" w:rsidR="00313E8F" w:rsidRPr="00CE05F2" w:rsidRDefault="00313E8F" w:rsidP="00CE05F2">
      <w:pPr>
        <w:rPr>
          <w:rFonts w:ascii="Arial" w:hAnsi="Arial" w:cs="Arial"/>
        </w:rPr>
      </w:pPr>
      <w:r w:rsidRPr="00CE05F2">
        <w:rPr>
          <w:rFonts w:ascii="Arial" w:hAnsi="Arial" w:cs="Arial"/>
        </w:rPr>
        <w:t xml:space="preserve">         Planowane zamierzenie jest zgodne z kierunkami działań, określonymi ww. Programie ochrony powietrza. Z przedłożonej dokumentacji wynika, że planowana inwestycja nie wpłynie na zmianę emisji do powietrza. Przedsięwzięcie nie będzie źródłem emisji substancji do powietrza. Cała instalacja jest hermetyczna.</w:t>
      </w:r>
    </w:p>
    <w:p w14:paraId="59A0ED14" w14:textId="77777777" w:rsidR="00313E8F" w:rsidRPr="00CE05F2" w:rsidRDefault="00313E8F" w:rsidP="00CE05F2">
      <w:pPr>
        <w:pStyle w:val="Akapitzlist"/>
        <w:rPr>
          <w:rFonts w:ascii="Arial" w:hAnsi="Arial" w:cs="Arial"/>
        </w:rPr>
      </w:pPr>
    </w:p>
    <w:p w14:paraId="472C3FA9" w14:textId="47E2B12D" w:rsidR="00966CB9" w:rsidRPr="00CE05F2" w:rsidRDefault="00966CB9" w:rsidP="00CE05F2">
      <w:pPr>
        <w:rPr>
          <w:rFonts w:ascii="Arial" w:hAnsi="Arial" w:cs="Arial"/>
        </w:rPr>
      </w:pPr>
      <w:r w:rsidRPr="00CE05F2">
        <w:rPr>
          <w:rFonts w:ascii="Arial" w:hAnsi="Arial" w:cs="Arial"/>
        </w:rPr>
        <w:t xml:space="preserve">        Na etapie reali</w:t>
      </w:r>
      <w:r w:rsidR="00FD1636" w:rsidRPr="00CE05F2">
        <w:rPr>
          <w:rFonts w:ascii="Arial" w:hAnsi="Arial" w:cs="Arial"/>
        </w:rPr>
        <w:t xml:space="preserve">zacji </w:t>
      </w:r>
      <w:r w:rsidRPr="00CE05F2">
        <w:rPr>
          <w:rFonts w:ascii="Arial" w:hAnsi="Arial" w:cs="Arial"/>
        </w:rPr>
        <w:t xml:space="preserve"> przedsięw</w:t>
      </w:r>
      <w:r w:rsidR="00FD1636" w:rsidRPr="00CE05F2">
        <w:rPr>
          <w:rFonts w:ascii="Arial" w:hAnsi="Arial" w:cs="Arial"/>
        </w:rPr>
        <w:t>zi</w:t>
      </w:r>
      <w:r w:rsidRPr="00CE05F2">
        <w:rPr>
          <w:rFonts w:ascii="Arial" w:hAnsi="Arial" w:cs="Arial"/>
        </w:rPr>
        <w:t>ęcia, prace budowlane, w szczególności praca ciężkiego sprzętu</w:t>
      </w:r>
      <w:r w:rsidR="00FD1636" w:rsidRPr="00CE05F2">
        <w:rPr>
          <w:rFonts w:ascii="Arial" w:hAnsi="Arial" w:cs="Arial"/>
        </w:rPr>
        <w:t>, wykonywanie prac ziemnych oraz transport materiałów budowlanych, spowodują okresowe uciążliwości takie jak: podwyższony poziom hałasu oraz emisję zanieczyszczeń do powietrza.</w:t>
      </w:r>
    </w:p>
    <w:p w14:paraId="5EB3E0C4" w14:textId="23BBC7FA" w:rsidR="00FD1636" w:rsidRPr="00CE05F2" w:rsidRDefault="00FD1636" w:rsidP="00CE05F2">
      <w:pPr>
        <w:rPr>
          <w:rFonts w:ascii="Arial" w:hAnsi="Arial" w:cs="Arial"/>
        </w:rPr>
      </w:pPr>
      <w:r w:rsidRPr="00CE05F2">
        <w:rPr>
          <w:rFonts w:ascii="Arial" w:hAnsi="Arial" w:cs="Arial"/>
        </w:rPr>
        <w:t xml:space="preserve">        W celu ograniczenia oddziaływań związanych z emisją hałasu, wibracji i zanieczyszczeń do powietrza, uciążliwe prace budowlane ( przede wszystkim prace hałaśliwe oraz związane z wykorzystaniem ciężkiego sprzętu/transportu), będą  prowadzone wyłącznie  w porze dziennej , tj. w godz. 6:00 – 22:00 . Wyjątek stanowią prace betoniarskie, których technologia  wymaga zachowania ciągłości procesu.</w:t>
      </w:r>
    </w:p>
    <w:p w14:paraId="75F38B19" w14:textId="7F7B43D0" w:rsidR="00FD1636" w:rsidRPr="00CE05F2" w:rsidRDefault="00FD1636" w:rsidP="00CE05F2">
      <w:pPr>
        <w:rPr>
          <w:rFonts w:ascii="Arial" w:hAnsi="Arial" w:cs="Arial"/>
        </w:rPr>
      </w:pPr>
      <w:r w:rsidRPr="00CE05F2">
        <w:rPr>
          <w:rFonts w:ascii="Arial" w:hAnsi="Arial" w:cs="Arial"/>
        </w:rPr>
        <w:t xml:space="preserve">     W celu ograniczenia emisji pyłów na etapie prac realizacyjnych należy przede wszystkim:</w:t>
      </w:r>
    </w:p>
    <w:p w14:paraId="36E56C5D" w14:textId="44DD92B6" w:rsidR="00FD1636" w:rsidRPr="00CE05F2" w:rsidRDefault="00FD1636" w:rsidP="00CE05F2">
      <w:pPr>
        <w:pStyle w:val="Akapitzlist"/>
        <w:numPr>
          <w:ilvl w:val="0"/>
          <w:numId w:val="21"/>
        </w:numPr>
        <w:rPr>
          <w:rFonts w:ascii="Arial" w:hAnsi="Arial" w:cs="Arial"/>
        </w:rPr>
      </w:pPr>
      <w:r w:rsidRPr="00CE05F2">
        <w:rPr>
          <w:rFonts w:ascii="Arial" w:hAnsi="Arial" w:cs="Arial"/>
        </w:rPr>
        <w:t>stosować materiały sypkie o odpowiedniej wilgotności. W przypadku, jeżeli materiały sypkie będą charakteryzowały się niską wilgotnością, w celu ograniczenia pylenia podczas przesypu należy je zraszać ,</w:t>
      </w:r>
    </w:p>
    <w:p w14:paraId="03522C82" w14:textId="1EBA521A" w:rsidR="00FD1636" w:rsidRPr="00CE05F2" w:rsidRDefault="00FD1636" w:rsidP="00CE05F2">
      <w:pPr>
        <w:pStyle w:val="Akapitzlist"/>
        <w:numPr>
          <w:ilvl w:val="0"/>
          <w:numId w:val="21"/>
        </w:numPr>
        <w:rPr>
          <w:rFonts w:ascii="Arial" w:hAnsi="Arial" w:cs="Arial"/>
        </w:rPr>
      </w:pPr>
      <w:r w:rsidRPr="00CE05F2">
        <w:rPr>
          <w:rFonts w:ascii="Arial" w:hAnsi="Arial" w:cs="Arial"/>
        </w:rPr>
        <w:t>zraszać teren budowy wodą, w celu ograniczenia wtórnego pylenia w okresie niekorzystnych warunków meteorologicznych (długotrwały brak opadów i wiatr)</w:t>
      </w:r>
      <w:r w:rsidR="006F7891" w:rsidRPr="00CE05F2">
        <w:rPr>
          <w:rFonts w:ascii="Arial" w:hAnsi="Arial" w:cs="Arial"/>
        </w:rPr>
        <w:t>,</w:t>
      </w:r>
    </w:p>
    <w:p w14:paraId="4D8BF23F" w14:textId="77777777" w:rsidR="006F7891" w:rsidRPr="00CE05F2" w:rsidRDefault="006F7891" w:rsidP="00CE05F2">
      <w:pPr>
        <w:pStyle w:val="Akapitzlist"/>
        <w:numPr>
          <w:ilvl w:val="0"/>
          <w:numId w:val="21"/>
        </w:numPr>
        <w:rPr>
          <w:rFonts w:ascii="Arial" w:hAnsi="Arial" w:cs="Arial"/>
        </w:rPr>
      </w:pPr>
      <w:r w:rsidRPr="00CE05F2">
        <w:rPr>
          <w:rFonts w:ascii="Arial" w:hAnsi="Arial" w:cs="Arial"/>
        </w:rPr>
        <w:t>transportować materiały  pylące samochodami, których skrzynia ładunkowa wyposażona zostanie w opończę lub inne zabezpieczenie ograniczające pylenie transportowanego materiału,</w:t>
      </w:r>
    </w:p>
    <w:p w14:paraId="26885773" w14:textId="549C0DE2" w:rsidR="006F7891" w:rsidRPr="00CE05F2" w:rsidRDefault="00313E8F" w:rsidP="00CE05F2">
      <w:pPr>
        <w:pStyle w:val="Akapitzlist"/>
        <w:numPr>
          <w:ilvl w:val="0"/>
          <w:numId w:val="21"/>
        </w:numPr>
        <w:rPr>
          <w:rFonts w:ascii="Arial" w:hAnsi="Arial" w:cs="Arial"/>
        </w:rPr>
      </w:pPr>
      <w:r w:rsidRPr="00CE05F2">
        <w:rPr>
          <w:rFonts w:ascii="Arial" w:hAnsi="Arial" w:cs="Arial"/>
        </w:rPr>
        <w:t>c</w:t>
      </w:r>
      <w:r w:rsidR="006F7891" w:rsidRPr="00CE05F2">
        <w:rPr>
          <w:rFonts w:ascii="Arial" w:hAnsi="Arial" w:cs="Arial"/>
        </w:rPr>
        <w:t>zyścić pojazdy opuszczające plac budowy oraz okolice wyjazdu z budowy, z ziemi/piasku naniesionych na  kołach pojazdów.</w:t>
      </w:r>
    </w:p>
    <w:p w14:paraId="30574716" w14:textId="77777777" w:rsidR="006F7891" w:rsidRPr="00CE05F2" w:rsidRDefault="006F7891" w:rsidP="00CE05F2">
      <w:pPr>
        <w:ind w:left="360"/>
        <w:rPr>
          <w:rFonts w:ascii="Arial" w:hAnsi="Arial" w:cs="Arial"/>
        </w:rPr>
      </w:pPr>
    </w:p>
    <w:p w14:paraId="6CEC6F5B" w14:textId="5FC125D1" w:rsidR="006F7891" w:rsidRPr="00CE05F2" w:rsidRDefault="006F7891" w:rsidP="00CE05F2">
      <w:pPr>
        <w:rPr>
          <w:rFonts w:ascii="Arial" w:hAnsi="Arial" w:cs="Arial"/>
        </w:rPr>
      </w:pPr>
      <w:r w:rsidRPr="00CE05F2">
        <w:rPr>
          <w:rFonts w:ascii="Arial" w:hAnsi="Arial" w:cs="Arial"/>
        </w:rPr>
        <w:t xml:space="preserve">      Obszar zadania nie sąsiaduje z terenami chronionymi przed hałasem w myśl rozporządzenia z dnia 14 czerwca 2007 roku w sprawie dopuszczalnych poziomów hałasu w środowisku (t. j. Dz. U. z 2014 poz. 112).                                                                                                                                                                                                                                                                                                                                                                                                                                                                                       </w:t>
      </w:r>
    </w:p>
    <w:p w14:paraId="05DD8804" w14:textId="6ABA8F6C" w:rsidR="00FD1636" w:rsidRPr="00CE05F2" w:rsidRDefault="006F7891" w:rsidP="00CE05F2">
      <w:pPr>
        <w:rPr>
          <w:rFonts w:ascii="Arial" w:hAnsi="Arial" w:cs="Arial"/>
        </w:rPr>
      </w:pPr>
      <w:r w:rsidRPr="00CE05F2">
        <w:rPr>
          <w:rFonts w:ascii="Arial" w:hAnsi="Arial" w:cs="Arial"/>
        </w:rPr>
        <w:t xml:space="preserve">       Planowana jednostka zatężenia kwasu siarkowego zlokalizowana będzie w północno-zachodniej części zakł</w:t>
      </w:r>
      <w:r w:rsidR="00AD785E" w:rsidRPr="00CE05F2">
        <w:rPr>
          <w:rFonts w:ascii="Arial" w:hAnsi="Arial" w:cs="Arial"/>
        </w:rPr>
        <w:t>a</w:t>
      </w:r>
      <w:r w:rsidRPr="00CE05F2">
        <w:rPr>
          <w:rFonts w:ascii="Arial" w:hAnsi="Arial" w:cs="Arial"/>
        </w:rPr>
        <w:t>du ANWIL S.A.</w:t>
      </w:r>
      <w:r w:rsidR="00AD785E" w:rsidRPr="00CE05F2">
        <w:rPr>
          <w:rFonts w:ascii="Arial" w:hAnsi="Arial" w:cs="Arial"/>
        </w:rPr>
        <w:t xml:space="preserve"> Najbliższa zabudowa mieszkaniowa zlokalizowana  jest na zachód od inwestycji, w odległości ok. 890  m od instalacji. </w:t>
      </w:r>
      <w:r w:rsidR="00AD785E" w:rsidRPr="00CE05F2">
        <w:rPr>
          <w:rFonts w:ascii="Arial" w:hAnsi="Arial" w:cs="Arial"/>
        </w:rPr>
        <w:lastRenderedPageBreak/>
        <w:t>Zgodnie  z faktycznym  zagospodarowaniem obszar  ten zaklasyfikowano do terenu zabudowy zagrodowej.</w:t>
      </w:r>
    </w:p>
    <w:p w14:paraId="121D05E4" w14:textId="77777777" w:rsidR="00AD785E" w:rsidRPr="00CE05F2" w:rsidRDefault="00AD785E" w:rsidP="00CE05F2">
      <w:pPr>
        <w:rPr>
          <w:rFonts w:ascii="Arial" w:hAnsi="Arial" w:cs="Arial"/>
        </w:rPr>
      </w:pPr>
    </w:p>
    <w:p w14:paraId="11226913" w14:textId="5AFDB77E" w:rsidR="00AD785E" w:rsidRPr="00CE05F2" w:rsidRDefault="00AD785E" w:rsidP="00CE05F2">
      <w:pPr>
        <w:ind w:right="284"/>
        <w:rPr>
          <w:rFonts w:ascii="Arial" w:hAnsi="Arial" w:cs="Arial"/>
          <w:bCs/>
        </w:rPr>
      </w:pPr>
      <w:r w:rsidRPr="00CE05F2">
        <w:rPr>
          <w:rFonts w:ascii="Arial" w:hAnsi="Arial" w:cs="Arial"/>
          <w:bCs/>
        </w:rPr>
        <w:t>Na etapie eksploatacji rozpatrywanej instalacji źródłami emisji hałasu na terenie zakładu będą:</w:t>
      </w:r>
    </w:p>
    <w:p w14:paraId="7025C1C9" w14:textId="77777777" w:rsidR="00AD785E" w:rsidRPr="00CE05F2" w:rsidRDefault="00AD785E" w:rsidP="00CE05F2">
      <w:pPr>
        <w:ind w:left="284" w:right="284"/>
        <w:rPr>
          <w:rFonts w:ascii="Arial" w:hAnsi="Arial" w:cs="Arial"/>
          <w:bCs/>
        </w:rPr>
      </w:pPr>
    </w:p>
    <w:p w14:paraId="73882B96" w14:textId="6F6F6F60" w:rsidR="00AD785E" w:rsidRPr="00CE05F2" w:rsidRDefault="00AD785E" w:rsidP="00CE05F2">
      <w:pPr>
        <w:pStyle w:val="Akapitzlist"/>
        <w:numPr>
          <w:ilvl w:val="0"/>
          <w:numId w:val="22"/>
        </w:numPr>
        <w:ind w:right="284"/>
        <w:rPr>
          <w:rFonts w:ascii="Arial" w:hAnsi="Arial" w:cs="Arial"/>
          <w:bCs/>
        </w:rPr>
      </w:pPr>
      <w:r w:rsidRPr="00CE05F2">
        <w:rPr>
          <w:rFonts w:ascii="Arial" w:hAnsi="Arial" w:cs="Arial"/>
          <w:bCs/>
        </w:rPr>
        <w:t>urządzenia zlokalizowane w projektowanym budynku części technologicznej zatężania kwasu siarkowego:</w:t>
      </w:r>
    </w:p>
    <w:p w14:paraId="0ABBF6DA" w14:textId="2FBBB849" w:rsidR="00AD785E" w:rsidRPr="00CE05F2" w:rsidRDefault="00AD785E" w:rsidP="00CE05F2">
      <w:pPr>
        <w:pStyle w:val="Akapitzlist"/>
        <w:numPr>
          <w:ilvl w:val="0"/>
          <w:numId w:val="23"/>
        </w:numPr>
        <w:ind w:right="284"/>
        <w:rPr>
          <w:rFonts w:ascii="Arial" w:hAnsi="Arial" w:cs="Arial"/>
          <w:bCs/>
        </w:rPr>
      </w:pPr>
      <w:r w:rsidRPr="00CE05F2">
        <w:rPr>
          <w:rFonts w:ascii="Arial" w:hAnsi="Arial" w:cs="Arial"/>
          <w:bCs/>
        </w:rPr>
        <w:t>pompa produktu,</w:t>
      </w:r>
    </w:p>
    <w:p w14:paraId="67F9AD75" w14:textId="5F11016E" w:rsidR="00AD785E" w:rsidRPr="00CE05F2" w:rsidRDefault="00AD785E" w:rsidP="00CE05F2">
      <w:pPr>
        <w:pStyle w:val="Akapitzlist"/>
        <w:numPr>
          <w:ilvl w:val="0"/>
          <w:numId w:val="23"/>
        </w:numPr>
        <w:ind w:right="284"/>
        <w:rPr>
          <w:rFonts w:ascii="Arial" w:hAnsi="Arial" w:cs="Arial"/>
          <w:bCs/>
        </w:rPr>
      </w:pPr>
      <w:r w:rsidRPr="00CE05F2">
        <w:rPr>
          <w:rFonts w:ascii="Arial" w:hAnsi="Arial" w:cs="Arial"/>
          <w:bCs/>
        </w:rPr>
        <w:t>pompa kondensatu kwaśnego,</w:t>
      </w:r>
    </w:p>
    <w:p w14:paraId="07B2B41F" w14:textId="552B5F9A" w:rsidR="00AD785E" w:rsidRPr="00CE05F2" w:rsidRDefault="00AD785E" w:rsidP="00CE05F2">
      <w:pPr>
        <w:pStyle w:val="Akapitzlist"/>
        <w:numPr>
          <w:ilvl w:val="0"/>
          <w:numId w:val="23"/>
        </w:numPr>
        <w:ind w:right="284"/>
        <w:rPr>
          <w:rFonts w:ascii="Arial" w:hAnsi="Arial" w:cs="Arial"/>
          <w:bCs/>
        </w:rPr>
      </w:pPr>
      <w:r w:rsidRPr="00CE05F2">
        <w:rPr>
          <w:rFonts w:ascii="Arial" w:hAnsi="Arial" w:cs="Arial"/>
          <w:bCs/>
        </w:rPr>
        <w:t>pompa wody DEMI.</w:t>
      </w:r>
    </w:p>
    <w:p w14:paraId="397C787E" w14:textId="44CFA778" w:rsidR="00AD785E" w:rsidRPr="00CE05F2" w:rsidRDefault="00AD785E" w:rsidP="00CE05F2">
      <w:pPr>
        <w:pStyle w:val="Akapitzlist"/>
        <w:numPr>
          <w:ilvl w:val="0"/>
          <w:numId w:val="22"/>
        </w:numPr>
        <w:tabs>
          <w:tab w:val="left" w:pos="8788"/>
        </w:tabs>
        <w:ind w:right="284"/>
        <w:rPr>
          <w:rFonts w:ascii="Arial" w:hAnsi="Arial" w:cs="Arial"/>
          <w:bCs/>
        </w:rPr>
      </w:pPr>
      <w:r w:rsidRPr="00CE05F2">
        <w:rPr>
          <w:rFonts w:ascii="Arial" w:hAnsi="Arial" w:cs="Arial"/>
          <w:bCs/>
        </w:rPr>
        <w:t>urządzenia zlokalizowane w istniejących budynkach zakładu, tj</w:t>
      </w:r>
      <w:r w:rsidR="00313E8F" w:rsidRPr="00CE05F2">
        <w:rPr>
          <w:rFonts w:ascii="Arial" w:hAnsi="Arial" w:cs="Arial"/>
          <w:bCs/>
        </w:rPr>
        <w:t>.</w:t>
      </w:r>
      <w:r w:rsidRPr="00CE05F2">
        <w:rPr>
          <w:rFonts w:ascii="Arial" w:hAnsi="Arial" w:cs="Arial"/>
          <w:bCs/>
        </w:rPr>
        <w:t xml:space="preserve"> hali elektrolizy, budynku kompresorowni i magazynu chloru nr 1 i nr 2 oraz budynku kompresorowni wodoru.</w:t>
      </w:r>
    </w:p>
    <w:p w14:paraId="76573457" w14:textId="3D72F9D4" w:rsidR="00AD785E" w:rsidRPr="00CE05F2" w:rsidRDefault="00AD785E" w:rsidP="00CE05F2">
      <w:pPr>
        <w:pStyle w:val="Akapitzlist"/>
        <w:numPr>
          <w:ilvl w:val="0"/>
          <w:numId w:val="22"/>
        </w:numPr>
        <w:tabs>
          <w:tab w:val="left" w:pos="8788"/>
        </w:tabs>
        <w:ind w:right="284"/>
        <w:rPr>
          <w:rFonts w:ascii="Arial" w:hAnsi="Arial" w:cs="Arial"/>
          <w:bCs/>
        </w:rPr>
      </w:pPr>
      <w:r w:rsidRPr="00CE05F2">
        <w:rPr>
          <w:rFonts w:ascii="Arial" w:hAnsi="Arial" w:cs="Arial"/>
          <w:bCs/>
        </w:rPr>
        <w:t>urządzenia zlokalizowane na zewnątrz:</w:t>
      </w:r>
    </w:p>
    <w:p w14:paraId="2E922CB6" w14:textId="4D153779" w:rsidR="00AD785E" w:rsidRPr="00CE05F2" w:rsidRDefault="00AD785E" w:rsidP="00CE05F2">
      <w:pPr>
        <w:pStyle w:val="Akapitzlist"/>
        <w:numPr>
          <w:ilvl w:val="0"/>
          <w:numId w:val="24"/>
        </w:numPr>
        <w:tabs>
          <w:tab w:val="left" w:pos="8788"/>
        </w:tabs>
        <w:ind w:right="284"/>
        <w:rPr>
          <w:rFonts w:ascii="Arial" w:hAnsi="Arial" w:cs="Arial"/>
          <w:bCs/>
        </w:rPr>
      </w:pPr>
      <w:r w:rsidRPr="00CE05F2">
        <w:rPr>
          <w:rFonts w:ascii="Arial" w:hAnsi="Arial" w:cs="Arial"/>
          <w:bCs/>
        </w:rPr>
        <w:t xml:space="preserve">pompa kwasu o maksymalnym poziomie mocy akustycznej na poziomie 69 </w:t>
      </w:r>
      <w:proofErr w:type="spellStart"/>
      <w:r w:rsidRPr="00CE05F2">
        <w:rPr>
          <w:rFonts w:ascii="Arial" w:hAnsi="Arial" w:cs="Arial"/>
          <w:bCs/>
        </w:rPr>
        <w:t>dB</w:t>
      </w:r>
      <w:proofErr w:type="spellEnd"/>
      <w:r w:rsidRPr="00CE05F2">
        <w:rPr>
          <w:rFonts w:ascii="Arial" w:hAnsi="Arial" w:cs="Arial"/>
          <w:bCs/>
        </w:rPr>
        <w:t>(A),</w:t>
      </w:r>
    </w:p>
    <w:p w14:paraId="0336343B" w14:textId="2E1F9B98" w:rsidR="00AD785E" w:rsidRPr="00CE05F2" w:rsidRDefault="00AD785E" w:rsidP="00CE05F2">
      <w:pPr>
        <w:pStyle w:val="Akapitzlist"/>
        <w:numPr>
          <w:ilvl w:val="0"/>
          <w:numId w:val="24"/>
        </w:numPr>
        <w:tabs>
          <w:tab w:val="left" w:pos="8788"/>
        </w:tabs>
        <w:rPr>
          <w:rFonts w:ascii="Arial" w:hAnsi="Arial" w:cs="Arial"/>
          <w:bCs/>
        </w:rPr>
      </w:pPr>
      <w:r w:rsidRPr="00CE05F2">
        <w:rPr>
          <w:rFonts w:ascii="Arial" w:hAnsi="Arial" w:cs="Arial"/>
          <w:bCs/>
        </w:rPr>
        <w:t xml:space="preserve">centrala wentylacyjna o maksymalnym poziomie mocy akustycznej na poziomie                    74 </w:t>
      </w:r>
      <w:proofErr w:type="spellStart"/>
      <w:r w:rsidRPr="00CE05F2">
        <w:rPr>
          <w:rFonts w:ascii="Arial" w:hAnsi="Arial" w:cs="Arial"/>
          <w:bCs/>
        </w:rPr>
        <w:t>dB</w:t>
      </w:r>
      <w:proofErr w:type="spellEnd"/>
      <w:r w:rsidRPr="00CE05F2">
        <w:rPr>
          <w:rFonts w:ascii="Arial" w:hAnsi="Arial" w:cs="Arial"/>
          <w:bCs/>
        </w:rPr>
        <w:t>(A).</w:t>
      </w:r>
    </w:p>
    <w:p w14:paraId="0DA0F083" w14:textId="57D2C524" w:rsidR="00AD785E" w:rsidRPr="00CE05F2" w:rsidRDefault="00AD785E" w:rsidP="00CE05F2">
      <w:pPr>
        <w:rPr>
          <w:rFonts w:ascii="Arial" w:hAnsi="Arial" w:cs="Arial"/>
          <w:bCs/>
        </w:rPr>
      </w:pPr>
      <w:r w:rsidRPr="00CE05F2">
        <w:rPr>
          <w:rFonts w:ascii="Arial" w:hAnsi="Arial" w:cs="Arial"/>
          <w:bCs/>
        </w:rPr>
        <w:t xml:space="preserve">           Założono</w:t>
      </w:r>
      <w:r w:rsidR="00DF2ED2" w:rsidRPr="00CE05F2">
        <w:rPr>
          <w:rFonts w:ascii="Arial" w:hAnsi="Arial" w:cs="Arial"/>
          <w:bCs/>
        </w:rPr>
        <w:t xml:space="preserve"> ogólny poziom dźwięku dla nowego obiektu od urządzeń w budynku nieprzekraczający 85 </w:t>
      </w:r>
      <w:proofErr w:type="spellStart"/>
      <w:r w:rsidR="00DF2ED2" w:rsidRPr="00CE05F2">
        <w:rPr>
          <w:rFonts w:ascii="Arial" w:hAnsi="Arial" w:cs="Arial"/>
          <w:bCs/>
        </w:rPr>
        <w:t>dB</w:t>
      </w:r>
      <w:proofErr w:type="spellEnd"/>
      <w:r w:rsidR="00DF2ED2" w:rsidRPr="00CE05F2">
        <w:rPr>
          <w:rFonts w:ascii="Arial" w:hAnsi="Arial" w:cs="Arial"/>
          <w:bCs/>
        </w:rPr>
        <w:t xml:space="preserve">. Dla pozostałych obiektów przyjęto poziom mocy akustycznej źródła w budynku kompresorowni i magazynu chloru na poziomie 96 </w:t>
      </w:r>
      <w:proofErr w:type="spellStart"/>
      <w:r w:rsidR="00DF2ED2" w:rsidRPr="00CE05F2">
        <w:rPr>
          <w:rFonts w:ascii="Arial" w:hAnsi="Arial" w:cs="Arial"/>
          <w:bCs/>
        </w:rPr>
        <w:t>dB</w:t>
      </w:r>
      <w:proofErr w:type="spellEnd"/>
      <w:r w:rsidR="00DF2ED2" w:rsidRPr="00CE05F2">
        <w:rPr>
          <w:rFonts w:ascii="Arial" w:hAnsi="Arial" w:cs="Arial"/>
          <w:bCs/>
        </w:rPr>
        <w:t xml:space="preserve"> oraz budynku kompresorowni wodoru na poziomie 90 </w:t>
      </w:r>
      <w:proofErr w:type="spellStart"/>
      <w:r w:rsidR="00DF2ED2" w:rsidRPr="00CE05F2">
        <w:rPr>
          <w:rFonts w:ascii="Arial" w:hAnsi="Arial" w:cs="Arial"/>
          <w:bCs/>
        </w:rPr>
        <w:t>dB</w:t>
      </w:r>
      <w:proofErr w:type="spellEnd"/>
      <w:r w:rsidR="00DF2ED2" w:rsidRPr="00CE05F2">
        <w:rPr>
          <w:rFonts w:ascii="Arial" w:hAnsi="Arial" w:cs="Arial"/>
          <w:bCs/>
        </w:rPr>
        <w:t>.</w:t>
      </w:r>
    </w:p>
    <w:p w14:paraId="4BE1E100" w14:textId="3140A80F" w:rsidR="00DF2ED2" w:rsidRPr="00CE05F2" w:rsidRDefault="00DF2ED2" w:rsidP="00CE05F2">
      <w:pPr>
        <w:tabs>
          <w:tab w:val="left" w:pos="8786"/>
        </w:tabs>
        <w:rPr>
          <w:rFonts w:ascii="Arial" w:hAnsi="Arial" w:cs="Arial"/>
          <w:bCs/>
        </w:rPr>
      </w:pPr>
      <w:r w:rsidRPr="00CE05F2">
        <w:rPr>
          <w:rFonts w:ascii="Arial" w:hAnsi="Arial" w:cs="Arial"/>
          <w:bCs/>
        </w:rPr>
        <w:t xml:space="preserve">          Przeprowadzona analiza uciążliwości hałasowej dotycząca funkcjonowania instalacji, nie wykazała, aby jej eksploatacja spowodowała  przekroczenia dopuszczalnych poziomów hałasu w  środowisku.</w:t>
      </w:r>
    </w:p>
    <w:p w14:paraId="187C2184" w14:textId="74553BB8" w:rsidR="00DF2ED2" w:rsidRPr="00CE05F2" w:rsidRDefault="00DF2ED2" w:rsidP="00CE05F2">
      <w:pPr>
        <w:rPr>
          <w:rFonts w:ascii="Arial" w:hAnsi="Arial" w:cs="Arial"/>
          <w:bCs/>
        </w:rPr>
      </w:pPr>
      <w:r w:rsidRPr="00CE05F2">
        <w:rPr>
          <w:rFonts w:ascii="Arial" w:hAnsi="Arial" w:cs="Arial"/>
          <w:bCs/>
        </w:rPr>
        <w:t xml:space="preserve">         Symulacje obliczeniowe przeprowadzone zostały dla stanu projektowanego uwzględniającego skumulowane oddziaływanie rozbudowywanej instalacji ( stan  docelowy po rozbudowie).</w:t>
      </w:r>
    </w:p>
    <w:p w14:paraId="04E0E667" w14:textId="7EE7120E" w:rsidR="00D405CF" w:rsidRPr="00CE05F2" w:rsidRDefault="00D405CF" w:rsidP="00CE05F2">
      <w:pPr>
        <w:rPr>
          <w:rFonts w:ascii="Arial" w:hAnsi="Arial" w:cs="Arial"/>
          <w:bCs/>
        </w:rPr>
      </w:pPr>
      <w:r w:rsidRPr="00CE05F2">
        <w:rPr>
          <w:rFonts w:ascii="Arial" w:hAnsi="Arial" w:cs="Arial"/>
          <w:bCs/>
        </w:rPr>
        <w:t xml:space="preserve">         Obliczona </w:t>
      </w:r>
      <w:proofErr w:type="spellStart"/>
      <w:r w:rsidRPr="00CE05F2">
        <w:rPr>
          <w:rFonts w:ascii="Arial" w:hAnsi="Arial" w:cs="Arial"/>
          <w:bCs/>
        </w:rPr>
        <w:t>imisja</w:t>
      </w:r>
      <w:proofErr w:type="spellEnd"/>
      <w:r w:rsidRPr="00CE05F2">
        <w:rPr>
          <w:rFonts w:ascii="Arial" w:hAnsi="Arial" w:cs="Arial"/>
          <w:bCs/>
        </w:rPr>
        <w:t xml:space="preserve"> hałasu od instalacji zatężania kwasu siarkowego przy granicy z terenem chronionym akustycznie jest na poziomie tła akustycznego, który osiąga wartości w porze dnia w wysokości 32,4 </w:t>
      </w:r>
      <w:proofErr w:type="spellStart"/>
      <w:r w:rsidRPr="00CE05F2">
        <w:rPr>
          <w:rFonts w:ascii="Arial" w:hAnsi="Arial" w:cs="Arial"/>
          <w:bCs/>
        </w:rPr>
        <w:t>dB</w:t>
      </w:r>
      <w:proofErr w:type="spellEnd"/>
      <w:r w:rsidRPr="00CE05F2">
        <w:rPr>
          <w:rFonts w:ascii="Arial" w:hAnsi="Arial" w:cs="Arial"/>
          <w:bCs/>
        </w:rPr>
        <w:t xml:space="preserve"> oraz w porze nocy w wysokości 26,8 </w:t>
      </w:r>
      <w:proofErr w:type="spellStart"/>
      <w:r w:rsidRPr="00CE05F2">
        <w:rPr>
          <w:rFonts w:ascii="Arial" w:hAnsi="Arial" w:cs="Arial"/>
          <w:bCs/>
        </w:rPr>
        <w:t>dB</w:t>
      </w:r>
      <w:proofErr w:type="spellEnd"/>
      <w:r w:rsidRPr="00CE05F2">
        <w:rPr>
          <w:rFonts w:ascii="Arial" w:hAnsi="Arial" w:cs="Arial"/>
          <w:bCs/>
        </w:rPr>
        <w:t>. Wyniki obliczeń wskazują na praktycznie niezauważalny wpływ przedsięwzięcia, na klimat akustyczny panujący na terenach podlegających ochronie.</w:t>
      </w:r>
    </w:p>
    <w:p w14:paraId="4631433B" w14:textId="437D4D87" w:rsidR="00D405CF" w:rsidRPr="00CE05F2" w:rsidRDefault="00D405CF" w:rsidP="00CE05F2">
      <w:pPr>
        <w:rPr>
          <w:rFonts w:ascii="Arial" w:hAnsi="Arial" w:cs="Arial"/>
          <w:bCs/>
        </w:rPr>
      </w:pPr>
      <w:r w:rsidRPr="00CE05F2">
        <w:rPr>
          <w:rFonts w:ascii="Arial" w:hAnsi="Arial" w:cs="Arial"/>
          <w:bCs/>
        </w:rPr>
        <w:t xml:space="preserve">          W związku z eksploatacją instalacji nie wystąpi emisja bezpośrednio z nią związana jakichkolwiek związków chemicznych do powietrza. Cała instalacja jest hermetyczna. W tym zakresie przewidziane jest zastosowanie rurociągu </w:t>
      </w:r>
      <w:proofErr w:type="spellStart"/>
      <w:r w:rsidRPr="00CE05F2">
        <w:rPr>
          <w:rFonts w:ascii="Arial" w:hAnsi="Arial" w:cs="Arial"/>
          <w:bCs/>
        </w:rPr>
        <w:t>odgazów</w:t>
      </w:r>
      <w:proofErr w:type="spellEnd"/>
      <w:r w:rsidRPr="00CE05F2">
        <w:rPr>
          <w:rFonts w:ascii="Arial" w:hAnsi="Arial" w:cs="Arial"/>
          <w:bCs/>
        </w:rPr>
        <w:t xml:space="preserve">, który będzie odprowadzał </w:t>
      </w:r>
      <w:proofErr w:type="spellStart"/>
      <w:r w:rsidRPr="00CE05F2">
        <w:rPr>
          <w:rFonts w:ascii="Arial" w:hAnsi="Arial" w:cs="Arial"/>
          <w:bCs/>
        </w:rPr>
        <w:t>odgazy</w:t>
      </w:r>
      <w:proofErr w:type="spellEnd"/>
      <w:r w:rsidRPr="00CE05F2">
        <w:rPr>
          <w:rFonts w:ascii="Arial" w:hAnsi="Arial" w:cs="Arial"/>
          <w:bCs/>
        </w:rPr>
        <w:t xml:space="preserve"> do układu niszczenia chloru w rurociąg ze zbiornika VI42</w:t>
      </w:r>
      <w:r w:rsidR="005727B8" w:rsidRPr="00CE05F2">
        <w:rPr>
          <w:rFonts w:ascii="Arial" w:hAnsi="Arial" w:cs="Arial"/>
          <w:bCs/>
        </w:rPr>
        <w:t>. Dodatkowo wykonany zostanie rurociąg kondensatu kwaśnego, będącego cieczą (woda albo skroplona para ze śladowymi ilościami zanieczyszczeń w postaci kwasu siarkowego), który zostanie włączony do istniejącego układu odchlorowania solanki wyczerpanej. Może natomiast mieć miejsce emisja pary wodnej (wody) w rurociągach z przepływającą parą wodną (czystą) pod ciśnieniem 19 bar. Rurociąg ten zostanie wyposażony w urządzenia wychwytujące skropliny w rurociągu. Skroplona para w postaci wody będzie miejscami odprowadzana na zewnątrz rurociągu i opadała będzie grawitacyjnie na ziemię..</w:t>
      </w:r>
    </w:p>
    <w:p w14:paraId="391410A8" w14:textId="3ED45C5D" w:rsidR="005727B8" w:rsidRPr="00CE05F2" w:rsidRDefault="005727B8" w:rsidP="00CE05F2">
      <w:pPr>
        <w:rPr>
          <w:rFonts w:ascii="Arial" w:hAnsi="Arial" w:cs="Arial"/>
          <w:bCs/>
        </w:rPr>
      </w:pPr>
      <w:r w:rsidRPr="00CE05F2">
        <w:rPr>
          <w:rFonts w:ascii="Arial" w:hAnsi="Arial" w:cs="Arial"/>
          <w:bCs/>
        </w:rPr>
        <w:t xml:space="preserve">     </w:t>
      </w:r>
      <w:r w:rsidR="006E1279" w:rsidRPr="00CE05F2">
        <w:rPr>
          <w:rFonts w:ascii="Arial" w:hAnsi="Arial" w:cs="Arial"/>
          <w:bCs/>
        </w:rPr>
        <w:t xml:space="preserve">     </w:t>
      </w:r>
      <w:r w:rsidRPr="00CE05F2">
        <w:rPr>
          <w:rFonts w:ascii="Arial" w:hAnsi="Arial" w:cs="Arial"/>
          <w:bCs/>
        </w:rPr>
        <w:t>Pośrednia emisja do powietrza związana jest z wytworzeniem pary wodnej w istniejącej zakładowej instalacji.</w:t>
      </w:r>
    </w:p>
    <w:p w14:paraId="79276864" w14:textId="65CCD27C" w:rsidR="005727B8" w:rsidRPr="00CE05F2" w:rsidRDefault="005727B8" w:rsidP="00CE05F2">
      <w:pPr>
        <w:rPr>
          <w:rFonts w:ascii="Arial" w:hAnsi="Arial" w:cs="Arial"/>
          <w:bCs/>
        </w:rPr>
      </w:pPr>
      <w:r w:rsidRPr="00CE05F2">
        <w:rPr>
          <w:rFonts w:ascii="Arial" w:hAnsi="Arial" w:cs="Arial"/>
          <w:bCs/>
        </w:rPr>
        <w:lastRenderedPageBreak/>
        <w:t xml:space="preserve">    </w:t>
      </w:r>
      <w:r w:rsidR="006E1279" w:rsidRPr="00CE05F2">
        <w:rPr>
          <w:rFonts w:ascii="Arial" w:hAnsi="Arial" w:cs="Arial"/>
          <w:bCs/>
        </w:rPr>
        <w:t xml:space="preserve">    </w:t>
      </w:r>
      <w:r w:rsidRPr="00CE05F2">
        <w:rPr>
          <w:rFonts w:ascii="Arial" w:hAnsi="Arial" w:cs="Arial"/>
          <w:bCs/>
        </w:rPr>
        <w:t xml:space="preserve"> Należy jednakże wziąć również pod uwagę, że planowana instalacja wpłynie na zmniejszenie emisji ze środków transportu w wyniku wykluczenia wywożenia z terenu zakł</w:t>
      </w:r>
      <w:r w:rsidR="006E1279" w:rsidRPr="00CE05F2">
        <w:rPr>
          <w:rFonts w:ascii="Arial" w:hAnsi="Arial" w:cs="Arial"/>
          <w:bCs/>
        </w:rPr>
        <w:t>a</w:t>
      </w:r>
      <w:r w:rsidRPr="00CE05F2">
        <w:rPr>
          <w:rFonts w:ascii="Arial" w:hAnsi="Arial" w:cs="Arial"/>
          <w:bCs/>
        </w:rPr>
        <w:t>du zużytego kwasu siarkowego.</w:t>
      </w:r>
    </w:p>
    <w:p w14:paraId="3787C5AC" w14:textId="4FE6D37E" w:rsidR="005727B8" w:rsidRPr="00CE05F2" w:rsidRDefault="005727B8" w:rsidP="00CE05F2">
      <w:pPr>
        <w:ind w:right="284"/>
        <w:rPr>
          <w:rFonts w:ascii="Arial" w:hAnsi="Arial" w:cs="Arial"/>
          <w:bCs/>
        </w:rPr>
      </w:pPr>
      <w:r w:rsidRPr="00CE05F2">
        <w:rPr>
          <w:rFonts w:ascii="Arial" w:hAnsi="Arial" w:cs="Arial"/>
          <w:bCs/>
        </w:rPr>
        <w:t xml:space="preserve">        </w:t>
      </w:r>
      <w:r w:rsidR="006E1279" w:rsidRPr="00CE05F2">
        <w:rPr>
          <w:rFonts w:ascii="Arial" w:hAnsi="Arial" w:cs="Arial"/>
          <w:bCs/>
        </w:rPr>
        <w:t xml:space="preserve">                                                                                                                            </w:t>
      </w:r>
    </w:p>
    <w:p w14:paraId="00009787" w14:textId="68FEFC49" w:rsidR="005727B8" w:rsidRPr="00CE05F2" w:rsidRDefault="005727B8" w:rsidP="00CE05F2">
      <w:pPr>
        <w:rPr>
          <w:rFonts w:ascii="Arial" w:hAnsi="Arial" w:cs="Arial"/>
        </w:rPr>
      </w:pPr>
      <w:r w:rsidRPr="00CE05F2">
        <w:rPr>
          <w:rFonts w:ascii="Arial" w:hAnsi="Arial" w:cs="Arial"/>
          <w:szCs w:val="18"/>
        </w:rPr>
        <w:t xml:space="preserve">        Przedsięwzięcie jest zlokalizowane poza obszarami chronionymi na podstawie </w:t>
      </w:r>
      <w:r w:rsidRPr="00CE05F2">
        <w:rPr>
          <w:rFonts w:ascii="Arial" w:hAnsi="Arial" w:cs="Arial"/>
        </w:rPr>
        <w:t xml:space="preserve">ustawy                                      z dnia 16 kwietnia 2004 roku o ochronie przyrody (Dz.U. z 2022 r., poz.916 </w:t>
      </w:r>
      <w:proofErr w:type="spellStart"/>
      <w:r w:rsidRPr="00CE05F2">
        <w:rPr>
          <w:rFonts w:ascii="Arial" w:hAnsi="Arial" w:cs="Arial"/>
        </w:rPr>
        <w:t>t.j</w:t>
      </w:r>
      <w:proofErr w:type="spellEnd"/>
      <w:r w:rsidRPr="00CE05F2">
        <w:rPr>
          <w:rFonts w:ascii="Arial" w:hAnsi="Arial" w:cs="Arial"/>
        </w:rPr>
        <w:t>.) w tym poza wyznaczonymi,</w:t>
      </w:r>
      <w:r w:rsidR="006E1279" w:rsidRPr="00CE05F2">
        <w:rPr>
          <w:rFonts w:ascii="Arial" w:hAnsi="Arial" w:cs="Arial"/>
        </w:rPr>
        <w:t xml:space="preserve"> mającymi znaczenie dla Wspólnoty i projektowanymi przekazanymi </w:t>
      </w:r>
      <w:r w:rsidRPr="00CE05F2">
        <w:rPr>
          <w:rFonts w:ascii="Arial" w:hAnsi="Arial" w:cs="Arial"/>
        </w:rPr>
        <w:t xml:space="preserve"> </w:t>
      </w:r>
      <w:r w:rsidR="006E1279" w:rsidRPr="00CE05F2">
        <w:rPr>
          <w:rFonts w:ascii="Arial" w:hAnsi="Arial" w:cs="Arial"/>
        </w:rPr>
        <w:t xml:space="preserve">do Komisji Europejskiej  obszarami Natura 2000.                                                              </w:t>
      </w:r>
    </w:p>
    <w:p w14:paraId="07F24972" w14:textId="540F8700" w:rsidR="005727B8" w:rsidRPr="00CE05F2" w:rsidRDefault="005727B8" w:rsidP="00CE05F2">
      <w:pPr>
        <w:rPr>
          <w:rFonts w:ascii="Arial" w:hAnsi="Arial" w:cs="Arial"/>
        </w:rPr>
      </w:pPr>
      <w:r w:rsidRPr="00CE05F2">
        <w:rPr>
          <w:rFonts w:ascii="Arial" w:hAnsi="Arial" w:cs="Arial"/>
        </w:rPr>
        <w:t xml:space="preserve">       Inwestycja będzie realizowana na terenie funkcjonującego zakł</w:t>
      </w:r>
      <w:r w:rsidR="00011784" w:rsidRPr="00CE05F2">
        <w:rPr>
          <w:rFonts w:ascii="Arial" w:hAnsi="Arial" w:cs="Arial"/>
        </w:rPr>
        <w:t>a</w:t>
      </w:r>
      <w:r w:rsidRPr="00CE05F2">
        <w:rPr>
          <w:rFonts w:ascii="Arial" w:hAnsi="Arial" w:cs="Arial"/>
        </w:rPr>
        <w:t>du, w bezpośrednim sąsiedztwie istniejących budynków.</w:t>
      </w:r>
    </w:p>
    <w:p w14:paraId="219A8E87" w14:textId="269331B2" w:rsidR="00011784" w:rsidRPr="00CE05F2" w:rsidRDefault="00011784" w:rsidP="00CE05F2">
      <w:pPr>
        <w:rPr>
          <w:rFonts w:ascii="Arial" w:hAnsi="Arial" w:cs="Arial"/>
        </w:rPr>
      </w:pPr>
      <w:r w:rsidRPr="00CE05F2">
        <w:rPr>
          <w:rFonts w:ascii="Arial" w:hAnsi="Arial" w:cs="Arial"/>
        </w:rPr>
        <w:t xml:space="preserve">        Celem wyeliminowania ryzyka zabijania małych zwierząt wskazano na konieczność kontrolowania wykopów każdorazowo przed podjęciem prac w ich obrębie.</w:t>
      </w:r>
    </w:p>
    <w:p w14:paraId="5915D96F" w14:textId="7256CFD8" w:rsidR="00011784" w:rsidRPr="00CE05F2" w:rsidRDefault="00011784" w:rsidP="00CE05F2">
      <w:pPr>
        <w:rPr>
          <w:rFonts w:ascii="Arial" w:hAnsi="Arial" w:cs="Arial"/>
        </w:rPr>
      </w:pPr>
      <w:r w:rsidRPr="00CE05F2">
        <w:rPr>
          <w:rFonts w:ascii="Arial" w:hAnsi="Arial" w:cs="Arial"/>
        </w:rPr>
        <w:t xml:space="preserve">         Realizacja planowanego zamierzenia  przy przyjętym rozwiązaniu lokalizacji nie wymaga naruszania cennych siedlisk przyrodniczych i ich przekształcania, usunięcia drzew i krzewów, zajęcia siedlisk wrażliwych, rozbiórki obiektów kubaturowych.</w:t>
      </w:r>
    </w:p>
    <w:p w14:paraId="04FBA060" w14:textId="33644CDB" w:rsidR="00011784" w:rsidRPr="00CE05F2" w:rsidRDefault="006E1279" w:rsidP="00CE05F2">
      <w:pPr>
        <w:rPr>
          <w:rFonts w:ascii="Arial" w:hAnsi="Arial" w:cs="Arial"/>
        </w:rPr>
      </w:pPr>
      <w:r w:rsidRPr="00CE05F2">
        <w:rPr>
          <w:rFonts w:ascii="Arial" w:hAnsi="Arial" w:cs="Arial"/>
        </w:rPr>
        <w:t xml:space="preserve">       </w:t>
      </w:r>
      <w:r w:rsidR="00011784" w:rsidRPr="00CE05F2">
        <w:rPr>
          <w:rFonts w:ascii="Arial" w:hAnsi="Arial" w:cs="Arial"/>
        </w:rPr>
        <w:t>Regionalny Dyrektor Ochrony Środowiska w Bydgoszczy, w postanowieniu z dnia 22.11.2022 r., znak:WOO.4220.697.2022.HRK.4 wskazał, że w przypadku jeśli skutkiem robót budowlanych bądź innych prac związanych z realizacją inwestycji będzie podjęcie czynności objętych zakazami względem gatunków chronionych zwierząt, wynikającymi art. 52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ustawy o ochronie przyrody.</w:t>
      </w:r>
    </w:p>
    <w:p w14:paraId="48F72AD5" w14:textId="1941794E" w:rsidR="00C11FC5" w:rsidRDefault="00C11FC5" w:rsidP="00CE05F2">
      <w:pPr>
        <w:rPr>
          <w:rFonts w:ascii="Arial Narrow" w:hAnsi="Arial Narrow"/>
        </w:rPr>
      </w:pPr>
      <w:r w:rsidRPr="00CE05F2">
        <w:rPr>
          <w:rFonts w:ascii="Arial" w:hAnsi="Arial" w:cs="Arial"/>
        </w:rPr>
        <w:t xml:space="preserve">          Rozwiązania projektowe planowanej inwestycji uwzględniają zabezpieczenia przed skutkami potencjalnych zmian warunków klimatycznych i ewentualnego  wystąpienia zdarzeń ekstremalnych ( takich jak np. fale upałów, długotrwałe susze, ekstremalne opady, gwałtowane burze i wiatry, fale chłodu i intensywne opady śniegu, zamarzanie i odmarzanie).</w:t>
      </w:r>
      <w:r>
        <w:rPr>
          <w:rFonts w:ascii="Arial Narrow" w:hAnsi="Arial Narrow"/>
        </w:rPr>
        <w:t xml:space="preserve"> </w:t>
      </w:r>
    </w:p>
    <w:p w14:paraId="7FD75BA8" w14:textId="53E661EB" w:rsidR="00C11FC5" w:rsidRDefault="00C11FC5" w:rsidP="00011784">
      <w:pPr>
        <w:jc w:val="both"/>
        <w:rPr>
          <w:rFonts w:ascii="Arial Narrow" w:hAnsi="Arial Narrow"/>
        </w:rPr>
      </w:pPr>
      <w:r>
        <w:rPr>
          <w:rFonts w:ascii="Arial Narrow" w:hAnsi="Arial Narrow"/>
        </w:rPr>
        <w:t xml:space="preserve">        </w:t>
      </w:r>
      <w:r w:rsidRPr="007D391A">
        <w:rPr>
          <w:rFonts w:ascii="Arial Narrow" w:hAnsi="Arial Narrow"/>
        </w:rPr>
        <w:t xml:space="preserve">  Analizując  wpływ zamierzenia w kontekście adaptacji do skutków zmian klimatu należy wskazać, iż</w:t>
      </w:r>
      <w:r>
        <w:rPr>
          <w:rFonts w:ascii="Arial Narrow" w:hAnsi="Arial Narrow"/>
        </w:rPr>
        <w:t xml:space="preserve"> planowane zamierzenie nie będzie znaczącym bezpośrednim źródłem emisji gazów cieplarnianych.</w:t>
      </w:r>
    </w:p>
    <w:p w14:paraId="186ACA7A" w14:textId="69FEC8F9" w:rsidR="00C11FC5" w:rsidRDefault="006E1279" w:rsidP="00C11FC5">
      <w:pPr>
        <w:jc w:val="both"/>
        <w:rPr>
          <w:rFonts w:ascii="Arial Narrow" w:hAnsi="Arial Narrow"/>
        </w:rPr>
      </w:pPr>
      <w:r>
        <w:rPr>
          <w:rFonts w:ascii="Arial Narrow" w:hAnsi="Arial Narrow"/>
        </w:rPr>
        <w:t xml:space="preserve">         </w:t>
      </w:r>
      <w:r w:rsidR="00C11FC5">
        <w:rPr>
          <w:rFonts w:ascii="Arial Narrow" w:hAnsi="Arial Narrow"/>
        </w:rPr>
        <w:t>Ponadto, omawiane zadanie zlokalizowane jest poza terenami osuwis</w:t>
      </w:r>
      <w:r w:rsidR="00C06286">
        <w:rPr>
          <w:rFonts w:ascii="Arial Narrow" w:hAnsi="Arial Narrow"/>
        </w:rPr>
        <w:t xml:space="preserve">k. Zlokalizowane jest natomiast na obszarze bezpośredniego zagrożenia powodzią w rozumieniu art. 16 pkt 344 ustawy z dnia 20 lipca 2018 r. Prawo wodne ( obszar, na którym  prawdopodobieństwo wystąpienia powodzi jest średnie i wynosi 1%). </w:t>
      </w:r>
    </w:p>
    <w:p w14:paraId="6A89B623" w14:textId="404108E6" w:rsidR="00BB182E" w:rsidRDefault="00BB182E" w:rsidP="00C11FC5">
      <w:pPr>
        <w:jc w:val="both"/>
        <w:rPr>
          <w:rFonts w:ascii="Arial Narrow" w:hAnsi="Arial Narrow"/>
        </w:rPr>
      </w:pPr>
      <w:r>
        <w:rPr>
          <w:rFonts w:ascii="Arial Narrow" w:hAnsi="Arial Narrow"/>
        </w:rPr>
        <w:t xml:space="preserve">          Ze względu na rodzaj inwestycji i zastosowane technologie nie przewiduje się wystąpienia poważnej awarii lub katastrofy naturalnej i budowlanej zarówno na etapie realizacji, jak i funkcjonowania planowanego przedsięwzięcia.</w:t>
      </w:r>
    </w:p>
    <w:p w14:paraId="19FF2AB6" w14:textId="74C30F40" w:rsidR="00BB182E" w:rsidRDefault="00BB182E" w:rsidP="00C11FC5">
      <w:pPr>
        <w:jc w:val="both"/>
        <w:rPr>
          <w:rFonts w:ascii="Arial Narrow" w:hAnsi="Arial Narrow"/>
        </w:rPr>
      </w:pPr>
      <w:r>
        <w:rPr>
          <w:rFonts w:ascii="Arial Narrow" w:hAnsi="Arial Narrow"/>
        </w:rPr>
        <w:t xml:space="preserve">          W </w:t>
      </w:r>
      <w:r w:rsidR="00800CD8">
        <w:rPr>
          <w:rFonts w:ascii="Arial Narrow" w:hAnsi="Arial Narrow"/>
        </w:rPr>
        <w:t xml:space="preserve">przypadku wystąpienia  bezpośredniego zagrożenia szkodą w środowisku lub szkody w środowisku należy postępować zgodnie z obowiązującymi przepisami, tj. ustawą z dnia 13 kwietnia 2007 r. o zapobieganiu szkodom w środowisku i ich naprawie (Dz.U. z 2020 r., poz..2187 </w:t>
      </w:r>
      <w:proofErr w:type="spellStart"/>
      <w:r w:rsidR="00800CD8">
        <w:rPr>
          <w:rFonts w:ascii="Arial Narrow" w:hAnsi="Arial Narrow"/>
        </w:rPr>
        <w:t>t.j</w:t>
      </w:r>
      <w:proofErr w:type="spellEnd"/>
      <w:r w:rsidR="00800CD8">
        <w:rPr>
          <w:rFonts w:ascii="Arial Narrow" w:hAnsi="Arial Narrow"/>
        </w:rPr>
        <w:t>.).</w:t>
      </w:r>
    </w:p>
    <w:p w14:paraId="676C2714" w14:textId="77777777" w:rsidR="00C06286" w:rsidRDefault="00800CD8" w:rsidP="00966CB9">
      <w:pPr>
        <w:jc w:val="both"/>
        <w:rPr>
          <w:rFonts w:ascii="Arial Narrow" w:hAnsi="Arial Narrow"/>
        </w:rPr>
      </w:pPr>
      <w:r>
        <w:rPr>
          <w:rFonts w:ascii="Arial Narrow" w:hAnsi="Arial Narrow"/>
        </w:rPr>
        <w:t xml:space="preserve">         Zakład  ANWIL S.A. ze względu na prowadzoną działalność jest </w:t>
      </w:r>
      <w:r w:rsidR="00966CB9" w:rsidRPr="007D391A">
        <w:rPr>
          <w:rFonts w:ascii="Arial Narrow" w:hAnsi="Arial Narrow"/>
        </w:rPr>
        <w:t xml:space="preserve"> zaliczony do</w:t>
      </w:r>
      <w:r>
        <w:rPr>
          <w:rFonts w:ascii="Arial Narrow" w:hAnsi="Arial Narrow"/>
        </w:rPr>
        <w:t xml:space="preserve"> </w:t>
      </w:r>
      <w:r w:rsidR="00966CB9" w:rsidRPr="007D391A">
        <w:rPr>
          <w:rFonts w:ascii="Arial Narrow" w:hAnsi="Arial Narrow"/>
        </w:rPr>
        <w:t>zakład</w:t>
      </w:r>
      <w:r>
        <w:rPr>
          <w:rFonts w:ascii="Arial Narrow" w:hAnsi="Arial Narrow"/>
        </w:rPr>
        <w:t>u o</w:t>
      </w:r>
      <w:r w:rsidR="00966CB9" w:rsidRPr="007D391A">
        <w:rPr>
          <w:rFonts w:ascii="Arial Narrow" w:hAnsi="Arial Narrow"/>
        </w:rPr>
        <w:t xml:space="preserve"> duż</w:t>
      </w:r>
      <w:r>
        <w:rPr>
          <w:rFonts w:ascii="Arial Narrow" w:hAnsi="Arial Narrow"/>
        </w:rPr>
        <w:t>ym</w:t>
      </w:r>
      <w:r w:rsidR="00966CB9" w:rsidRPr="007D391A">
        <w:rPr>
          <w:rFonts w:ascii="Arial Narrow" w:hAnsi="Arial Narrow"/>
        </w:rPr>
        <w:t xml:space="preserve"> ryzyk</w:t>
      </w:r>
      <w:r w:rsidR="00C06286">
        <w:rPr>
          <w:rFonts w:ascii="Arial Narrow" w:hAnsi="Arial Narrow"/>
        </w:rPr>
        <w:t xml:space="preserve">u </w:t>
      </w:r>
      <w:r>
        <w:rPr>
          <w:rFonts w:ascii="Arial Narrow" w:hAnsi="Arial Narrow"/>
        </w:rPr>
        <w:t>wystąpienia</w:t>
      </w:r>
      <w:r w:rsidR="00966CB9" w:rsidRPr="007D391A">
        <w:rPr>
          <w:rFonts w:ascii="Arial Narrow" w:hAnsi="Arial Narrow"/>
        </w:rPr>
        <w:t xml:space="preserve">  awarii przemysłowej </w:t>
      </w:r>
      <w:r>
        <w:rPr>
          <w:rFonts w:ascii="Arial Narrow" w:hAnsi="Arial Narrow"/>
        </w:rPr>
        <w:t xml:space="preserve"> (ZDR) </w:t>
      </w:r>
      <w:r w:rsidR="00966CB9" w:rsidRPr="007D391A">
        <w:rPr>
          <w:rFonts w:ascii="Arial Narrow" w:hAnsi="Arial Narrow"/>
        </w:rPr>
        <w:t>w myśl rozporządzenia Ministra Rozwoju z dnia</w:t>
      </w:r>
      <w:r>
        <w:rPr>
          <w:rFonts w:ascii="Arial Narrow" w:hAnsi="Arial Narrow"/>
        </w:rPr>
        <w:t xml:space="preserve"> </w:t>
      </w:r>
      <w:r w:rsidR="00966CB9" w:rsidRPr="007D391A">
        <w:rPr>
          <w:rFonts w:ascii="Arial Narrow" w:hAnsi="Arial Narrow"/>
        </w:rPr>
        <w:t>29 stycznia 2016</w:t>
      </w:r>
      <w:r w:rsidR="00C06286">
        <w:rPr>
          <w:rFonts w:ascii="Arial Narrow" w:hAnsi="Arial Narrow"/>
        </w:rPr>
        <w:t>r.</w:t>
      </w:r>
      <w:r w:rsidR="00966CB9" w:rsidRPr="007D391A">
        <w:rPr>
          <w:rFonts w:ascii="Arial Narrow" w:hAnsi="Arial Narrow"/>
        </w:rPr>
        <w:t xml:space="preserve"> w sprawie rodzajów i ilości znajdujących się w zakładzie substancji niebezpiecznych, decydujących o zaliczenia zakładu do zakładu o zwiększonym lub dużym ryzyku wystąpienia poważnej awarii przemysłowej (Dz.U. 2016 r., poz.138 </w:t>
      </w:r>
      <w:proofErr w:type="spellStart"/>
      <w:r w:rsidR="00966CB9" w:rsidRPr="007D391A">
        <w:rPr>
          <w:rFonts w:ascii="Arial Narrow" w:hAnsi="Arial Narrow"/>
        </w:rPr>
        <w:t>t.j</w:t>
      </w:r>
      <w:proofErr w:type="spellEnd"/>
      <w:r w:rsidR="00966CB9" w:rsidRPr="007D391A">
        <w:rPr>
          <w:rFonts w:ascii="Arial Narrow" w:hAnsi="Arial Narrow"/>
        </w:rPr>
        <w:t xml:space="preserve">.). </w:t>
      </w:r>
    </w:p>
    <w:p w14:paraId="1D6D8C44" w14:textId="3BE600C8" w:rsidR="00800CD8" w:rsidRDefault="00C06286" w:rsidP="00800CD8">
      <w:pPr>
        <w:jc w:val="both"/>
        <w:rPr>
          <w:rFonts w:ascii="Arial Narrow" w:hAnsi="Arial Narrow"/>
        </w:rPr>
      </w:pPr>
      <w:r>
        <w:rPr>
          <w:rFonts w:ascii="Arial Narrow" w:hAnsi="Arial Narrow"/>
        </w:rPr>
        <w:lastRenderedPageBreak/>
        <w:t xml:space="preserve">         </w:t>
      </w:r>
      <w:r w:rsidR="00800CD8">
        <w:rPr>
          <w:rFonts w:ascii="Arial Narrow" w:hAnsi="Arial Narrow"/>
        </w:rPr>
        <w:t>W związku z tym  w zakładzie  funkcjonuje wiele systemów zabezpieczających na wypadek wystąpienia sytuacji awaryjnych. Poważna awaria przemysłowa w zakładzie może nastąpić podczas</w:t>
      </w:r>
      <w:r>
        <w:rPr>
          <w:rFonts w:ascii="Arial Narrow" w:hAnsi="Arial Narrow"/>
        </w:rPr>
        <w:t xml:space="preserve"> </w:t>
      </w:r>
      <w:r w:rsidR="00800CD8" w:rsidRPr="00C06286">
        <w:rPr>
          <w:rFonts w:ascii="Arial Narrow" w:hAnsi="Arial Narrow"/>
        </w:rPr>
        <w:t>pożaru,</w:t>
      </w:r>
      <w:r>
        <w:rPr>
          <w:rFonts w:ascii="Arial Narrow" w:hAnsi="Arial Narrow"/>
        </w:rPr>
        <w:t xml:space="preserve"> </w:t>
      </w:r>
      <w:r w:rsidR="00800CD8" w:rsidRPr="00C06286">
        <w:rPr>
          <w:rFonts w:ascii="Arial Narrow" w:hAnsi="Arial Narrow"/>
        </w:rPr>
        <w:t>wycieków surowców i/lub produktów,</w:t>
      </w:r>
      <w:r>
        <w:rPr>
          <w:rFonts w:ascii="Arial Narrow" w:hAnsi="Arial Narrow"/>
        </w:rPr>
        <w:t xml:space="preserve"> </w:t>
      </w:r>
      <w:r w:rsidR="00800CD8" w:rsidRPr="00C06286">
        <w:rPr>
          <w:rFonts w:ascii="Arial Narrow" w:hAnsi="Arial Narrow"/>
        </w:rPr>
        <w:t>uwolnienia trujących gazów do atmosfery.</w:t>
      </w:r>
      <w:r w:rsidR="00800CD8">
        <w:rPr>
          <w:rFonts w:ascii="Arial Narrow" w:hAnsi="Arial Narrow"/>
        </w:rPr>
        <w:t xml:space="preserve">     </w:t>
      </w:r>
    </w:p>
    <w:p w14:paraId="18161C61" w14:textId="52D59377" w:rsidR="00AB3C33" w:rsidRPr="007D391A" w:rsidRDefault="00800CD8" w:rsidP="00AB3C33">
      <w:pPr>
        <w:jc w:val="both"/>
        <w:rPr>
          <w:rFonts w:ascii="Arial Narrow" w:hAnsi="Arial Narrow"/>
        </w:rPr>
      </w:pPr>
      <w:r>
        <w:rPr>
          <w:rFonts w:ascii="Arial Narrow" w:hAnsi="Arial Narrow"/>
        </w:rPr>
        <w:t xml:space="preserve"> </w:t>
      </w:r>
      <w:r w:rsidR="00C06286">
        <w:rPr>
          <w:rFonts w:ascii="Arial Narrow" w:hAnsi="Arial Narrow"/>
        </w:rPr>
        <w:t xml:space="preserve">       </w:t>
      </w:r>
      <w:r>
        <w:rPr>
          <w:rFonts w:ascii="Arial Narrow" w:hAnsi="Arial Narrow"/>
        </w:rPr>
        <w:t>Planowana do wykonania instalacja posiada szereg zabezpieczeń na wypadek zaistnienia awarii. Między innymi szereg czujników włączonych w system zarzą</w:t>
      </w:r>
      <w:r w:rsidR="001D57C4">
        <w:rPr>
          <w:rFonts w:ascii="Arial Narrow" w:hAnsi="Arial Narrow"/>
        </w:rPr>
        <w:t>dzania sterowany komputerowo. W przypadku jakichkolwiek nieprawidłowości system automatycznie będzie przerywał proces i minimalizował ryzyko wycieków.</w:t>
      </w:r>
      <w:r w:rsidR="0086673E" w:rsidRPr="007D391A">
        <w:rPr>
          <w:rFonts w:ascii="Arial Narrow" w:hAnsi="Arial Narrow"/>
        </w:rPr>
        <w:t xml:space="preserve">        </w:t>
      </w:r>
      <w:r w:rsidR="0086673E" w:rsidRPr="007D391A">
        <w:rPr>
          <w:rFonts w:ascii="Arial Narrow" w:hAnsi="Arial Narrow" w:cs="Arial"/>
          <w:szCs w:val="18"/>
        </w:rPr>
        <w:t xml:space="preserve"> </w:t>
      </w:r>
    </w:p>
    <w:p w14:paraId="0FB73018" w14:textId="66872F9F" w:rsidR="006E229F" w:rsidRPr="007D391A" w:rsidRDefault="00CA6237" w:rsidP="00B419ED">
      <w:pPr>
        <w:jc w:val="both"/>
        <w:rPr>
          <w:rFonts w:ascii="Arial Narrow" w:hAnsi="Arial Narrow"/>
        </w:rPr>
      </w:pPr>
      <w:r w:rsidRPr="007D391A">
        <w:rPr>
          <w:rFonts w:ascii="Arial Narrow" w:hAnsi="Arial Narrow"/>
        </w:rPr>
        <w:t xml:space="preserve">     </w:t>
      </w:r>
      <w:r w:rsidR="009A444F">
        <w:rPr>
          <w:rFonts w:ascii="Arial Narrow" w:hAnsi="Arial Narrow"/>
        </w:rPr>
        <w:t xml:space="preserve"> </w:t>
      </w:r>
      <w:r w:rsidR="00C06286">
        <w:rPr>
          <w:rFonts w:ascii="Arial Narrow" w:hAnsi="Arial Narrow"/>
        </w:rPr>
        <w:t xml:space="preserve"> </w:t>
      </w:r>
      <w:r w:rsidRPr="007D391A">
        <w:rPr>
          <w:rFonts w:ascii="Arial Narrow" w:hAnsi="Arial Narrow"/>
        </w:rPr>
        <w:t xml:space="preserve">Zamierzenie położone jest na terenie obszaru przemysłowego ANWIL S.A.. W obrębie zakładu zlokalizowana jest znaczna liczba instalacji współtworząca cały obszar zakładu ANWIL S.A. </w:t>
      </w:r>
      <w:r w:rsidR="001D57C4">
        <w:rPr>
          <w:rFonts w:ascii="Arial Narrow" w:hAnsi="Arial Narrow"/>
        </w:rPr>
        <w:t xml:space="preserve">Na etapie prowadzenia postępowania przy określaniu negatywnych oddziaływań, uwzględniono wzajemne powiązania poszczególnych elementów środowiska oraz oddziaływania pośrednie wynikające z tych powiązań. Charakter przedmiotowego obszaru, a także rodzaj i zakres inwestycji  pozwala na </w:t>
      </w:r>
      <w:r w:rsidR="00382F4D">
        <w:rPr>
          <w:rFonts w:ascii="Arial Narrow" w:hAnsi="Arial Narrow"/>
        </w:rPr>
        <w:t>stwierdzenie,</w:t>
      </w:r>
      <w:r w:rsidR="001D57C4">
        <w:rPr>
          <w:rFonts w:ascii="Arial Narrow" w:hAnsi="Arial Narrow"/>
        </w:rPr>
        <w:t xml:space="preserve"> że </w:t>
      </w:r>
      <w:r w:rsidRPr="007D391A">
        <w:rPr>
          <w:rFonts w:ascii="Arial Narrow" w:hAnsi="Arial Narrow"/>
        </w:rPr>
        <w:t xml:space="preserve"> nie </w:t>
      </w:r>
      <w:r w:rsidR="00382F4D">
        <w:rPr>
          <w:rFonts w:ascii="Arial Narrow" w:hAnsi="Arial Narrow"/>
        </w:rPr>
        <w:t>przewiduje się na danym obszarze</w:t>
      </w:r>
      <w:r w:rsidRPr="007D391A">
        <w:rPr>
          <w:rFonts w:ascii="Arial Narrow" w:hAnsi="Arial Narrow"/>
        </w:rPr>
        <w:t xml:space="preserve"> wystąpienia</w:t>
      </w:r>
      <w:r w:rsidR="00382F4D">
        <w:rPr>
          <w:rFonts w:ascii="Arial Narrow" w:hAnsi="Arial Narrow"/>
        </w:rPr>
        <w:t xml:space="preserve"> znaczącego skumulowanego</w:t>
      </w:r>
      <w:r w:rsidRPr="007D391A">
        <w:rPr>
          <w:rFonts w:ascii="Arial Narrow" w:hAnsi="Arial Narrow"/>
        </w:rPr>
        <w:t xml:space="preserve"> </w:t>
      </w:r>
      <w:r w:rsidR="00382F4D">
        <w:rPr>
          <w:rFonts w:ascii="Arial Narrow" w:hAnsi="Arial Narrow"/>
        </w:rPr>
        <w:t>oddziaływania.</w:t>
      </w:r>
      <w:r w:rsidR="0060258F" w:rsidRPr="007D391A">
        <w:rPr>
          <w:rFonts w:ascii="Arial Narrow" w:hAnsi="Arial Narrow"/>
        </w:rPr>
        <w:t xml:space="preserve">    </w:t>
      </w:r>
    </w:p>
    <w:p w14:paraId="7889DE67" w14:textId="18529692" w:rsidR="000D3653" w:rsidRPr="007D391A" w:rsidRDefault="00301527" w:rsidP="000D3653">
      <w:pPr>
        <w:ind w:right="100"/>
        <w:jc w:val="both"/>
        <w:rPr>
          <w:rFonts w:ascii="Arial Narrow" w:hAnsi="Arial Narrow"/>
        </w:rPr>
      </w:pPr>
      <w:r w:rsidRPr="007D391A">
        <w:rPr>
          <w:rFonts w:ascii="Arial Narrow" w:hAnsi="Arial Narrow"/>
        </w:rPr>
        <w:t xml:space="preserve">        Biorąc pod uwagę</w:t>
      </w:r>
      <w:r w:rsidR="00571773" w:rsidRPr="007D391A">
        <w:rPr>
          <w:rFonts w:ascii="Arial Narrow" w:hAnsi="Arial Narrow"/>
        </w:rPr>
        <w:t xml:space="preserve"> rodzaj zamierzenia, a także fakt, że będzie ono realizowane na terenie województwa kujawsko-pomorskiego, nie stwierdzono negatywnego wpływu i występowania transgranicznego oddziaływania na środowisko</w:t>
      </w:r>
      <w:r w:rsidR="000D3653" w:rsidRPr="007D391A">
        <w:rPr>
          <w:rFonts w:ascii="Arial Narrow" w:hAnsi="Arial Narrow"/>
        </w:rPr>
        <w:t>.</w:t>
      </w:r>
    </w:p>
    <w:p w14:paraId="2BBED7F0" w14:textId="77777777" w:rsidR="000C4ED3" w:rsidRPr="007D391A" w:rsidRDefault="00E73DDC" w:rsidP="00E73DDC">
      <w:pPr>
        <w:autoSpaceDE w:val="0"/>
        <w:autoSpaceDN w:val="0"/>
        <w:adjustRightInd w:val="0"/>
        <w:jc w:val="both"/>
        <w:rPr>
          <w:rFonts w:ascii="Arial Narrow" w:hAnsi="Arial Narrow"/>
        </w:rPr>
      </w:pPr>
      <w:r w:rsidRPr="007D391A">
        <w:rPr>
          <w:rFonts w:ascii="Arial Narrow" w:hAnsi="Arial Narrow"/>
        </w:rPr>
        <w:t xml:space="preserve">         Po analizie dokumentacji tut. Organ uznał, iż zastosowanie zaproponowanych w Kip, rozwiązań technicznych, technologicznych i organizacyjnych, zapewni ochronę środowiska na etapie realizacji oraz  eksploatacji przedsięwzięcia.</w:t>
      </w:r>
    </w:p>
    <w:p w14:paraId="5C87D215" w14:textId="77777777" w:rsidR="00603C9C" w:rsidRPr="007D391A" w:rsidRDefault="00C7077B" w:rsidP="00C7077B">
      <w:pPr>
        <w:ind w:right="100"/>
        <w:jc w:val="both"/>
        <w:rPr>
          <w:rFonts w:ascii="Arial Narrow" w:hAnsi="Arial Narrow"/>
        </w:rPr>
      </w:pPr>
      <w:r w:rsidRPr="007D391A">
        <w:rPr>
          <w:rFonts w:ascii="Arial Narrow" w:hAnsi="Arial Narrow"/>
        </w:rPr>
        <w:t xml:space="preserve">      </w:t>
      </w:r>
    </w:p>
    <w:p w14:paraId="131791D9" w14:textId="769C411D" w:rsidR="00382F4D" w:rsidRDefault="00AB7C28" w:rsidP="009A444F">
      <w:pPr>
        <w:jc w:val="both"/>
        <w:rPr>
          <w:rFonts w:ascii="Arial Narrow" w:hAnsi="Arial Narrow"/>
          <w:b/>
          <w:sz w:val="28"/>
          <w:szCs w:val="28"/>
        </w:rPr>
      </w:pPr>
      <w:r w:rsidRPr="007D391A">
        <w:rPr>
          <w:rFonts w:ascii="Arial Narrow" w:hAnsi="Arial Narrow"/>
        </w:rPr>
        <w:t xml:space="preserve">        W związku z powyższ</w:t>
      </w:r>
      <w:r w:rsidR="00F55A1B" w:rsidRPr="007D391A">
        <w:rPr>
          <w:rFonts w:ascii="Arial Narrow" w:hAnsi="Arial Narrow"/>
        </w:rPr>
        <w:t xml:space="preserve">ym w trybie art. 84 ust.1 ustawy </w:t>
      </w:r>
      <w:proofErr w:type="spellStart"/>
      <w:r w:rsidR="00F55A1B" w:rsidRPr="007D391A">
        <w:rPr>
          <w:rFonts w:ascii="Arial Narrow" w:hAnsi="Arial Narrow"/>
        </w:rPr>
        <w:t>ooś</w:t>
      </w:r>
      <w:proofErr w:type="spellEnd"/>
      <w:r w:rsidR="00AA745E" w:rsidRPr="007D391A">
        <w:rPr>
          <w:rFonts w:ascii="Arial Narrow" w:hAnsi="Arial Narrow"/>
        </w:rPr>
        <w:t xml:space="preserve"> biorąc pod uwagę postanowienie</w:t>
      </w:r>
      <w:r w:rsidR="0045161F" w:rsidRPr="007D391A">
        <w:rPr>
          <w:rFonts w:ascii="Arial Narrow" w:hAnsi="Arial Narrow"/>
        </w:rPr>
        <w:t xml:space="preserve"> Regionalnego Dyrektora Ochrony Środowiska w Bydgoszczy,</w:t>
      </w:r>
      <w:r w:rsidR="00E3188A" w:rsidRPr="007D391A">
        <w:rPr>
          <w:rFonts w:ascii="Arial Narrow" w:hAnsi="Arial Narrow"/>
        </w:rPr>
        <w:t xml:space="preserve"> </w:t>
      </w:r>
      <w:r w:rsidR="00AA745E" w:rsidRPr="007D391A">
        <w:rPr>
          <w:rFonts w:ascii="Arial Narrow" w:hAnsi="Arial Narrow"/>
        </w:rPr>
        <w:t xml:space="preserve">opinie </w:t>
      </w:r>
      <w:r w:rsidR="00310FF2" w:rsidRPr="007D391A">
        <w:rPr>
          <w:rFonts w:ascii="Arial Narrow" w:hAnsi="Arial Narrow"/>
        </w:rPr>
        <w:t>Państwowego Powiatowego Inspektora Sanitarnego</w:t>
      </w:r>
      <w:r w:rsidR="00AA745E" w:rsidRPr="007D391A">
        <w:rPr>
          <w:rFonts w:ascii="Arial Narrow" w:hAnsi="Arial Narrow"/>
        </w:rPr>
        <w:t xml:space="preserve"> we Włocławku</w:t>
      </w:r>
      <w:r w:rsidR="00C06286">
        <w:rPr>
          <w:rFonts w:ascii="Arial Narrow" w:hAnsi="Arial Narrow"/>
        </w:rPr>
        <w:t xml:space="preserve">, </w:t>
      </w:r>
      <w:r w:rsidR="009542AE" w:rsidRPr="007D391A">
        <w:rPr>
          <w:rFonts w:ascii="Arial Narrow" w:hAnsi="Arial Narrow"/>
        </w:rPr>
        <w:t xml:space="preserve"> Dyrektora Zarządu Zlewni </w:t>
      </w:r>
      <w:r w:rsidR="00CA6237" w:rsidRPr="007D391A">
        <w:rPr>
          <w:rFonts w:ascii="Arial Narrow" w:hAnsi="Arial Narrow"/>
        </w:rPr>
        <w:t>w Toruniu</w:t>
      </w:r>
      <w:r w:rsidR="009A444F">
        <w:rPr>
          <w:rFonts w:ascii="Arial Narrow" w:hAnsi="Arial Narrow"/>
        </w:rPr>
        <w:t xml:space="preserve">, Marszałka Województwa Kujawsko-Pomorskiego w Toruniu </w:t>
      </w:r>
      <w:r w:rsidR="006871B2" w:rsidRPr="007D391A">
        <w:rPr>
          <w:rFonts w:ascii="Arial Narrow" w:hAnsi="Arial Narrow"/>
        </w:rPr>
        <w:t xml:space="preserve">Prezydent Miasta Włocławek </w:t>
      </w:r>
      <w:r w:rsidRPr="007D391A">
        <w:rPr>
          <w:rFonts w:ascii="Arial Narrow" w:hAnsi="Arial Narrow"/>
        </w:rPr>
        <w:t>stwierdził brak potrzeby</w:t>
      </w:r>
      <w:r w:rsidR="009A444F">
        <w:rPr>
          <w:rFonts w:ascii="Arial Narrow" w:hAnsi="Arial Narrow"/>
        </w:rPr>
        <w:t xml:space="preserve"> </w:t>
      </w:r>
      <w:r w:rsidRPr="007D391A">
        <w:rPr>
          <w:rFonts w:ascii="Arial Narrow" w:hAnsi="Arial Narrow"/>
        </w:rPr>
        <w:t>przeprowadzenia oceny oddziaływania przedsięwzięcia na środowisko</w:t>
      </w:r>
      <w:r w:rsidR="00F809EF" w:rsidRPr="007D391A">
        <w:rPr>
          <w:rFonts w:ascii="Arial Narrow" w:hAnsi="Arial Narrow"/>
        </w:rPr>
        <w:t xml:space="preserve"> dla polegającego </w:t>
      </w:r>
      <w:r w:rsidR="00382F4D" w:rsidRPr="00382F4D">
        <w:rPr>
          <w:rFonts w:ascii="Arial Narrow" w:hAnsi="Arial Narrow"/>
          <w:bCs/>
        </w:rPr>
        <w:t xml:space="preserve">na budowie jednostki zatężania kwasu siarkowego na dz. nr 1 obręb Azoty we Włocławku.   </w:t>
      </w:r>
    </w:p>
    <w:p w14:paraId="43C408B9" w14:textId="0D445FB0" w:rsidR="00380277" w:rsidRPr="009A444F" w:rsidRDefault="00382F4D" w:rsidP="009A444F">
      <w:pPr>
        <w:jc w:val="both"/>
        <w:rPr>
          <w:rFonts w:ascii="Arial Narrow" w:hAnsi="Arial Narrow"/>
          <w:bCs/>
        </w:rPr>
      </w:pPr>
      <w:r w:rsidRPr="00382F4D">
        <w:rPr>
          <w:rFonts w:ascii="Arial Narrow" w:hAnsi="Arial Narrow"/>
          <w:b/>
          <w:sz w:val="28"/>
          <w:szCs w:val="28"/>
        </w:rPr>
        <w:t xml:space="preserve">             </w:t>
      </w:r>
      <w:r w:rsidRPr="008C616B">
        <w:rPr>
          <w:rFonts w:ascii="Arial Narrow" w:hAnsi="Arial Narrow"/>
          <w:b/>
          <w:sz w:val="28"/>
          <w:szCs w:val="28"/>
        </w:rPr>
        <w:t xml:space="preserve">                       </w:t>
      </w:r>
      <w:r w:rsidRPr="008C616B">
        <w:rPr>
          <w:rFonts w:ascii="Arial Narrow" w:hAnsi="Arial Narrow"/>
          <w:b/>
        </w:rPr>
        <w:t xml:space="preserve">                        </w:t>
      </w:r>
    </w:p>
    <w:p w14:paraId="5BCE6201" w14:textId="3E2F9DC3" w:rsidR="00061768" w:rsidRPr="007D391A" w:rsidRDefault="00223571" w:rsidP="000C4ED3">
      <w:pPr>
        <w:jc w:val="center"/>
        <w:rPr>
          <w:rFonts w:ascii="Arial Narrow" w:hAnsi="Arial Narrow"/>
          <w:b/>
        </w:rPr>
      </w:pPr>
      <w:r w:rsidRPr="007D391A">
        <w:rPr>
          <w:rFonts w:ascii="Arial Narrow" w:hAnsi="Arial Narrow"/>
          <w:b/>
        </w:rPr>
        <w:t>P</w:t>
      </w:r>
      <w:r w:rsidR="009542AE" w:rsidRPr="007D391A">
        <w:rPr>
          <w:rFonts w:ascii="Arial Narrow" w:hAnsi="Arial Narrow"/>
          <w:b/>
        </w:rPr>
        <w:t>ouczenie</w:t>
      </w:r>
      <w:r w:rsidR="000152B4" w:rsidRPr="007D391A">
        <w:rPr>
          <w:rFonts w:ascii="Arial Narrow" w:hAnsi="Arial Narrow"/>
          <w:b/>
        </w:rPr>
        <w:t xml:space="preserve"> </w:t>
      </w:r>
    </w:p>
    <w:p w14:paraId="1792B3FB" w14:textId="77777777" w:rsidR="000C4ED3" w:rsidRPr="007D391A" w:rsidRDefault="000C4ED3" w:rsidP="000C4ED3">
      <w:pPr>
        <w:jc w:val="center"/>
        <w:rPr>
          <w:rFonts w:ascii="Arial Narrow" w:hAnsi="Arial Narrow"/>
          <w:b/>
        </w:rPr>
      </w:pPr>
    </w:p>
    <w:p w14:paraId="720F6212" w14:textId="77777777" w:rsidR="00FA5CE6" w:rsidRPr="007D391A" w:rsidRDefault="00310ED6" w:rsidP="00310ED6">
      <w:pPr>
        <w:jc w:val="both"/>
        <w:rPr>
          <w:rFonts w:ascii="Arial Narrow" w:hAnsi="Arial Narrow"/>
        </w:rPr>
      </w:pPr>
      <w:r w:rsidRPr="007D391A">
        <w:rPr>
          <w:rFonts w:ascii="Arial Narrow" w:hAnsi="Arial Narrow"/>
        </w:rPr>
        <w:t>1.</w:t>
      </w:r>
      <w:r w:rsidR="000152B4" w:rsidRPr="007D391A">
        <w:rPr>
          <w:rFonts w:ascii="Arial Narrow" w:hAnsi="Arial Narrow"/>
        </w:rPr>
        <w:t>Od niniejszej decyzji przysługuje stronom odwołanie do Samorządowego Kolegium Odwoławczego we Włocławku  za pośrednictwem  Prezydenta Miasta Włocławek w terminie  14  dni od dnia  doręczenia niniejszej decyzji.</w:t>
      </w:r>
    </w:p>
    <w:p w14:paraId="53324E17" w14:textId="77777777" w:rsidR="00BF4EAB" w:rsidRPr="007D391A" w:rsidRDefault="00BF4EAB" w:rsidP="000152B4">
      <w:pPr>
        <w:jc w:val="both"/>
        <w:rPr>
          <w:rFonts w:ascii="Arial Narrow" w:hAnsi="Arial Narrow"/>
        </w:rPr>
      </w:pPr>
    </w:p>
    <w:p w14:paraId="4BEAA471" w14:textId="77777777" w:rsidR="00BF4EAB" w:rsidRPr="007D391A" w:rsidRDefault="00310ED6" w:rsidP="00310ED6">
      <w:pPr>
        <w:rPr>
          <w:rFonts w:ascii="Arial Narrow" w:hAnsi="Arial Narrow"/>
        </w:rPr>
      </w:pPr>
      <w:r w:rsidRPr="007D391A">
        <w:rPr>
          <w:rFonts w:ascii="Arial Narrow" w:hAnsi="Arial Narrow"/>
        </w:rPr>
        <w:t>2.</w:t>
      </w:r>
      <w:r w:rsidR="00BF4EAB" w:rsidRPr="007D391A">
        <w:rPr>
          <w:rFonts w:ascii="Arial Narrow" w:hAnsi="Arial Narrow"/>
        </w:rPr>
        <w:t>Zgodnie z art. 127a ustawy Kodeks postępowania administracyjnego</w:t>
      </w:r>
      <w:r w:rsidR="008B54EA" w:rsidRPr="007D391A">
        <w:rPr>
          <w:rFonts w:ascii="Arial Narrow" w:hAnsi="Arial Narrow"/>
        </w:rPr>
        <w:t>:</w:t>
      </w:r>
    </w:p>
    <w:p w14:paraId="03B365F6" w14:textId="77777777" w:rsidR="00BF4EAB" w:rsidRPr="007D391A" w:rsidRDefault="00BF4EAB" w:rsidP="00BF4EAB">
      <w:pPr>
        <w:jc w:val="both"/>
        <w:rPr>
          <w:rFonts w:ascii="Arial Narrow" w:hAnsi="Arial Narrow"/>
        </w:rPr>
      </w:pPr>
      <w:r w:rsidRPr="007D391A">
        <w:rPr>
          <w:rFonts w:ascii="Arial Narrow" w:hAnsi="Arial Narrow"/>
        </w:rPr>
        <w:t>§  1.  W trakcie biegu terminu do wniesienia odwołania strona może zrzec się prawa do wniesienia odwołania wobec organu administracji publicznej, który wydał decyzję.</w:t>
      </w:r>
    </w:p>
    <w:p w14:paraId="145B38DB" w14:textId="77777777" w:rsidR="00BF4EAB" w:rsidRPr="007D391A" w:rsidRDefault="00BF4EAB" w:rsidP="00BF4EAB">
      <w:pPr>
        <w:jc w:val="both"/>
        <w:rPr>
          <w:rFonts w:ascii="Arial Narrow" w:hAnsi="Arial Narrow"/>
        </w:rPr>
      </w:pPr>
      <w:r w:rsidRPr="007D391A">
        <w:rPr>
          <w:rFonts w:ascii="Arial Narrow" w:hAnsi="Arial Narrow"/>
        </w:rPr>
        <w:t xml:space="preserve">§  2.  Z dniem doręczenia organowi administracji publicznej oświadczenia o zrzeczeniu się prawa do wniesienia odwołania przez ostatnią ze stron </w:t>
      </w:r>
      <w:r w:rsidRPr="007D391A">
        <w:rPr>
          <w:rFonts w:ascii="Arial Narrow" w:hAnsi="Arial Narrow"/>
          <w:iCs/>
        </w:rPr>
        <w:t>postępowania</w:t>
      </w:r>
      <w:r w:rsidRPr="007D391A">
        <w:rPr>
          <w:rFonts w:ascii="Arial Narrow" w:hAnsi="Arial Narrow"/>
        </w:rPr>
        <w:t>, decyzja staje się ostateczna i prawomocna.</w:t>
      </w:r>
    </w:p>
    <w:p w14:paraId="0AA0DCAA" w14:textId="77777777" w:rsidR="00BC20C6" w:rsidRPr="007D391A" w:rsidRDefault="00BC20C6" w:rsidP="00BF4EAB">
      <w:pPr>
        <w:jc w:val="both"/>
        <w:rPr>
          <w:rFonts w:ascii="Arial Narrow" w:hAnsi="Arial Narrow"/>
        </w:rPr>
      </w:pPr>
    </w:p>
    <w:p w14:paraId="583E1496" w14:textId="77777777" w:rsidR="00BC20C6" w:rsidRPr="007D391A" w:rsidRDefault="00310ED6" w:rsidP="00BF4EAB">
      <w:pPr>
        <w:jc w:val="both"/>
        <w:rPr>
          <w:rFonts w:ascii="Arial Narrow" w:hAnsi="Arial Narrow"/>
        </w:rPr>
      </w:pPr>
      <w:r w:rsidRPr="007D391A">
        <w:rPr>
          <w:rFonts w:ascii="Arial Narrow" w:hAnsi="Arial Narrow"/>
        </w:rPr>
        <w:t>3.</w:t>
      </w:r>
      <w:r w:rsidR="009542AE" w:rsidRPr="007D391A">
        <w:rPr>
          <w:rFonts w:ascii="Arial Narrow" w:hAnsi="Arial Narrow"/>
        </w:rPr>
        <w:t xml:space="preserve">Zgodnie z art. 72 ust. 3 ustawy </w:t>
      </w:r>
      <w:proofErr w:type="spellStart"/>
      <w:r w:rsidR="009542AE" w:rsidRPr="007D391A">
        <w:rPr>
          <w:rFonts w:ascii="Arial Narrow" w:hAnsi="Arial Narrow"/>
        </w:rPr>
        <w:t>ooś</w:t>
      </w:r>
      <w:proofErr w:type="spellEnd"/>
      <w:r w:rsidR="00BC20C6" w:rsidRPr="007D391A">
        <w:rPr>
          <w:rFonts w:ascii="Arial Narrow" w:hAnsi="Arial Narrow"/>
        </w:rPr>
        <w:t>, decyzję o środowiskowych uwarunkowaniach dołącza się do wniosku o wydanie</w:t>
      </w:r>
      <w:r w:rsidR="009542AE" w:rsidRPr="007D391A">
        <w:rPr>
          <w:rFonts w:ascii="Arial Narrow" w:hAnsi="Arial Narrow"/>
        </w:rPr>
        <w:t xml:space="preserve"> decyzji,  o których</w:t>
      </w:r>
      <w:r w:rsidR="008B54EA" w:rsidRPr="007D391A">
        <w:rPr>
          <w:rFonts w:ascii="Arial Narrow" w:hAnsi="Arial Narrow"/>
        </w:rPr>
        <w:t xml:space="preserve"> m</w:t>
      </w:r>
      <w:r w:rsidR="0045161F" w:rsidRPr="007D391A">
        <w:rPr>
          <w:rFonts w:ascii="Arial Narrow" w:hAnsi="Arial Narrow"/>
        </w:rPr>
        <w:t>o</w:t>
      </w:r>
      <w:r w:rsidR="009542AE" w:rsidRPr="007D391A">
        <w:rPr>
          <w:rFonts w:ascii="Arial Narrow" w:hAnsi="Arial Narrow"/>
        </w:rPr>
        <w:t xml:space="preserve">wa w art. 72 ust.1 ustawy </w:t>
      </w:r>
      <w:proofErr w:type="spellStart"/>
      <w:r w:rsidR="009542AE" w:rsidRPr="007D391A">
        <w:rPr>
          <w:rFonts w:ascii="Arial Narrow" w:hAnsi="Arial Narrow"/>
        </w:rPr>
        <w:t>ooś</w:t>
      </w:r>
      <w:proofErr w:type="spellEnd"/>
      <w:r w:rsidR="008B54EA" w:rsidRPr="007D391A">
        <w:rPr>
          <w:rFonts w:ascii="Arial Narrow" w:hAnsi="Arial Narrow"/>
        </w:rPr>
        <w:t>. Wniosek ten powinien być złożony nie później niż przed upływem sześciu lat od dnia, w którym decyzja o środowiskowych uwarunkowaniach stała się ostateczna.</w:t>
      </w:r>
      <w:r w:rsidR="00287AF1" w:rsidRPr="007D391A">
        <w:rPr>
          <w:rFonts w:ascii="Arial Narrow" w:hAnsi="Arial Narrow"/>
        </w:rPr>
        <w:t>`</w:t>
      </w:r>
    </w:p>
    <w:p w14:paraId="60A8AC7C" w14:textId="77777777" w:rsidR="002F47A9" w:rsidRPr="007D391A" w:rsidRDefault="002F47A9" w:rsidP="00BF4EAB">
      <w:pPr>
        <w:jc w:val="both"/>
        <w:rPr>
          <w:rFonts w:ascii="Arial Narrow" w:hAnsi="Arial Narrow"/>
        </w:rPr>
      </w:pPr>
    </w:p>
    <w:p w14:paraId="41EE03C3" w14:textId="77777777" w:rsidR="009D4720" w:rsidRPr="007D391A" w:rsidRDefault="002F47A9" w:rsidP="00BF4EAB">
      <w:pPr>
        <w:jc w:val="both"/>
        <w:rPr>
          <w:rFonts w:ascii="Arial Narrow" w:hAnsi="Arial Narrow"/>
        </w:rPr>
      </w:pPr>
      <w:r w:rsidRPr="007D391A">
        <w:rPr>
          <w:rFonts w:ascii="Arial Narrow" w:hAnsi="Arial Narrow"/>
        </w:rPr>
        <w:t xml:space="preserve"> </w:t>
      </w:r>
      <w:r w:rsidR="00310ED6" w:rsidRPr="007D391A">
        <w:rPr>
          <w:rFonts w:ascii="Arial Narrow" w:hAnsi="Arial Narrow"/>
        </w:rPr>
        <w:t>4.</w:t>
      </w:r>
      <w:r w:rsidR="00AF7AB0" w:rsidRPr="007D391A">
        <w:rPr>
          <w:rFonts w:ascii="Arial Narrow" w:hAnsi="Arial Narrow"/>
        </w:rPr>
        <w:t xml:space="preserve">Zgodnie z art. 72 ust.4 ustawy </w:t>
      </w:r>
      <w:proofErr w:type="spellStart"/>
      <w:r w:rsidR="00AF7AB0" w:rsidRPr="007D391A">
        <w:rPr>
          <w:rFonts w:ascii="Arial Narrow" w:hAnsi="Arial Narrow"/>
        </w:rPr>
        <w:t>ooś</w:t>
      </w:r>
      <w:proofErr w:type="spellEnd"/>
      <w:r w:rsidRPr="007D391A">
        <w:rPr>
          <w:rFonts w:ascii="Arial Narrow" w:hAnsi="Arial Narrow"/>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7D391A">
        <w:rPr>
          <w:rFonts w:ascii="Arial Narrow" w:hAnsi="Arial Narrow"/>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w:t>
      </w:r>
      <w:r w:rsidR="004C6AD5" w:rsidRPr="007D391A">
        <w:rPr>
          <w:rFonts w:ascii="Arial Narrow" w:hAnsi="Arial Narrow"/>
        </w:rPr>
        <w:lastRenderedPageBreak/>
        <w:t>którym mowa w art.90 ust.1, jeżeli było wydane. Zajęcia stanowiska  następuje na wniosek uwzględniający informacje na temat stanu środowiska i możliwości</w:t>
      </w:r>
      <w:r w:rsidR="00310ED6" w:rsidRPr="007D391A">
        <w:rPr>
          <w:rFonts w:ascii="Arial Narrow" w:hAnsi="Arial Narrow"/>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7D391A" w:rsidRDefault="004C6AD5" w:rsidP="00BF4EAB">
      <w:pPr>
        <w:jc w:val="both"/>
        <w:rPr>
          <w:rFonts w:ascii="Arial Narrow" w:hAnsi="Arial Narrow"/>
        </w:rPr>
      </w:pPr>
    </w:p>
    <w:p w14:paraId="71B9E3CD" w14:textId="77777777" w:rsidR="009D4720" w:rsidRPr="007D391A" w:rsidRDefault="00310ED6" w:rsidP="00BF4EAB">
      <w:pPr>
        <w:jc w:val="both"/>
        <w:rPr>
          <w:rFonts w:ascii="Arial Narrow" w:hAnsi="Arial Narrow"/>
        </w:rPr>
      </w:pPr>
      <w:r w:rsidRPr="007D391A">
        <w:rPr>
          <w:rFonts w:ascii="Arial Narrow" w:hAnsi="Arial Narrow"/>
        </w:rPr>
        <w:t>5.</w:t>
      </w:r>
      <w:r w:rsidR="009D4720" w:rsidRPr="007D391A">
        <w:rPr>
          <w:rFonts w:ascii="Arial Narrow" w:hAnsi="Arial Narrow"/>
        </w:rPr>
        <w:t xml:space="preserve">Wykonanie warunków decyzji o środowiskowych uwarunkowaniach, które nie zostały </w:t>
      </w:r>
      <w:r w:rsidR="00BC20C6" w:rsidRPr="007D391A">
        <w:rPr>
          <w:rFonts w:ascii="Arial Narrow" w:hAnsi="Arial Narrow"/>
        </w:rPr>
        <w:t>uwzględnione w decyzja</w:t>
      </w:r>
      <w:r w:rsidR="00AF7AB0" w:rsidRPr="007D391A">
        <w:rPr>
          <w:rFonts w:ascii="Arial Narrow" w:hAnsi="Arial Narrow"/>
        </w:rPr>
        <w:t xml:space="preserve">ch, o których mowa w art. 86 ustawy </w:t>
      </w:r>
      <w:proofErr w:type="spellStart"/>
      <w:r w:rsidR="00AF7AB0" w:rsidRPr="007D391A">
        <w:rPr>
          <w:rFonts w:ascii="Arial Narrow" w:hAnsi="Arial Narrow"/>
        </w:rPr>
        <w:t>ooś</w:t>
      </w:r>
      <w:proofErr w:type="spellEnd"/>
      <w:r w:rsidR="00BC20C6" w:rsidRPr="007D391A">
        <w:rPr>
          <w:rFonts w:ascii="Arial Narrow" w:hAnsi="Arial Narrow"/>
        </w:rPr>
        <w:t>, podlegają egzekucji administracyjnej w trybie przepisów o postępowaniu egzekucyjnym w administracji, o ile przedsięwzięcie jest rea</w:t>
      </w:r>
      <w:r w:rsidR="00AF7AB0" w:rsidRPr="007D391A">
        <w:rPr>
          <w:rFonts w:ascii="Arial Narrow" w:hAnsi="Arial Narrow"/>
        </w:rPr>
        <w:t xml:space="preserve">lizowane. W myśl art. 136a ustawy </w:t>
      </w:r>
      <w:proofErr w:type="spellStart"/>
      <w:r w:rsidR="00AF7AB0" w:rsidRPr="007D391A">
        <w:rPr>
          <w:rFonts w:ascii="Arial Narrow" w:hAnsi="Arial Narrow"/>
        </w:rPr>
        <w:t>ooś</w:t>
      </w:r>
      <w:proofErr w:type="spellEnd"/>
      <w:r w:rsidR="00BC20C6" w:rsidRPr="007D391A">
        <w:rPr>
          <w:rFonts w:ascii="Arial Narrow" w:hAnsi="Arial Narrow"/>
        </w:rPr>
        <w:t>, jeżeli warunki, wymogi oraz obowiązki określone w decyzji o środowiskowych uwarunkowaniach nie zostały uwzględnione w decyzjach</w:t>
      </w:r>
      <w:r w:rsidR="00AF7AB0" w:rsidRPr="007D391A">
        <w:rPr>
          <w:rFonts w:ascii="Arial Narrow" w:hAnsi="Arial Narrow"/>
        </w:rPr>
        <w:t xml:space="preserve">, o których mowa w art. 86 ustawy </w:t>
      </w:r>
      <w:proofErr w:type="spellStart"/>
      <w:r w:rsidR="00AF7AB0" w:rsidRPr="007D391A">
        <w:rPr>
          <w:rFonts w:ascii="Arial Narrow" w:hAnsi="Arial Narrow"/>
        </w:rPr>
        <w:t>ooś</w:t>
      </w:r>
      <w:proofErr w:type="spellEnd"/>
      <w:r w:rsidR="00BC20C6" w:rsidRPr="007D391A">
        <w:rPr>
          <w:rFonts w:ascii="Arial Narrow" w:hAnsi="Arial Narrow"/>
        </w:rPr>
        <w:t>, podmiot realizujący, eksploatujący lub likwidujący przedsięwzięcie, podlega karze pieniężnej w wysokości od 500 zł do 1 000 000 zł.</w:t>
      </w:r>
    </w:p>
    <w:p w14:paraId="03652D5B" w14:textId="77777777" w:rsidR="00F33EB6" w:rsidRPr="007D391A" w:rsidRDefault="00F33EB6" w:rsidP="000152B4">
      <w:pPr>
        <w:jc w:val="both"/>
        <w:rPr>
          <w:rFonts w:ascii="Arial Narrow" w:hAnsi="Arial Narrow"/>
          <w:i/>
          <w:sz w:val="20"/>
          <w:szCs w:val="20"/>
        </w:rPr>
      </w:pPr>
    </w:p>
    <w:p w14:paraId="5B89B587" w14:textId="77777777" w:rsidR="002B72E9" w:rsidRPr="007D391A" w:rsidRDefault="002B72E9" w:rsidP="000152B4">
      <w:pPr>
        <w:jc w:val="both"/>
        <w:rPr>
          <w:rFonts w:ascii="Arial Narrow" w:hAnsi="Arial Narrow"/>
          <w:i/>
          <w:sz w:val="20"/>
          <w:szCs w:val="20"/>
        </w:rPr>
      </w:pPr>
    </w:p>
    <w:p w14:paraId="4D05E218" w14:textId="77777777" w:rsidR="002B72E9" w:rsidRPr="007D391A" w:rsidRDefault="002B72E9" w:rsidP="000152B4">
      <w:pPr>
        <w:jc w:val="both"/>
        <w:rPr>
          <w:rFonts w:ascii="Arial Narrow" w:hAnsi="Arial Narrow"/>
          <w:i/>
          <w:sz w:val="20"/>
          <w:szCs w:val="20"/>
        </w:rPr>
      </w:pPr>
    </w:p>
    <w:p w14:paraId="75BF9BB1" w14:textId="3B80F826" w:rsidR="002B72E9" w:rsidRPr="007D391A" w:rsidRDefault="00D456AE" w:rsidP="000152B4">
      <w:pPr>
        <w:jc w:val="both"/>
        <w:rPr>
          <w:rFonts w:ascii="Arial Narrow" w:hAnsi="Arial Narrow"/>
          <w:i/>
          <w:sz w:val="20"/>
          <w:szCs w:val="20"/>
        </w:rPr>
      </w:pPr>
      <w:r w:rsidRPr="007D391A">
        <w:rPr>
          <w:rFonts w:ascii="Arial Narrow" w:hAnsi="Arial Narrow"/>
          <w:i/>
          <w:sz w:val="20"/>
          <w:szCs w:val="20"/>
        </w:rPr>
        <w:br/>
      </w:r>
    </w:p>
    <w:p w14:paraId="5DBC8B5E" w14:textId="77777777" w:rsidR="00C60580" w:rsidRPr="007D391A" w:rsidRDefault="00C60580" w:rsidP="000152B4">
      <w:pPr>
        <w:jc w:val="both"/>
        <w:rPr>
          <w:rFonts w:ascii="Arial Narrow" w:hAnsi="Arial Narrow"/>
          <w:i/>
          <w:sz w:val="20"/>
          <w:szCs w:val="20"/>
        </w:rPr>
      </w:pPr>
    </w:p>
    <w:p w14:paraId="61400A10" w14:textId="77777777" w:rsidR="009F59D0" w:rsidRPr="007D391A" w:rsidRDefault="009F59D0" w:rsidP="000152B4">
      <w:pPr>
        <w:jc w:val="both"/>
        <w:rPr>
          <w:rFonts w:ascii="Arial Narrow" w:hAnsi="Arial Narrow"/>
          <w:i/>
          <w:sz w:val="20"/>
          <w:szCs w:val="20"/>
        </w:rPr>
      </w:pPr>
    </w:p>
    <w:p w14:paraId="2B2912C0" w14:textId="77777777" w:rsidR="000D3653" w:rsidRPr="007D391A" w:rsidRDefault="000D3653" w:rsidP="000D3653">
      <w:pPr>
        <w:jc w:val="both"/>
        <w:rPr>
          <w:rFonts w:ascii="Arial Narrow" w:hAnsi="Arial Narrow"/>
          <w:i/>
          <w:sz w:val="20"/>
          <w:szCs w:val="20"/>
        </w:rPr>
      </w:pPr>
    </w:p>
    <w:p w14:paraId="61C12517" w14:textId="34364157" w:rsidR="000D3653" w:rsidRPr="007D391A" w:rsidRDefault="000D3653" w:rsidP="000D3653">
      <w:pPr>
        <w:jc w:val="both"/>
        <w:rPr>
          <w:rFonts w:ascii="Arial Narrow" w:hAnsi="Arial Narrow"/>
          <w:i/>
          <w:sz w:val="20"/>
          <w:szCs w:val="20"/>
        </w:rPr>
      </w:pPr>
      <w:r w:rsidRPr="007D391A">
        <w:rPr>
          <w:rFonts w:ascii="Arial Narrow" w:hAnsi="Arial Narrow"/>
          <w:i/>
          <w:sz w:val="20"/>
          <w:szCs w:val="20"/>
        </w:rPr>
        <w:t>Za wydanie decyzji środowiskowej pobrano opłatę skarbową w wysokości: 205,0 zł . Wpłata została wniesiona na konto Urzędu Miasta Włocławek, nr konta:  94 1020 5170 0000 1902 0009 0100 P</w:t>
      </w:r>
      <w:r w:rsidRPr="007D391A">
        <w:rPr>
          <w:rFonts w:ascii="Arial Narrow" w:hAnsi="Arial Narrow"/>
          <w:i/>
          <w:sz w:val="20"/>
          <w:szCs w:val="20"/>
          <w:u w:val="single"/>
        </w:rPr>
        <w:t>odstawa prawna</w:t>
      </w:r>
      <w:r w:rsidRPr="007D391A">
        <w:rPr>
          <w:rFonts w:ascii="Arial Narrow" w:hAnsi="Arial Narrow"/>
          <w:i/>
          <w:sz w:val="20"/>
          <w:szCs w:val="20"/>
        </w:rPr>
        <w:t xml:space="preserve">: ustawa z dnia 16 listopada 2006 r. o opłacie skarbowej  (Dz. U. z 2021 r.  poz.1923 ze zm.  załącznik   cz.  I  pkt. 45 i cz. IV ). </w:t>
      </w:r>
    </w:p>
    <w:p w14:paraId="762BB27E" w14:textId="77777777" w:rsidR="004C7901" w:rsidRPr="007D391A" w:rsidRDefault="004C7901" w:rsidP="000152B4">
      <w:pPr>
        <w:jc w:val="both"/>
        <w:rPr>
          <w:rFonts w:ascii="Arial Narrow" w:hAnsi="Arial Narrow"/>
          <w:b/>
        </w:rPr>
      </w:pPr>
    </w:p>
    <w:p w14:paraId="69DB293C" w14:textId="77777777" w:rsidR="007D391A" w:rsidRDefault="007D391A" w:rsidP="000152B4">
      <w:pPr>
        <w:jc w:val="both"/>
        <w:rPr>
          <w:rFonts w:ascii="Arial Narrow" w:hAnsi="Arial Narrow"/>
          <w:b/>
        </w:rPr>
      </w:pPr>
    </w:p>
    <w:p w14:paraId="056B75BA" w14:textId="7457DD8C" w:rsidR="000152B4" w:rsidRPr="007D391A" w:rsidRDefault="000152B4" w:rsidP="000152B4">
      <w:pPr>
        <w:jc w:val="both"/>
        <w:rPr>
          <w:rFonts w:ascii="Arial Narrow" w:hAnsi="Arial Narrow"/>
          <w:b/>
        </w:rPr>
      </w:pPr>
      <w:r w:rsidRPr="007D391A">
        <w:rPr>
          <w:rFonts w:ascii="Arial Narrow" w:hAnsi="Arial Narrow"/>
          <w:b/>
        </w:rPr>
        <w:t>Załącznik</w:t>
      </w:r>
      <w:r w:rsidR="00C93DDE" w:rsidRPr="007D391A">
        <w:rPr>
          <w:rFonts w:ascii="Arial Narrow" w:hAnsi="Arial Narrow"/>
          <w:b/>
        </w:rPr>
        <w:t>i</w:t>
      </w:r>
      <w:r w:rsidRPr="007D391A">
        <w:rPr>
          <w:rFonts w:ascii="Arial Narrow" w:hAnsi="Arial Narrow"/>
          <w:b/>
        </w:rPr>
        <w:t>:</w:t>
      </w:r>
    </w:p>
    <w:p w14:paraId="06900E0E" w14:textId="77777777" w:rsidR="00BF4EAB" w:rsidRPr="007D391A" w:rsidRDefault="00BF4EAB" w:rsidP="000152B4">
      <w:pPr>
        <w:jc w:val="both"/>
        <w:rPr>
          <w:rFonts w:ascii="Arial Narrow" w:hAnsi="Arial Narrow"/>
        </w:rPr>
      </w:pPr>
    </w:p>
    <w:p w14:paraId="5F77EC60" w14:textId="4AB4E1F2" w:rsidR="000152B4" w:rsidRPr="007D391A" w:rsidRDefault="00C93DDE" w:rsidP="00C93DDE">
      <w:pPr>
        <w:jc w:val="both"/>
        <w:rPr>
          <w:rFonts w:ascii="Arial Narrow" w:hAnsi="Arial Narrow"/>
        </w:rPr>
      </w:pPr>
      <w:r w:rsidRPr="007D391A">
        <w:rPr>
          <w:rFonts w:ascii="Arial Narrow" w:hAnsi="Arial Narrow"/>
        </w:rPr>
        <w:t xml:space="preserve">1. </w:t>
      </w:r>
      <w:r w:rsidR="000152B4" w:rsidRPr="007D391A">
        <w:rPr>
          <w:rFonts w:ascii="Arial Narrow" w:hAnsi="Arial Narrow"/>
        </w:rPr>
        <w:t xml:space="preserve">Charakterystyka  planowanego przedsięwzięcia </w:t>
      </w:r>
      <w:r w:rsidR="003D1CEE" w:rsidRPr="007D391A">
        <w:rPr>
          <w:rFonts w:ascii="Arial Narrow" w:hAnsi="Arial Narrow"/>
        </w:rPr>
        <w:t xml:space="preserve">zgodnie z art.82 ust.3 ustawy </w:t>
      </w:r>
      <w:proofErr w:type="spellStart"/>
      <w:r w:rsidR="007703B0" w:rsidRPr="007D391A">
        <w:rPr>
          <w:rFonts w:ascii="Arial Narrow" w:hAnsi="Arial Narrow"/>
        </w:rPr>
        <w:t>ooś</w:t>
      </w:r>
      <w:proofErr w:type="spellEnd"/>
      <w:r w:rsidRPr="007D391A">
        <w:rPr>
          <w:rFonts w:ascii="Arial Narrow" w:hAnsi="Arial Narrow"/>
        </w:rPr>
        <w:t xml:space="preserve"> – załącznik nr 1.</w:t>
      </w:r>
    </w:p>
    <w:p w14:paraId="16B40F0C" w14:textId="7C0B8B52" w:rsidR="00DD51B6" w:rsidRPr="007D391A" w:rsidRDefault="00DD51B6" w:rsidP="00A304F1">
      <w:pPr>
        <w:jc w:val="both"/>
        <w:rPr>
          <w:rFonts w:ascii="Arial Narrow" w:hAnsi="Arial Narrow"/>
        </w:rPr>
      </w:pPr>
    </w:p>
    <w:p w14:paraId="61ECBC67" w14:textId="52049FBF" w:rsidR="002A7D4F" w:rsidRPr="007D391A" w:rsidRDefault="002A7D4F" w:rsidP="00A304F1">
      <w:pPr>
        <w:jc w:val="both"/>
        <w:rPr>
          <w:rFonts w:ascii="Arial Narrow" w:hAnsi="Arial Narrow"/>
        </w:rPr>
      </w:pPr>
    </w:p>
    <w:p w14:paraId="1671448C" w14:textId="77777777" w:rsidR="002A7D4F" w:rsidRPr="007D391A" w:rsidRDefault="002A7D4F" w:rsidP="00A304F1">
      <w:pPr>
        <w:jc w:val="both"/>
        <w:rPr>
          <w:rFonts w:ascii="Arial Narrow" w:hAnsi="Arial Narrow"/>
        </w:rPr>
      </w:pPr>
    </w:p>
    <w:p w14:paraId="14B1EF9E" w14:textId="738E3439" w:rsidR="00DD51B6" w:rsidRPr="007D391A" w:rsidRDefault="00FF0906" w:rsidP="00DD51B6">
      <w:pPr>
        <w:jc w:val="both"/>
        <w:rPr>
          <w:rFonts w:ascii="Arial Narrow" w:hAnsi="Arial Narrow"/>
          <w:b/>
        </w:rPr>
      </w:pPr>
      <w:r w:rsidRPr="007D391A">
        <w:rPr>
          <w:rFonts w:ascii="Arial Narrow" w:hAnsi="Arial Narrow"/>
        </w:rPr>
        <w:t xml:space="preserve"> </w:t>
      </w:r>
      <w:r w:rsidR="00A304F1" w:rsidRPr="007D391A">
        <w:rPr>
          <w:rFonts w:ascii="Arial Narrow" w:hAnsi="Arial Narrow"/>
          <w:b/>
        </w:rPr>
        <w:t>Otrzymują:</w:t>
      </w:r>
    </w:p>
    <w:p w14:paraId="1DFEDA60" w14:textId="77777777" w:rsidR="00382F4D" w:rsidRDefault="00382F4D" w:rsidP="00382F4D">
      <w:pPr>
        <w:jc w:val="both"/>
        <w:rPr>
          <w:rFonts w:ascii="Arial Narrow" w:hAnsi="Arial Narrow"/>
        </w:rPr>
      </w:pPr>
    </w:p>
    <w:p w14:paraId="550C4F2B" w14:textId="77777777" w:rsidR="00382F4D" w:rsidRPr="001C023E" w:rsidRDefault="00382F4D" w:rsidP="00382F4D">
      <w:pPr>
        <w:jc w:val="both"/>
        <w:rPr>
          <w:rFonts w:ascii="Arial Narrow" w:hAnsi="Arial Narrow"/>
        </w:rPr>
      </w:pPr>
      <w:r w:rsidRPr="001C023E">
        <w:rPr>
          <w:rFonts w:ascii="Arial Narrow" w:hAnsi="Arial Narrow"/>
        </w:rPr>
        <w:t>1. Pan Tomasz Mikielski</w:t>
      </w:r>
    </w:p>
    <w:p w14:paraId="54460A99" w14:textId="77777777" w:rsidR="00382F4D" w:rsidRPr="001C023E" w:rsidRDefault="00382F4D" w:rsidP="00382F4D">
      <w:pPr>
        <w:jc w:val="both"/>
        <w:rPr>
          <w:rFonts w:ascii="Arial Narrow" w:hAnsi="Arial Narrow"/>
        </w:rPr>
      </w:pPr>
      <w:r w:rsidRPr="001C023E">
        <w:rPr>
          <w:rFonts w:ascii="Arial Narrow" w:hAnsi="Arial Narrow"/>
        </w:rPr>
        <w:t>2. BEST-CHEM LTD  Sp. z o.o.</w:t>
      </w:r>
    </w:p>
    <w:p w14:paraId="1E117197" w14:textId="77777777" w:rsidR="00382F4D" w:rsidRPr="001C023E" w:rsidRDefault="00382F4D" w:rsidP="00382F4D">
      <w:pPr>
        <w:jc w:val="both"/>
        <w:rPr>
          <w:rFonts w:ascii="Arial Narrow" w:hAnsi="Arial Narrow"/>
        </w:rPr>
      </w:pPr>
      <w:r w:rsidRPr="001C023E">
        <w:rPr>
          <w:rFonts w:ascii="Arial Narrow" w:hAnsi="Arial Narrow"/>
        </w:rPr>
        <w:t xml:space="preserve">    ul. Kusocińskiego 5, 96-500 Sochaczew</w:t>
      </w:r>
    </w:p>
    <w:p w14:paraId="1E3F77D0" w14:textId="77777777" w:rsidR="00382F4D" w:rsidRPr="001C023E" w:rsidRDefault="00382F4D" w:rsidP="00382F4D">
      <w:pPr>
        <w:jc w:val="both"/>
        <w:rPr>
          <w:rFonts w:ascii="Arial Narrow" w:hAnsi="Arial Narrow"/>
        </w:rPr>
      </w:pPr>
      <w:r w:rsidRPr="001C023E">
        <w:rPr>
          <w:rFonts w:ascii="Arial Narrow" w:hAnsi="Arial Narrow"/>
        </w:rPr>
        <w:t>3. Państwowe Gospodarstwo Leśne Lasy Polskie</w:t>
      </w:r>
    </w:p>
    <w:p w14:paraId="03E424C2" w14:textId="77777777" w:rsidR="00382F4D" w:rsidRPr="001C023E" w:rsidRDefault="00382F4D" w:rsidP="00382F4D">
      <w:pPr>
        <w:jc w:val="both"/>
        <w:rPr>
          <w:rFonts w:ascii="Arial Narrow" w:hAnsi="Arial Narrow"/>
        </w:rPr>
      </w:pPr>
      <w:r w:rsidRPr="001C023E">
        <w:rPr>
          <w:rFonts w:ascii="Arial Narrow" w:hAnsi="Arial Narrow"/>
        </w:rPr>
        <w:t xml:space="preserve">    Nadleśnictwo Włocławek </w:t>
      </w:r>
    </w:p>
    <w:p w14:paraId="6262D0CF" w14:textId="77777777" w:rsidR="00382F4D" w:rsidRPr="001C023E" w:rsidRDefault="00382F4D" w:rsidP="00382F4D">
      <w:pPr>
        <w:jc w:val="both"/>
        <w:rPr>
          <w:rFonts w:ascii="Arial Narrow" w:hAnsi="Arial Narrow"/>
        </w:rPr>
      </w:pPr>
      <w:r w:rsidRPr="001C023E">
        <w:rPr>
          <w:rFonts w:ascii="Arial Narrow" w:hAnsi="Arial Narrow"/>
        </w:rPr>
        <w:t xml:space="preserve">    ul. </w:t>
      </w:r>
      <w:proofErr w:type="spellStart"/>
      <w:r w:rsidRPr="001C023E">
        <w:rPr>
          <w:rFonts w:ascii="Arial Narrow" w:hAnsi="Arial Narrow"/>
        </w:rPr>
        <w:t>Ziębia</w:t>
      </w:r>
      <w:proofErr w:type="spellEnd"/>
      <w:r w:rsidRPr="001C023E">
        <w:rPr>
          <w:rFonts w:ascii="Arial Narrow" w:hAnsi="Arial Narrow"/>
        </w:rPr>
        <w:t xml:space="preserve"> 13, 87-800 Włocławek</w:t>
      </w:r>
    </w:p>
    <w:p w14:paraId="7199A0BE" w14:textId="77777777" w:rsidR="0060258F" w:rsidRPr="007D391A" w:rsidRDefault="0060258F" w:rsidP="00DD51B6">
      <w:pPr>
        <w:jc w:val="both"/>
        <w:rPr>
          <w:rFonts w:ascii="Arial Narrow" w:hAnsi="Arial Narrow"/>
          <w:b/>
        </w:rPr>
      </w:pPr>
    </w:p>
    <w:p w14:paraId="7D847281" w14:textId="77777777" w:rsidR="008B54EA" w:rsidRPr="007D391A" w:rsidRDefault="008B54EA" w:rsidP="00BF4EAB">
      <w:pPr>
        <w:jc w:val="both"/>
        <w:rPr>
          <w:rFonts w:ascii="Arial Narrow" w:hAnsi="Arial Narrow"/>
        </w:rPr>
      </w:pPr>
      <w:r w:rsidRPr="007D391A">
        <w:rPr>
          <w:rFonts w:ascii="Arial Narrow" w:hAnsi="Arial Narrow"/>
        </w:rPr>
        <w:t>Do wiadomości:</w:t>
      </w:r>
    </w:p>
    <w:p w14:paraId="5D29B3C0" w14:textId="77777777" w:rsidR="00F45E3A" w:rsidRPr="007D391A" w:rsidRDefault="00F45E3A" w:rsidP="00BF4EAB">
      <w:pPr>
        <w:jc w:val="both"/>
        <w:rPr>
          <w:rFonts w:ascii="Arial Narrow" w:hAnsi="Arial Narrow"/>
        </w:rPr>
      </w:pPr>
    </w:p>
    <w:p w14:paraId="23E1B461" w14:textId="77777777" w:rsidR="008B54EA" w:rsidRPr="007D391A" w:rsidRDefault="008B54EA" w:rsidP="00BF4EAB">
      <w:pPr>
        <w:jc w:val="both"/>
        <w:rPr>
          <w:rFonts w:ascii="Arial Narrow" w:hAnsi="Arial Narrow"/>
        </w:rPr>
      </w:pPr>
      <w:r w:rsidRPr="007D391A">
        <w:rPr>
          <w:rFonts w:ascii="Arial Narrow" w:hAnsi="Arial Narrow"/>
        </w:rPr>
        <w:t>1. Regionalny Dyrektor Ochrony Środowiska w Bydgoszczy</w:t>
      </w:r>
    </w:p>
    <w:p w14:paraId="24D1A8BC" w14:textId="77777777" w:rsidR="008B54EA" w:rsidRPr="007D391A" w:rsidRDefault="008B54EA" w:rsidP="00BF4EAB">
      <w:pPr>
        <w:jc w:val="both"/>
        <w:rPr>
          <w:rFonts w:ascii="Arial Narrow" w:hAnsi="Arial Narrow"/>
        </w:rPr>
      </w:pPr>
      <w:r w:rsidRPr="007D391A">
        <w:rPr>
          <w:rFonts w:ascii="Arial Narrow" w:hAnsi="Arial Narrow"/>
        </w:rPr>
        <w:t xml:space="preserve">    ul. Dworcowa 81, 85-009 Bydgoszcz</w:t>
      </w:r>
    </w:p>
    <w:p w14:paraId="1A42F051" w14:textId="77777777" w:rsidR="00872D07" w:rsidRPr="007D391A" w:rsidRDefault="00872D07" w:rsidP="00BF4EAB">
      <w:pPr>
        <w:jc w:val="both"/>
        <w:rPr>
          <w:rFonts w:ascii="Arial Narrow" w:hAnsi="Arial Narrow"/>
        </w:rPr>
      </w:pPr>
      <w:r w:rsidRPr="007D391A">
        <w:rPr>
          <w:rFonts w:ascii="Arial Narrow" w:hAnsi="Arial Narrow"/>
        </w:rPr>
        <w:t>2. Państwowe Gospodarstwo Wodne Wody Polskie</w:t>
      </w:r>
    </w:p>
    <w:p w14:paraId="150A19DC" w14:textId="482952BC" w:rsidR="00872D07" w:rsidRPr="007D391A" w:rsidRDefault="008559ED" w:rsidP="00BF4EAB">
      <w:pPr>
        <w:jc w:val="both"/>
        <w:rPr>
          <w:rFonts w:ascii="Arial Narrow" w:hAnsi="Arial Narrow"/>
        </w:rPr>
      </w:pPr>
      <w:r w:rsidRPr="007D391A">
        <w:rPr>
          <w:rFonts w:ascii="Arial Narrow" w:hAnsi="Arial Narrow"/>
        </w:rPr>
        <w:t xml:space="preserve">    </w:t>
      </w:r>
      <w:r w:rsidR="00B7195A" w:rsidRPr="007D391A">
        <w:rPr>
          <w:rFonts w:ascii="Arial Narrow" w:hAnsi="Arial Narrow"/>
        </w:rPr>
        <w:t>Zarząd Zlewni w</w:t>
      </w:r>
      <w:r w:rsidR="007D391A">
        <w:rPr>
          <w:rFonts w:ascii="Arial Narrow" w:hAnsi="Arial Narrow"/>
        </w:rPr>
        <w:t xml:space="preserve">  Toruniu</w:t>
      </w:r>
    </w:p>
    <w:p w14:paraId="3F8EDCDF" w14:textId="4A4E482F" w:rsidR="00872D07" w:rsidRPr="007D391A" w:rsidRDefault="008559ED" w:rsidP="00BF4EAB">
      <w:pPr>
        <w:jc w:val="both"/>
        <w:rPr>
          <w:rFonts w:ascii="Arial Narrow" w:hAnsi="Arial Narrow"/>
        </w:rPr>
      </w:pPr>
      <w:r w:rsidRPr="007D391A">
        <w:rPr>
          <w:rFonts w:ascii="Arial Narrow" w:hAnsi="Arial Narrow"/>
        </w:rPr>
        <w:t xml:space="preserve">    </w:t>
      </w:r>
      <w:r w:rsidR="00B7195A" w:rsidRPr="007D391A">
        <w:rPr>
          <w:rFonts w:ascii="Arial Narrow" w:hAnsi="Arial Narrow"/>
        </w:rPr>
        <w:t xml:space="preserve">ul. </w:t>
      </w:r>
      <w:r w:rsidR="00B419ED" w:rsidRPr="007D391A">
        <w:rPr>
          <w:rFonts w:ascii="Arial Narrow" w:hAnsi="Arial Narrow"/>
        </w:rPr>
        <w:t>Okrzei 74A, 87-800 Włocławek</w:t>
      </w:r>
    </w:p>
    <w:p w14:paraId="66BC2995" w14:textId="77777777" w:rsidR="00872D07" w:rsidRPr="007D391A" w:rsidRDefault="00872D07" w:rsidP="00BF4EAB">
      <w:pPr>
        <w:jc w:val="both"/>
        <w:rPr>
          <w:rFonts w:ascii="Arial Narrow" w:hAnsi="Arial Narrow"/>
        </w:rPr>
      </w:pPr>
      <w:r w:rsidRPr="007D391A">
        <w:rPr>
          <w:rFonts w:ascii="Arial Narrow" w:hAnsi="Arial Narrow"/>
        </w:rPr>
        <w:t>3. Państwowy Powiatowy Inspektor Sanitarny we Włocławku</w:t>
      </w:r>
    </w:p>
    <w:p w14:paraId="5B941969" w14:textId="1EE2E959" w:rsidR="00872D07" w:rsidRDefault="00872D07" w:rsidP="00BF4EAB">
      <w:pPr>
        <w:jc w:val="both"/>
        <w:rPr>
          <w:rFonts w:ascii="Arial Narrow" w:hAnsi="Arial Narrow"/>
        </w:rPr>
      </w:pPr>
      <w:r w:rsidRPr="007D391A">
        <w:rPr>
          <w:rFonts w:ascii="Arial Narrow" w:hAnsi="Arial Narrow"/>
        </w:rPr>
        <w:t xml:space="preserve">    ul. Kilińskiego 16, 87-800 Włocławek</w:t>
      </w:r>
    </w:p>
    <w:p w14:paraId="021EC212" w14:textId="6F3EEA41" w:rsidR="002B58C1" w:rsidRDefault="002B58C1" w:rsidP="002B58C1">
      <w:pPr>
        <w:jc w:val="both"/>
        <w:rPr>
          <w:rFonts w:ascii="Arial Narrow" w:hAnsi="Arial Narrow"/>
        </w:rPr>
      </w:pPr>
      <w:r w:rsidRPr="002B58C1">
        <w:rPr>
          <w:rFonts w:ascii="Arial Narrow" w:hAnsi="Arial Narrow"/>
        </w:rPr>
        <w:t>4.</w:t>
      </w:r>
      <w:r>
        <w:rPr>
          <w:rFonts w:ascii="Arial Narrow" w:hAnsi="Arial Narrow"/>
        </w:rPr>
        <w:t xml:space="preserve"> </w:t>
      </w:r>
      <w:r w:rsidRPr="002B58C1">
        <w:rPr>
          <w:rFonts w:ascii="Arial Narrow" w:hAnsi="Arial Narrow"/>
        </w:rPr>
        <w:t xml:space="preserve">Marszałek Województwa </w:t>
      </w:r>
      <w:r>
        <w:rPr>
          <w:rFonts w:ascii="Arial Narrow" w:hAnsi="Arial Narrow"/>
        </w:rPr>
        <w:t>Kujawsko-Pomorskiego</w:t>
      </w:r>
    </w:p>
    <w:p w14:paraId="5BADC49C" w14:textId="2162F390" w:rsidR="002B58C1" w:rsidRPr="002B58C1" w:rsidRDefault="002B58C1" w:rsidP="002B58C1">
      <w:pPr>
        <w:jc w:val="both"/>
        <w:rPr>
          <w:rFonts w:ascii="Arial Narrow" w:hAnsi="Arial Narrow"/>
        </w:rPr>
      </w:pPr>
      <w:r>
        <w:rPr>
          <w:rFonts w:ascii="Arial Narrow" w:hAnsi="Arial Narrow"/>
        </w:rPr>
        <w:t xml:space="preserve">    Plac Teatralny  2, 87-100 Toruń</w:t>
      </w:r>
    </w:p>
    <w:p w14:paraId="6DB8485A" w14:textId="77777777" w:rsidR="004D0EAD" w:rsidRDefault="004D0EAD" w:rsidP="004D0EAD">
      <w:pPr>
        <w:pStyle w:val="Stopka"/>
        <w:rPr>
          <w:rFonts w:ascii="Arial Narrow" w:hAnsi="Arial Narrow"/>
          <w:i/>
          <w:sz w:val="16"/>
          <w:szCs w:val="16"/>
        </w:rPr>
      </w:pPr>
    </w:p>
    <w:p w14:paraId="4505FC43" w14:textId="44578C90" w:rsidR="004D0EAD" w:rsidRPr="007D391A" w:rsidRDefault="004D0EAD" w:rsidP="004D0EAD">
      <w:pPr>
        <w:pStyle w:val="Stopka"/>
        <w:rPr>
          <w:rFonts w:ascii="Arial Narrow" w:hAnsi="Arial Narrow"/>
          <w:i/>
          <w:sz w:val="16"/>
          <w:szCs w:val="16"/>
        </w:rPr>
      </w:pPr>
      <w:r w:rsidRPr="007D391A">
        <w:rPr>
          <w:rFonts w:ascii="Arial Narrow" w:hAnsi="Arial Narrow"/>
          <w:i/>
          <w:sz w:val="16"/>
          <w:szCs w:val="16"/>
        </w:rPr>
        <w:lastRenderedPageBreak/>
        <w:t>Sporządziła: Iwona Walicka</w:t>
      </w:r>
    </w:p>
    <w:p w14:paraId="11AB62C5" w14:textId="77777777" w:rsidR="004D0EAD" w:rsidRPr="007D391A" w:rsidRDefault="004D0EAD" w:rsidP="004D0EAD">
      <w:pPr>
        <w:pStyle w:val="Stopka"/>
        <w:rPr>
          <w:rFonts w:ascii="Arial Narrow" w:hAnsi="Arial Narrow"/>
          <w:i/>
          <w:sz w:val="16"/>
          <w:szCs w:val="16"/>
        </w:rPr>
      </w:pPr>
      <w:r w:rsidRPr="007D391A">
        <w:rPr>
          <w:rFonts w:ascii="Arial Narrow" w:hAnsi="Arial Narrow"/>
          <w:i/>
          <w:sz w:val="16"/>
          <w:szCs w:val="16"/>
        </w:rPr>
        <w:t>tel. 54 414 41 66</w:t>
      </w:r>
    </w:p>
    <w:p w14:paraId="76F8DD87" w14:textId="77777777" w:rsidR="004D0EAD" w:rsidRPr="000D7661" w:rsidRDefault="004D0EAD" w:rsidP="004D0EAD">
      <w:pPr>
        <w:pStyle w:val="Stopka"/>
        <w:rPr>
          <w:rFonts w:ascii="Arial Narrow" w:hAnsi="Arial Narrow"/>
          <w:i/>
          <w:sz w:val="16"/>
          <w:szCs w:val="16"/>
          <w:u w:val="single"/>
        </w:rPr>
      </w:pPr>
      <w:r w:rsidRPr="007D391A">
        <w:rPr>
          <w:rFonts w:ascii="Arial Narrow" w:hAnsi="Arial Narrow"/>
          <w:i/>
          <w:sz w:val="16"/>
          <w:szCs w:val="16"/>
        </w:rPr>
        <w:t>iwalicka@um.wloclawek.pl</w:t>
      </w:r>
    </w:p>
    <w:p w14:paraId="60DD200F" w14:textId="77777777" w:rsidR="00382F4D" w:rsidRPr="007D391A" w:rsidRDefault="00382F4D" w:rsidP="00AA745E">
      <w:pPr>
        <w:pStyle w:val="Stopka"/>
        <w:rPr>
          <w:rStyle w:val="Hipercze"/>
          <w:rFonts w:ascii="Arial Narrow" w:hAnsi="Arial Narrow"/>
          <w:i/>
          <w:color w:val="auto"/>
          <w:sz w:val="16"/>
          <w:szCs w:val="16"/>
        </w:rPr>
      </w:pPr>
    </w:p>
    <w:p w14:paraId="1354FC91" w14:textId="414E0D6F" w:rsidR="000E15FC" w:rsidRPr="007D391A" w:rsidRDefault="00AA745E" w:rsidP="00A618DC">
      <w:pPr>
        <w:pStyle w:val="Stopka"/>
        <w:jc w:val="right"/>
        <w:rPr>
          <w:rFonts w:ascii="Arial Narrow" w:hAnsi="Arial Narrow"/>
        </w:rPr>
      </w:pPr>
      <w:r w:rsidRPr="007D391A">
        <w:rPr>
          <w:rFonts w:ascii="Arial Narrow" w:hAnsi="Arial Narrow"/>
          <w:i/>
          <w:sz w:val="16"/>
          <w:szCs w:val="16"/>
        </w:rPr>
        <w:t xml:space="preserve">  </w:t>
      </w:r>
      <w:r w:rsidR="00520CB3" w:rsidRPr="007D391A">
        <w:rPr>
          <w:rFonts w:ascii="Arial Narrow" w:hAnsi="Arial Narrow"/>
        </w:rPr>
        <w:t>Włocławek,</w:t>
      </w:r>
      <w:r w:rsidR="007D391A">
        <w:rPr>
          <w:rFonts w:ascii="Arial Narrow" w:hAnsi="Arial Narrow"/>
        </w:rPr>
        <w:t xml:space="preserve"> </w:t>
      </w:r>
      <w:r w:rsidR="00382F4D">
        <w:rPr>
          <w:rFonts w:ascii="Arial Narrow" w:hAnsi="Arial Narrow"/>
        </w:rPr>
        <w:t>12 grudnia</w:t>
      </w:r>
      <w:r w:rsidR="007703B0" w:rsidRPr="007D391A">
        <w:rPr>
          <w:rFonts w:ascii="Arial Narrow" w:hAnsi="Arial Narrow"/>
        </w:rPr>
        <w:t xml:space="preserve"> 2022</w:t>
      </w:r>
      <w:r w:rsidR="002B72E9" w:rsidRPr="007D391A">
        <w:rPr>
          <w:rFonts w:ascii="Arial Narrow" w:hAnsi="Arial Narrow"/>
        </w:rPr>
        <w:t xml:space="preserve"> r.</w:t>
      </w:r>
      <w:r w:rsidR="001C6263" w:rsidRPr="007D391A">
        <w:rPr>
          <w:rFonts w:ascii="Arial Narrow" w:hAnsi="Arial Narrow"/>
        </w:rPr>
        <w:t xml:space="preserve">      </w:t>
      </w:r>
    </w:p>
    <w:p w14:paraId="6554B3B9" w14:textId="2498C1F1" w:rsidR="000152B4" w:rsidRPr="007D391A" w:rsidRDefault="001C6263" w:rsidP="00894742">
      <w:pPr>
        <w:pStyle w:val="Stopka"/>
        <w:jc w:val="right"/>
        <w:rPr>
          <w:rFonts w:ascii="Arial Narrow" w:hAnsi="Arial Narrow"/>
          <w:i/>
          <w:sz w:val="16"/>
          <w:szCs w:val="16"/>
        </w:rPr>
      </w:pPr>
      <w:r w:rsidRPr="007D391A">
        <w:rPr>
          <w:rFonts w:ascii="Arial Narrow" w:hAnsi="Arial Narrow"/>
        </w:rPr>
        <w:t xml:space="preserve">                 </w:t>
      </w:r>
    </w:p>
    <w:p w14:paraId="7D7FB5D7" w14:textId="415EEDDA" w:rsidR="000152B4" w:rsidRPr="007D391A" w:rsidRDefault="000152B4" w:rsidP="000152B4">
      <w:pPr>
        <w:jc w:val="center"/>
        <w:rPr>
          <w:rFonts w:ascii="Arial Narrow" w:hAnsi="Arial Narrow"/>
          <w:b/>
        </w:rPr>
      </w:pPr>
      <w:r w:rsidRPr="007D391A">
        <w:rPr>
          <w:rFonts w:ascii="Arial Narrow" w:hAnsi="Arial Narrow"/>
          <w:b/>
        </w:rPr>
        <w:t xml:space="preserve">Załącznik </w:t>
      </w:r>
      <w:r w:rsidR="007D3AF3" w:rsidRPr="007D391A">
        <w:rPr>
          <w:rFonts w:ascii="Arial Narrow" w:hAnsi="Arial Narrow"/>
          <w:b/>
        </w:rPr>
        <w:t xml:space="preserve"> nr 1 </w:t>
      </w:r>
      <w:r w:rsidRPr="007D391A">
        <w:rPr>
          <w:rFonts w:ascii="Arial Narrow" w:hAnsi="Arial Narrow"/>
          <w:b/>
        </w:rPr>
        <w:t>do decyzji</w:t>
      </w:r>
    </w:p>
    <w:p w14:paraId="21BF9F66" w14:textId="07177BAE" w:rsidR="00DD1C65" w:rsidRPr="007D391A" w:rsidRDefault="000152B4" w:rsidP="006D7A40">
      <w:pPr>
        <w:jc w:val="center"/>
        <w:rPr>
          <w:rFonts w:ascii="Arial Narrow" w:hAnsi="Arial Narrow"/>
          <w:b/>
        </w:rPr>
      </w:pPr>
      <w:r w:rsidRPr="007D391A">
        <w:rPr>
          <w:rFonts w:ascii="Arial Narrow" w:hAnsi="Arial Narrow"/>
          <w:b/>
        </w:rPr>
        <w:t>z dnia</w:t>
      </w:r>
      <w:r w:rsidR="009F746C" w:rsidRPr="007D391A">
        <w:rPr>
          <w:rFonts w:ascii="Arial Narrow" w:hAnsi="Arial Narrow"/>
          <w:b/>
        </w:rPr>
        <w:t xml:space="preserve"> </w:t>
      </w:r>
      <w:r w:rsidR="007D391A">
        <w:rPr>
          <w:rFonts w:ascii="Arial Narrow" w:hAnsi="Arial Narrow"/>
          <w:b/>
        </w:rPr>
        <w:t>1</w:t>
      </w:r>
      <w:r w:rsidR="00382F4D">
        <w:rPr>
          <w:rFonts w:ascii="Arial Narrow" w:hAnsi="Arial Narrow"/>
          <w:b/>
        </w:rPr>
        <w:t>2.12</w:t>
      </w:r>
      <w:r w:rsidR="007D391A">
        <w:rPr>
          <w:rFonts w:ascii="Arial Narrow" w:hAnsi="Arial Narrow"/>
          <w:b/>
        </w:rPr>
        <w:t>.</w:t>
      </w:r>
      <w:r w:rsidR="007703B0" w:rsidRPr="007D391A">
        <w:rPr>
          <w:rFonts w:ascii="Arial Narrow" w:hAnsi="Arial Narrow"/>
          <w:b/>
        </w:rPr>
        <w:t xml:space="preserve"> 2022</w:t>
      </w:r>
      <w:r w:rsidRPr="007D391A">
        <w:rPr>
          <w:rFonts w:ascii="Arial Narrow" w:hAnsi="Arial Narrow"/>
          <w:b/>
        </w:rPr>
        <w:t xml:space="preserve"> r. , znak:</w:t>
      </w:r>
      <w:r w:rsidR="002B72E9" w:rsidRPr="007D391A">
        <w:rPr>
          <w:rFonts w:ascii="Arial Narrow" w:hAnsi="Arial Narrow"/>
          <w:b/>
        </w:rPr>
        <w:t xml:space="preserve"> </w:t>
      </w:r>
      <w:r w:rsidR="00AF7AB0" w:rsidRPr="007D391A">
        <w:rPr>
          <w:rFonts w:ascii="Arial Narrow" w:hAnsi="Arial Narrow"/>
          <w:b/>
        </w:rPr>
        <w:t>S.6220.</w:t>
      </w:r>
      <w:r w:rsidR="00382F4D">
        <w:rPr>
          <w:rFonts w:ascii="Arial Narrow" w:hAnsi="Arial Narrow"/>
          <w:b/>
        </w:rPr>
        <w:t>28</w:t>
      </w:r>
      <w:r w:rsidR="007D391A">
        <w:rPr>
          <w:rFonts w:ascii="Arial Narrow" w:hAnsi="Arial Narrow"/>
          <w:b/>
        </w:rPr>
        <w:t>.2022</w:t>
      </w:r>
    </w:p>
    <w:p w14:paraId="37BDD139" w14:textId="77777777" w:rsidR="00DD1C65" w:rsidRPr="007D391A" w:rsidRDefault="00DD1C65" w:rsidP="006D7A40">
      <w:pPr>
        <w:jc w:val="center"/>
        <w:rPr>
          <w:rFonts w:ascii="Arial Narrow" w:hAnsi="Arial Narrow"/>
          <w:b/>
        </w:rPr>
      </w:pPr>
    </w:p>
    <w:p w14:paraId="02D3DA2A" w14:textId="15F34CA7" w:rsidR="000E15FC" w:rsidRDefault="000152B4" w:rsidP="00A618DC">
      <w:pPr>
        <w:jc w:val="center"/>
        <w:rPr>
          <w:rFonts w:ascii="Arial Narrow" w:hAnsi="Arial Narrow"/>
          <w:b/>
          <w:i/>
        </w:rPr>
      </w:pPr>
      <w:r w:rsidRPr="007D391A">
        <w:rPr>
          <w:rFonts w:ascii="Arial Narrow" w:hAnsi="Arial Narrow"/>
          <w:b/>
          <w:i/>
        </w:rPr>
        <w:t>Charakterystyka  przedsięwzięcia.</w:t>
      </w:r>
    </w:p>
    <w:p w14:paraId="31D05459" w14:textId="77777777" w:rsidR="00382F4D" w:rsidRPr="007D391A" w:rsidRDefault="00382F4D" w:rsidP="00A618DC">
      <w:pPr>
        <w:jc w:val="center"/>
        <w:rPr>
          <w:rFonts w:ascii="Arial Narrow" w:hAnsi="Arial Narrow"/>
          <w:b/>
          <w:i/>
        </w:rPr>
      </w:pPr>
    </w:p>
    <w:p w14:paraId="5599752A" w14:textId="63B1B1A0" w:rsidR="00382F4D" w:rsidRPr="004D0EAD" w:rsidRDefault="007D391A" w:rsidP="00382F4D">
      <w:pPr>
        <w:jc w:val="both"/>
        <w:rPr>
          <w:rFonts w:ascii="Arial Narrow" w:hAnsi="Arial Narrow"/>
          <w:b/>
          <w:sz w:val="28"/>
          <w:szCs w:val="28"/>
        </w:rPr>
      </w:pPr>
      <w:r>
        <w:rPr>
          <w:rFonts w:ascii="Arial Narrow" w:hAnsi="Arial Narrow"/>
        </w:rPr>
        <w:t xml:space="preserve">         </w:t>
      </w:r>
      <w:r w:rsidRPr="00CD0F03">
        <w:rPr>
          <w:rFonts w:ascii="Arial Narrow" w:hAnsi="Arial Narrow"/>
        </w:rPr>
        <w:t xml:space="preserve">Głównym celem przedsięwzięcia jest </w:t>
      </w:r>
      <w:r w:rsidR="00382F4D" w:rsidRPr="00382F4D">
        <w:rPr>
          <w:rFonts w:ascii="Arial Narrow" w:hAnsi="Arial Narrow"/>
          <w:bCs/>
        </w:rPr>
        <w:t>budow</w:t>
      </w:r>
      <w:r w:rsidR="00382F4D">
        <w:rPr>
          <w:rFonts w:ascii="Arial Narrow" w:hAnsi="Arial Narrow"/>
          <w:bCs/>
        </w:rPr>
        <w:t>a</w:t>
      </w:r>
      <w:r w:rsidR="00382F4D" w:rsidRPr="00382F4D">
        <w:rPr>
          <w:rFonts w:ascii="Arial Narrow" w:hAnsi="Arial Narrow"/>
          <w:bCs/>
        </w:rPr>
        <w:t xml:space="preserve"> jednostki zatężania kwasu siarkowego na dz. nr 1 obręb Azoty we Włocławku.   </w:t>
      </w:r>
      <w:r w:rsidR="00382F4D" w:rsidRPr="00382F4D">
        <w:rPr>
          <w:rFonts w:ascii="Arial Narrow" w:hAnsi="Arial Narrow"/>
          <w:b/>
          <w:sz w:val="28"/>
          <w:szCs w:val="28"/>
        </w:rPr>
        <w:t xml:space="preserve">      </w:t>
      </w:r>
      <w:r w:rsidR="00382F4D" w:rsidRPr="008C616B">
        <w:rPr>
          <w:rFonts w:ascii="Arial Narrow" w:hAnsi="Arial Narrow"/>
          <w:b/>
          <w:sz w:val="28"/>
          <w:szCs w:val="28"/>
        </w:rPr>
        <w:t xml:space="preserve">                       </w:t>
      </w:r>
      <w:r w:rsidR="00382F4D" w:rsidRPr="008C616B">
        <w:rPr>
          <w:rFonts w:ascii="Arial Narrow" w:hAnsi="Arial Narrow"/>
          <w:b/>
        </w:rPr>
        <w:t xml:space="preserve">                        </w:t>
      </w:r>
    </w:p>
    <w:p w14:paraId="25A664A6" w14:textId="3A9C29F3" w:rsidR="00382F4D" w:rsidRPr="00612834" w:rsidRDefault="00382F4D" w:rsidP="00382F4D">
      <w:pPr>
        <w:jc w:val="both"/>
        <w:rPr>
          <w:rFonts w:ascii="Arial Narrow" w:hAnsi="Arial Narrow"/>
        </w:rPr>
      </w:pPr>
      <w:r>
        <w:rPr>
          <w:rFonts w:ascii="Arial Narrow" w:hAnsi="Arial Narrow"/>
        </w:rPr>
        <w:t xml:space="preserve">         </w:t>
      </w:r>
      <w:r w:rsidRPr="00767D6B">
        <w:rPr>
          <w:rFonts w:ascii="Arial Narrow" w:hAnsi="Arial Narrow"/>
        </w:rPr>
        <w:t>Planowana  do</w:t>
      </w:r>
      <w:r>
        <w:rPr>
          <w:rFonts w:ascii="Arial Narrow" w:hAnsi="Arial Narrow"/>
        </w:rPr>
        <w:t xml:space="preserve"> realizacji jednostka zatężenia kwasu siarkowego wchodzi w skład instalacji chloru i ługu sodowego. ANWIL S.A.  eksploatuje instalację chloru i ługu sodowego w technologii membranowej. W tej instalacji  stosuje się standardową metodę suszenia chloru za pomocą kwasu siarkowego. Intencją Inwestora jest ponowne wykorzystanie zużytego kwasu siarkowego do suszenia chloru, po </w:t>
      </w:r>
      <w:r w:rsidRPr="00612834">
        <w:rPr>
          <w:rFonts w:ascii="Arial Narrow" w:hAnsi="Arial Narrow"/>
        </w:rPr>
        <w:t>wcześniejszym jego zatężeniu.</w:t>
      </w:r>
    </w:p>
    <w:p w14:paraId="1402290B" w14:textId="70B30900" w:rsidR="00DB0BF7" w:rsidRPr="00612834" w:rsidRDefault="00DB0BF7" w:rsidP="00612834">
      <w:pPr>
        <w:ind w:right="100"/>
        <w:jc w:val="both"/>
        <w:rPr>
          <w:rFonts w:ascii="Arial Narrow" w:hAnsi="Arial Narrow"/>
        </w:rPr>
      </w:pPr>
      <w:r w:rsidRPr="00612834">
        <w:rPr>
          <w:rFonts w:ascii="Arial Narrow" w:hAnsi="Arial Narrow"/>
        </w:rPr>
        <w:t xml:space="preserve">          Planowana do zastosowania technologia ma na celu wykorzystanie produktu ubocznego w procesie produkcji chloru i ługu sodowego jakim jest kwas siarkowy o stężeniu 76-78%. Do produkcji używany jest kwas  o stężeniu 94%. W wyniku realizacji przedsięwzięcia zakład będzie miał możliwość ponownego wykorzystania kwasu siarkowego o stężeniu 76-78%, który  zatężony zostanie do 94 %. </w:t>
      </w:r>
      <w:r w:rsidR="00C06286">
        <w:rPr>
          <w:rFonts w:ascii="Arial Narrow" w:hAnsi="Arial Narrow"/>
        </w:rPr>
        <w:t>D</w:t>
      </w:r>
      <w:r w:rsidRPr="00612834">
        <w:rPr>
          <w:rFonts w:ascii="Arial Narrow" w:hAnsi="Arial Narrow"/>
        </w:rPr>
        <w:t>ziałania te wpływają ochronnie na środowisko, przez minimalizację zużycia surowców.</w:t>
      </w:r>
    </w:p>
    <w:p w14:paraId="10972443" w14:textId="3165CB76" w:rsidR="00382F4D" w:rsidRDefault="00382F4D" w:rsidP="00C06286">
      <w:pPr>
        <w:jc w:val="both"/>
        <w:rPr>
          <w:rFonts w:ascii="Arial Narrow" w:hAnsi="Arial Narrow"/>
        </w:rPr>
      </w:pPr>
      <w:r w:rsidRPr="00612834">
        <w:rPr>
          <w:rFonts w:ascii="Arial Narrow" w:hAnsi="Arial Narrow"/>
        </w:rPr>
        <w:t xml:space="preserve">        </w:t>
      </w:r>
      <w:r w:rsidR="00C06286">
        <w:rPr>
          <w:rFonts w:ascii="Arial Narrow" w:hAnsi="Arial Narrow"/>
        </w:rPr>
        <w:t xml:space="preserve">         </w:t>
      </w:r>
    </w:p>
    <w:p w14:paraId="1156CAA0" w14:textId="77777777" w:rsidR="00382F4D" w:rsidRDefault="00382F4D" w:rsidP="00382F4D">
      <w:pPr>
        <w:spacing w:line="276" w:lineRule="auto"/>
        <w:rPr>
          <w:rFonts w:ascii="Arial Narrow" w:hAnsi="Arial Narrow"/>
        </w:rPr>
      </w:pPr>
      <w:r w:rsidRPr="00183CBE">
        <w:rPr>
          <w:rFonts w:ascii="Arial Narrow" w:hAnsi="Arial Narrow"/>
        </w:rPr>
        <w:t xml:space="preserve">         W ramach p</w:t>
      </w:r>
      <w:r>
        <w:rPr>
          <w:rFonts w:ascii="Arial Narrow" w:hAnsi="Arial Narrow"/>
        </w:rPr>
        <w:t>rojektowanego</w:t>
      </w:r>
      <w:r w:rsidRPr="00183CBE">
        <w:rPr>
          <w:rFonts w:ascii="Arial Narrow" w:hAnsi="Arial Narrow"/>
        </w:rPr>
        <w:t xml:space="preserve"> przedsięwzięcia planowana jest budowa:</w:t>
      </w:r>
    </w:p>
    <w:p w14:paraId="49A81D03" w14:textId="17BD9EED" w:rsidR="00382F4D" w:rsidRPr="004D0EAD" w:rsidRDefault="00382F4D" w:rsidP="004D0EAD">
      <w:pPr>
        <w:pStyle w:val="Akapitzlist"/>
        <w:numPr>
          <w:ilvl w:val="0"/>
          <w:numId w:val="26"/>
        </w:numPr>
        <w:spacing w:line="276" w:lineRule="auto"/>
        <w:rPr>
          <w:rFonts w:ascii="Arial Narrow" w:hAnsi="Arial Narrow"/>
        </w:rPr>
      </w:pPr>
      <w:r w:rsidRPr="004D0EAD">
        <w:rPr>
          <w:rFonts w:ascii="Arial Narrow" w:hAnsi="Arial Narrow"/>
        </w:rPr>
        <w:t>Budynku o wymiarach ok.:</w:t>
      </w:r>
    </w:p>
    <w:p w14:paraId="516DE178" w14:textId="77777777" w:rsidR="00382F4D" w:rsidRPr="00183CBE" w:rsidRDefault="00382F4D" w:rsidP="00382F4D">
      <w:pPr>
        <w:pStyle w:val="Akapitzlist"/>
        <w:numPr>
          <w:ilvl w:val="0"/>
          <w:numId w:val="17"/>
        </w:numPr>
        <w:jc w:val="both"/>
        <w:rPr>
          <w:rFonts w:ascii="Arial Narrow" w:hAnsi="Arial Narrow"/>
        </w:rPr>
      </w:pPr>
      <w:r w:rsidRPr="00183CBE">
        <w:rPr>
          <w:rFonts w:ascii="Arial Narrow" w:hAnsi="Arial Narrow"/>
          <w:b/>
        </w:rPr>
        <w:t>Część A –</w:t>
      </w:r>
      <w:r w:rsidRPr="00183CBE">
        <w:rPr>
          <w:rFonts w:ascii="Arial Narrow" w:hAnsi="Arial Narrow"/>
        </w:rPr>
        <w:t xml:space="preserve"> wysokość ok. 12,08 m i wymiarach: 12,32 x 6,80 m (pow. 83,78 m</w:t>
      </w:r>
      <w:r w:rsidRPr="00183CBE">
        <w:rPr>
          <w:rFonts w:ascii="Arial Narrow" w:hAnsi="Arial Narrow"/>
          <w:vertAlign w:val="superscript"/>
        </w:rPr>
        <w:t>2</w:t>
      </w:r>
      <w:r w:rsidRPr="00183CBE">
        <w:rPr>
          <w:rFonts w:ascii="Arial Narrow" w:hAnsi="Arial Narrow"/>
        </w:rPr>
        <w:t>), w którym zlokalizowana będzie jednostka zatężania kwasu siarkowego.</w:t>
      </w:r>
    </w:p>
    <w:p w14:paraId="7F6F8937" w14:textId="77777777" w:rsidR="00382F4D" w:rsidRDefault="00382F4D" w:rsidP="00382F4D">
      <w:pPr>
        <w:pStyle w:val="Akapitzlist"/>
        <w:ind w:left="1135"/>
        <w:jc w:val="both"/>
        <w:rPr>
          <w:rFonts w:ascii="Arial Narrow" w:hAnsi="Arial Narrow"/>
        </w:rPr>
      </w:pPr>
      <w:r w:rsidRPr="00183CBE">
        <w:rPr>
          <w:rFonts w:ascii="Arial Narrow" w:hAnsi="Arial Narrow"/>
        </w:rPr>
        <w:t>W budynku tym zlokalizowane będą:</w:t>
      </w:r>
    </w:p>
    <w:p w14:paraId="74EFEDE6" w14:textId="77777777" w:rsidR="00382F4D" w:rsidRDefault="00382F4D" w:rsidP="00382F4D">
      <w:pPr>
        <w:pStyle w:val="Akapitzlist"/>
        <w:numPr>
          <w:ilvl w:val="0"/>
          <w:numId w:val="18"/>
        </w:numPr>
        <w:jc w:val="both"/>
        <w:rPr>
          <w:rFonts w:ascii="Arial Narrow" w:hAnsi="Arial Narrow"/>
        </w:rPr>
      </w:pPr>
      <w:r w:rsidRPr="00183CBE">
        <w:rPr>
          <w:rFonts w:ascii="Arial Narrow" w:hAnsi="Arial Narrow"/>
        </w:rPr>
        <w:t>odparowywacz poziomy QVF® firmy De Dietrich,</w:t>
      </w:r>
    </w:p>
    <w:p w14:paraId="3386988D"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wymiennik ciepła,</w:t>
      </w:r>
    </w:p>
    <w:p w14:paraId="4D9726C6"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kolumna chłodnicza,</w:t>
      </w:r>
    </w:p>
    <w:p w14:paraId="3AB753B2"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parownik,</w:t>
      </w:r>
    </w:p>
    <w:p w14:paraId="26129E5F"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skraplacz,</w:t>
      </w:r>
    </w:p>
    <w:p w14:paraId="335259A9"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zbiornik kondensatu,</w:t>
      </w:r>
    </w:p>
    <w:p w14:paraId="7946763E"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pompy próżniowe,</w:t>
      </w:r>
    </w:p>
    <w:p w14:paraId="1F331E2A" w14:textId="77777777" w:rsidR="00382F4D" w:rsidRDefault="00382F4D" w:rsidP="00382F4D">
      <w:pPr>
        <w:pStyle w:val="Akapitzlist"/>
        <w:numPr>
          <w:ilvl w:val="0"/>
          <w:numId w:val="18"/>
        </w:numPr>
        <w:jc w:val="both"/>
        <w:rPr>
          <w:rFonts w:ascii="Arial Narrow" w:hAnsi="Arial Narrow"/>
        </w:rPr>
      </w:pPr>
      <w:r w:rsidRPr="00424A33">
        <w:rPr>
          <w:rFonts w:ascii="Arial Narrow" w:hAnsi="Arial Narrow"/>
        </w:rPr>
        <w:t>pompy cieczy,</w:t>
      </w:r>
    </w:p>
    <w:p w14:paraId="0718EBA1" w14:textId="77777777" w:rsidR="00382F4D" w:rsidRPr="00424A33" w:rsidRDefault="00382F4D" w:rsidP="00612834">
      <w:pPr>
        <w:pStyle w:val="Akapitzlist"/>
        <w:numPr>
          <w:ilvl w:val="0"/>
          <w:numId w:val="18"/>
        </w:numPr>
        <w:jc w:val="both"/>
        <w:rPr>
          <w:rFonts w:ascii="Arial Narrow" w:hAnsi="Arial Narrow"/>
        </w:rPr>
      </w:pPr>
      <w:r w:rsidRPr="00424A33">
        <w:rPr>
          <w:rFonts w:ascii="Arial Narrow" w:hAnsi="Arial Narrow"/>
        </w:rPr>
        <w:t>rurociągi procesowe</w:t>
      </w:r>
      <w:r w:rsidRPr="00424A33">
        <w:rPr>
          <w:sz w:val="26"/>
          <w:szCs w:val="26"/>
        </w:rPr>
        <w:t>,</w:t>
      </w:r>
    </w:p>
    <w:p w14:paraId="62144612" w14:textId="77777777" w:rsidR="00382F4D" w:rsidRPr="00424A33" w:rsidRDefault="00382F4D" w:rsidP="00612834">
      <w:pPr>
        <w:pStyle w:val="Akapitzlist"/>
        <w:numPr>
          <w:ilvl w:val="0"/>
          <w:numId w:val="17"/>
        </w:numPr>
        <w:rPr>
          <w:rFonts w:ascii="Arial Narrow" w:hAnsi="Arial Narrow"/>
        </w:rPr>
      </w:pPr>
      <w:r w:rsidRPr="00424A33">
        <w:rPr>
          <w:rFonts w:ascii="Arial Narrow" w:hAnsi="Arial Narrow"/>
          <w:b/>
        </w:rPr>
        <w:t>Część B</w:t>
      </w:r>
      <w:r w:rsidRPr="00424A33">
        <w:rPr>
          <w:rFonts w:ascii="Arial Narrow" w:hAnsi="Arial Narrow"/>
        </w:rPr>
        <w:t xml:space="preserve"> – wysokość ok. 12,08 m i wymiarach: 2,95 x 6,80 m (pow. ok. 20,06 m</w:t>
      </w:r>
      <w:r w:rsidRPr="00424A33">
        <w:rPr>
          <w:rFonts w:ascii="Arial Narrow" w:hAnsi="Arial Narrow"/>
          <w:vertAlign w:val="superscript"/>
        </w:rPr>
        <w:t>2</w:t>
      </w:r>
      <w:r w:rsidRPr="00424A33">
        <w:rPr>
          <w:rFonts w:ascii="Arial Narrow" w:hAnsi="Arial Narrow"/>
        </w:rPr>
        <w:t>)  - zadaszone schody.</w:t>
      </w:r>
    </w:p>
    <w:p w14:paraId="3ED0FE6D" w14:textId="77777777" w:rsidR="00382F4D" w:rsidRPr="00424A33" w:rsidRDefault="00382F4D" w:rsidP="00612834">
      <w:pPr>
        <w:rPr>
          <w:rFonts w:ascii="Arial Narrow" w:hAnsi="Arial Narrow"/>
        </w:rPr>
      </w:pPr>
    </w:p>
    <w:p w14:paraId="72BD65EC" w14:textId="6F2B4F06" w:rsidR="00382F4D" w:rsidRPr="004D0EAD" w:rsidRDefault="00382F4D" w:rsidP="004D0EAD">
      <w:pPr>
        <w:pStyle w:val="Akapitzlist"/>
        <w:numPr>
          <w:ilvl w:val="0"/>
          <w:numId w:val="26"/>
        </w:numPr>
        <w:rPr>
          <w:rFonts w:ascii="Arial Narrow" w:hAnsi="Arial Narrow"/>
        </w:rPr>
      </w:pPr>
      <w:r w:rsidRPr="004D0EAD">
        <w:rPr>
          <w:rFonts w:ascii="Arial Narrow" w:hAnsi="Arial Narrow"/>
        </w:rPr>
        <w:t>Rurociągów technologicznych i instalacji:</w:t>
      </w:r>
    </w:p>
    <w:p w14:paraId="66FC1621" w14:textId="77777777" w:rsidR="00382F4D" w:rsidRDefault="00382F4D" w:rsidP="00612834">
      <w:pPr>
        <w:pStyle w:val="Akapitzlist"/>
        <w:numPr>
          <w:ilvl w:val="0"/>
          <w:numId w:val="17"/>
        </w:numPr>
        <w:jc w:val="both"/>
        <w:rPr>
          <w:rFonts w:ascii="Arial Narrow" w:hAnsi="Arial Narrow"/>
        </w:rPr>
      </w:pPr>
      <w:r w:rsidRPr="00424A33">
        <w:rPr>
          <w:rFonts w:ascii="Arial Narrow" w:hAnsi="Arial Narrow"/>
        </w:rPr>
        <w:t>rurociąg kwasu siarkowego, który nie osiągnął parametrów kwasu zatężonego</w:t>
      </w:r>
      <w:r>
        <w:rPr>
          <w:rFonts w:ascii="Arial Narrow" w:hAnsi="Arial Narrow"/>
        </w:rPr>
        <w:t xml:space="preserve"> (np. uruchomienia</w:t>
      </w:r>
      <w:r w:rsidRPr="00424A33">
        <w:rPr>
          <w:rFonts w:ascii="Arial Narrow" w:hAnsi="Arial Narrow"/>
        </w:rPr>
        <w:t xml:space="preserve"> jednostki</w:t>
      </w:r>
      <w:r>
        <w:rPr>
          <w:rFonts w:ascii="Arial Narrow" w:hAnsi="Arial Narrow"/>
        </w:rPr>
        <w:t>),</w:t>
      </w:r>
    </w:p>
    <w:p w14:paraId="6FE9D284" w14:textId="77777777" w:rsidR="00382F4D" w:rsidRDefault="00382F4D" w:rsidP="00612834">
      <w:pPr>
        <w:pStyle w:val="Akapitzlist"/>
        <w:numPr>
          <w:ilvl w:val="0"/>
          <w:numId w:val="17"/>
        </w:numPr>
        <w:jc w:val="both"/>
        <w:rPr>
          <w:rFonts w:ascii="Arial Narrow" w:hAnsi="Arial Narrow"/>
        </w:rPr>
      </w:pPr>
      <w:r w:rsidRPr="00424A33">
        <w:rPr>
          <w:rFonts w:ascii="Arial Narrow" w:hAnsi="Arial Narrow"/>
        </w:rPr>
        <w:t xml:space="preserve"> rurociąg kwasu siarkowego 76 – 78%:</w:t>
      </w:r>
    </w:p>
    <w:p w14:paraId="783E0CAF" w14:textId="77777777" w:rsidR="00382F4D" w:rsidRDefault="00382F4D" w:rsidP="00612834">
      <w:pPr>
        <w:pStyle w:val="Akapitzlist"/>
        <w:numPr>
          <w:ilvl w:val="0"/>
          <w:numId w:val="17"/>
        </w:numPr>
        <w:jc w:val="both"/>
        <w:rPr>
          <w:rFonts w:ascii="Arial Narrow" w:hAnsi="Arial Narrow"/>
        </w:rPr>
      </w:pPr>
      <w:r>
        <w:rPr>
          <w:rFonts w:ascii="Arial Narrow" w:hAnsi="Arial Narrow"/>
        </w:rPr>
        <w:t>rurociąg kwasu siarkowego zatężonego 94%,</w:t>
      </w:r>
    </w:p>
    <w:p w14:paraId="7F7983CA" w14:textId="77777777" w:rsidR="00382F4D" w:rsidRDefault="00382F4D" w:rsidP="00612834">
      <w:pPr>
        <w:pStyle w:val="Akapitzlist"/>
        <w:numPr>
          <w:ilvl w:val="0"/>
          <w:numId w:val="17"/>
        </w:numPr>
        <w:jc w:val="both"/>
        <w:rPr>
          <w:rFonts w:ascii="Arial Narrow" w:hAnsi="Arial Narrow"/>
        </w:rPr>
      </w:pPr>
      <w:r>
        <w:rPr>
          <w:rFonts w:ascii="Arial Narrow" w:hAnsi="Arial Narrow"/>
        </w:rPr>
        <w:t>rurociąg pary wodnej,</w:t>
      </w:r>
    </w:p>
    <w:p w14:paraId="73C1E413" w14:textId="77777777" w:rsidR="00382F4D" w:rsidRDefault="00382F4D" w:rsidP="00612834">
      <w:pPr>
        <w:pStyle w:val="Akapitzlist"/>
        <w:numPr>
          <w:ilvl w:val="0"/>
          <w:numId w:val="17"/>
        </w:numPr>
        <w:jc w:val="both"/>
        <w:rPr>
          <w:rFonts w:ascii="Arial Narrow" w:hAnsi="Arial Narrow"/>
        </w:rPr>
      </w:pPr>
      <w:r>
        <w:rPr>
          <w:rFonts w:ascii="Arial Narrow" w:hAnsi="Arial Narrow"/>
        </w:rPr>
        <w:t>rurociąg powietrza technologicznego i pomiarowego,</w:t>
      </w:r>
    </w:p>
    <w:p w14:paraId="7057AB4E"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rurociąg azotu,</w:t>
      </w:r>
    </w:p>
    <w:p w14:paraId="6E53B9A8"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 xml:space="preserve">rurociąg </w:t>
      </w:r>
      <w:proofErr w:type="spellStart"/>
      <w:r>
        <w:rPr>
          <w:rFonts w:ascii="Arial Narrow" w:hAnsi="Arial Narrow"/>
        </w:rPr>
        <w:t>odgazów</w:t>
      </w:r>
      <w:proofErr w:type="spellEnd"/>
      <w:r>
        <w:rPr>
          <w:rFonts w:ascii="Arial Narrow" w:hAnsi="Arial Narrow"/>
        </w:rPr>
        <w:t>,</w:t>
      </w:r>
    </w:p>
    <w:p w14:paraId="1D0658A5"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rurociąg kanalizacji bytowej,</w:t>
      </w:r>
    </w:p>
    <w:p w14:paraId="17837A1A"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lastRenderedPageBreak/>
        <w:t>instalacja elektryczna,</w:t>
      </w:r>
    </w:p>
    <w:p w14:paraId="29EFE7DA"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inne rurociągi technologiczne,</w:t>
      </w:r>
    </w:p>
    <w:p w14:paraId="739E56B5"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estakada</w:t>
      </w:r>
    </w:p>
    <w:p w14:paraId="1C7146A8" w14:textId="77777777" w:rsidR="00382F4D" w:rsidRDefault="00382F4D" w:rsidP="00612834">
      <w:pPr>
        <w:pStyle w:val="Akapitzlist"/>
        <w:numPr>
          <w:ilvl w:val="0"/>
          <w:numId w:val="17"/>
        </w:numPr>
        <w:ind w:hanging="357"/>
        <w:jc w:val="both"/>
        <w:rPr>
          <w:rFonts w:ascii="Arial Narrow" w:hAnsi="Arial Narrow"/>
        </w:rPr>
      </w:pPr>
      <w:r>
        <w:rPr>
          <w:rFonts w:ascii="Arial Narrow" w:hAnsi="Arial Narrow"/>
        </w:rPr>
        <w:t>fundamenty pod pompę i podpory pod podpory rurociągów ( 10 szt.)</w:t>
      </w:r>
    </w:p>
    <w:p w14:paraId="48758F3E" w14:textId="410BB60F" w:rsidR="00382F4D" w:rsidRPr="004D0EAD" w:rsidRDefault="00382F4D" w:rsidP="004D0EAD">
      <w:pPr>
        <w:pStyle w:val="Akapitzlist"/>
        <w:numPr>
          <w:ilvl w:val="0"/>
          <w:numId w:val="16"/>
        </w:numPr>
        <w:ind w:hanging="357"/>
        <w:jc w:val="both"/>
        <w:rPr>
          <w:rFonts w:ascii="Arial Narrow" w:hAnsi="Arial Narrow"/>
        </w:rPr>
      </w:pPr>
      <w:r>
        <w:rPr>
          <w:rFonts w:ascii="Arial Narrow" w:hAnsi="Arial Narrow"/>
        </w:rPr>
        <w:t>Łączna powierzchnia utwardzeń wyniesie  ok.148,0 m</w:t>
      </w:r>
      <w:r>
        <w:rPr>
          <w:rFonts w:ascii="Arial Narrow" w:hAnsi="Arial Narrow"/>
          <w:vertAlign w:val="superscript"/>
        </w:rPr>
        <w:t>2</w:t>
      </w:r>
      <w:r>
        <w:rPr>
          <w:rFonts w:ascii="Arial Narrow" w:hAnsi="Arial Narrow"/>
        </w:rPr>
        <w:t>.</w:t>
      </w:r>
    </w:p>
    <w:p w14:paraId="6984ECD8" w14:textId="43910320" w:rsidR="00382F4D" w:rsidRDefault="00ED2B95" w:rsidP="00382F4D">
      <w:pPr>
        <w:ind w:right="100"/>
        <w:jc w:val="both"/>
        <w:rPr>
          <w:rFonts w:ascii="Arial Narrow" w:hAnsi="Arial Narrow"/>
        </w:rPr>
      </w:pPr>
      <w:r>
        <w:rPr>
          <w:rFonts w:ascii="Arial Narrow" w:hAnsi="Arial Narrow"/>
        </w:rPr>
        <w:t xml:space="preserve">   </w:t>
      </w:r>
      <w:r w:rsidR="004D0EAD">
        <w:rPr>
          <w:rFonts w:ascii="Arial Narrow" w:hAnsi="Arial Narrow"/>
        </w:rPr>
        <w:t xml:space="preserve">    </w:t>
      </w:r>
      <w:r>
        <w:rPr>
          <w:rFonts w:ascii="Arial Narrow" w:hAnsi="Arial Narrow"/>
        </w:rPr>
        <w:t xml:space="preserve"> </w:t>
      </w:r>
      <w:r w:rsidR="00382F4D">
        <w:rPr>
          <w:rFonts w:ascii="Arial Narrow" w:hAnsi="Arial Narrow"/>
        </w:rPr>
        <w:t>Podczas realizacji oraz użytkowania przedsięwzięcia, woda będzie pobierana z wewnętrznej sieci wodociągowej, zaopatrywanej z zakładowych ujęć wód podziemnych. Eksploatacja zamierzenia wiąże się z poborem wody zarówno na cele socjalno-bytowe jak i na cele produkcyjne (około 4100 m</w:t>
      </w:r>
      <w:r w:rsidR="00382F4D">
        <w:rPr>
          <w:rFonts w:ascii="Arial Narrow" w:hAnsi="Arial Narrow"/>
          <w:vertAlign w:val="superscript"/>
        </w:rPr>
        <w:t>3</w:t>
      </w:r>
      <w:r w:rsidR="00382F4D">
        <w:rPr>
          <w:rFonts w:ascii="Arial Narrow" w:hAnsi="Arial Narrow"/>
        </w:rPr>
        <w:t>/rok do wytwarzania pary wodnej), a także w celu zapewnienia funkcjonalności oczomyjek i prysznica bezpieczeństwa.</w:t>
      </w:r>
    </w:p>
    <w:p w14:paraId="4340CBE9" w14:textId="705829AA" w:rsidR="00382F4D" w:rsidRDefault="00382F4D" w:rsidP="00382F4D">
      <w:pPr>
        <w:ind w:right="100"/>
        <w:jc w:val="both"/>
        <w:rPr>
          <w:rFonts w:ascii="Arial Narrow" w:hAnsi="Arial Narrow"/>
        </w:rPr>
      </w:pPr>
      <w:r>
        <w:rPr>
          <w:rFonts w:ascii="Arial Narrow" w:hAnsi="Arial Narrow"/>
        </w:rPr>
        <w:t xml:space="preserve">        Przedsięwzięcie nie jest związane z generowaniem ścieków przemysłowych. Proces technologiczny polegający na zatężeniu kwasu siarkowego skutkuje wytwarzaniem stężonego kwasu siarkowego, kondensatu kwaśnego ( wykorzystywanego w procesach produkcyjnych w zakładzie) oraz </w:t>
      </w:r>
      <w:proofErr w:type="spellStart"/>
      <w:r>
        <w:rPr>
          <w:rFonts w:ascii="Arial Narrow" w:hAnsi="Arial Narrow"/>
        </w:rPr>
        <w:t>odgazów</w:t>
      </w:r>
      <w:proofErr w:type="spellEnd"/>
      <w:r>
        <w:rPr>
          <w:rFonts w:ascii="Arial Narrow" w:hAnsi="Arial Narrow"/>
        </w:rPr>
        <w:t>, kierowanych do układu niszczenia chloru.</w:t>
      </w:r>
    </w:p>
    <w:p w14:paraId="27DB8476" w14:textId="77777777" w:rsidR="00382F4D" w:rsidRDefault="00382F4D" w:rsidP="00382F4D">
      <w:pPr>
        <w:ind w:right="100"/>
        <w:jc w:val="both"/>
        <w:rPr>
          <w:rFonts w:ascii="Arial Narrow" w:hAnsi="Arial Narrow"/>
        </w:rPr>
      </w:pPr>
      <w:r>
        <w:rPr>
          <w:rFonts w:ascii="Arial Narrow" w:hAnsi="Arial Narrow"/>
        </w:rPr>
        <w:t xml:space="preserve">         Wody opadowe i roztopowe z terenu zakładu są i nadal  będą  odprowadzane do zakładowej oczyszczalni ścieków poprzez wewnętrzny system kanalizacji deszczowej. W ten sam sposób odprowadzane zostaną wody z obiektów zrealizowanych w ramach  omawianej inwestycji.</w:t>
      </w:r>
    </w:p>
    <w:p w14:paraId="53ADB56C" w14:textId="1D027A0F" w:rsidR="00DB0BF7" w:rsidRDefault="00ED2B95" w:rsidP="00DB0BF7">
      <w:pPr>
        <w:jc w:val="both"/>
        <w:rPr>
          <w:rFonts w:ascii="Arial Narrow" w:hAnsi="Arial Narrow"/>
        </w:rPr>
      </w:pPr>
      <w:r>
        <w:rPr>
          <w:rFonts w:ascii="Arial Narrow" w:hAnsi="Arial Narrow"/>
        </w:rPr>
        <w:t xml:space="preserve"> </w:t>
      </w:r>
      <w:r w:rsidR="00DB0BF7">
        <w:rPr>
          <w:rFonts w:ascii="Arial Narrow" w:hAnsi="Arial Narrow"/>
        </w:rPr>
        <w:t xml:space="preserve">      </w:t>
      </w:r>
      <w:r>
        <w:rPr>
          <w:rFonts w:ascii="Arial Narrow" w:hAnsi="Arial Narrow"/>
        </w:rPr>
        <w:t xml:space="preserve"> </w:t>
      </w:r>
      <w:r w:rsidR="00DB0BF7">
        <w:rPr>
          <w:rFonts w:ascii="Arial Narrow" w:hAnsi="Arial Narrow"/>
        </w:rPr>
        <w:t xml:space="preserve">Planowana inwestycja nie znajduje się na terenie obszaru przekroczeń pyłu zawieszonego PM10 i </w:t>
      </w:r>
      <w:proofErr w:type="spellStart"/>
      <w:r w:rsidR="00DB0BF7">
        <w:rPr>
          <w:rFonts w:ascii="Arial Narrow" w:hAnsi="Arial Narrow"/>
        </w:rPr>
        <w:t>benzo</w:t>
      </w:r>
      <w:proofErr w:type="spellEnd"/>
      <w:r w:rsidR="00DB0BF7">
        <w:rPr>
          <w:rFonts w:ascii="Arial Narrow" w:hAnsi="Arial Narrow"/>
        </w:rPr>
        <w:t>(a)</w:t>
      </w:r>
      <w:proofErr w:type="spellStart"/>
      <w:r w:rsidR="00DB0BF7">
        <w:rPr>
          <w:rFonts w:ascii="Arial Narrow" w:hAnsi="Arial Narrow"/>
        </w:rPr>
        <w:t>pirenu</w:t>
      </w:r>
      <w:proofErr w:type="spellEnd"/>
      <w:r w:rsidR="00DB0BF7">
        <w:rPr>
          <w:rFonts w:ascii="Arial Narrow" w:hAnsi="Arial Narrow"/>
        </w:rPr>
        <w:t xml:space="preserve"> wynikającego z  uchwalonego </w:t>
      </w:r>
      <w:r w:rsidR="00DB0BF7" w:rsidRPr="007D391A">
        <w:rPr>
          <w:rFonts w:ascii="Arial Narrow" w:hAnsi="Arial Narrow"/>
        </w:rPr>
        <w:t xml:space="preserve">w dniu 22.06.2020 r. </w:t>
      </w:r>
      <w:r w:rsidR="00DB0BF7">
        <w:rPr>
          <w:rFonts w:ascii="Arial Narrow" w:hAnsi="Arial Narrow"/>
        </w:rPr>
        <w:t xml:space="preserve">przez </w:t>
      </w:r>
      <w:r w:rsidR="00DB0BF7" w:rsidRPr="007D391A">
        <w:rPr>
          <w:rFonts w:ascii="Arial Narrow" w:hAnsi="Arial Narrow"/>
        </w:rPr>
        <w:t>Sejmik Województwa Kujawsko - Pomorskiego now</w:t>
      </w:r>
      <w:r w:rsidR="00DB0BF7">
        <w:rPr>
          <w:rFonts w:ascii="Arial Narrow" w:hAnsi="Arial Narrow"/>
        </w:rPr>
        <w:t>ego</w:t>
      </w:r>
      <w:r w:rsidR="00DB0BF7" w:rsidRPr="007D391A">
        <w:rPr>
          <w:rFonts w:ascii="Arial Narrow" w:hAnsi="Arial Narrow"/>
        </w:rPr>
        <w:t xml:space="preserve"> program</w:t>
      </w:r>
      <w:r w:rsidR="00DB0BF7">
        <w:rPr>
          <w:rFonts w:ascii="Arial Narrow" w:hAnsi="Arial Narrow"/>
        </w:rPr>
        <w:t>u</w:t>
      </w:r>
      <w:r w:rsidR="00DB0BF7" w:rsidRPr="007D391A">
        <w:rPr>
          <w:rFonts w:ascii="Arial Narrow" w:hAnsi="Arial Narrow"/>
        </w:rPr>
        <w:t xml:space="preserve"> ochrony powietrza (POP) dla wszystkich stref województwa kujawsko - pomorskiego, w tym m.in. dla miasta  Włocławek  Nr XXIII/338/20 dnia 22.06.2020 r. w sprawie określenia programu ochrony powietrza w zakresie pyłu zawieszonego PM10, PM2,5, oraz </w:t>
      </w:r>
      <w:proofErr w:type="spellStart"/>
      <w:r w:rsidR="00DB0BF7" w:rsidRPr="007D391A">
        <w:rPr>
          <w:rFonts w:ascii="Arial Narrow" w:hAnsi="Arial Narrow"/>
        </w:rPr>
        <w:t>benzo</w:t>
      </w:r>
      <w:proofErr w:type="spellEnd"/>
      <w:r w:rsidR="00DB0BF7" w:rsidRPr="007D391A">
        <w:rPr>
          <w:rFonts w:ascii="Arial Narrow" w:hAnsi="Arial Narrow"/>
        </w:rPr>
        <w:t>(a)</w:t>
      </w:r>
      <w:proofErr w:type="spellStart"/>
      <w:r w:rsidR="00DB0BF7" w:rsidRPr="007D391A">
        <w:rPr>
          <w:rFonts w:ascii="Arial Narrow" w:hAnsi="Arial Narrow"/>
        </w:rPr>
        <w:t>pirenu</w:t>
      </w:r>
      <w:proofErr w:type="spellEnd"/>
      <w:r w:rsidR="00DB0BF7" w:rsidRPr="007D391A">
        <w:rPr>
          <w:rFonts w:ascii="Arial Narrow" w:hAnsi="Arial Narrow"/>
        </w:rPr>
        <w:t xml:space="preserve"> dla strefy miasto Włocławek.</w:t>
      </w:r>
    </w:p>
    <w:p w14:paraId="4A15E0DA" w14:textId="77777777" w:rsidR="00DB0BF7" w:rsidRDefault="00DB0BF7" w:rsidP="00DB0BF7">
      <w:pPr>
        <w:jc w:val="both"/>
        <w:rPr>
          <w:rFonts w:ascii="Arial Narrow" w:hAnsi="Arial Narrow"/>
        </w:rPr>
      </w:pPr>
      <w:r>
        <w:rPr>
          <w:rFonts w:ascii="Arial Narrow" w:hAnsi="Arial Narrow"/>
        </w:rPr>
        <w:t xml:space="preserve">         Planowane zamierzenie jest zgodne z kierunkami działań, określonymi w programie ochrony powietrza.</w:t>
      </w:r>
    </w:p>
    <w:p w14:paraId="4CDAF83D" w14:textId="2C6D894F" w:rsidR="00DB0BF7" w:rsidRDefault="00DB0BF7" w:rsidP="00DB0BF7">
      <w:pPr>
        <w:ind w:right="100"/>
        <w:jc w:val="both"/>
        <w:rPr>
          <w:rFonts w:ascii="Arial Narrow" w:hAnsi="Arial Narrow"/>
        </w:rPr>
      </w:pPr>
      <w:r>
        <w:rPr>
          <w:rFonts w:ascii="Arial Narrow" w:hAnsi="Arial Narrow"/>
        </w:rPr>
        <w:t xml:space="preserve">         ANWIL S.A. w pozwoleniu zintegrowanym  posiada uregulowaną stronę formalną w zakresie gospodarki odpadowej, w którym określono sposób magazynowania i postępowania z wytwarzanymi odpadami.</w:t>
      </w:r>
    </w:p>
    <w:p w14:paraId="56CABCA9" w14:textId="6A093C87" w:rsidR="00D60154" w:rsidRDefault="00DB0BF7" w:rsidP="00ED2B95">
      <w:pPr>
        <w:pStyle w:val="Stopka"/>
        <w:jc w:val="both"/>
        <w:rPr>
          <w:rFonts w:ascii="Arial Narrow" w:hAnsi="Arial Narrow"/>
        </w:rPr>
      </w:pPr>
      <w:r>
        <w:rPr>
          <w:rFonts w:ascii="Arial Narrow" w:hAnsi="Arial Narrow"/>
        </w:rPr>
        <w:t xml:space="preserve">       </w:t>
      </w:r>
      <w:r w:rsidR="004D0EAD">
        <w:rPr>
          <w:rFonts w:ascii="Arial Narrow" w:hAnsi="Arial Narrow"/>
        </w:rPr>
        <w:t xml:space="preserve">  </w:t>
      </w:r>
      <w:r>
        <w:rPr>
          <w:rFonts w:ascii="Arial Narrow" w:hAnsi="Arial Narrow"/>
        </w:rPr>
        <w:t>Planowana jednostka zatężenia kwasu siarkowego zlokalizowana będzie w północno-zachodniej części zakładu ANWIL S.A. Najbliższa zabudowa mieszkaniowa zlokalizowana  jest na zachód od inwestycji, w odległości ok. 890  m od instalacji.</w:t>
      </w:r>
    </w:p>
    <w:p w14:paraId="26FE7ED9" w14:textId="7F63F063" w:rsidR="00612834" w:rsidRDefault="00612834" w:rsidP="00612834">
      <w:pPr>
        <w:ind w:right="284"/>
        <w:jc w:val="both"/>
        <w:rPr>
          <w:rFonts w:ascii="Arial Narrow" w:hAnsi="Arial Narrow"/>
          <w:bCs/>
        </w:rPr>
      </w:pPr>
      <w:r>
        <w:rPr>
          <w:rFonts w:ascii="Arial Narrow" w:hAnsi="Arial Narrow"/>
          <w:bCs/>
        </w:rPr>
        <w:t xml:space="preserve">         Przeprowadzona w Kip analiza uciążliwości hałasowej dotycząca funkcjonowania instalacji, nie wykazała, aby jej eksploatacja spowodowała  przekroczenia dopuszczalnych poziomów hałasu w  środowisku.</w:t>
      </w:r>
    </w:p>
    <w:p w14:paraId="0C551218" w14:textId="77777777" w:rsidR="00612834" w:rsidRDefault="00612834" w:rsidP="00612834">
      <w:pPr>
        <w:ind w:right="284"/>
        <w:jc w:val="both"/>
        <w:rPr>
          <w:rFonts w:ascii="Arial Narrow" w:hAnsi="Arial Narrow"/>
          <w:bCs/>
        </w:rPr>
      </w:pPr>
      <w:r>
        <w:rPr>
          <w:rFonts w:ascii="Arial Narrow" w:hAnsi="Arial Narrow"/>
          <w:bCs/>
        </w:rPr>
        <w:t xml:space="preserve">         Symulacje obliczeniowe przeprowadzone zostały dla stanu projektowanego uwzględniającego skumulowane oddziaływanie rozbudowywanej instalacji ( stan  docelowy po rozbudowie).</w:t>
      </w:r>
    </w:p>
    <w:p w14:paraId="1410C8DD" w14:textId="62F67065" w:rsidR="00A359C3" w:rsidRDefault="00A359C3" w:rsidP="000E15FC">
      <w:pPr>
        <w:pStyle w:val="Stopka"/>
        <w:rPr>
          <w:rFonts w:ascii="Arial Narrow" w:hAnsi="Arial Narrow"/>
          <w:iCs/>
          <w:sz w:val="16"/>
          <w:szCs w:val="16"/>
        </w:rPr>
      </w:pPr>
    </w:p>
    <w:p w14:paraId="1454C589" w14:textId="77777777" w:rsidR="007E74D3" w:rsidRPr="00CD3C84" w:rsidRDefault="007E74D3" w:rsidP="007E74D3">
      <w:pPr>
        <w:pStyle w:val="Stopka"/>
        <w:rPr>
          <w:rFonts w:ascii="Arial Narrow" w:hAnsi="Arial Narrow"/>
          <w:iCs/>
        </w:rPr>
      </w:pPr>
      <w:r w:rsidRPr="00CD3C84">
        <w:rPr>
          <w:rFonts w:ascii="Arial Narrow" w:hAnsi="Arial Narrow"/>
          <w:iCs/>
        </w:rPr>
        <w:t>Przedsięwzięcie</w:t>
      </w:r>
      <w:r>
        <w:rPr>
          <w:rFonts w:ascii="Arial Narrow" w:hAnsi="Arial Narrow"/>
          <w:iCs/>
        </w:rPr>
        <w:t xml:space="preserve"> realizowane będzie na </w:t>
      </w:r>
      <w:r w:rsidRPr="007D391A">
        <w:rPr>
          <w:rFonts w:ascii="Arial Narrow" w:hAnsi="Arial Narrow"/>
        </w:rPr>
        <w:t>obszarach następujących jednolitych części wód:</w:t>
      </w:r>
    </w:p>
    <w:p w14:paraId="132AD34B" w14:textId="77777777" w:rsidR="007E74D3" w:rsidRPr="007D391A" w:rsidRDefault="007E74D3" w:rsidP="00DF2ED2">
      <w:pPr>
        <w:pStyle w:val="Akapitzlist"/>
        <w:numPr>
          <w:ilvl w:val="0"/>
          <w:numId w:val="6"/>
        </w:numPr>
        <w:ind w:right="100"/>
        <w:jc w:val="both"/>
        <w:rPr>
          <w:rFonts w:ascii="Arial Narrow" w:hAnsi="Arial Narrow"/>
        </w:rPr>
      </w:pPr>
      <w:proofErr w:type="spellStart"/>
      <w:r w:rsidRPr="007D391A">
        <w:rPr>
          <w:rFonts w:ascii="Arial Narrow" w:hAnsi="Arial Narrow"/>
        </w:rPr>
        <w:t>JCWPd</w:t>
      </w:r>
      <w:proofErr w:type="spellEnd"/>
      <w:r w:rsidRPr="007D391A">
        <w:rPr>
          <w:rFonts w:ascii="Arial Narrow" w:hAnsi="Arial Narrow"/>
        </w:rPr>
        <w:t xml:space="preserve"> PLGW200045 </w:t>
      </w:r>
    </w:p>
    <w:p w14:paraId="6CF89266" w14:textId="77777777" w:rsidR="007E74D3" w:rsidRPr="00CD3C84" w:rsidRDefault="007E74D3" w:rsidP="00DF2ED2">
      <w:pPr>
        <w:pStyle w:val="Akapitzlist"/>
        <w:numPr>
          <w:ilvl w:val="0"/>
          <w:numId w:val="6"/>
        </w:numPr>
        <w:ind w:right="100"/>
        <w:jc w:val="both"/>
        <w:rPr>
          <w:rFonts w:ascii="Arial Narrow" w:hAnsi="Arial Narrow"/>
          <w:iCs/>
          <w:sz w:val="16"/>
          <w:szCs w:val="16"/>
        </w:rPr>
      </w:pPr>
      <w:r w:rsidRPr="00CD3C84">
        <w:rPr>
          <w:rFonts w:ascii="Arial Narrow" w:hAnsi="Arial Narrow"/>
        </w:rPr>
        <w:t xml:space="preserve">JCWP rzecznej </w:t>
      </w:r>
      <w:r w:rsidRPr="00CD3C84">
        <w:rPr>
          <w:rFonts w:ascii="Arial Narrow" w:hAnsi="Arial Narrow" w:cs="TimesNewRomanPSMT"/>
        </w:rPr>
        <w:t>PLRW200017279299 – Ośla</w:t>
      </w:r>
    </w:p>
    <w:p w14:paraId="5D79DF5D" w14:textId="6F918824" w:rsidR="00382F4D" w:rsidRPr="004D0EAD" w:rsidRDefault="00612834" w:rsidP="004D0EAD">
      <w:pPr>
        <w:ind w:right="100"/>
        <w:jc w:val="both"/>
        <w:rPr>
          <w:rFonts w:ascii="Arial Narrow" w:hAnsi="Arial Narrow"/>
        </w:rPr>
      </w:pPr>
      <w:r>
        <w:rPr>
          <w:rFonts w:ascii="Arial Narrow" w:hAnsi="Arial Narrow"/>
        </w:rPr>
        <w:t xml:space="preserve">      </w:t>
      </w:r>
      <w:r w:rsidRPr="00612834">
        <w:rPr>
          <w:rFonts w:ascii="Arial Narrow" w:hAnsi="Arial Narrow"/>
        </w:rPr>
        <w:t>Z uwagi na rodzaj, zakres i lokalizację przedsięwzięcia stwierdzono, że przy zastosowaniu rozwiązań opisanych w przedłożonej dokumentacji, jego realizacja i eksploatacja nie wpłynie negatywnie na ryzyko nieosiągnięcia celów środowiskowych zawartych w Planie gospodarowania wodami na obszarze dorzecza Wisły.</w:t>
      </w:r>
    </w:p>
    <w:p w14:paraId="1DA42575" w14:textId="51379C74" w:rsidR="007E74D3" w:rsidRPr="00ED2B95" w:rsidRDefault="00A618DC" w:rsidP="007E74D3">
      <w:pPr>
        <w:jc w:val="both"/>
        <w:rPr>
          <w:rFonts w:ascii="Arial Narrow" w:hAnsi="Arial Narrow"/>
        </w:rPr>
      </w:pPr>
      <w:r>
        <w:rPr>
          <w:rFonts w:ascii="Arial Narrow" w:hAnsi="Arial Narrow" w:cs="Arial"/>
          <w:szCs w:val="18"/>
        </w:rPr>
        <w:t xml:space="preserve">       </w:t>
      </w:r>
      <w:r w:rsidR="007E74D3" w:rsidRPr="00ED2B95">
        <w:rPr>
          <w:rFonts w:ascii="Arial Narrow" w:hAnsi="Arial Narrow" w:cs="Arial"/>
          <w:szCs w:val="18"/>
        </w:rPr>
        <w:t xml:space="preserve">Przedsięwzięcie zostanie zlokalizowane poza obszarami chronionymi na podstawie </w:t>
      </w:r>
      <w:r w:rsidR="007E74D3" w:rsidRPr="00ED2B95">
        <w:rPr>
          <w:rFonts w:ascii="Arial Narrow" w:hAnsi="Arial Narrow"/>
        </w:rPr>
        <w:t xml:space="preserve">ustawy                                      z dnia 16 kwietnia 2004 roku o ochronie przyrody (Dz.U. z 2022 r., poz.916 </w:t>
      </w:r>
      <w:proofErr w:type="spellStart"/>
      <w:r w:rsidR="007E74D3" w:rsidRPr="00ED2B95">
        <w:rPr>
          <w:rFonts w:ascii="Arial Narrow" w:hAnsi="Arial Narrow"/>
        </w:rPr>
        <w:t>t.j</w:t>
      </w:r>
      <w:proofErr w:type="spellEnd"/>
      <w:r w:rsidR="007E74D3" w:rsidRPr="00ED2B95">
        <w:rPr>
          <w:rFonts w:ascii="Arial Narrow" w:hAnsi="Arial Narrow"/>
        </w:rPr>
        <w:t>.) w tym poza wyznaczonymi, mającymi znaczenie dla Wspólnoty i projektowanymi przekazanymi Komisji Europejskiej  obszarami Natura 2000.</w:t>
      </w:r>
    </w:p>
    <w:p w14:paraId="3D3DC183" w14:textId="380A1501" w:rsidR="007E74D3" w:rsidRDefault="007E74D3" w:rsidP="007E74D3">
      <w:pPr>
        <w:jc w:val="both"/>
        <w:rPr>
          <w:rFonts w:ascii="Arial Narrow" w:hAnsi="Arial Narrow"/>
        </w:rPr>
      </w:pPr>
      <w:r>
        <w:rPr>
          <w:rFonts w:ascii="Arial Narrow" w:hAnsi="Arial Narrow"/>
        </w:rPr>
        <w:t xml:space="preserve"> </w:t>
      </w:r>
      <w:r w:rsidRPr="00ED2B95">
        <w:rPr>
          <w:rFonts w:ascii="Arial Narrow" w:hAnsi="Arial Narrow"/>
        </w:rPr>
        <w:t xml:space="preserve"> </w:t>
      </w:r>
      <w:r w:rsidR="00A618DC">
        <w:rPr>
          <w:rFonts w:ascii="Arial Narrow" w:hAnsi="Arial Narrow"/>
        </w:rPr>
        <w:t xml:space="preserve">     </w:t>
      </w:r>
      <w:r w:rsidRPr="00ED2B95">
        <w:rPr>
          <w:rFonts w:ascii="Arial Narrow" w:hAnsi="Arial Narrow"/>
        </w:rPr>
        <w:t xml:space="preserve">Realizacja planowanego zamierzenia  przy przyjętym rozwiązaniu lokalizacji (w obrębie istniejących obiektów, na terenie funkcjonującego zakładu przemysłowego) nie wymaga naruszania cennych siedlisk </w:t>
      </w:r>
      <w:r w:rsidRPr="00ED2B95">
        <w:rPr>
          <w:rFonts w:ascii="Arial Narrow" w:hAnsi="Arial Narrow"/>
        </w:rPr>
        <w:lastRenderedPageBreak/>
        <w:t xml:space="preserve">przyrodniczych i ich przekształcania, usunięcia drzew i krzewów, zajęcia siedlisk wrażliwych, przerywania korytarzy ekologicznych. </w:t>
      </w:r>
    </w:p>
    <w:p w14:paraId="75D497C2" w14:textId="77CEE9DB" w:rsidR="004D0EAD" w:rsidRDefault="004D0EAD" w:rsidP="007E74D3">
      <w:pPr>
        <w:jc w:val="both"/>
        <w:rPr>
          <w:rFonts w:ascii="Arial Narrow" w:hAnsi="Arial Narrow"/>
        </w:rPr>
      </w:pPr>
    </w:p>
    <w:p w14:paraId="57EE647A" w14:textId="77777777" w:rsidR="004D0EAD" w:rsidRDefault="004D0EAD" w:rsidP="007E74D3">
      <w:pPr>
        <w:jc w:val="both"/>
        <w:rPr>
          <w:rFonts w:ascii="Arial Narrow" w:hAnsi="Arial Narrow"/>
        </w:rPr>
      </w:pPr>
    </w:p>
    <w:p w14:paraId="1A4A36DE" w14:textId="77777777" w:rsidR="000D7661" w:rsidRDefault="000D7661" w:rsidP="007E74D3">
      <w:pPr>
        <w:jc w:val="both"/>
        <w:rPr>
          <w:rFonts w:ascii="Arial Narrow" w:hAnsi="Arial Narrow"/>
        </w:rPr>
      </w:pPr>
    </w:p>
    <w:p w14:paraId="0121B930" w14:textId="77777777" w:rsidR="007C05FA" w:rsidRPr="007D391A" w:rsidRDefault="007C05FA" w:rsidP="000E15FC">
      <w:pPr>
        <w:pStyle w:val="Stopka"/>
        <w:rPr>
          <w:rFonts w:ascii="Arial Narrow" w:hAnsi="Arial Narrow"/>
          <w:iCs/>
          <w:sz w:val="16"/>
          <w:szCs w:val="16"/>
        </w:rPr>
      </w:pPr>
    </w:p>
    <w:p w14:paraId="7099B637" w14:textId="77777777" w:rsidR="001A1DE7" w:rsidRPr="007D391A" w:rsidRDefault="001A1DE7" w:rsidP="001A1DE7">
      <w:pPr>
        <w:rPr>
          <w:rStyle w:val="Pogrubienie"/>
          <w:rFonts w:ascii="Arial Narrow" w:eastAsia="Calibri" w:hAnsi="Arial Narrow" w:cs="Calibri"/>
          <w:sz w:val="18"/>
          <w:szCs w:val="18"/>
        </w:rPr>
      </w:pPr>
    </w:p>
    <w:p w14:paraId="4B2FC230" w14:textId="39CC1561" w:rsidR="00C7077B" w:rsidRPr="007D391A" w:rsidRDefault="00C7077B" w:rsidP="00C7077B">
      <w:pPr>
        <w:jc w:val="center"/>
        <w:rPr>
          <w:rStyle w:val="Pogrubienie"/>
          <w:rFonts w:ascii="Arial Narrow" w:eastAsia="Calibri" w:hAnsi="Arial Narrow" w:cs="Calibri"/>
          <w:sz w:val="18"/>
          <w:szCs w:val="18"/>
        </w:rPr>
      </w:pPr>
      <w:r w:rsidRPr="007D391A">
        <w:rPr>
          <w:rStyle w:val="Pogrubienie"/>
          <w:rFonts w:ascii="Arial Narrow" w:eastAsia="Calibri" w:hAnsi="Arial Narrow" w:cs="Calibri"/>
          <w:sz w:val="18"/>
          <w:szCs w:val="18"/>
        </w:rPr>
        <w:t>KLAUZULA INFORMACYJNA O PRZETWARZANIU DANYCH OSOBOWYCH</w:t>
      </w:r>
    </w:p>
    <w:p w14:paraId="023988CD" w14:textId="77777777" w:rsidR="00C7077B" w:rsidRPr="007D391A" w:rsidRDefault="00C7077B" w:rsidP="00C7077B">
      <w:pPr>
        <w:jc w:val="both"/>
        <w:rPr>
          <w:rFonts w:ascii="Arial Narrow" w:hAnsi="Arial Narrow" w:cs="Calibri"/>
          <w:sz w:val="18"/>
          <w:szCs w:val="18"/>
        </w:rPr>
      </w:pPr>
    </w:p>
    <w:p w14:paraId="7441E062" w14:textId="77777777" w:rsidR="00C7077B" w:rsidRPr="007D391A" w:rsidRDefault="00C7077B" w:rsidP="00C7077B">
      <w:pPr>
        <w:jc w:val="both"/>
        <w:rPr>
          <w:rFonts w:ascii="Arial Narrow" w:hAnsi="Arial Narrow" w:cs="Calibri"/>
          <w:sz w:val="18"/>
          <w:szCs w:val="18"/>
        </w:rPr>
      </w:pPr>
      <w:r w:rsidRPr="007D391A">
        <w:rPr>
          <w:rFonts w:ascii="Arial Narrow" w:hAnsi="Arial Narrow" w:cs="Calibri"/>
          <w:sz w:val="18"/>
          <w:szCs w:val="18"/>
        </w:rPr>
        <w:t>Zgodnie z art. 13 ust. 1 Rozporządzenia Parlamentu Europejskiego i Rady (UE) 2016/679 z dnia 27 kwietnia 2016 r. w sprawie ochrony osób fizycznych w związku z przetwarzaniem danych osobowych  i w sprawie swobodnego przepływu takich danych oraz uchylenia dyrektywy 95/46/WE (Dz. Urz. UE L Nr 119, str. 1), zwanego dalej „RODO” informuje, że:</w:t>
      </w:r>
    </w:p>
    <w:p w14:paraId="1E4A0D7C" w14:textId="77777777" w:rsidR="00C7077B" w:rsidRPr="007D391A" w:rsidRDefault="00C7077B" w:rsidP="00C7077B">
      <w:pPr>
        <w:spacing w:after="200"/>
        <w:ind w:firstLine="708"/>
        <w:jc w:val="both"/>
        <w:rPr>
          <w:rFonts w:ascii="Arial Narrow" w:eastAsia="Calibri" w:hAnsi="Arial Narrow"/>
          <w:sz w:val="18"/>
          <w:szCs w:val="18"/>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796"/>
      </w:tblGrid>
      <w:tr w:rsidR="007D391A" w:rsidRPr="007D391A" w14:paraId="023D81E5" w14:textId="77777777" w:rsidTr="00C7077B">
        <w:trPr>
          <w:trHeight w:val="249"/>
        </w:trPr>
        <w:tc>
          <w:tcPr>
            <w:tcW w:w="2411" w:type="dxa"/>
          </w:tcPr>
          <w:p w14:paraId="19F41E9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Tożsamość </w:t>
            </w:r>
          </w:p>
          <w:p w14:paraId="4546912C"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Administratora </w:t>
            </w:r>
          </w:p>
        </w:tc>
        <w:tc>
          <w:tcPr>
            <w:tcW w:w="7796" w:type="dxa"/>
          </w:tcPr>
          <w:p w14:paraId="3F3C2AA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Gmina Miasto Włocławek, reprezentowana przez Prezydenta Miasta Włocławek, </w:t>
            </w:r>
          </w:p>
        </w:tc>
      </w:tr>
      <w:tr w:rsidR="007D391A" w:rsidRPr="007D391A" w14:paraId="5B5E9077" w14:textId="77777777" w:rsidTr="00C7077B">
        <w:trPr>
          <w:trHeight w:val="1077"/>
        </w:trPr>
        <w:tc>
          <w:tcPr>
            <w:tcW w:w="2411" w:type="dxa"/>
          </w:tcPr>
          <w:p w14:paraId="0CACE245"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kontaktowe </w:t>
            </w:r>
          </w:p>
          <w:p w14:paraId="5F712DC2"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Administratora </w:t>
            </w:r>
          </w:p>
        </w:tc>
        <w:tc>
          <w:tcPr>
            <w:tcW w:w="7796" w:type="dxa"/>
          </w:tcPr>
          <w:p w14:paraId="13F56142"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administratorem – Prezydentem Miasta Włocławek można skontaktować się pod adresem email: poczta@um.wloclawek.pl </w:t>
            </w:r>
          </w:p>
          <w:p w14:paraId="47A0D9D9"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nr telefonu: (54) 414-40-00 , nr fax: (54) 411-36-00 </w:t>
            </w:r>
          </w:p>
          <w:p w14:paraId="00D22E81"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lub pisemnie na adres siedziby </w:t>
            </w:r>
          </w:p>
          <w:p w14:paraId="1A4EC815"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Zielony Rynek 11/13, 87-800 Włocławek </w:t>
            </w:r>
          </w:p>
        </w:tc>
      </w:tr>
      <w:tr w:rsidR="007D391A" w:rsidRPr="007D391A" w14:paraId="2AFE4511" w14:textId="77777777" w:rsidTr="00C7077B">
        <w:trPr>
          <w:trHeight w:val="938"/>
        </w:trPr>
        <w:tc>
          <w:tcPr>
            <w:tcW w:w="2411" w:type="dxa"/>
          </w:tcPr>
          <w:p w14:paraId="55D90B7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kontaktowe Inspektora </w:t>
            </w:r>
          </w:p>
          <w:p w14:paraId="0299E1D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Ochrony danych </w:t>
            </w:r>
          </w:p>
        </w:tc>
        <w:tc>
          <w:tcPr>
            <w:tcW w:w="7796" w:type="dxa"/>
          </w:tcPr>
          <w:p w14:paraId="647A00D8"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inspektorem można skontaktować się pod adresem email iod@um.wloclawek.pl nr telefonu: (54) 414 42 69 lub pisemnie na adres administratora danych. </w:t>
            </w:r>
          </w:p>
          <w:p w14:paraId="377F5575"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Z inspektorem ochrony danych można się kontaktować we wszystkich sprawach dotyczących przetwarzania danych osobowych oraz korzystania z praw związanych z przetwarzaniem danych. </w:t>
            </w:r>
          </w:p>
        </w:tc>
      </w:tr>
      <w:tr w:rsidR="007D391A" w:rsidRPr="007D391A" w14:paraId="3F2480FC" w14:textId="77777777" w:rsidTr="00C7077B">
        <w:trPr>
          <w:trHeight w:val="574"/>
        </w:trPr>
        <w:tc>
          <w:tcPr>
            <w:tcW w:w="2411" w:type="dxa"/>
          </w:tcPr>
          <w:p w14:paraId="77AC75AA"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Cele przetwarzania </w:t>
            </w:r>
          </w:p>
        </w:tc>
        <w:tc>
          <w:tcPr>
            <w:tcW w:w="7796" w:type="dxa"/>
          </w:tcPr>
          <w:p w14:paraId="2E2AE874"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7D391A" w:rsidRPr="007D391A" w14:paraId="30FC8503" w14:textId="77777777" w:rsidTr="00C7077B">
        <w:trPr>
          <w:trHeight w:val="814"/>
        </w:trPr>
        <w:tc>
          <w:tcPr>
            <w:tcW w:w="2411" w:type="dxa"/>
          </w:tcPr>
          <w:p w14:paraId="76750B07"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Podstawa prawna </w:t>
            </w:r>
          </w:p>
        </w:tc>
        <w:tc>
          <w:tcPr>
            <w:tcW w:w="7796" w:type="dxa"/>
          </w:tcPr>
          <w:p w14:paraId="0334F053"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przetwarzane są na podstawie: </w:t>
            </w:r>
          </w:p>
          <w:p w14:paraId="20F45F78"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 ustawy </w:t>
            </w:r>
            <w:r w:rsidRPr="007D391A">
              <w:rPr>
                <w:rFonts w:ascii="Arial Narrow" w:hAnsi="Arial Narrow"/>
                <w:i/>
                <w:sz w:val="18"/>
                <w:szCs w:val="18"/>
              </w:rPr>
              <w:t xml:space="preserve"> </w:t>
            </w:r>
            <w:r w:rsidRPr="007D391A">
              <w:rPr>
                <w:rFonts w:ascii="Arial Narrow" w:hAnsi="Arial Narrow"/>
                <w:sz w:val="18"/>
                <w:szCs w:val="18"/>
              </w:rPr>
              <w:t>z dnia 3 października 2008 r. o udostępnianiu informacji o środowisku i jego ochronie, udziale społeczeństwa w ochronie środowiska oraz  o ocenach oddziaływania na środowisko</w:t>
            </w:r>
          </w:p>
          <w:p w14:paraId="59FF44B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ustawy z dnia 14 czerwca 1960 r. Kodeks postępowania administracyjnego</w:t>
            </w:r>
          </w:p>
        </w:tc>
      </w:tr>
      <w:tr w:rsidR="007D391A" w:rsidRPr="007D391A" w14:paraId="29071686" w14:textId="77777777" w:rsidTr="00C7077B">
        <w:trPr>
          <w:trHeight w:val="112"/>
        </w:trPr>
        <w:tc>
          <w:tcPr>
            <w:tcW w:w="2411" w:type="dxa"/>
          </w:tcPr>
          <w:p w14:paraId="62879E14"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Odbiorcy danych </w:t>
            </w:r>
          </w:p>
        </w:tc>
        <w:tc>
          <w:tcPr>
            <w:tcW w:w="7796" w:type="dxa"/>
          </w:tcPr>
          <w:p w14:paraId="07C844E1"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7D391A" w:rsidRPr="007D391A" w14:paraId="73EBEDC6" w14:textId="77777777" w:rsidTr="00C7077B">
        <w:trPr>
          <w:trHeight w:val="941"/>
        </w:trPr>
        <w:tc>
          <w:tcPr>
            <w:tcW w:w="2411" w:type="dxa"/>
          </w:tcPr>
          <w:p w14:paraId="0FF7E1A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Przekazanie danych osobowych do państwa </w:t>
            </w:r>
          </w:p>
          <w:p w14:paraId="3398AEBE"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trzeciego lub organizacji </w:t>
            </w:r>
          </w:p>
          <w:p w14:paraId="03747828"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międzynarodowej </w:t>
            </w:r>
          </w:p>
        </w:tc>
        <w:tc>
          <w:tcPr>
            <w:tcW w:w="7796" w:type="dxa"/>
          </w:tcPr>
          <w:p w14:paraId="263254CC"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nie podlegają przekazaniu do państwa trzeciego lub organizacji międzynarodowej. </w:t>
            </w:r>
          </w:p>
        </w:tc>
      </w:tr>
      <w:tr w:rsidR="007D391A" w:rsidRPr="007D391A" w14:paraId="1F6BFD47" w14:textId="77777777" w:rsidTr="00C7077B">
        <w:trPr>
          <w:trHeight w:val="422"/>
        </w:trPr>
        <w:tc>
          <w:tcPr>
            <w:tcW w:w="2411" w:type="dxa"/>
          </w:tcPr>
          <w:p w14:paraId="3D0DB2B3"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Okres przechowywania </w:t>
            </w:r>
          </w:p>
          <w:p w14:paraId="518D5AE9"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Danych </w:t>
            </w:r>
          </w:p>
        </w:tc>
        <w:tc>
          <w:tcPr>
            <w:tcW w:w="7796" w:type="dxa"/>
          </w:tcPr>
          <w:p w14:paraId="36E58D56"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po zrealizowaniu celu, dla którego zostały zebrane, będą przetwarzane do celów archiwalnych i przechowywane przez okres niezbędny do zrealizowania przepisów dotyczących archiwizowania danych. </w:t>
            </w:r>
          </w:p>
        </w:tc>
      </w:tr>
      <w:tr w:rsidR="007D391A" w:rsidRPr="007D391A" w14:paraId="4C227090" w14:textId="77777777" w:rsidTr="00C7077B">
        <w:trPr>
          <w:trHeight w:val="693"/>
        </w:trPr>
        <w:tc>
          <w:tcPr>
            <w:tcW w:w="2411" w:type="dxa"/>
          </w:tcPr>
          <w:p w14:paraId="0CE048E4"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Prawa podmiotów </w:t>
            </w:r>
          </w:p>
          <w:p w14:paraId="1358F9DE"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Danych </w:t>
            </w:r>
          </w:p>
        </w:tc>
        <w:tc>
          <w:tcPr>
            <w:tcW w:w="7796" w:type="dxa"/>
          </w:tcPr>
          <w:p w14:paraId="5776857A"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Osoby, których dane są przetwarzane, mają prawo do:</w:t>
            </w:r>
          </w:p>
          <w:p w14:paraId="78EB6C43" w14:textId="77777777" w:rsidR="00C7077B" w:rsidRPr="007D391A" w:rsidRDefault="00C7077B" w:rsidP="00C7077B">
            <w:pPr>
              <w:autoSpaceDE w:val="0"/>
              <w:autoSpaceDN w:val="0"/>
              <w:adjustRightInd w:val="0"/>
              <w:jc w:val="both"/>
              <w:rPr>
                <w:rFonts w:ascii="Arial Narrow" w:eastAsia="Calibri" w:hAnsi="Arial Narrow" w:cs="Calibri"/>
                <w:sz w:val="18"/>
                <w:szCs w:val="18"/>
                <w:lang w:eastAsia="en-US"/>
              </w:rPr>
            </w:pPr>
            <w:r w:rsidRPr="007D391A">
              <w:rPr>
                <w:rFonts w:ascii="Arial Narrow" w:eastAsia="Calibri" w:hAnsi="Arial Narrow" w:cs="Arial"/>
                <w:sz w:val="18"/>
                <w:szCs w:val="18"/>
                <w:lang w:eastAsia="en-US"/>
              </w:rPr>
              <w:t xml:space="preserve"> - dostępu do swoich danych osobowych, ich sprostowania, usunięcia, ograniczenia przetwarzania, wniesienia sprzeciwu wobec ich przetwarzania, a także p</w:t>
            </w:r>
            <w:r w:rsidRPr="007D391A">
              <w:rPr>
                <w:rFonts w:ascii="Arial Narrow" w:eastAsia="Calibri" w:hAnsi="Arial Narrow" w:cs="Calibri"/>
                <w:sz w:val="18"/>
                <w:szCs w:val="18"/>
                <w:lang w:eastAsia="en-US"/>
              </w:rPr>
              <w:t>rzenoszenia danych (w granicach określonych w Rozdziale III ogólnego rozporządzenia o ochronie danych osobowych z dnia 27 kwietnia 2016 r.)</w:t>
            </w:r>
          </w:p>
          <w:p w14:paraId="7AA54976"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 cofnięcia wcześniej wyrażonej zgodny, na przetwarzanie w dowolnym momencie bez wpływu na zgodność z prawem przetwarzania dokonanego przed jej wycofaniem. </w:t>
            </w:r>
          </w:p>
          <w:p w14:paraId="32002F46" w14:textId="77777777" w:rsidR="00C7077B" w:rsidRPr="007D391A" w:rsidRDefault="00C7077B" w:rsidP="00C7077B">
            <w:pPr>
              <w:autoSpaceDE w:val="0"/>
              <w:autoSpaceDN w:val="0"/>
              <w:adjustRightInd w:val="0"/>
              <w:jc w:val="both"/>
              <w:rPr>
                <w:rFonts w:ascii="Arial Narrow" w:eastAsia="Calibri" w:hAnsi="Arial Narrow" w:cs="Arial"/>
                <w:sz w:val="18"/>
                <w:szCs w:val="18"/>
              </w:rPr>
            </w:pPr>
            <w:r w:rsidRPr="007D391A">
              <w:rPr>
                <w:rFonts w:ascii="Arial Narrow" w:eastAsia="Calibri" w:hAnsi="Arial Narrow" w:cs="Arial"/>
                <w:sz w:val="18"/>
                <w:szCs w:val="18"/>
              </w:rPr>
              <w:t xml:space="preserve">- wniesienia skargi do organu nadzorczego, którym jest Prezes Urzędu Ochrony Danych Osobowych, </w:t>
            </w:r>
          </w:p>
        </w:tc>
      </w:tr>
      <w:tr w:rsidR="007D391A" w:rsidRPr="007D391A" w14:paraId="1DC887FC" w14:textId="77777777" w:rsidTr="00C7077B">
        <w:trPr>
          <w:trHeight w:val="553"/>
        </w:trPr>
        <w:tc>
          <w:tcPr>
            <w:tcW w:w="2411" w:type="dxa"/>
          </w:tcPr>
          <w:p w14:paraId="60451FE0"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Informacja o dowolności lub obowiązku podania danych </w:t>
            </w:r>
          </w:p>
        </w:tc>
        <w:tc>
          <w:tcPr>
            <w:tcW w:w="7796" w:type="dxa"/>
          </w:tcPr>
          <w:p w14:paraId="56E4ACDD"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Podanie danych osobowych jest obowiązkowe i wynika z przepisów prawa.  </w:t>
            </w:r>
          </w:p>
        </w:tc>
      </w:tr>
      <w:tr w:rsidR="007D391A" w:rsidRPr="007D391A" w14:paraId="262F85F6" w14:textId="77777777" w:rsidTr="00C7077B">
        <w:trPr>
          <w:trHeight w:val="525"/>
        </w:trPr>
        <w:tc>
          <w:tcPr>
            <w:tcW w:w="2411" w:type="dxa"/>
          </w:tcPr>
          <w:p w14:paraId="31157F07" w14:textId="77777777" w:rsidR="00C7077B" w:rsidRPr="007D391A" w:rsidRDefault="00C7077B" w:rsidP="00C7077B">
            <w:pPr>
              <w:autoSpaceDE w:val="0"/>
              <w:autoSpaceDN w:val="0"/>
              <w:adjustRightInd w:val="0"/>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Informacja o automatycznym przetwarzaniu danych </w:t>
            </w:r>
          </w:p>
        </w:tc>
        <w:tc>
          <w:tcPr>
            <w:tcW w:w="7796" w:type="dxa"/>
          </w:tcPr>
          <w:p w14:paraId="20B6F707" w14:textId="77777777" w:rsidR="00C7077B" w:rsidRPr="007D391A" w:rsidRDefault="00C7077B" w:rsidP="00C7077B">
            <w:pPr>
              <w:autoSpaceDE w:val="0"/>
              <w:autoSpaceDN w:val="0"/>
              <w:adjustRightInd w:val="0"/>
              <w:jc w:val="both"/>
              <w:rPr>
                <w:rFonts w:ascii="Arial Narrow" w:eastAsia="Calibri" w:hAnsi="Arial Narrow" w:cs="Arial"/>
                <w:sz w:val="18"/>
                <w:szCs w:val="18"/>
                <w:lang w:eastAsia="en-US"/>
              </w:rPr>
            </w:pPr>
            <w:r w:rsidRPr="007D391A">
              <w:rPr>
                <w:rFonts w:ascii="Arial Narrow" w:eastAsia="Calibri" w:hAnsi="Arial Narrow" w:cs="Arial"/>
                <w:sz w:val="18"/>
                <w:szCs w:val="1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32ED9C" w14:textId="77777777" w:rsidR="00C7077B" w:rsidRPr="007D391A" w:rsidRDefault="00C7077B" w:rsidP="00C7077B">
      <w:pPr>
        <w:jc w:val="both"/>
        <w:rPr>
          <w:rFonts w:ascii="Arial Narrow" w:hAnsi="Arial Narrow"/>
          <w:sz w:val="18"/>
          <w:szCs w:val="18"/>
        </w:rPr>
      </w:pPr>
    </w:p>
    <w:p w14:paraId="24D238D7" w14:textId="77777777" w:rsidR="00C7077B" w:rsidRPr="007D391A" w:rsidRDefault="00C7077B" w:rsidP="00C7077B">
      <w:pPr>
        <w:jc w:val="both"/>
        <w:rPr>
          <w:rFonts w:ascii="Arial Narrow" w:hAnsi="Arial Narrow"/>
        </w:rPr>
      </w:pPr>
    </w:p>
    <w:p w14:paraId="2FDB484E" w14:textId="77777777" w:rsidR="00C7077B" w:rsidRPr="007D391A" w:rsidRDefault="00C7077B" w:rsidP="00C7077B">
      <w:pPr>
        <w:pStyle w:val="Stopka"/>
        <w:rPr>
          <w:rFonts w:ascii="Arial Narrow" w:hAnsi="Arial Narrow"/>
          <w:sz w:val="16"/>
          <w:szCs w:val="16"/>
        </w:rPr>
      </w:pPr>
    </w:p>
    <w:p w14:paraId="0A7194A8" w14:textId="77777777" w:rsidR="00C7077B" w:rsidRPr="007D391A" w:rsidRDefault="00C7077B" w:rsidP="00C7077B">
      <w:pPr>
        <w:pStyle w:val="Stopka"/>
        <w:rPr>
          <w:rFonts w:ascii="Arial Narrow" w:hAnsi="Arial Narrow"/>
          <w:i/>
          <w:sz w:val="16"/>
          <w:szCs w:val="16"/>
        </w:rPr>
      </w:pPr>
    </w:p>
    <w:p w14:paraId="4260ACF9" w14:textId="77777777" w:rsidR="00C7077B" w:rsidRPr="007D391A" w:rsidRDefault="00C7077B" w:rsidP="00C7077B">
      <w:pPr>
        <w:pStyle w:val="Stopka"/>
        <w:rPr>
          <w:rFonts w:ascii="Arial Narrow" w:hAnsi="Arial Narrow"/>
          <w:i/>
          <w:sz w:val="16"/>
          <w:szCs w:val="16"/>
        </w:rPr>
      </w:pPr>
    </w:p>
    <w:p w14:paraId="11D8B24A" w14:textId="77777777" w:rsidR="00C7077B" w:rsidRPr="007D391A" w:rsidRDefault="00C7077B" w:rsidP="00C7077B">
      <w:pPr>
        <w:pStyle w:val="Stopka"/>
        <w:rPr>
          <w:rFonts w:ascii="Arial Narrow" w:hAnsi="Arial Narrow"/>
          <w:i/>
          <w:sz w:val="16"/>
          <w:szCs w:val="16"/>
        </w:rPr>
      </w:pPr>
    </w:p>
    <w:p w14:paraId="413C6E97" w14:textId="77777777" w:rsidR="00C7077B" w:rsidRPr="007D391A" w:rsidRDefault="00C7077B" w:rsidP="00C7077B">
      <w:pPr>
        <w:pStyle w:val="Stopka"/>
        <w:rPr>
          <w:rFonts w:ascii="Arial Narrow" w:hAnsi="Arial Narrow"/>
          <w:i/>
          <w:sz w:val="16"/>
          <w:szCs w:val="16"/>
        </w:rPr>
      </w:pPr>
    </w:p>
    <w:p w14:paraId="466B690D" w14:textId="77777777" w:rsidR="00C7077B" w:rsidRPr="007D391A" w:rsidRDefault="00C7077B" w:rsidP="00C7077B">
      <w:pPr>
        <w:pStyle w:val="Stopka"/>
        <w:rPr>
          <w:rFonts w:ascii="Arial Narrow" w:hAnsi="Arial Narrow"/>
          <w:i/>
          <w:sz w:val="16"/>
          <w:szCs w:val="16"/>
        </w:rPr>
      </w:pPr>
    </w:p>
    <w:p w14:paraId="21A9FB88" w14:textId="77777777" w:rsidR="00C7077B" w:rsidRPr="007D391A" w:rsidRDefault="00C7077B" w:rsidP="00C7077B">
      <w:pPr>
        <w:pStyle w:val="Stopka"/>
        <w:rPr>
          <w:rFonts w:ascii="Arial Narrow" w:hAnsi="Arial Narrow"/>
          <w:i/>
          <w:sz w:val="16"/>
          <w:szCs w:val="16"/>
        </w:rPr>
      </w:pPr>
    </w:p>
    <w:p w14:paraId="112341CA" w14:textId="77777777" w:rsidR="00C7077B" w:rsidRPr="007D391A" w:rsidRDefault="00C7077B" w:rsidP="00C7077B">
      <w:pPr>
        <w:pStyle w:val="Stopka"/>
        <w:rPr>
          <w:rFonts w:ascii="Arial Narrow" w:hAnsi="Arial Narrow"/>
          <w:i/>
          <w:sz w:val="16"/>
          <w:szCs w:val="16"/>
        </w:rPr>
      </w:pPr>
    </w:p>
    <w:p w14:paraId="109F8A66" w14:textId="77777777" w:rsidR="00480F85" w:rsidRPr="007D391A" w:rsidRDefault="00480F85" w:rsidP="00A304F1">
      <w:pPr>
        <w:pStyle w:val="Stopka"/>
        <w:rPr>
          <w:rFonts w:ascii="Arial Narrow" w:hAnsi="Arial Narrow"/>
          <w:sz w:val="16"/>
          <w:szCs w:val="16"/>
        </w:rPr>
      </w:pPr>
    </w:p>
    <w:p w14:paraId="538D1E61" w14:textId="77777777" w:rsidR="00480F85" w:rsidRPr="007D391A" w:rsidRDefault="00480F85" w:rsidP="00A304F1">
      <w:pPr>
        <w:pStyle w:val="Stopka"/>
        <w:rPr>
          <w:rFonts w:ascii="Arial Narrow" w:hAnsi="Arial Narrow"/>
          <w:i/>
          <w:sz w:val="16"/>
          <w:szCs w:val="16"/>
        </w:rPr>
      </w:pPr>
    </w:p>
    <w:p w14:paraId="67D35956" w14:textId="77777777" w:rsidR="00480F85" w:rsidRPr="007D391A" w:rsidRDefault="00480F85" w:rsidP="00A304F1">
      <w:pPr>
        <w:pStyle w:val="Stopka"/>
        <w:rPr>
          <w:rFonts w:ascii="Arial Narrow" w:hAnsi="Arial Narrow"/>
          <w:i/>
          <w:sz w:val="16"/>
          <w:szCs w:val="16"/>
        </w:rPr>
      </w:pPr>
    </w:p>
    <w:p w14:paraId="321719E0" w14:textId="77777777" w:rsidR="00480F85" w:rsidRPr="007D391A" w:rsidRDefault="00480F85" w:rsidP="00A304F1">
      <w:pPr>
        <w:pStyle w:val="Stopka"/>
        <w:rPr>
          <w:rFonts w:ascii="Arial Narrow" w:hAnsi="Arial Narrow"/>
          <w:i/>
          <w:sz w:val="16"/>
          <w:szCs w:val="16"/>
        </w:rPr>
      </w:pPr>
    </w:p>
    <w:p w14:paraId="3B4873DA" w14:textId="77777777" w:rsidR="00480F85" w:rsidRPr="007D391A" w:rsidRDefault="00480F85" w:rsidP="00A304F1">
      <w:pPr>
        <w:pStyle w:val="Stopka"/>
        <w:rPr>
          <w:rFonts w:ascii="Arial Narrow" w:hAnsi="Arial Narrow"/>
          <w:i/>
          <w:sz w:val="16"/>
          <w:szCs w:val="16"/>
        </w:rPr>
      </w:pPr>
    </w:p>
    <w:p w14:paraId="659144FD" w14:textId="77777777" w:rsidR="00480F85" w:rsidRPr="007D391A" w:rsidRDefault="00480F85" w:rsidP="00A304F1">
      <w:pPr>
        <w:pStyle w:val="Stopka"/>
        <w:rPr>
          <w:rFonts w:ascii="Arial Narrow" w:hAnsi="Arial Narrow"/>
          <w:i/>
          <w:sz w:val="16"/>
          <w:szCs w:val="16"/>
        </w:rPr>
      </w:pPr>
    </w:p>
    <w:p w14:paraId="1110931A" w14:textId="77777777" w:rsidR="00480F85" w:rsidRPr="007D391A" w:rsidRDefault="00480F85" w:rsidP="00A304F1">
      <w:pPr>
        <w:pStyle w:val="Stopka"/>
        <w:rPr>
          <w:rFonts w:ascii="Arial Narrow" w:hAnsi="Arial Narrow"/>
          <w:i/>
          <w:sz w:val="16"/>
          <w:szCs w:val="16"/>
        </w:rPr>
      </w:pPr>
    </w:p>
    <w:p w14:paraId="43E80338" w14:textId="77777777" w:rsidR="00480F85" w:rsidRPr="007D391A" w:rsidRDefault="00480F85" w:rsidP="00A304F1">
      <w:pPr>
        <w:pStyle w:val="Stopka"/>
        <w:rPr>
          <w:rFonts w:ascii="Arial Narrow" w:hAnsi="Arial Narrow"/>
          <w:i/>
          <w:sz w:val="16"/>
          <w:szCs w:val="16"/>
        </w:rPr>
      </w:pPr>
    </w:p>
    <w:p w14:paraId="36D04CB7" w14:textId="77777777" w:rsidR="00480F85" w:rsidRPr="007D391A" w:rsidRDefault="00480F85" w:rsidP="00A304F1">
      <w:pPr>
        <w:pStyle w:val="Stopka"/>
        <w:rPr>
          <w:rFonts w:ascii="Arial Narrow" w:hAnsi="Arial Narrow"/>
          <w:i/>
          <w:sz w:val="16"/>
          <w:szCs w:val="16"/>
        </w:rPr>
      </w:pPr>
    </w:p>
    <w:p w14:paraId="701BEC5B" w14:textId="77777777" w:rsidR="00480F85" w:rsidRPr="007D391A" w:rsidRDefault="00480F85" w:rsidP="00A304F1">
      <w:pPr>
        <w:pStyle w:val="Stopka"/>
        <w:rPr>
          <w:rFonts w:ascii="Arial Narrow" w:hAnsi="Arial Narrow"/>
          <w:i/>
          <w:sz w:val="16"/>
          <w:szCs w:val="16"/>
        </w:rPr>
      </w:pPr>
    </w:p>
    <w:p w14:paraId="7A476421" w14:textId="77777777" w:rsidR="00480F85" w:rsidRPr="007D391A" w:rsidRDefault="00480F85" w:rsidP="00A304F1">
      <w:pPr>
        <w:pStyle w:val="Stopka"/>
        <w:rPr>
          <w:rFonts w:ascii="Arial Narrow" w:hAnsi="Arial Narrow"/>
          <w:i/>
          <w:sz w:val="16"/>
          <w:szCs w:val="16"/>
        </w:rPr>
      </w:pPr>
    </w:p>
    <w:p w14:paraId="1FD9369C" w14:textId="77777777" w:rsidR="00480F85" w:rsidRPr="007D391A" w:rsidRDefault="00480F85" w:rsidP="00A304F1">
      <w:pPr>
        <w:pStyle w:val="Stopka"/>
        <w:rPr>
          <w:rFonts w:ascii="Arial Narrow" w:hAnsi="Arial Narrow"/>
          <w:i/>
          <w:sz w:val="16"/>
          <w:szCs w:val="16"/>
        </w:rPr>
      </w:pPr>
    </w:p>
    <w:p w14:paraId="6B10B272" w14:textId="77777777" w:rsidR="00480F85" w:rsidRPr="007D391A" w:rsidRDefault="00480F85" w:rsidP="00A304F1">
      <w:pPr>
        <w:pStyle w:val="Stopka"/>
        <w:rPr>
          <w:rFonts w:ascii="Arial Narrow" w:hAnsi="Arial Narrow"/>
          <w:i/>
          <w:sz w:val="16"/>
          <w:szCs w:val="16"/>
        </w:rPr>
      </w:pPr>
    </w:p>
    <w:p w14:paraId="7A9AACF5" w14:textId="77777777" w:rsidR="00480F85" w:rsidRPr="007D391A" w:rsidRDefault="00480F85" w:rsidP="00A304F1">
      <w:pPr>
        <w:pStyle w:val="Stopka"/>
        <w:rPr>
          <w:rFonts w:ascii="Arial Narrow" w:hAnsi="Arial Narrow"/>
          <w:i/>
          <w:sz w:val="16"/>
          <w:szCs w:val="16"/>
        </w:rPr>
      </w:pPr>
    </w:p>
    <w:p w14:paraId="1AEA226D" w14:textId="77777777" w:rsidR="00480F85" w:rsidRPr="007D391A" w:rsidRDefault="00480F85" w:rsidP="00A304F1">
      <w:pPr>
        <w:pStyle w:val="Stopka"/>
        <w:rPr>
          <w:rFonts w:ascii="Arial Narrow" w:hAnsi="Arial Narrow"/>
          <w:i/>
          <w:sz w:val="16"/>
          <w:szCs w:val="16"/>
        </w:rPr>
      </w:pPr>
    </w:p>
    <w:p w14:paraId="233766F9" w14:textId="77777777" w:rsidR="00480F85" w:rsidRPr="007D391A" w:rsidRDefault="00480F85" w:rsidP="00A304F1">
      <w:pPr>
        <w:pStyle w:val="Stopka"/>
        <w:rPr>
          <w:rFonts w:ascii="Arial Narrow" w:hAnsi="Arial Narrow"/>
          <w:i/>
          <w:sz w:val="16"/>
          <w:szCs w:val="16"/>
        </w:rPr>
      </w:pPr>
    </w:p>
    <w:p w14:paraId="1F761ADA" w14:textId="77777777" w:rsidR="00480F85" w:rsidRPr="007D391A" w:rsidRDefault="00480F85" w:rsidP="00A304F1">
      <w:pPr>
        <w:pStyle w:val="Stopka"/>
        <w:rPr>
          <w:rFonts w:ascii="Arial Narrow" w:hAnsi="Arial Narrow"/>
          <w:i/>
          <w:sz w:val="16"/>
          <w:szCs w:val="16"/>
        </w:rPr>
      </w:pPr>
    </w:p>
    <w:p w14:paraId="10F0E01C" w14:textId="77777777" w:rsidR="00480F85" w:rsidRPr="007D391A" w:rsidRDefault="00480F85" w:rsidP="00A304F1">
      <w:pPr>
        <w:pStyle w:val="Stopka"/>
        <w:rPr>
          <w:rFonts w:ascii="Arial Narrow" w:hAnsi="Arial Narrow"/>
          <w:i/>
          <w:sz w:val="16"/>
          <w:szCs w:val="16"/>
        </w:rPr>
      </w:pPr>
    </w:p>
    <w:p w14:paraId="03D24D85" w14:textId="77777777" w:rsidR="00480F85" w:rsidRPr="007D391A" w:rsidRDefault="00480F85" w:rsidP="00A304F1">
      <w:pPr>
        <w:pStyle w:val="Stopka"/>
        <w:rPr>
          <w:rFonts w:ascii="Arial Narrow" w:hAnsi="Arial Narrow"/>
          <w:i/>
          <w:sz w:val="16"/>
          <w:szCs w:val="16"/>
        </w:rPr>
      </w:pPr>
    </w:p>
    <w:p w14:paraId="35F49566" w14:textId="77777777" w:rsidR="00480F85" w:rsidRPr="007D391A" w:rsidRDefault="00480F85" w:rsidP="00A304F1">
      <w:pPr>
        <w:pStyle w:val="Stopka"/>
        <w:rPr>
          <w:rFonts w:ascii="Arial Narrow" w:hAnsi="Arial Narrow"/>
          <w:i/>
          <w:sz w:val="16"/>
          <w:szCs w:val="16"/>
        </w:rPr>
      </w:pPr>
    </w:p>
    <w:p w14:paraId="031438BC" w14:textId="77777777" w:rsidR="00480F85" w:rsidRPr="007D391A" w:rsidRDefault="00480F85" w:rsidP="00A304F1">
      <w:pPr>
        <w:pStyle w:val="Stopka"/>
        <w:rPr>
          <w:rFonts w:ascii="Arial Narrow" w:hAnsi="Arial Narrow"/>
          <w:i/>
          <w:sz w:val="16"/>
          <w:szCs w:val="16"/>
        </w:rPr>
      </w:pPr>
    </w:p>
    <w:p w14:paraId="39D12D22" w14:textId="77777777" w:rsidR="00480F85" w:rsidRPr="007D391A" w:rsidRDefault="00480F85" w:rsidP="00A304F1">
      <w:pPr>
        <w:pStyle w:val="Stopka"/>
        <w:rPr>
          <w:rFonts w:ascii="Arial Narrow" w:hAnsi="Arial Narrow"/>
          <w:i/>
          <w:sz w:val="16"/>
          <w:szCs w:val="16"/>
        </w:rPr>
      </w:pPr>
    </w:p>
    <w:p w14:paraId="28BD4AF8" w14:textId="77777777" w:rsidR="00480F85" w:rsidRPr="007D391A" w:rsidRDefault="00480F85" w:rsidP="00A304F1">
      <w:pPr>
        <w:pStyle w:val="Stopka"/>
        <w:rPr>
          <w:rFonts w:ascii="Arial Narrow" w:hAnsi="Arial Narrow"/>
          <w:i/>
          <w:sz w:val="16"/>
          <w:szCs w:val="16"/>
        </w:rPr>
      </w:pPr>
    </w:p>
    <w:p w14:paraId="00F1DFDE" w14:textId="77777777" w:rsidR="00480F85" w:rsidRPr="007D391A" w:rsidRDefault="00480F85" w:rsidP="00A304F1">
      <w:pPr>
        <w:pStyle w:val="Stopka"/>
        <w:rPr>
          <w:rFonts w:ascii="Arial Narrow" w:hAnsi="Arial Narrow"/>
          <w:i/>
          <w:sz w:val="16"/>
          <w:szCs w:val="16"/>
        </w:rPr>
      </w:pPr>
    </w:p>
    <w:p w14:paraId="5A25FDF8" w14:textId="77777777" w:rsidR="00480F85" w:rsidRPr="007D391A" w:rsidRDefault="00480F85" w:rsidP="00A304F1">
      <w:pPr>
        <w:pStyle w:val="Stopka"/>
        <w:rPr>
          <w:rFonts w:ascii="Arial Narrow" w:hAnsi="Arial Narrow"/>
          <w:i/>
          <w:sz w:val="16"/>
          <w:szCs w:val="16"/>
        </w:rPr>
      </w:pPr>
    </w:p>
    <w:p w14:paraId="7E8D0761" w14:textId="77777777" w:rsidR="00480F85" w:rsidRPr="007D391A" w:rsidRDefault="00480F85" w:rsidP="00A304F1">
      <w:pPr>
        <w:pStyle w:val="Stopka"/>
        <w:rPr>
          <w:rFonts w:ascii="Arial Narrow" w:hAnsi="Arial Narrow"/>
          <w:i/>
          <w:sz w:val="16"/>
          <w:szCs w:val="16"/>
        </w:rPr>
      </w:pPr>
    </w:p>
    <w:p w14:paraId="03611C50" w14:textId="77777777" w:rsidR="00480F85" w:rsidRPr="007D391A" w:rsidRDefault="00480F85" w:rsidP="00A304F1">
      <w:pPr>
        <w:pStyle w:val="Stopka"/>
        <w:rPr>
          <w:rFonts w:ascii="Arial Narrow" w:hAnsi="Arial Narrow"/>
          <w:i/>
          <w:sz w:val="16"/>
          <w:szCs w:val="16"/>
        </w:rPr>
      </w:pPr>
    </w:p>
    <w:p w14:paraId="3F87D725" w14:textId="77777777" w:rsidR="00480F85" w:rsidRPr="007D391A" w:rsidRDefault="00480F85" w:rsidP="00A304F1">
      <w:pPr>
        <w:pStyle w:val="Stopka"/>
        <w:rPr>
          <w:rFonts w:ascii="Arial Narrow" w:hAnsi="Arial Narrow"/>
          <w:i/>
          <w:sz w:val="16"/>
          <w:szCs w:val="16"/>
        </w:rPr>
      </w:pPr>
    </w:p>
    <w:p w14:paraId="5955751D" w14:textId="77777777" w:rsidR="00480F85" w:rsidRPr="007D391A" w:rsidRDefault="00480F85" w:rsidP="00A304F1">
      <w:pPr>
        <w:pStyle w:val="Stopka"/>
        <w:rPr>
          <w:rFonts w:ascii="Arial Narrow" w:hAnsi="Arial Narrow"/>
          <w:i/>
          <w:sz w:val="16"/>
          <w:szCs w:val="16"/>
        </w:rPr>
      </w:pPr>
    </w:p>
    <w:p w14:paraId="3E7ACF19" w14:textId="77777777" w:rsidR="00480F85" w:rsidRPr="007D391A" w:rsidRDefault="00480F85" w:rsidP="00A304F1">
      <w:pPr>
        <w:pStyle w:val="Stopka"/>
        <w:rPr>
          <w:rFonts w:ascii="Arial Narrow" w:hAnsi="Arial Narrow"/>
          <w:i/>
          <w:sz w:val="16"/>
          <w:szCs w:val="16"/>
        </w:rPr>
      </w:pPr>
    </w:p>
    <w:p w14:paraId="0867CBB3" w14:textId="77777777" w:rsidR="00480F85" w:rsidRPr="007D391A" w:rsidRDefault="00480F85" w:rsidP="00A304F1">
      <w:pPr>
        <w:pStyle w:val="Stopka"/>
        <w:rPr>
          <w:rFonts w:ascii="Arial Narrow" w:hAnsi="Arial Narrow"/>
          <w:i/>
          <w:sz w:val="16"/>
          <w:szCs w:val="16"/>
        </w:rPr>
      </w:pPr>
    </w:p>
    <w:sectPr w:rsidR="00480F85" w:rsidRPr="007D391A" w:rsidSect="006E1279">
      <w:footerReference w:type="default" r:id="rId8"/>
      <w:pgSz w:w="11906" w:h="16838"/>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BED0" w14:textId="77777777" w:rsidR="0090076E" w:rsidRDefault="0090076E" w:rsidP="00223571">
      <w:r>
        <w:separator/>
      </w:r>
    </w:p>
  </w:endnote>
  <w:endnote w:type="continuationSeparator" w:id="0">
    <w:p w14:paraId="64078BAC" w14:textId="77777777" w:rsidR="0090076E" w:rsidRDefault="0090076E"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End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727090">
          <w:rPr>
            <w:noProof/>
          </w:rPr>
          <w:t>6</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A672" w14:textId="77777777" w:rsidR="0090076E" w:rsidRDefault="0090076E" w:rsidP="00223571">
      <w:r>
        <w:separator/>
      </w:r>
    </w:p>
  </w:footnote>
  <w:footnote w:type="continuationSeparator" w:id="0">
    <w:p w14:paraId="61134860" w14:textId="77777777" w:rsidR="0090076E" w:rsidRDefault="0090076E"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F15"/>
    <w:multiLevelType w:val="hybridMultilevel"/>
    <w:tmpl w:val="79C4E8D4"/>
    <w:lvl w:ilvl="0" w:tplc="219CCE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C51B21"/>
    <w:multiLevelType w:val="hybridMultilevel"/>
    <w:tmpl w:val="D8C45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71664"/>
    <w:multiLevelType w:val="hybridMultilevel"/>
    <w:tmpl w:val="7E760C76"/>
    <w:lvl w:ilvl="0" w:tplc="04150017">
      <w:start w:val="1"/>
      <w:numFmt w:val="lowerLetter"/>
      <w:lvlText w:val="%1)"/>
      <w:lvlJc w:val="left"/>
      <w:pPr>
        <w:ind w:left="1855" w:hanging="360"/>
      </w:p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3" w15:restartNumberingAfterBreak="0">
    <w:nsid w:val="076427A4"/>
    <w:multiLevelType w:val="hybridMultilevel"/>
    <w:tmpl w:val="07162E9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E75D86"/>
    <w:multiLevelType w:val="hybridMultilevel"/>
    <w:tmpl w:val="3530F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460DF4"/>
    <w:multiLevelType w:val="hybridMultilevel"/>
    <w:tmpl w:val="0548F1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8307E9"/>
    <w:multiLevelType w:val="hybridMultilevel"/>
    <w:tmpl w:val="4F3E78D4"/>
    <w:lvl w:ilvl="0" w:tplc="4586795C">
      <w:start w:val="1"/>
      <w:numFmt w:val="bullet"/>
      <w:lvlText w:val=""/>
      <w:lvlJc w:val="left"/>
      <w:pPr>
        <w:ind w:left="1135" w:hanging="360"/>
      </w:pPr>
      <w:rPr>
        <w:rFonts w:ascii="Symbol" w:hAnsi="Symbo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7" w15:restartNumberingAfterBreak="0">
    <w:nsid w:val="23E40D3C"/>
    <w:multiLevelType w:val="hybridMultilevel"/>
    <w:tmpl w:val="B63CB7CC"/>
    <w:lvl w:ilvl="0" w:tplc="4586795C">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25D76AB5"/>
    <w:multiLevelType w:val="hybridMultilevel"/>
    <w:tmpl w:val="D83ADCB8"/>
    <w:lvl w:ilvl="0" w:tplc="458679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9C40353"/>
    <w:multiLevelType w:val="hybridMultilevel"/>
    <w:tmpl w:val="918C3310"/>
    <w:lvl w:ilvl="0" w:tplc="04C6720C">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0" w15:restartNumberingAfterBreak="0">
    <w:nsid w:val="2C09085A"/>
    <w:multiLevelType w:val="hybridMultilevel"/>
    <w:tmpl w:val="50F89CD2"/>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D874181"/>
    <w:multiLevelType w:val="hybridMultilevel"/>
    <w:tmpl w:val="6062284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DF6654"/>
    <w:multiLevelType w:val="hybridMultilevel"/>
    <w:tmpl w:val="BC8A7CC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903095"/>
    <w:multiLevelType w:val="hybridMultilevel"/>
    <w:tmpl w:val="24564070"/>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F682E13"/>
    <w:multiLevelType w:val="hybridMultilevel"/>
    <w:tmpl w:val="B958156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3A7450"/>
    <w:multiLevelType w:val="hybridMultilevel"/>
    <w:tmpl w:val="FC700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B26657"/>
    <w:multiLevelType w:val="hybridMultilevel"/>
    <w:tmpl w:val="DA86E446"/>
    <w:lvl w:ilvl="0" w:tplc="9D7885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1E6475"/>
    <w:multiLevelType w:val="hybridMultilevel"/>
    <w:tmpl w:val="53D21A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C0578A"/>
    <w:multiLevelType w:val="hybridMultilevel"/>
    <w:tmpl w:val="55A4D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594D4D"/>
    <w:multiLevelType w:val="hybridMultilevel"/>
    <w:tmpl w:val="5B74E3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D2C3E37"/>
    <w:multiLevelType w:val="hybridMultilevel"/>
    <w:tmpl w:val="2E609D80"/>
    <w:lvl w:ilvl="0" w:tplc="4586795C">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15:restartNumberingAfterBreak="0">
    <w:nsid w:val="5DD152FB"/>
    <w:multiLevelType w:val="hybridMultilevel"/>
    <w:tmpl w:val="949ED87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EE42D9"/>
    <w:multiLevelType w:val="hybridMultilevel"/>
    <w:tmpl w:val="5D0E680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AA3A04"/>
    <w:multiLevelType w:val="hybridMultilevel"/>
    <w:tmpl w:val="40B4BBFA"/>
    <w:lvl w:ilvl="0" w:tplc="819A8C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A373E0"/>
    <w:multiLevelType w:val="hybridMultilevel"/>
    <w:tmpl w:val="6734CFE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C170881"/>
    <w:multiLevelType w:val="hybridMultilevel"/>
    <w:tmpl w:val="A274CA34"/>
    <w:lvl w:ilvl="0" w:tplc="DD3A73D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5801239">
    <w:abstractNumId w:val="25"/>
  </w:num>
  <w:num w:numId="2" w16cid:durableId="590116828">
    <w:abstractNumId w:val="1"/>
  </w:num>
  <w:num w:numId="3" w16cid:durableId="1731805498">
    <w:abstractNumId w:val="12"/>
  </w:num>
  <w:num w:numId="4" w16cid:durableId="766389177">
    <w:abstractNumId w:val="20"/>
  </w:num>
  <w:num w:numId="5" w16cid:durableId="439761549">
    <w:abstractNumId w:val="7"/>
  </w:num>
  <w:num w:numId="6" w16cid:durableId="1966691244">
    <w:abstractNumId w:val="17"/>
  </w:num>
  <w:num w:numId="7" w16cid:durableId="880899017">
    <w:abstractNumId w:val="21"/>
  </w:num>
  <w:num w:numId="8" w16cid:durableId="2126147323">
    <w:abstractNumId w:val="11"/>
  </w:num>
  <w:num w:numId="9" w16cid:durableId="2029795353">
    <w:abstractNumId w:val="8"/>
  </w:num>
  <w:num w:numId="10" w16cid:durableId="463155267">
    <w:abstractNumId w:val="19"/>
  </w:num>
  <w:num w:numId="11" w16cid:durableId="1780251369">
    <w:abstractNumId w:val="0"/>
  </w:num>
  <w:num w:numId="12" w16cid:durableId="1375544977">
    <w:abstractNumId w:val="23"/>
  </w:num>
  <w:num w:numId="13" w16cid:durableId="1078014912">
    <w:abstractNumId w:val="9"/>
  </w:num>
  <w:num w:numId="14" w16cid:durableId="1315766705">
    <w:abstractNumId w:val="5"/>
  </w:num>
  <w:num w:numId="15" w16cid:durableId="219754673">
    <w:abstractNumId w:val="14"/>
  </w:num>
  <w:num w:numId="16" w16cid:durableId="448941526">
    <w:abstractNumId w:val="16"/>
  </w:num>
  <w:num w:numId="17" w16cid:durableId="1807622326">
    <w:abstractNumId w:val="6"/>
  </w:num>
  <w:num w:numId="18" w16cid:durableId="1156797518">
    <w:abstractNumId w:val="2"/>
  </w:num>
  <w:num w:numId="19" w16cid:durableId="83113517">
    <w:abstractNumId w:val="4"/>
  </w:num>
  <w:num w:numId="20" w16cid:durableId="1698310468">
    <w:abstractNumId w:val="22"/>
  </w:num>
  <w:num w:numId="21" w16cid:durableId="714358083">
    <w:abstractNumId w:val="24"/>
  </w:num>
  <w:num w:numId="22" w16cid:durableId="1227184443">
    <w:abstractNumId w:val="15"/>
  </w:num>
  <w:num w:numId="23" w16cid:durableId="1875920971">
    <w:abstractNumId w:val="10"/>
  </w:num>
  <w:num w:numId="24" w16cid:durableId="881135804">
    <w:abstractNumId w:val="13"/>
  </w:num>
  <w:num w:numId="25" w16cid:durableId="636836155">
    <w:abstractNumId w:val="3"/>
  </w:num>
  <w:num w:numId="26" w16cid:durableId="75080784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1784"/>
    <w:rsid w:val="000121E0"/>
    <w:rsid w:val="000122EC"/>
    <w:rsid w:val="000137C1"/>
    <w:rsid w:val="00014742"/>
    <w:rsid w:val="000152B4"/>
    <w:rsid w:val="00016CB8"/>
    <w:rsid w:val="000200DF"/>
    <w:rsid w:val="00020AE5"/>
    <w:rsid w:val="00020B1B"/>
    <w:rsid w:val="000213E1"/>
    <w:rsid w:val="00021B56"/>
    <w:rsid w:val="00021D8D"/>
    <w:rsid w:val="00022D90"/>
    <w:rsid w:val="00024260"/>
    <w:rsid w:val="00024769"/>
    <w:rsid w:val="0002659C"/>
    <w:rsid w:val="00026D1C"/>
    <w:rsid w:val="00027585"/>
    <w:rsid w:val="000303D8"/>
    <w:rsid w:val="000313AB"/>
    <w:rsid w:val="0003172E"/>
    <w:rsid w:val="0003314C"/>
    <w:rsid w:val="00033A24"/>
    <w:rsid w:val="0003420A"/>
    <w:rsid w:val="00035333"/>
    <w:rsid w:val="0003554E"/>
    <w:rsid w:val="00035689"/>
    <w:rsid w:val="00035E96"/>
    <w:rsid w:val="000367D8"/>
    <w:rsid w:val="00036E7F"/>
    <w:rsid w:val="00041338"/>
    <w:rsid w:val="00044596"/>
    <w:rsid w:val="0004690E"/>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2D"/>
    <w:rsid w:val="00070597"/>
    <w:rsid w:val="00071868"/>
    <w:rsid w:val="00072C1E"/>
    <w:rsid w:val="000744A9"/>
    <w:rsid w:val="000750E3"/>
    <w:rsid w:val="000759EA"/>
    <w:rsid w:val="00076627"/>
    <w:rsid w:val="00077785"/>
    <w:rsid w:val="000779BC"/>
    <w:rsid w:val="00082732"/>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B43"/>
    <w:rsid w:val="000A5F36"/>
    <w:rsid w:val="000A71BB"/>
    <w:rsid w:val="000B51CF"/>
    <w:rsid w:val="000B7E90"/>
    <w:rsid w:val="000C0754"/>
    <w:rsid w:val="000C124C"/>
    <w:rsid w:val="000C148B"/>
    <w:rsid w:val="000C1757"/>
    <w:rsid w:val="000C1B73"/>
    <w:rsid w:val="000C24E4"/>
    <w:rsid w:val="000C3245"/>
    <w:rsid w:val="000C3BC4"/>
    <w:rsid w:val="000C4ED3"/>
    <w:rsid w:val="000C5D33"/>
    <w:rsid w:val="000D3653"/>
    <w:rsid w:val="000D3BD5"/>
    <w:rsid w:val="000D5790"/>
    <w:rsid w:val="000D5D8C"/>
    <w:rsid w:val="000D67F3"/>
    <w:rsid w:val="000D6AE4"/>
    <w:rsid w:val="000D6D4E"/>
    <w:rsid w:val="000D6D88"/>
    <w:rsid w:val="000D711A"/>
    <w:rsid w:val="000D7661"/>
    <w:rsid w:val="000D7D3E"/>
    <w:rsid w:val="000E1322"/>
    <w:rsid w:val="000E15FC"/>
    <w:rsid w:val="000E1BBA"/>
    <w:rsid w:val="000E1D87"/>
    <w:rsid w:val="000E377C"/>
    <w:rsid w:val="000E37F4"/>
    <w:rsid w:val="000E38C1"/>
    <w:rsid w:val="000E3E5C"/>
    <w:rsid w:val="000E7017"/>
    <w:rsid w:val="000E78A8"/>
    <w:rsid w:val="000F0B75"/>
    <w:rsid w:val="000F0FD2"/>
    <w:rsid w:val="000F2442"/>
    <w:rsid w:val="000F2C0A"/>
    <w:rsid w:val="000F3892"/>
    <w:rsid w:val="000F4B10"/>
    <w:rsid w:val="000F5AB6"/>
    <w:rsid w:val="000F5F91"/>
    <w:rsid w:val="000F635B"/>
    <w:rsid w:val="000F6A1A"/>
    <w:rsid w:val="000F775F"/>
    <w:rsid w:val="0010016A"/>
    <w:rsid w:val="00100D15"/>
    <w:rsid w:val="0010160B"/>
    <w:rsid w:val="0010164B"/>
    <w:rsid w:val="00102E6D"/>
    <w:rsid w:val="00104532"/>
    <w:rsid w:val="0010497B"/>
    <w:rsid w:val="0010501C"/>
    <w:rsid w:val="00105FFB"/>
    <w:rsid w:val="00107F8B"/>
    <w:rsid w:val="00110B53"/>
    <w:rsid w:val="00111225"/>
    <w:rsid w:val="001122B4"/>
    <w:rsid w:val="00112E4C"/>
    <w:rsid w:val="0011382D"/>
    <w:rsid w:val="00117375"/>
    <w:rsid w:val="00121CF5"/>
    <w:rsid w:val="00125D1D"/>
    <w:rsid w:val="00125EBC"/>
    <w:rsid w:val="001267F5"/>
    <w:rsid w:val="001267FA"/>
    <w:rsid w:val="001275E6"/>
    <w:rsid w:val="00131417"/>
    <w:rsid w:val="0013226F"/>
    <w:rsid w:val="0013338A"/>
    <w:rsid w:val="00135054"/>
    <w:rsid w:val="00140EB5"/>
    <w:rsid w:val="00142A8A"/>
    <w:rsid w:val="0014369A"/>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AF4"/>
    <w:rsid w:val="00156F69"/>
    <w:rsid w:val="00166ED4"/>
    <w:rsid w:val="00167502"/>
    <w:rsid w:val="00170BBB"/>
    <w:rsid w:val="001715D9"/>
    <w:rsid w:val="00172044"/>
    <w:rsid w:val="00172B80"/>
    <w:rsid w:val="0017476D"/>
    <w:rsid w:val="001766B5"/>
    <w:rsid w:val="00177D05"/>
    <w:rsid w:val="00180A1F"/>
    <w:rsid w:val="00180BD8"/>
    <w:rsid w:val="00182256"/>
    <w:rsid w:val="00182390"/>
    <w:rsid w:val="00183CBE"/>
    <w:rsid w:val="001851DE"/>
    <w:rsid w:val="00187533"/>
    <w:rsid w:val="001911C8"/>
    <w:rsid w:val="00191A1D"/>
    <w:rsid w:val="00194A3D"/>
    <w:rsid w:val="001A0237"/>
    <w:rsid w:val="001A1DE7"/>
    <w:rsid w:val="001A423B"/>
    <w:rsid w:val="001A7DEA"/>
    <w:rsid w:val="001B1C48"/>
    <w:rsid w:val="001B3FC2"/>
    <w:rsid w:val="001B6024"/>
    <w:rsid w:val="001B6B7F"/>
    <w:rsid w:val="001B7FE2"/>
    <w:rsid w:val="001C358F"/>
    <w:rsid w:val="001C3A3D"/>
    <w:rsid w:val="001C4385"/>
    <w:rsid w:val="001C48D9"/>
    <w:rsid w:val="001C6263"/>
    <w:rsid w:val="001C65DE"/>
    <w:rsid w:val="001D2738"/>
    <w:rsid w:val="001D2CCA"/>
    <w:rsid w:val="001D31F2"/>
    <w:rsid w:val="001D5527"/>
    <w:rsid w:val="001D57C4"/>
    <w:rsid w:val="001D685F"/>
    <w:rsid w:val="001D7A0C"/>
    <w:rsid w:val="001E1DBC"/>
    <w:rsid w:val="001E4C32"/>
    <w:rsid w:val="001E55DB"/>
    <w:rsid w:val="001E5727"/>
    <w:rsid w:val="001E7681"/>
    <w:rsid w:val="001E7DA5"/>
    <w:rsid w:val="001F088B"/>
    <w:rsid w:val="001F3DCC"/>
    <w:rsid w:val="00200FB6"/>
    <w:rsid w:val="00201422"/>
    <w:rsid w:val="00201FF4"/>
    <w:rsid w:val="00202149"/>
    <w:rsid w:val="002037B0"/>
    <w:rsid w:val="002041E1"/>
    <w:rsid w:val="00204FC1"/>
    <w:rsid w:val="0020501A"/>
    <w:rsid w:val="002057F2"/>
    <w:rsid w:val="002068E1"/>
    <w:rsid w:val="002072DA"/>
    <w:rsid w:val="00210048"/>
    <w:rsid w:val="00211704"/>
    <w:rsid w:val="0021337E"/>
    <w:rsid w:val="0021350F"/>
    <w:rsid w:val="00214C9E"/>
    <w:rsid w:val="00217C4D"/>
    <w:rsid w:val="00217FB0"/>
    <w:rsid w:val="00223027"/>
    <w:rsid w:val="002230C5"/>
    <w:rsid w:val="00223571"/>
    <w:rsid w:val="00223BEE"/>
    <w:rsid w:val="00223D99"/>
    <w:rsid w:val="002264A9"/>
    <w:rsid w:val="00226A63"/>
    <w:rsid w:val="0023157D"/>
    <w:rsid w:val="00231710"/>
    <w:rsid w:val="00231DD4"/>
    <w:rsid w:val="00232186"/>
    <w:rsid w:val="0023345E"/>
    <w:rsid w:val="00233BCC"/>
    <w:rsid w:val="00234291"/>
    <w:rsid w:val="002344FE"/>
    <w:rsid w:val="00236958"/>
    <w:rsid w:val="00240986"/>
    <w:rsid w:val="00242D40"/>
    <w:rsid w:val="00244296"/>
    <w:rsid w:val="0024452E"/>
    <w:rsid w:val="00245755"/>
    <w:rsid w:val="00245D83"/>
    <w:rsid w:val="002476A4"/>
    <w:rsid w:val="00247BBF"/>
    <w:rsid w:val="00253C60"/>
    <w:rsid w:val="00253E87"/>
    <w:rsid w:val="00254FF6"/>
    <w:rsid w:val="00257230"/>
    <w:rsid w:val="002576EE"/>
    <w:rsid w:val="00261D2B"/>
    <w:rsid w:val="00262BE9"/>
    <w:rsid w:val="00262EED"/>
    <w:rsid w:val="0026336D"/>
    <w:rsid w:val="002644C2"/>
    <w:rsid w:val="002646FB"/>
    <w:rsid w:val="00264EE6"/>
    <w:rsid w:val="0026540B"/>
    <w:rsid w:val="0027074B"/>
    <w:rsid w:val="00272423"/>
    <w:rsid w:val="0027385D"/>
    <w:rsid w:val="00274DA0"/>
    <w:rsid w:val="00274DF0"/>
    <w:rsid w:val="00275A09"/>
    <w:rsid w:val="00280D84"/>
    <w:rsid w:val="0028189C"/>
    <w:rsid w:val="00282AD8"/>
    <w:rsid w:val="00283E62"/>
    <w:rsid w:val="00284335"/>
    <w:rsid w:val="00284549"/>
    <w:rsid w:val="00284903"/>
    <w:rsid w:val="002849F3"/>
    <w:rsid w:val="0028778C"/>
    <w:rsid w:val="00287AF1"/>
    <w:rsid w:val="00287C95"/>
    <w:rsid w:val="00290A37"/>
    <w:rsid w:val="00291C10"/>
    <w:rsid w:val="00291D62"/>
    <w:rsid w:val="002930B0"/>
    <w:rsid w:val="0029324F"/>
    <w:rsid w:val="0029344D"/>
    <w:rsid w:val="00296079"/>
    <w:rsid w:val="00297731"/>
    <w:rsid w:val="00297A40"/>
    <w:rsid w:val="002A0654"/>
    <w:rsid w:val="002A06DB"/>
    <w:rsid w:val="002A18C9"/>
    <w:rsid w:val="002A2686"/>
    <w:rsid w:val="002A27AB"/>
    <w:rsid w:val="002A27C5"/>
    <w:rsid w:val="002A2CA2"/>
    <w:rsid w:val="002A46B0"/>
    <w:rsid w:val="002A6053"/>
    <w:rsid w:val="002A7CE2"/>
    <w:rsid w:val="002A7D4F"/>
    <w:rsid w:val="002B0CA7"/>
    <w:rsid w:val="002B3923"/>
    <w:rsid w:val="002B58C1"/>
    <w:rsid w:val="002B6226"/>
    <w:rsid w:val="002B72E9"/>
    <w:rsid w:val="002C3D0D"/>
    <w:rsid w:val="002C4137"/>
    <w:rsid w:val="002C560C"/>
    <w:rsid w:val="002C56A5"/>
    <w:rsid w:val="002D1818"/>
    <w:rsid w:val="002D1C4B"/>
    <w:rsid w:val="002D41B1"/>
    <w:rsid w:val="002D458B"/>
    <w:rsid w:val="002D467D"/>
    <w:rsid w:val="002D477E"/>
    <w:rsid w:val="002D4BCC"/>
    <w:rsid w:val="002E0421"/>
    <w:rsid w:val="002E1469"/>
    <w:rsid w:val="002E16D2"/>
    <w:rsid w:val="002E3ADD"/>
    <w:rsid w:val="002E4CDE"/>
    <w:rsid w:val="002E5249"/>
    <w:rsid w:val="002E6179"/>
    <w:rsid w:val="002F0004"/>
    <w:rsid w:val="002F01F3"/>
    <w:rsid w:val="002F1835"/>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07529"/>
    <w:rsid w:val="00310ED6"/>
    <w:rsid w:val="00310FF2"/>
    <w:rsid w:val="00312196"/>
    <w:rsid w:val="0031332A"/>
    <w:rsid w:val="00313E8F"/>
    <w:rsid w:val="00314951"/>
    <w:rsid w:val="00315052"/>
    <w:rsid w:val="00317B9F"/>
    <w:rsid w:val="0032337C"/>
    <w:rsid w:val="00325A02"/>
    <w:rsid w:val="003260CE"/>
    <w:rsid w:val="00326244"/>
    <w:rsid w:val="00326C6C"/>
    <w:rsid w:val="00326F41"/>
    <w:rsid w:val="003271F5"/>
    <w:rsid w:val="00327537"/>
    <w:rsid w:val="00327910"/>
    <w:rsid w:val="003305CE"/>
    <w:rsid w:val="003324B8"/>
    <w:rsid w:val="00333534"/>
    <w:rsid w:val="00333AAE"/>
    <w:rsid w:val="00334196"/>
    <w:rsid w:val="00334EF5"/>
    <w:rsid w:val="00336361"/>
    <w:rsid w:val="00337FDA"/>
    <w:rsid w:val="003403CC"/>
    <w:rsid w:val="00341CB0"/>
    <w:rsid w:val="00341CD9"/>
    <w:rsid w:val="003441A4"/>
    <w:rsid w:val="0034439C"/>
    <w:rsid w:val="003447BB"/>
    <w:rsid w:val="00346C26"/>
    <w:rsid w:val="003471C4"/>
    <w:rsid w:val="00351532"/>
    <w:rsid w:val="003540CA"/>
    <w:rsid w:val="003554C1"/>
    <w:rsid w:val="00357272"/>
    <w:rsid w:val="00360D57"/>
    <w:rsid w:val="00361080"/>
    <w:rsid w:val="003612D7"/>
    <w:rsid w:val="003651F4"/>
    <w:rsid w:val="00366E12"/>
    <w:rsid w:val="0036723C"/>
    <w:rsid w:val="0037214E"/>
    <w:rsid w:val="00377332"/>
    <w:rsid w:val="00380277"/>
    <w:rsid w:val="00380865"/>
    <w:rsid w:val="003811C1"/>
    <w:rsid w:val="0038263B"/>
    <w:rsid w:val="00382F4D"/>
    <w:rsid w:val="00383E48"/>
    <w:rsid w:val="003843F9"/>
    <w:rsid w:val="0038464A"/>
    <w:rsid w:val="0038495F"/>
    <w:rsid w:val="00384B3D"/>
    <w:rsid w:val="003860F5"/>
    <w:rsid w:val="003868E7"/>
    <w:rsid w:val="003875B8"/>
    <w:rsid w:val="003878A0"/>
    <w:rsid w:val="00387E75"/>
    <w:rsid w:val="00390830"/>
    <w:rsid w:val="00390F1D"/>
    <w:rsid w:val="0039135A"/>
    <w:rsid w:val="00393BA2"/>
    <w:rsid w:val="0039527E"/>
    <w:rsid w:val="00395569"/>
    <w:rsid w:val="003960CC"/>
    <w:rsid w:val="003974B5"/>
    <w:rsid w:val="003A092E"/>
    <w:rsid w:val="003A0CE0"/>
    <w:rsid w:val="003A2413"/>
    <w:rsid w:val="003A2DB4"/>
    <w:rsid w:val="003A34D6"/>
    <w:rsid w:val="003A64C4"/>
    <w:rsid w:val="003A7046"/>
    <w:rsid w:val="003A73A4"/>
    <w:rsid w:val="003B40CF"/>
    <w:rsid w:val="003B543F"/>
    <w:rsid w:val="003B6CE8"/>
    <w:rsid w:val="003B73E1"/>
    <w:rsid w:val="003B7694"/>
    <w:rsid w:val="003B7E62"/>
    <w:rsid w:val="003C178F"/>
    <w:rsid w:val="003C1E1C"/>
    <w:rsid w:val="003C226E"/>
    <w:rsid w:val="003C47A5"/>
    <w:rsid w:val="003C4A95"/>
    <w:rsid w:val="003D1CEE"/>
    <w:rsid w:val="003D406C"/>
    <w:rsid w:val="003D6A2E"/>
    <w:rsid w:val="003D6B6E"/>
    <w:rsid w:val="003D7711"/>
    <w:rsid w:val="003D77B5"/>
    <w:rsid w:val="003D7A77"/>
    <w:rsid w:val="003E08AB"/>
    <w:rsid w:val="003E0FE5"/>
    <w:rsid w:val="003E2A74"/>
    <w:rsid w:val="003E41BD"/>
    <w:rsid w:val="003E4887"/>
    <w:rsid w:val="003E5467"/>
    <w:rsid w:val="003E54AD"/>
    <w:rsid w:val="003E5DFD"/>
    <w:rsid w:val="003E7025"/>
    <w:rsid w:val="003E7709"/>
    <w:rsid w:val="003E7771"/>
    <w:rsid w:val="003F32BF"/>
    <w:rsid w:val="003F3315"/>
    <w:rsid w:val="003F4104"/>
    <w:rsid w:val="003F4166"/>
    <w:rsid w:val="003F5DF3"/>
    <w:rsid w:val="003F60E1"/>
    <w:rsid w:val="003F6D59"/>
    <w:rsid w:val="003F7A12"/>
    <w:rsid w:val="00400768"/>
    <w:rsid w:val="00401941"/>
    <w:rsid w:val="00402048"/>
    <w:rsid w:val="004027F5"/>
    <w:rsid w:val="00402DC9"/>
    <w:rsid w:val="00405836"/>
    <w:rsid w:val="00407235"/>
    <w:rsid w:val="00407FE2"/>
    <w:rsid w:val="00412D62"/>
    <w:rsid w:val="00413115"/>
    <w:rsid w:val="00415D15"/>
    <w:rsid w:val="00417648"/>
    <w:rsid w:val="00417853"/>
    <w:rsid w:val="004200AD"/>
    <w:rsid w:val="004203D0"/>
    <w:rsid w:val="0042267B"/>
    <w:rsid w:val="00422754"/>
    <w:rsid w:val="004235C4"/>
    <w:rsid w:val="0042413F"/>
    <w:rsid w:val="00424A33"/>
    <w:rsid w:val="00424C02"/>
    <w:rsid w:val="00425029"/>
    <w:rsid w:val="00425596"/>
    <w:rsid w:val="00426F76"/>
    <w:rsid w:val="004279A3"/>
    <w:rsid w:val="00430797"/>
    <w:rsid w:val="00430E4E"/>
    <w:rsid w:val="004315E8"/>
    <w:rsid w:val="0043537A"/>
    <w:rsid w:val="00435670"/>
    <w:rsid w:val="00436077"/>
    <w:rsid w:val="00436ED1"/>
    <w:rsid w:val="00440035"/>
    <w:rsid w:val="00441121"/>
    <w:rsid w:val="00441BF9"/>
    <w:rsid w:val="00442BC7"/>
    <w:rsid w:val="00443894"/>
    <w:rsid w:val="00443961"/>
    <w:rsid w:val="004440BC"/>
    <w:rsid w:val="00447387"/>
    <w:rsid w:val="00450B80"/>
    <w:rsid w:val="00450C87"/>
    <w:rsid w:val="0045130C"/>
    <w:rsid w:val="0045161F"/>
    <w:rsid w:val="004532F8"/>
    <w:rsid w:val="0045381B"/>
    <w:rsid w:val="00454BAE"/>
    <w:rsid w:val="00455C64"/>
    <w:rsid w:val="00456CE3"/>
    <w:rsid w:val="00460439"/>
    <w:rsid w:val="00460663"/>
    <w:rsid w:val="00460773"/>
    <w:rsid w:val="00460886"/>
    <w:rsid w:val="00460B61"/>
    <w:rsid w:val="00461D28"/>
    <w:rsid w:val="00462BC8"/>
    <w:rsid w:val="00470AC6"/>
    <w:rsid w:val="00472F6C"/>
    <w:rsid w:val="00474DCF"/>
    <w:rsid w:val="004801DB"/>
    <w:rsid w:val="00480F85"/>
    <w:rsid w:val="004833B5"/>
    <w:rsid w:val="0048461A"/>
    <w:rsid w:val="004846CE"/>
    <w:rsid w:val="00485198"/>
    <w:rsid w:val="00486298"/>
    <w:rsid w:val="00486CA8"/>
    <w:rsid w:val="00486CC9"/>
    <w:rsid w:val="00490222"/>
    <w:rsid w:val="00491BE6"/>
    <w:rsid w:val="0049460F"/>
    <w:rsid w:val="004947D4"/>
    <w:rsid w:val="00494CA3"/>
    <w:rsid w:val="00494E28"/>
    <w:rsid w:val="00494E95"/>
    <w:rsid w:val="0049507F"/>
    <w:rsid w:val="00495E82"/>
    <w:rsid w:val="00497E19"/>
    <w:rsid w:val="004A0F43"/>
    <w:rsid w:val="004A1FB1"/>
    <w:rsid w:val="004A358A"/>
    <w:rsid w:val="004A5711"/>
    <w:rsid w:val="004A5B70"/>
    <w:rsid w:val="004A601A"/>
    <w:rsid w:val="004A756A"/>
    <w:rsid w:val="004A7B8D"/>
    <w:rsid w:val="004B3E53"/>
    <w:rsid w:val="004B506B"/>
    <w:rsid w:val="004B5249"/>
    <w:rsid w:val="004B5A54"/>
    <w:rsid w:val="004B63E1"/>
    <w:rsid w:val="004C01BE"/>
    <w:rsid w:val="004C0328"/>
    <w:rsid w:val="004C08D8"/>
    <w:rsid w:val="004C09CD"/>
    <w:rsid w:val="004C1467"/>
    <w:rsid w:val="004C3C54"/>
    <w:rsid w:val="004C3DEB"/>
    <w:rsid w:val="004C4150"/>
    <w:rsid w:val="004C4250"/>
    <w:rsid w:val="004C51E5"/>
    <w:rsid w:val="004C60D7"/>
    <w:rsid w:val="004C648E"/>
    <w:rsid w:val="004C6996"/>
    <w:rsid w:val="004C6AD5"/>
    <w:rsid w:val="004C7901"/>
    <w:rsid w:val="004D0EAD"/>
    <w:rsid w:val="004D0EFE"/>
    <w:rsid w:val="004D30D3"/>
    <w:rsid w:val="004D6127"/>
    <w:rsid w:val="004D62EF"/>
    <w:rsid w:val="004D6439"/>
    <w:rsid w:val="004E1B08"/>
    <w:rsid w:val="004E1DFA"/>
    <w:rsid w:val="004E26D7"/>
    <w:rsid w:val="004E30AF"/>
    <w:rsid w:val="004E3132"/>
    <w:rsid w:val="004E334E"/>
    <w:rsid w:val="004E6975"/>
    <w:rsid w:val="004E6AA7"/>
    <w:rsid w:val="004E75BD"/>
    <w:rsid w:val="004F027C"/>
    <w:rsid w:val="004F4E38"/>
    <w:rsid w:val="004F5BA9"/>
    <w:rsid w:val="004F5C46"/>
    <w:rsid w:val="004F6B98"/>
    <w:rsid w:val="004F6D01"/>
    <w:rsid w:val="004F7563"/>
    <w:rsid w:val="004F75CC"/>
    <w:rsid w:val="00504B02"/>
    <w:rsid w:val="00505F97"/>
    <w:rsid w:val="00506545"/>
    <w:rsid w:val="00506EEB"/>
    <w:rsid w:val="005079E1"/>
    <w:rsid w:val="005109EF"/>
    <w:rsid w:val="005119E6"/>
    <w:rsid w:val="00511A0F"/>
    <w:rsid w:val="00511A67"/>
    <w:rsid w:val="0051362C"/>
    <w:rsid w:val="00514126"/>
    <w:rsid w:val="00515D2A"/>
    <w:rsid w:val="00516983"/>
    <w:rsid w:val="00517430"/>
    <w:rsid w:val="00520CB3"/>
    <w:rsid w:val="00521210"/>
    <w:rsid w:val="005224D6"/>
    <w:rsid w:val="00522842"/>
    <w:rsid w:val="00523DF0"/>
    <w:rsid w:val="00527EED"/>
    <w:rsid w:val="0053269D"/>
    <w:rsid w:val="005330C7"/>
    <w:rsid w:val="00534A11"/>
    <w:rsid w:val="00534ECF"/>
    <w:rsid w:val="005364F5"/>
    <w:rsid w:val="00541462"/>
    <w:rsid w:val="005422E6"/>
    <w:rsid w:val="00542A78"/>
    <w:rsid w:val="00544122"/>
    <w:rsid w:val="00545D8C"/>
    <w:rsid w:val="0054707D"/>
    <w:rsid w:val="00547462"/>
    <w:rsid w:val="005479DE"/>
    <w:rsid w:val="005501D1"/>
    <w:rsid w:val="00550357"/>
    <w:rsid w:val="00550972"/>
    <w:rsid w:val="0055197A"/>
    <w:rsid w:val="00552402"/>
    <w:rsid w:val="00552785"/>
    <w:rsid w:val="00553A52"/>
    <w:rsid w:val="00553BAE"/>
    <w:rsid w:val="00554C85"/>
    <w:rsid w:val="00555E53"/>
    <w:rsid w:val="005560C6"/>
    <w:rsid w:val="00561805"/>
    <w:rsid w:val="00563B53"/>
    <w:rsid w:val="005641DF"/>
    <w:rsid w:val="005644E0"/>
    <w:rsid w:val="0056539D"/>
    <w:rsid w:val="00566AFB"/>
    <w:rsid w:val="00571773"/>
    <w:rsid w:val="0057188E"/>
    <w:rsid w:val="00571FF1"/>
    <w:rsid w:val="005723C9"/>
    <w:rsid w:val="005725F3"/>
    <w:rsid w:val="005727B8"/>
    <w:rsid w:val="00572C5A"/>
    <w:rsid w:val="00572F4A"/>
    <w:rsid w:val="0057329A"/>
    <w:rsid w:val="00574389"/>
    <w:rsid w:val="00575450"/>
    <w:rsid w:val="00576124"/>
    <w:rsid w:val="00577844"/>
    <w:rsid w:val="00577C9D"/>
    <w:rsid w:val="0058007D"/>
    <w:rsid w:val="00582197"/>
    <w:rsid w:val="00590B09"/>
    <w:rsid w:val="00590BD6"/>
    <w:rsid w:val="00592235"/>
    <w:rsid w:val="0059358E"/>
    <w:rsid w:val="00593FA4"/>
    <w:rsid w:val="00595851"/>
    <w:rsid w:val="00596092"/>
    <w:rsid w:val="00597FEA"/>
    <w:rsid w:val="005A10DA"/>
    <w:rsid w:val="005A1685"/>
    <w:rsid w:val="005A21F4"/>
    <w:rsid w:val="005A2233"/>
    <w:rsid w:val="005A49D1"/>
    <w:rsid w:val="005A4C0A"/>
    <w:rsid w:val="005A61B3"/>
    <w:rsid w:val="005A66FB"/>
    <w:rsid w:val="005A7238"/>
    <w:rsid w:val="005A76B7"/>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190F"/>
    <w:rsid w:val="005E21B5"/>
    <w:rsid w:val="005E39FF"/>
    <w:rsid w:val="005E4BAB"/>
    <w:rsid w:val="005E4CF1"/>
    <w:rsid w:val="005E69F1"/>
    <w:rsid w:val="005E6D3E"/>
    <w:rsid w:val="005E6F31"/>
    <w:rsid w:val="005F0112"/>
    <w:rsid w:val="005F0897"/>
    <w:rsid w:val="005F0F3E"/>
    <w:rsid w:val="005F2C51"/>
    <w:rsid w:val="005F309D"/>
    <w:rsid w:val="005F4DBD"/>
    <w:rsid w:val="005F74C1"/>
    <w:rsid w:val="005F75C3"/>
    <w:rsid w:val="00600115"/>
    <w:rsid w:val="0060258F"/>
    <w:rsid w:val="006027A9"/>
    <w:rsid w:val="00603653"/>
    <w:rsid w:val="00603767"/>
    <w:rsid w:val="00603C9C"/>
    <w:rsid w:val="006058A4"/>
    <w:rsid w:val="00607ACE"/>
    <w:rsid w:val="00612834"/>
    <w:rsid w:val="0061408E"/>
    <w:rsid w:val="006140AD"/>
    <w:rsid w:val="006141D0"/>
    <w:rsid w:val="00614E47"/>
    <w:rsid w:val="00614E54"/>
    <w:rsid w:val="00621A74"/>
    <w:rsid w:val="00624485"/>
    <w:rsid w:val="00624E17"/>
    <w:rsid w:val="00627C01"/>
    <w:rsid w:val="00630536"/>
    <w:rsid w:val="00630C57"/>
    <w:rsid w:val="00630C67"/>
    <w:rsid w:val="006317A4"/>
    <w:rsid w:val="00632307"/>
    <w:rsid w:val="0063263D"/>
    <w:rsid w:val="006349E1"/>
    <w:rsid w:val="00634CD9"/>
    <w:rsid w:val="00634FFB"/>
    <w:rsid w:val="00635F7F"/>
    <w:rsid w:val="006360B3"/>
    <w:rsid w:val="00636956"/>
    <w:rsid w:val="00641184"/>
    <w:rsid w:val="00642400"/>
    <w:rsid w:val="00642937"/>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70294"/>
    <w:rsid w:val="006703D6"/>
    <w:rsid w:val="00670CA0"/>
    <w:rsid w:val="0067130F"/>
    <w:rsid w:val="00671B36"/>
    <w:rsid w:val="00673433"/>
    <w:rsid w:val="00676FA4"/>
    <w:rsid w:val="006809CE"/>
    <w:rsid w:val="00681053"/>
    <w:rsid w:val="00682851"/>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6D8"/>
    <w:rsid w:val="006A572A"/>
    <w:rsid w:val="006B0886"/>
    <w:rsid w:val="006B1D81"/>
    <w:rsid w:val="006B35CC"/>
    <w:rsid w:val="006B401C"/>
    <w:rsid w:val="006B5432"/>
    <w:rsid w:val="006B5D10"/>
    <w:rsid w:val="006B7EBD"/>
    <w:rsid w:val="006C3197"/>
    <w:rsid w:val="006C32DA"/>
    <w:rsid w:val="006C44D2"/>
    <w:rsid w:val="006C56A8"/>
    <w:rsid w:val="006C5FA6"/>
    <w:rsid w:val="006C7A81"/>
    <w:rsid w:val="006C7FB9"/>
    <w:rsid w:val="006D094C"/>
    <w:rsid w:val="006D1867"/>
    <w:rsid w:val="006D3492"/>
    <w:rsid w:val="006D606A"/>
    <w:rsid w:val="006D736F"/>
    <w:rsid w:val="006D7A40"/>
    <w:rsid w:val="006E1279"/>
    <w:rsid w:val="006E1D26"/>
    <w:rsid w:val="006E229F"/>
    <w:rsid w:val="006E278E"/>
    <w:rsid w:val="006E3393"/>
    <w:rsid w:val="006E380F"/>
    <w:rsid w:val="006E3D3F"/>
    <w:rsid w:val="006E64CC"/>
    <w:rsid w:val="006E7177"/>
    <w:rsid w:val="006E74E0"/>
    <w:rsid w:val="006F030D"/>
    <w:rsid w:val="006F123C"/>
    <w:rsid w:val="006F2D34"/>
    <w:rsid w:val="006F2F24"/>
    <w:rsid w:val="006F478D"/>
    <w:rsid w:val="006F6170"/>
    <w:rsid w:val="006F7891"/>
    <w:rsid w:val="00700882"/>
    <w:rsid w:val="00701EF7"/>
    <w:rsid w:val="00703AAD"/>
    <w:rsid w:val="00703EC0"/>
    <w:rsid w:val="007045C9"/>
    <w:rsid w:val="00704FB3"/>
    <w:rsid w:val="00705CFB"/>
    <w:rsid w:val="00706974"/>
    <w:rsid w:val="00707999"/>
    <w:rsid w:val="00710413"/>
    <w:rsid w:val="007155A6"/>
    <w:rsid w:val="00717C04"/>
    <w:rsid w:val="00720518"/>
    <w:rsid w:val="00723BA4"/>
    <w:rsid w:val="00724831"/>
    <w:rsid w:val="00724B19"/>
    <w:rsid w:val="00727090"/>
    <w:rsid w:val="00727806"/>
    <w:rsid w:val="007279B8"/>
    <w:rsid w:val="00731F28"/>
    <w:rsid w:val="00734CE0"/>
    <w:rsid w:val="00735F28"/>
    <w:rsid w:val="007360F2"/>
    <w:rsid w:val="007409A7"/>
    <w:rsid w:val="007433F3"/>
    <w:rsid w:val="00744D69"/>
    <w:rsid w:val="00745FBD"/>
    <w:rsid w:val="00746140"/>
    <w:rsid w:val="007462A2"/>
    <w:rsid w:val="00746DCE"/>
    <w:rsid w:val="0074759D"/>
    <w:rsid w:val="007520AB"/>
    <w:rsid w:val="00752AC6"/>
    <w:rsid w:val="00752BA6"/>
    <w:rsid w:val="00752FC5"/>
    <w:rsid w:val="00753742"/>
    <w:rsid w:val="00756F55"/>
    <w:rsid w:val="007651D1"/>
    <w:rsid w:val="007653C4"/>
    <w:rsid w:val="0076566C"/>
    <w:rsid w:val="00765BC7"/>
    <w:rsid w:val="00767D6B"/>
    <w:rsid w:val="007703B0"/>
    <w:rsid w:val="00770B5C"/>
    <w:rsid w:val="0077140F"/>
    <w:rsid w:val="007720A8"/>
    <w:rsid w:val="007739D8"/>
    <w:rsid w:val="00774407"/>
    <w:rsid w:val="007744A8"/>
    <w:rsid w:val="00774E78"/>
    <w:rsid w:val="00775287"/>
    <w:rsid w:val="00776224"/>
    <w:rsid w:val="00777053"/>
    <w:rsid w:val="00782F5B"/>
    <w:rsid w:val="007839F8"/>
    <w:rsid w:val="00784806"/>
    <w:rsid w:val="00786E94"/>
    <w:rsid w:val="00786F53"/>
    <w:rsid w:val="00790F1C"/>
    <w:rsid w:val="0079198E"/>
    <w:rsid w:val="00791ED6"/>
    <w:rsid w:val="007933DD"/>
    <w:rsid w:val="00794C8C"/>
    <w:rsid w:val="0079686A"/>
    <w:rsid w:val="007A1A17"/>
    <w:rsid w:val="007A1ECF"/>
    <w:rsid w:val="007A2299"/>
    <w:rsid w:val="007A2CBE"/>
    <w:rsid w:val="007A2FA6"/>
    <w:rsid w:val="007A33B7"/>
    <w:rsid w:val="007A3750"/>
    <w:rsid w:val="007A3CC7"/>
    <w:rsid w:val="007A4FDA"/>
    <w:rsid w:val="007A563A"/>
    <w:rsid w:val="007A67DC"/>
    <w:rsid w:val="007A6C53"/>
    <w:rsid w:val="007B00AE"/>
    <w:rsid w:val="007B2780"/>
    <w:rsid w:val="007B304E"/>
    <w:rsid w:val="007B387C"/>
    <w:rsid w:val="007B3B08"/>
    <w:rsid w:val="007B72BA"/>
    <w:rsid w:val="007C05FA"/>
    <w:rsid w:val="007C1FC2"/>
    <w:rsid w:val="007C328E"/>
    <w:rsid w:val="007C524B"/>
    <w:rsid w:val="007C6FE7"/>
    <w:rsid w:val="007C760F"/>
    <w:rsid w:val="007C7A46"/>
    <w:rsid w:val="007D0091"/>
    <w:rsid w:val="007D0120"/>
    <w:rsid w:val="007D1381"/>
    <w:rsid w:val="007D1E12"/>
    <w:rsid w:val="007D221E"/>
    <w:rsid w:val="007D391A"/>
    <w:rsid w:val="007D3AF3"/>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4D3"/>
    <w:rsid w:val="007E7ED1"/>
    <w:rsid w:val="007F118F"/>
    <w:rsid w:val="007F22DF"/>
    <w:rsid w:val="007F397C"/>
    <w:rsid w:val="007F43B9"/>
    <w:rsid w:val="007F5985"/>
    <w:rsid w:val="007F5C83"/>
    <w:rsid w:val="007F6406"/>
    <w:rsid w:val="007F6B90"/>
    <w:rsid w:val="007F6BEA"/>
    <w:rsid w:val="007F7197"/>
    <w:rsid w:val="00800CD8"/>
    <w:rsid w:val="00800D01"/>
    <w:rsid w:val="00801604"/>
    <w:rsid w:val="00802AD2"/>
    <w:rsid w:val="00803F42"/>
    <w:rsid w:val="00805EB8"/>
    <w:rsid w:val="00810370"/>
    <w:rsid w:val="00810B2C"/>
    <w:rsid w:val="008134B4"/>
    <w:rsid w:val="008148E4"/>
    <w:rsid w:val="008151C7"/>
    <w:rsid w:val="0081559D"/>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AAF"/>
    <w:rsid w:val="00843E2D"/>
    <w:rsid w:val="00844E9E"/>
    <w:rsid w:val="00846C5C"/>
    <w:rsid w:val="00847EA3"/>
    <w:rsid w:val="008501CC"/>
    <w:rsid w:val="008505AB"/>
    <w:rsid w:val="0085396C"/>
    <w:rsid w:val="00853FD4"/>
    <w:rsid w:val="008545AB"/>
    <w:rsid w:val="008559ED"/>
    <w:rsid w:val="008571A8"/>
    <w:rsid w:val="008574DB"/>
    <w:rsid w:val="0086269D"/>
    <w:rsid w:val="00863036"/>
    <w:rsid w:val="00863C4A"/>
    <w:rsid w:val="00863DFE"/>
    <w:rsid w:val="008660FF"/>
    <w:rsid w:val="0086673E"/>
    <w:rsid w:val="00866938"/>
    <w:rsid w:val="00866D94"/>
    <w:rsid w:val="00867187"/>
    <w:rsid w:val="00867537"/>
    <w:rsid w:val="0086767F"/>
    <w:rsid w:val="0087066E"/>
    <w:rsid w:val="00871303"/>
    <w:rsid w:val="00872D07"/>
    <w:rsid w:val="00876543"/>
    <w:rsid w:val="00880B38"/>
    <w:rsid w:val="00881778"/>
    <w:rsid w:val="008819E6"/>
    <w:rsid w:val="00881A89"/>
    <w:rsid w:val="00882CB9"/>
    <w:rsid w:val="00883F9D"/>
    <w:rsid w:val="00885801"/>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2458"/>
    <w:rsid w:val="008A395D"/>
    <w:rsid w:val="008A4FD6"/>
    <w:rsid w:val="008A638C"/>
    <w:rsid w:val="008A685B"/>
    <w:rsid w:val="008A6CA0"/>
    <w:rsid w:val="008A6FC9"/>
    <w:rsid w:val="008A7513"/>
    <w:rsid w:val="008B0B7B"/>
    <w:rsid w:val="008B0CE2"/>
    <w:rsid w:val="008B3236"/>
    <w:rsid w:val="008B42CE"/>
    <w:rsid w:val="008B43A3"/>
    <w:rsid w:val="008B54EA"/>
    <w:rsid w:val="008B769B"/>
    <w:rsid w:val="008B7ABA"/>
    <w:rsid w:val="008C2304"/>
    <w:rsid w:val="008C349A"/>
    <w:rsid w:val="008C4E45"/>
    <w:rsid w:val="008C4F7F"/>
    <w:rsid w:val="008C616B"/>
    <w:rsid w:val="008C76BD"/>
    <w:rsid w:val="008D335B"/>
    <w:rsid w:val="008D5205"/>
    <w:rsid w:val="008D599E"/>
    <w:rsid w:val="008D7579"/>
    <w:rsid w:val="008E00F8"/>
    <w:rsid w:val="008E0878"/>
    <w:rsid w:val="008E337A"/>
    <w:rsid w:val="008E36CC"/>
    <w:rsid w:val="008E3FC6"/>
    <w:rsid w:val="008E47A0"/>
    <w:rsid w:val="008E4A3F"/>
    <w:rsid w:val="008E61F9"/>
    <w:rsid w:val="008E6A1C"/>
    <w:rsid w:val="008F025F"/>
    <w:rsid w:val="008F1E2B"/>
    <w:rsid w:val="008F2AFC"/>
    <w:rsid w:val="008F2D4C"/>
    <w:rsid w:val="008F5DD1"/>
    <w:rsid w:val="008F680B"/>
    <w:rsid w:val="0090076E"/>
    <w:rsid w:val="009009C8"/>
    <w:rsid w:val="00903DA0"/>
    <w:rsid w:val="0091045A"/>
    <w:rsid w:val="00912466"/>
    <w:rsid w:val="00916468"/>
    <w:rsid w:val="0091675E"/>
    <w:rsid w:val="00917067"/>
    <w:rsid w:val="00920F57"/>
    <w:rsid w:val="009218C4"/>
    <w:rsid w:val="00922A54"/>
    <w:rsid w:val="00925A07"/>
    <w:rsid w:val="00926C68"/>
    <w:rsid w:val="00927041"/>
    <w:rsid w:val="00927165"/>
    <w:rsid w:val="00927409"/>
    <w:rsid w:val="00927631"/>
    <w:rsid w:val="00927C29"/>
    <w:rsid w:val="0093137E"/>
    <w:rsid w:val="009317CB"/>
    <w:rsid w:val="00931CF5"/>
    <w:rsid w:val="00932434"/>
    <w:rsid w:val="00934422"/>
    <w:rsid w:val="009369EA"/>
    <w:rsid w:val="0093705A"/>
    <w:rsid w:val="00940FA9"/>
    <w:rsid w:val="00941D24"/>
    <w:rsid w:val="0094272F"/>
    <w:rsid w:val="00942C1E"/>
    <w:rsid w:val="00942E27"/>
    <w:rsid w:val="00943C61"/>
    <w:rsid w:val="0094739E"/>
    <w:rsid w:val="009476F8"/>
    <w:rsid w:val="00947A3D"/>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66CB9"/>
    <w:rsid w:val="00967FC7"/>
    <w:rsid w:val="00971838"/>
    <w:rsid w:val="00971A2C"/>
    <w:rsid w:val="00974604"/>
    <w:rsid w:val="009758D1"/>
    <w:rsid w:val="009770E0"/>
    <w:rsid w:val="00977696"/>
    <w:rsid w:val="00980549"/>
    <w:rsid w:val="009815F6"/>
    <w:rsid w:val="009832EF"/>
    <w:rsid w:val="009836E1"/>
    <w:rsid w:val="009857F4"/>
    <w:rsid w:val="00985D34"/>
    <w:rsid w:val="00990050"/>
    <w:rsid w:val="0099198D"/>
    <w:rsid w:val="00993111"/>
    <w:rsid w:val="00993285"/>
    <w:rsid w:val="00993D63"/>
    <w:rsid w:val="00995CBE"/>
    <w:rsid w:val="00996B07"/>
    <w:rsid w:val="009A158F"/>
    <w:rsid w:val="009A190B"/>
    <w:rsid w:val="009A367C"/>
    <w:rsid w:val="009A397B"/>
    <w:rsid w:val="009A444F"/>
    <w:rsid w:val="009A45C2"/>
    <w:rsid w:val="009A612C"/>
    <w:rsid w:val="009A77C1"/>
    <w:rsid w:val="009B1F20"/>
    <w:rsid w:val="009B2B74"/>
    <w:rsid w:val="009B36CB"/>
    <w:rsid w:val="009B6080"/>
    <w:rsid w:val="009B7E0B"/>
    <w:rsid w:val="009C082D"/>
    <w:rsid w:val="009C1F59"/>
    <w:rsid w:val="009C209B"/>
    <w:rsid w:val="009C4442"/>
    <w:rsid w:val="009C5912"/>
    <w:rsid w:val="009C6E65"/>
    <w:rsid w:val="009C7729"/>
    <w:rsid w:val="009D1937"/>
    <w:rsid w:val="009D4720"/>
    <w:rsid w:val="009D4FCB"/>
    <w:rsid w:val="009D622E"/>
    <w:rsid w:val="009D65B0"/>
    <w:rsid w:val="009D7E53"/>
    <w:rsid w:val="009E05C5"/>
    <w:rsid w:val="009E4EB8"/>
    <w:rsid w:val="009E6283"/>
    <w:rsid w:val="009E78AD"/>
    <w:rsid w:val="009F025B"/>
    <w:rsid w:val="009F2451"/>
    <w:rsid w:val="009F3135"/>
    <w:rsid w:val="009F3F35"/>
    <w:rsid w:val="009F3FB9"/>
    <w:rsid w:val="009F42B8"/>
    <w:rsid w:val="009F439E"/>
    <w:rsid w:val="009F59D0"/>
    <w:rsid w:val="009F736E"/>
    <w:rsid w:val="009F746C"/>
    <w:rsid w:val="00A01AF6"/>
    <w:rsid w:val="00A01F41"/>
    <w:rsid w:val="00A0239C"/>
    <w:rsid w:val="00A028F4"/>
    <w:rsid w:val="00A036DA"/>
    <w:rsid w:val="00A04F79"/>
    <w:rsid w:val="00A06990"/>
    <w:rsid w:val="00A06A5C"/>
    <w:rsid w:val="00A1054B"/>
    <w:rsid w:val="00A118E9"/>
    <w:rsid w:val="00A12799"/>
    <w:rsid w:val="00A14098"/>
    <w:rsid w:val="00A14FFC"/>
    <w:rsid w:val="00A157B1"/>
    <w:rsid w:val="00A17287"/>
    <w:rsid w:val="00A207A1"/>
    <w:rsid w:val="00A216EA"/>
    <w:rsid w:val="00A303C5"/>
    <w:rsid w:val="00A304F1"/>
    <w:rsid w:val="00A30CDB"/>
    <w:rsid w:val="00A32B62"/>
    <w:rsid w:val="00A33D63"/>
    <w:rsid w:val="00A355FE"/>
    <w:rsid w:val="00A359C3"/>
    <w:rsid w:val="00A35E4C"/>
    <w:rsid w:val="00A35EC8"/>
    <w:rsid w:val="00A36B40"/>
    <w:rsid w:val="00A40CF8"/>
    <w:rsid w:val="00A41CAC"/>
    <w:rsid w:val="00A43582"/>
    <w:rsid w:val="00A4525C"/>
    <w:rsid w:val="00A457FF"/>
    <w:rsid w:val="00A46344"/>
    <w:rsid w:val="00A5235F"/>
    <w:rsid w:val="00A52532"/>
    <w:rsid w:val="00A52D52"/>
    <w:rsid w:val="00A56096"/>
    <w:rsid w:val="00A6059D"/>
    <w:rsid w:val="00A61467"/>
    <w:rsid w:val="00A618DC"/>
    <w:rsid w:val="00A61C54"/>
    <w:rsid w:val="00A6432A"/>
    <w:rsid w:val="00A71CCC"/>
    <w:rsid w:val="00A723F9"/>
    <w:rsid w:val="00A74A75"/>
    <w:rsid w:val="00A76831"/>
    <w:rsid w:val="00A771A2"/>
    <w:rsid w:val="00A77ECB"/>
    <w:rsid w:val="00A81F77"/>
    <w:rsid w:val="00A85569"/>
    <w:rsid w:val="00A85960"/>
    <w:rsid w:val="00A90916"/>
    <w:rsid w:val="00A91491"/>
    <w:rsid w:val="00A91AE1"/>
    <w:rsid w:val="00A927D0"/>
    <w:rsid w:val="00A935B6"/>
    <w:rsid w:val="00A94694"/>
    <w:rsid w:val="00AA039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C33"/>
    <w:rsid w:val="00AB4C3E"/>
    <w:rsid w:val="00AB5DA7"/>
    <w:rsid w:val="00AB7459"/>
    <w:rsid w:val="00AB7C28"/>
    <w:rsid w:val="00AC0AB2"/>
    <w:rsid w:val="00AC18E9"/>
    <w:rsid w:val="00AC48EC"/>
    <w:rsid w:val="00AC53E1"/>
    <w:rsid w:val="00AC6A8D"/>
    <w:rsid w:val="00AD0ABF"/>
    <w:rsid w:val="00AD0D2E"/>
    <w:rsid w:val="00AD0DDE"/>
    <w:rsid w:val="00AD2038"/>
    <w:rsid w:val="00AD2972"/>
    <w:rsid w:val="00AD2D79"/>
    <w:rsid w:val="00AD3941"/>
    <w:rsid w:val="00AD5FAC"/>
    <w:rsid w:val="00AD66FB"/>
    <w:rsid w:val="00AD713A"/>
    <w:rsid w:val="00AD785E"/>
    <w:rsid w:val="00AE11A5"/>
    <w:rsid w:val="00AE232D"/>
    <w:rsid w:val="00AE273B"/>
    <w:rsid w:val="00AE4930"/>
    <w:rsid w:val="00AE5EB9"/>
    <w:rsid w:val="00AE6496"/>
    <w:rsid w:val="00AF0EB0"/>
    <w:rsid w:val="00AF17A1"/>
    <w:rsid w:val="00AF2F94"/>
    <w:rsid w:val="00AF3E67"/>
    <w:rsid w:val="00AF4B67"/>
    <w:rsid w:val="00AF7AB0"/>
    <w:rsid w:val="00B01E3D"/>
    <w:rsid w:val="00B03DDE"/>
    <w:rsid w:val="00B04072"/>
    <w:rsid w:val="00B05154"/>
    <w:rsid w:val="00B051FE"/>
    <w:rsid w:val="00B06B6E"/>
    <w:rsid w:val="00B07E4B"/>
    <w:rsid w:val="00B138A5"/>
    <w:rsid w:val="00B172F9"/>
    <w:rsid w:val="00B20F0D"/>
    <w:rsid w:val="00B21A1C"/>
    <w:rsid w:val="00B222B1"/>
    <w:rsid w:val="00B24F20"/>
    <w:rsid w:val="00B258DB"/>
    <w:rsid w:val="00B25A01"/>
    <w:rsid w:val="00B25F8F"/>
    <w:rsid w:val="00B2615C"/>
    <w:rsid w:val="00B26B19"/>
    <w:rsid w:val="00B308CD"/>
    <w:rsid w:val="00B30B4D"/>
    <w:rsid w:val="00B32CED"/>
    <w:rsid w:val="00B331A2"/>
    <w:rsid w:val="00B33D63"/>
    <w:rsid w:val="00B347C0"/>
    <w:rsid w:val="00B37983"/>
    <w:rsid w:val="00B40A6F"/>
    <w:rsid w:val="00B412CD"/>
    <w:rsid w:val="00B419ED"/>
    <w:rsid w:val="00B426CF"/>
    <w:rsid w:val="00B4299C"/>
    <w:rsid w:val="00B4473C"/>
    <w:rsid w:val="00B45813"/>
    <w:rsid w:val="00B4704D"/>
    <w:rsid w:val="00B512E8"/>
    <w:rsid w:val="00B51EBB"/>
    <w:rsid w:val="00B531BD"/>
    <w:rsid w:val="00B53CE3"/>
    <w:rsid w:val="00B55B52"/>
    <w:rsid w:val="00B56B15"/>
    <w:rsid w:val="00B57921"/>
    <w:rsid w:val="00B62296"/>
    <w:rsid w:val="00B62979"/>
    <w:rsid w:val="00B64341"/>
    <w:rsid w:val="00B64F8A"/>
    <w:rsid w:val="00B66D5E"/>
    <w:rsid w:val="00B674FC"/>
    <w:rsid w:val="00B67829"/>
    <w:rsid w:val="00B70FCB"/>
    <w:rsid w:val="00B71689"/>
    <w:rsid w:val="00B7195A"/>
    <w:rsid w:val="00B72C08"/>
    <w:rsid w:val="00B7354B"/>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EBC"/>
    <w:rsid w:val="00B905CE"/>
    <w:rsid w:val="00B90F4E"/>
    <w:rsid w:val="00B91A06"/>
    <w:rsid w:val="00B91AD2"/>
    <w:rsid w:val="00B92D80"/>
    <w:rsid w:val="00B9396D"/>
    <w:rsid w:val="00B93D41"/>
    <w:rsid w:val="00B96659"/>
    <w:rsid w:val="00B9703F"/>
    <w:rsid w:val="00B97FC8"/>
    <w:rsid w:val="00BA3D2E"/>
    <w:rsid w:val="00BA4295"/>
    <w:rsid w:val="00BA6FB5"/>
    <w:rsid w:val="00BA7219"/>
    <w:rsid w:val="00BB182E"/>
    <w:rsid w:val="00BB1AF5"/>
    <w:rsid w:val="00BB26ED"/>
    <w:rsid w:val="00BB2992"/>
    <w:rsid w:val="00BB3448"/>
    <w:rsid w:val="00BB5258"/>
    <w:rsid w:val="00BB679E"/>
    <w:rsid w:val="00BB7402"/>
    <w:rsid w:val="00BB7F55"/>
    <w:rsid w:val="00BC022B"/>
    <w:rsid w:val="00BC0725"/>
    <w:rsid w:val="00BC0DBE"/>
    <w:rsid w:val="00BC20C6"/>
    <w:rsid w:val="00BC2403"/>
    <w:rsid w:val="00BC4CDD"/>
    <w:rsid w:val="00BC5ED8"/>
    <w:rsid w:val="00BC5F05"/>
    <w:rsid w:val="00BC63F7"/>
    <w:rsid w:val="00BC6FB2"/>
    <w:rsid w:val="00BC78DB"/>
    <w:rsid w:val="00BD1FE0"/>
    <w:rsid w:val="00BD3171"/>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21EE"/>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06286"/>
    <w:rsid w:val="00C10C40"/>
    <w:rsid w:val="00C10EF8"/>
    <w:rsid w:val="00C1196E"/>
    <w:rsid w:val="00C11C73"/>
    <w:rsid w:val="00C11FC5"/>
    <w:rsid w:val="00C127F0"/>
    <w:rsid w:val="00C12A97"/>
    <w:rsid w:val="00C13A11"/>
    <w:rsid w:val="00C1488A"/>
    <w:rsid w:val="00C161B7"/>
    <w:rsid w:val="00C17C32"/>
    <w:rsid w:val="00C17CC7"/>
    <w:rsid w:val="00C214EA"/>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2DC5"/>
    <w:rsid w:val="00C53482"/>
    <w:rsid w:val="00C6034E"/>
    <w:rsid w:val="00C60580"/>
    <w:rsid w:val="00C60DDB"/>
    <w:rsid w:val="00C611D4"/>
    <w:rsid w:val="00C6273D"/>
    <w:rsid w:val="00C6539A"/>
    <w:rsid w:val="00C65B93"/>
    <w:rsid w:val="00C67E75"/>
    <w:rsid w:val="00C7077B"/>
    <w:rsid w:val="00C7563A"/>
    <w:rsid w:val="00C77C04"/>
    <w:rsid w:val="00C80AA1"/>
    <w:rsid w:val="00C80B1B"/>
    <w:rsid w:val="00C81578"/>
    <w:rsid w:val="00C82238"/>
    <w:rsid w:val="00C827A7"/>
    <w:rsid w:val="00C82B3E"/>
    <w:rsid w:val="00C830F8"/>
    <w:rsid w:val="00C86C1B"/>
    <w:rsid w:val="00C87A5C"/>
    <w:rsid w:val="00C9123D"/>
    <w:rsid w:val="00C91869"/>
    <w:rsid w:val="00C92611"/>
    <w:rsid w:val="00C933DD"/>
    <w:rsid w:val="00C93C82"/>
    <w:rsid w:val="00C93DDE"/>
    <w:rsid w:val="00C95660"/>
    <w:rsid w:val="00C9615E"/>
    <w:rsid w:val="00C96EA9"/>
    <w:rsid w:val="00C9743A"/>
    <w:rsid w:val="00C97C4A"/>
    <w:rsid w:val="00CA0585"/>
    <w:rsid w:val="00CA0BCC"/>
    <w:rsid w:val="00CA0DB8"/>
    <w:rsid w:val="00CA12A0"/>
    <w:rsid w:val="00CA1419"/>
    <w:rsid w:val="00CA55DD"/>
    <w:rsid w:val="00CA56AB"/>
    <w:rsid w:val="00CA6237"/>
    <w:rsid w:val="00CA6BFE"/>
    <w:rsid w:val="00CB014E"/>
    <w:rsid w:val="00CB0DEF"/>
    <w:rsid w:val="00CB1030"/>
    <w:rsid w:val="00CB14C1"/>
    <w:rsid w:val="00CB14DF"/>
    <w:rsid w:val="00CB18B7"/>
    <w:rsid w:val="00CB3AF4"/>
    <w:rsid w:val="00CB5AD2"/>
    <w:rsid w:val="00CB5EBD"/>
    <w:rsid w:val="00CB6456"/>
    <w:rsid w:val="00CB6E58"/>
    <w:rsid w:val="00CC131D"/>
    <w:rsid w:val="00CC4972"/>
    <w:rsid w:val="00CC7310"/>
    <w:rsid w:val="00CD0F03"/>
    <w:rsid w:val="00CD3C84"/>
    <w:rsid w:val="00CD51D4"/>
    <w:rsid w:val="00CD528E"/>
    <w:rsid w:val="00CD6BD3"/>
    <w:rsid w:val="00CD6E1B"/>
    <w:rsid w:val="00CD6F19"/>
    <w:rsid w:val="00CD7344"/>
    <w:rsid w:val="00CD7BA9"/>
    <w:rsid w:val="00CE05F2"/>
    <w:rsid w:val="00CE14CE"/>
    <w:rsid w:val="00CE2AC1"/>
    <w:rsid w:val="00CE3AF1"/>
    <w:rsid w:val="00CE3D7C"/>
    <w:rsid w:val="00CE3F2F"/>
    <w:rsid w:val="00CF0FCB"/>
    <w:rsid w:val="00CF1672"/>
    <w:rsid w:val="00CF175C"/>
    <w:rsid w:val="00CF31CB"/>
    <w:rsid w:val="00CF4C57"/>
    <w:rsid w:val="00CF536D"/>
    <w:rsid w:val="00CF5C21"/>
    <w:rsid w:val="00CF6AE4"/>
    <w:rsid w:val="00CF7F66"/>
    <w:rsid w:val="00D01A39"/>
    <w:rsid w:val="00D01ED6"/>
    <w:rsid w:val="00D02937"/>
    <w:rsid w:val="00D02FC5"/>
    <w:rsid w:val="00D032A7"/>
    <w:rsid w:val="00D04734"/>
    <w:rsid w:val="00D05C53"/>
    <w:rsid w:val="00D05DB8"/>
    <w:rsid w:val="00D06531"/>
    <w:rsid w:val="00D06E19"/>
    <w:rsid w:val="00D1005D"/>
    <w:rsid w:val="00D1183C"/>
    <w:rsid w:val="00D130A7"/>
    <w:rsid w:val="00D14889"/>
    <w:rsid w:val="00D159AA"/>
    <w:rsid w:val="00D2073A"/>
    <w:rsid w:val="00D219D7"/>
    <w:rsid w:val="00D2271F"/>
    <w:rsid w:val="00D244C7"/>
    <w:rsid w:val="00D24874"/>
    <w:rsid w:val="00D2516E"/>
    <w:rsid w:val="00D25E12"/>
    <w:rsid w:val="00D2712A"/>
    <w:rsid w:val="00D276A0"/>
    <w:rsid w:val="00D27FCE"/>
    <w:rsid w:val="00D337B1"/>
    <w:rsid w:val="00D3534E"/>
    <w:rsid w:val="00D405CF"/>
    <w:rsid w:val="00D42B94"/>
    <w:rsid w:val="00D44613"/>
    <w:rsid w:val="00D45040"/>
    <w:rsid w:val="00D456AE"/>
    <w:rsid w:val="00D468CF"/>
    <w:rsid w:val="00D5011B"/>
    <w:rsid w:val="00D5242A"/>
    <w:rsid w:val="00D535FE"/>
    <w:rsid w:val="00D53838"/>
    <w:rsid w:val="00D53C00"/>
    <w:rsid w:val="00D55231"/>
    <w:rsid w:val="00D55578"/>
    <w:rsid w:val="00D5741E"/>
    <w:rsid w:val="00D60154"/>
    <w:rsid w:val="00D63281"/>
    <w:rsid w:val="00D6339C"/>
    <w:rsid w:val="00D63E40"/>
    <w:rsid w:val="00D661BD"/>
    <w:rsid w:val="00D665C1"/>
    <w:rsid w:val="00D6790F"/>
    <w:rsid w:val="00D7503E"/>
    <w:rsid w:val="00D751E6"/>
    <w:rsid w:val="00D7521E"/>
    <w:rsid w:val="00D766DE"/>
    <w:rsid w:val="00D814EB"/>
    <w:rsid w:val="00D8205D"/>
    <w:rsid w:val="00D8236D"/>
    <w:rsid w:val="00D9023E"/>
    <w:rsid w:val="00D9059F"/>
    <w:rsid w:val="00D9082B"/>
    <w:rsid w:val="00D908B0"/>
    <w:rsid w:val="00D914C0"/>
    <w:rsid w:val="00D9222F"/>
    <w:rsid w:val="00D945EB"/>
    <w:rsid w:val="00D96A95"/>
    <w:rsid w:val="00DA0334"/>
    <w:rsid w:val="00DA0486"/>
    <w:rsid w:val="00DA11FD"/>
    <w:rsid w:val="00DA3B66"/>
    <w:rsid w:val="00DA465E"/>
    <w:rsid w:val="00DA4F94"/>
    <w:rsid w:val="00DA68D6"/>
    <w:rsid w:val="00DA7A9C"/>
    <w:rsid w:val="00DB0A78"/>
    <w:rsid w:val="00DB0BF7"/>
    <w:rsid w:val="00DB4C75"/>
    <w:rsid w:val="00DB5DD7"/>
    <w:rsid w:val="00DB631A"/>
    <w:rsid w:val="00DB65C6"/>
    <w:rsid w:val="00DB6C7E"/>
    <w:rsid w:val="00DC0B8B"/>
    <w:rsid w:val="00DC192C"/>
    <w:rsid w:val="00DC2C0A"/>
    <w:rsid w:val="00DC335E"/>
    <w:rsid w:val="00DC347C"/>
    <w:rsid w:val="00DC400E"/>
    <w:rsid w:val="00DC47CB"/>
    <w:rsid w:val="00DC4D95"/>
    <w:rsid w:val="00DC6423"/>
    <w:rsid w:val="00DC7CA2"/>
    <w:rsid w:val="00DD040D"/>
    <w:rsid w:val="00DD0CBA"/>
    <w:rsid w:val="00DD1C65"/>
    <w:rsid w:val="00DD2902"/>
    <w:rsid w:val="00DD332A"/>
    <w:rsid w:val="00DD4A84"/>
    <w:rsid w:val="00DD51B6"/>
    <w:rsid w:val="00DD5493"/>
    <w:rsid w:val="00DD7D6B"/>
    <w:rsid w:val="00DE15E1"/>
    <w:rsid w:val="00DE1B30"/>
    <w:rsid w:val="00DE2A35"/>
    <w:rsid w:val="00DE3D31"/>
    <w:rsid w:val="00DE685F"/>
    <w:rsid w:val="00DE7265"/>
    <w:rsid w:val="00DF0502"/>
    <w:rsid w:val="00DF2ED2"/>
    <w:rsid w:val="00DF3965"/>
    <w:rsid w:val="00DF5D15"/>
    <w:rsid w:val="00DF6603"/>
    <w:rsid w:val="00DF747E"/>
    <w:rsid w:val="00DF757B"/>
    <w:rsid w:val="00DF7B3B"/>
    <w:rsid w:val="00E0282F"/>
    <w:rsid w:val="00E0418A"/>
    <w:rsid w:val="00E0437A"/>
    <w:rsid w:val="00E0520E"/>
    <w:rsid w:val="00E06DA5"/>
    <w:rsid w:val="00E1389B"/>
    <w:rsid w:val="00E144AB"/>
    <w:rsid w:val="00E14620"/>
    <w:rsid w:val="00E154D5"/>
    <w:rsid w:val="00E1592E"/>
    <w:rsid w:val="00E165BF"/>
    <w:rsid w:val="00E172D4"/>
    <w:rsid w:val="00E2160E"/>
    <w:rsid w:val="00E21E79"/>
    <w:rsid w:val="00E22565"/>
    <w:rsid w:val="00E22DEF"/>
    <w:rsid w:val="00E237BC"/>
    <w:rsid w:val="00E25F47"/>
    <w:rsid w:val="00E27986"/>
    <w:rsid w:val="00E3188A"/>
    <w:rsid w:val="00E31A97"/>
    <w:rsid w:val="00E320AA"/>
    <w:rsid w:val="00E33747"/>
    <w:rsid w:val="00E3399D"/>
    <w:rsid w:val="00E33C1C"/>
    <w:rsid w:val="00E34903"/>
    <w:rsid w:val="00E3582A"/>
    <w:rsid w:val="00E35FF5"/>
    <w:rsid w:val="00E37044"/>
    <w:rsid w:val="00E375B2"/>
    <w:rsid w:val="00E375CE"/>
    <w:rsid w:val="00E4359A"/>
    <w:rsid w:val="00E43B50"/>
    <w:rsid w:val="00E44F00"/>
    <w:rsid w:val="00E4508C"/>
    <w:rsid w:val="00E46E22"/>
    <w:rsid w:val="00E4720F"/>
    <w:rsid w:val="00E53674"/>
    <w:rsid w:val="00E53FA4"/>
    <w:rsid w:val="00E544F6"/>
    <w:rsid w:val="00E56044"/>
    <w:rsid w:val="00E565B9"/>
    <w:rsid w:val="00E568A4"/>
    <w:rsid w:val="00E571DB"/>
    <w:rsid w:val="00E57F27"/>
    <w:rsid w:val="00E603D6"/>
    <w:rsid w:val="00E6056C"/>
    <w:rsid w:val="00E61620"/>
    <w:rsid w:val="00E62BAE"/>
    <w:rsid w:val="00E63A0B"/>
    <w:rsid w:val="00E64328"/>
    <w:rsid w:val="00E6606C"/>
    <w:rsid w:val="00E66BA6"/>
    <w:rsid w:val="00E67CEB"/>
    <w:rsid w:val="00E67D9C"/>
    <w:rsid w:val="00E704A3"/>
    <w:rsid w:val="00E70A37"/>
    <w:rsid w:val="00E73207"/>
    <w:rsid w:val="00E73DDC"/>
    <w:rsid w:val="00E77FDA"/>
    <w:rsid w:val="00E80691"/>
    <w:rsid w:val="00E80699"/>
    <w:rsid w:val="00E8576E"/>
    <w:rsid w:val="00E867AA"/>
    <w:rsid w:val="00E87BF3"/>
    <w:rsid w:val="00E901AB"/>
    <w:rsid w:val="00E90EC6"/>
    <w:rsid w:val="00E915FB"/>
    <w:rsid w:val="00E91891"/>
    <w:rsid w:val="00E926DF"/>
    <w:rsid w:val="00E9360E"/>
    <w:rsid w:val="00E93AD3"/>
    <w:rsid w:val="00E93B43"/>
    <w:rsid w:val="00E94B58"/>
    <w:rsid w:val="00E955E9"/>
    <w:rsid w:val="00E96F75"/>
    <w:rsid w:val="00EA3C53"/>
    <w:rsid w:val="00EA5062"/>
    <w:rsid w:val="00EA5284"/>
    <w:rsid w:val="00EA6B31"/>
    <w:rsid w:val="00EA7146"/>
    <w:rsid w:val="00EB0ACB"/>
    <w:rsid w:val="00EB25EE"/>
    <w:rsid w:val="00EB2A03"/>
    <w:rsid w:val="00EB40E8"/>
    <w:rsid w:val="00EB5117"/>
    <w:rsid w:val="00EB549A"/>
    <w:rsid w:val="00EB6989"/>
    <w:rsid w:val="00EB6C24"/>
    <w:rsid w:val="00EC08A0"/>
    <w:rsid w:val="00EC0ABD"/>
    <w:rsid w:val="00EC3CE2"/>
    <w:rsid w:val="00EC5F02"/>
    <w:rsid w:val="00EC786C"/>
    <w:rsid w:val="00EC7B9C"/>
    <w:rsid w:val="00ED2144"/>
    <w:rsid w:val="00ED24E2"/>
    <w:rsid w:val="00ED2B60"/>
    <w:rsid w:val="00ED2B95"/>
    <w:rsid w:val="00ED466C"/>
    <w:rsid w:val="00ED7910"/>
    <w:rsid w:val="00ED7A94"/>
    <w:rsid w:val="00ED7EDA"/>
    <w:rsid w:val="00EE10EA"/>
    <w:rsid w:val="00EE730E"/>
    <w:rsid w:val="00EF107F"/>
    <w:rsid w:val="00EF2AFF"/>
    <w:rsid w:val="00EF31AF"/>
    <w:rsid w:val="00EF3C24"/>
    <w:rsid w:val="00EF4CBB"/>
    <w:rsid w:val="00EF52DB"/>
    <w:rsid w:val="00EF5DC0"/>
    <w:rsid w:val="00EF619A"/>
    <w:rsid w:val="00EF61E5"/>
    <w:rsid w:val="00F01172"/>
    <w:rsid w:val="00F03FA3"/>
    <w:rsid w:val="00F079A9"/>
    <w:rsid w:val="00F07FEC"/>
    <w:rsid w:val="00F10E89"/>
    <w:rsid w:val="00F1226F"/>
    <w:rsid w:val="00F1247D"/>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47EDB"/>
    <w:rsid w:val="00F519D3"/>
    <w:rsid w:val="00F53AD2"/>
    <w:rsid w:val="00F554E8"/>
    <w:rsid w:val="00F55A1B"/>
    <w:rsid w:val="00F56C8C"/>
    <w:rsid w:val="00F57714"/>
    <w:rsid w:val="00F621B8"/>
    <w:rsid w:val="00F62DB4"/>
    <w:rsid w:val="00F63283"/>
    <w:rsid w:val="00F6493A"/>
    <w:rsid w:val="00F65750"/>
    <w:rsid w:val="00F65B89"/>
    <w:rsid w:val="00F662F4"/>
    <w:rsid w:val="00F716F4"/>
    <w:rsid w:val="00F744E7"/>
    <w:rsid w:val="00F74F45"/>
    <w:rsid w:val="00F752FC"/>
    <w:rsid w:val="00F7592E"/>
    <w:rsid w:val="00F75BF5"/>
    <w:rsid w:val="00F764FF"/>
    <w:rsid w:val="00F7664C"/>
    <w:rsid w:val="00F7734E"/>
    <w:rsid w:val="00F809EF"/>
    <w:rsid w:val="00F82269"/>
    <w:rsid w:val="00F826E5"/>
    <w:rsid w:val="00F82FBA"/>
    <w:rsid w:val="00F83FEE"/>
    <w:rsid w:val="00F86339"/>
    <w:rsid w:val="00F866FB"/>
    <w:rsid w:val="00F90127"/>
    <w:rsid w:val="00F9234F"/>
    <w:rsid w:val="00F92D13"/>
    <w:rsid w:val="00F9330F"/>
    <w:rsid w:val="00F9391F"/>
    <w:rsid w:val="00F942FC"/>
    <w:rsid w:val="00F94A41"/>
    <w:rsid w:val="00F95687"/>
    <w:rsid w:val="00F960FB"/>
    <w:rsid w:val="00F97F58"/>
    <w:rsid w:val="00FA0C5C"/>
    <w:rsid w:val="00FA0D12"/>
    <w:rsid w:val="00FA2D8C"/>
    <w:rsid w:val="00FA5CE6"/>
    <w:rsid w:val="00FA6A85"/>
    <w:rsid w:val="00FA7346"/>
    <w:rsid w:val="00FA7802"/>
    <w:rsid w:val="00FA7F26"/>
    <w:rsid w:val="00FB026D"/>
    <w:rsid w:val="00FB0B09"/>
    <w:rsid w:val="00FB1145"/>
    <w:rsid w:val="00FB1C21"/>
    <w:rsid w:val="00FB3C55"/>
    <w:rsid w:val="00FB497A"/>
    <w:rsid w:val="00FB5973"/>
    <w:rsid w:val="00FC006C"/>
    <w:rsid w:val="00FC17B1"/>
    <w:rsid w:val="00FC17EC"/>
    <w:rsid w:val="00FC28AE"/>
    <w:rsid w:val="00FC2C7B"/>
    <w:rsid w:val="00FC7302"/>
    <w:rsid w:val="00FC7310"/>
    <w:rsid w:val="00FC75BC"/>
    <w:rsid w:val="00FC76F1"/>
    <w:rsid w:val="00FD1636"/>
    <w:rsid w:val="00FD2899"/>
    <w:rsid w:val="00FD3F71"/>
    <w:rsid w:val="00FD57E8"/>
    <w:rsid w:val="00FD6547"/>
    <w:rsid w:val="00FE169C"/>
    <w:rsid w:val="00FE225D"/>
    <w:rsid w:val="00FE4FD2"/>
    <w:rsid w:val="00FE4FE7"/>
    <w:rsid w:val="00FE5D2B"/>
    <w:rsid w:val="00FE6107"/>
    <w:rsid w:val="00FE7B21"/>
    <w:rsid w:val="00FF0906"/>
    <w:rsid w:val="00FF14E7"/>
    <w:rsid w:val="00FF4ED3"/>
    <w:rsid w:val="00FF6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78BE3BBC-42BA-48D5-8DA9-F2527F16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Eko punkty,podpunkt"/>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aliases w:val="Nagłówek strony1,Nag,Nagłówek_strona_tyt"/>
    <w:basedOn w:val="Normalny"/>
    <w:link w:val="NagwekZnak"/>
    <w:unhideWhenUsed/>
    <w:rsid w:val="00666BE1"/>
    <w:pPr>
      <w:tabs>
        <w:tab w:val="center" w:pos="4536"/>
        <w:tab w:val="right" w:pos="9072"/>
      </w:tabs>
    </w:pPr>
  </w:style>
  <w:style w:type="character" w:customStyle="1" w:styleId="NagwekZnak">
    <w:name w:val="Nagłówek Znak"/>
    <w:aliases w:val="Nagłówek strony1 Znak,Nag Znak,Nagłówek_strona_tyt Znak"/>
    <w:basedOn w:val="Domylnaczcionkaakapitu"/>
    <w:link w:val="Nagwek"/>
    <w:rsid w:val="00666BE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Eko punkty Znak,podpunkt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BookmanOldStyle11ptInterlinia15wiersza">
    <w:name w:val="Styl Bookman Old Style 11 pt Interlinia:  15 wiersza"/>
    <w:basedOn w:val="Normalny"/>
    <w:rsid w:val="002D467D"/>
    <w:pPr>
      <w:suppressAutoHyphens/>
      <w:spacing w:line="360" w:lineRule="auto"/>
      <w:ind w:firstLine="709"/>
      <w:jc w:val="both"/>
    </w:pPr>
    <w:rPr>
      <w:rFonts w:ascii="Bookman Old Style" w:hAnsi="Bookman Old Style"/>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11818-2809-4EC7-9BC7-1528A4ADE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7617</Words>
  <Characters>45703</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mskibinska</dc:creator>
  <cp:lastModifiedBy>Iwona Walicka</cp:lastModifiedBy>
  <cp:revision>2</cp:revision>
  <cp:lastPrinted>2022-08-11T08:41:00Z</cp:lastPrinted>
  <dcterms:created xsi:type="dcterms:W3CDTF">2023-01-05T09:32:00Z</dcterms:created>
  <dcterms:modified xsi:type="dcterms:W3CDTF">2023-01-05T09:32:00Z</dcterms:modified>
</cp:coreProperties>
</file>