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F649" w14:textId="0E6A2368" w:rsidR="00E27D01" w:rsidRPr="002D3494" w:rsidRDefault="00E27D01" w:rsidP="00081EE8">
      <w:pPr>
        <w:jc w:val="both"/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Zawiadomienie Prezydenta Miasta Włocławek</w:t>
      </w:r>
      <w:r w:rsidR="00D12B9C">
        <w:rPr>
          <w:rFonts w:ascii="Arial" w:hAnsi="Arial" w:cs="Arial"/>
          <w:sz w:val="28"/>
          <w:szCs w:val="28"/>
        </w:rPr>
        <w:t xml:space="preserve"> </w:t>
      </w:r>
      <w:r w:rsidRPr="002D3494">
        <w:rPr>
          <w:rFonts w:ascii="Arial" w:hAnsi="Arial" w:cs="Arial"/>
          <w:sz w:val="28"/>
          <w:szCs w:val="28"/>
        </w:rPr>
        <w:t>z dnia</w:t>
      </w:r>
      <w:r w:rsidR="00F1568E">
        <w:rPr>
          <w:rFonts w:ascii="Arial" w:hAnsi="Arial" w:cs="Arial"/>
          <w:sz w:val="28"/>
          <w:szCs w:val="28"/>
        </w:rPr>
        <w:t xml:space="preserve"> 17 stycznia 2023 r</w:t>
      </w:r>
      <w:r w:rsidR="00086902" w:rsidRPr="002D3494">
        <w:rPr>
          <w:rFonts w:ascii="Arial" w:hAnsi="Arial" w:cs="Arial"/>
          <w:sz w:val="28"/>
          <w:szCs w:val="28"/>
        </w:rPr>
        <w:t>.</w:t>
      </w:r>
    </w:p>
    <w:p w14:paraId="6A562CDA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07039B57" w14:textId="4B9BD24A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 xml:space="preserve">Prezydent Miasta Włocławek podaje do publicznej wiadomości projekt uchwały, </w:t>
      </w:r>
      <w:r w:rsidRPr="002D3494">
        <w:rPr>
          <w:rFonts w:ascii="Arial" w:hAnsi="Arial" w:cs="Arial"/>
          <w:b/>
          <w:sz w:val="28"/>
          <w:szCs w:val="28"/>
        </w:rPr>
        <w:t>„w sprawie określenia sezonu kąpielowego oraz wykazu kąpielisk na terenie Gminy Miasto Włocławek w roku 202</w:t>
      </w:r>
      <w:r w:rsidR="008D6B7C">
        <w:rPr>
          <w:rFonts w:ascii="Arial" w:hAnsi="Arial" w:cs="Arial"/>
          <w:b/>
          <w:sz w:val="28"/>
          <w:szCs w:val="28"/>
        </w:rPr>
        <w:t>3</w:t>
      </w:r>
      <w:r w:rsidRPr="002D3494">
        <w:rPr>
          <w:rFonts w:ascii="Arial" w:hAnsi="Arial" w:cs="Arial"/>
          <w:b/>
          <w:sz w:val="28"/>
          <w:szCs w:val="28"/>
        </w:rPr>
        <w:t>”</w:t>
      </w:r>
      <w:r w:rsidRPr="002D3494">
        <w:rPr>
          <w:rFonts w:ascii="Arial" w:hAnsi="Arial" w:cs="Arial"/>
          <w:sz w:val="28"/>
          <w:szCs w:val="28"/>
        </w:rPr>
        <w:t xml:space="preserve">, zgodnie z art. 37 ust. 10 ustawy z dnia 20 lipca 2017 r. Prawo Wodne </w:t>
      </w:r>
      <w:r w:rsidR="00086902" w:rsidRPr="002D3494">
        <w:rPr>
          <w:rFonts w:ascii="Arial" w:hAnsi="Arial" w:cs="Arial"/>
          <w:sz w:val="28"/>
          <w:szCs w:val="28"/>
        </w:rPr>
        <w:t>(Dz. U. z 202</w:t>
      </w:r>
      <w:r w:rsidR="008D6B7C">
        <w:rPr>
          <w:rFonts w:ascii="Arial" w:hAnsi="Arial" w:cs="Arial"/>
          <w:sz w:val="28"/>
          <w:szCs w:val="28"/>
        </w:rPr>
        <w:t>2</w:t>
      </w:r>
      <w:r w:rsidR="00086902" w:rsidRPr="002D3494">
        <w:rPr>
          <w:rFonts w:ascii="Arial" w:hAnsi="Arial" w:cs="Arial"/>
          <w:sz w:val="28"/>
          <w:szCs w:val="28"/>
        </w:rPr>
        <w:t xml:space="preserve"> r. poz. </w:t>
      </w:r>
      <w:r w:rsidR="009B13CA">
        <w:rPr>
          <w:rFonts w:ascii="Arial" w:hAnsi="Arial" w:cs="Arial"/>
          <w:sz w:val="28"/>
          <w:szCs w:val="28"/>
        </w:rPr>
        <w:t>2</w:t>
      </w:r>
      <w:r w:rsidR="008D6B7C">
        <w:rPr>
          <w:rFonts w:ascii="Arial" w:hAnsi="Arial" w:cs="Arial"/>
          <w:sz w:val="28"/>
          <w:szCs w:val="28"/>
        </w:rPr>
        <w:t>625</w:t>
      </w:r>
      <w:r w:rsidR="009B13CA">
        <w:rPr>
          <w:rFonts w:ascii="Arial" w:hAnsi="Arial" w:cs="Arial"/>
          <w:sz w:val="28"/>
          <w:szCs w:val="28"/>
        </w:rPr>
        <w:t xml:space="preserve"> i poz. 2</w:t>
      </w:r>
      <w:r w:rsidR="00F1568E">
        <w:rPr>
          <w:rFonts w:ascii="Arial" w:hAnsi="Arial" w:cs="Arial"/>
          <w:sz w:val="28"/>
          <w:szCs w:val="28"/>
        </w:rPr>
        <w:t>687</w:t>
      </w:r>
      <w:r w:rsidR="009B13CA">
        <w:rPr>
          <w:rFonts w:ascii="Arial" w:hAnsi="Arial" w:cs="Arial"/>
          <w:sz w:val="28"/>
          <w:szCs w:val="28"/>
        </w:rPr>
        <w:t>)</w:t>
      </w:r>
    </w:p>
    <w:p w14:paraId="306AFA8D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131AB191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Zawiadomienie umieszcza się:</w:t>
      </w:r>
    </w:p>
    <w:p w14:paraId="021ABFF3" w14:textId="77777777" w:rsidR="00E27D01" w:rsidRPr="002D3494" w:rsidRDefault="00E27D01" w:rsidP="002D349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Na tablicy ogłoszeń Urzędu Miasta Włocławek, Zielony Rynek 11/13</w:t>
      </w:r>
    </w:p>
    <w:p w14:paraId="57429090" w14:textId="77777777" w:rsidR="00E27D01" w:rsidRPr="002D3494" w:rsidRDefault="00E27D01" w:rsidP="002D3494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W Biuletynie informacji Publicznej Urzędu Miasta Włocławek</w:t>
      </w:r>
    </w:p>
    <w:p w14:paraId="2FB0C280" w14:textId="4B7457BA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 xml:space="preserve">Uwagi do projektu należy składać do Wydziału Sportu i Turystyki Urzędu Miasta Włocławek, Zielony Rynek 11/13 na piśmie lub za pomocą poczty elektronicznej na adres: </w:t>
      </w:r>
      <w:hyperlink r:id="rId5" w:tooltip="adres e-mail Wydziału Sportu i Turystyki " w:history="1">
        <w:r w:rsidRPr="002D3494">
          <w:rPr>
            <w:rStyle w:val="Hipercze"/>
            <w:rFonts w:ascii="Arial" w:hAnsi="Arial" w:cs="Arial"/>
            <w:sz w:val="28"/>
            <w:szCs w:val="28"/>
          </w:rPr>
          <w:t>sport@um.wloclawek.pl</w:t>
        </w:r>
      </w:hyperlink>
      <w:r w:rsidRPr="002D3494">
        <w:rPr>
          <w:rFonts w:ascii="Arial" w:hAnsi="Arial" w:cs="Arial"/>
          <w:sz w:val="28"/>
          <w:szCs w:val="28"/>
        </w:rPr>
        <w:t xml:space="preserve"> </w:t>
      </w:r>
      <w:r w:rsidRPr="002D3494">
        <w:rPr>
          <w:rFonts w:ascii="Arial" w:hAnsi="Arial" w:cs="Arial"/>
          <w:sz w:val="28"/>
          <w:szCs w:val="28"/>
        </w:rPr>
        <w:br/>
        <w:t xml:space="preserve">z podaniem imienia i nazwiska lub nazwy jednostki organizacyjnej i adresu w terminie do </w:t>
      </w:r>
      <w:r w:rsidR="00F1568E">
        <w:rPr>
          <w:rFonts w:ascii="Arial" w:hAnsi="Arial" w:cs="Arial"/>
          <w:sz w:val="28"/>
          <w:szCs w:val="28"/>
        </w:rPr>
        <w:t>7 lutego 2023 r.</w:t>
      </w:r>
    </w:p>
    <w:p w14:paraId="2B227F58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</w:p>
    <w:p w14:paraId="657C1A73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Załącznik:</w:t>
      </w:r>
    </w:p>
    <w:p w14:paraId="650F928E" w14:textId="77777777" w:rsidR="00E27D01" w:rsidRPr="002D3494" w:rsidRDefault="00E27D01" w:rsidP="002D3494">
      <w:pPr>
        <w:rPr>
          <w:rFonts w:ascii="Arial" w:hAnsi="Arial" w:cs="Arial"/>
          <w:sz w:val="28"/>
          <w:szCs w:val="28"/>
        </w:rPr>
      </w:pPr>
      <w:r w:rsidRPr="002D3494">
        <w:rPr>
          <w:rFonts w:ascii="Arial" w:hAnsi="Arial" w:cs="Arial"/>
          <w:sz w:val="28"/>
          <w:szCs w:val="28"/>
        </w:rPr>
        <w:t>Projekt uchwały w sprawie określenia sezonu kąpielowego oraz wykazu kąpielisk na terenie Gminy Miasto Włocławek.</w:t>
      </w:r>
    </w:p>
    <w:sectPr w:rsidR="00E27D01" w:rsidRPr="002D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622C2"/>
    <w:multiLevelType w:val="hybridMultilevel"/>
    <w:tmpl w:val="52CE1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0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01"/>
    <w:rsid w:val="00081EE8"/>
    <w:rsid w:val="00086902"/>
    <w:rsid w:val="002D3494"/>
    <w:rsid w:val="003650D1"/>
    <w:rsid w:val="005C09DF"/>
    <w:rsid w:val="00601583"/>
    <w:rsid w:val="008D6B7C"/>
    <w:rsid w:val="00977516"/>
    <w:rsid w:val="009B13CA"/>
    <w:rsid w:val="00B84964"/>
    <w:rsid w:val="00D12B9C"/>
    <w:rsid w:val="00DD26E6"/>
    <w:rsid w:val="00E27D01"/>
    <w:rsid w:val="00F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11F7"/>
  <w15:chartTrackingRefBased/>
  <w15:docId w15:val="{B7984A25-D956-4D54-841D-B1BEE393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7D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Prezydenta Miasta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Prezydenta Miasta</dc:title>
  <dc:subject/>
  <dc:creator>Izabela Maciejewska</dc:creator>
  <cp:keywords/>
  <dc:description/>
  <cp:lastModifiedBy>Łukasz Stolarski</cp:lastModifiedBy>
  <cp:revision>3</cp:revision>
  <dcterms:created xsi:type="dcterms:W3CDTF">2023-01-17T15:41:00Z</dcterms:created>
  <dcterms:modified xsi:type="dcterms:W3CDTF">2023-01-17T15:43:00Z</dcterms:modified>
</cp:coreProperties>
</file>