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48C" w14:textId="471F51D4" w:rsidR="005E7D03" w:rsidRPr="00CA051E" w:rsidRDefault="005E7D03" w:rsidP="00981119">
      <w:pPr>
        <w:pStyle w:val="Nagwek1"/>
        <w:spacing w:line="276" w:lineRule="auto"/>
      </w:pPr>
      <w:r w:rsidRPr="00CA051E">
        <w:t>Z</w:t>
      </w:r>
      <w:r w:rsidR="00B9262A" w:rsidRPr="00CA051E">
        <w:t>arządzenie</w:t>
      </w:r>
      <w:r w:rsidRPr="00CA051E">
        <w:t> </w:t>
      </w:r>
      <w:r w:rsidR="00B9262A" w:rsidRPr="00CA051E">
        <w:t xml:space="preserve">nr </w:t>
      </w:r>
      <w:r w:rsidR="00976426" w:rsidRPr="00CA051E">
        <w:t>23</w:t>
      </w:r>
      <w:r w:rsidR="00B9262A" w:rsidRPr="00CA051E">
        <w:t>/ 202</w:t>
      </w:r>
      <w:r w:rsidR="00DD6006" w:rsidRPr="00CA051E">
        <w:t>3</w:t>
      </w:r>
      <w:r w:rsidR="00CA051E" w:rsidRPr="00CA051E">
        <w:t xml:space="preserve"> </w:t>
      </w:r>
      <w:r w:rsidR="00B9262A" w:rsidRPr="00CA051E">
        <w:t>Prezydenta Miasta Włocławek</w:t>
      </w:r>
      <w:r w:rsidR="00CA051E" w:rsidRPr="00CA051E">
        <w:t xml:space="preserve"> </w:t>
      </w:r>
      <w:r w:rsidR="00B9262A" w:rsidRPr="00CA051E">
        <w:t>jako starosty,</w:t>
      </w:r>
      <w:r w:rsidR="00CA051E" w:rsidRPr="00CA051E">
        <w:t xml:space="preserve"> </w:t>
      </w:r>
      <w:r w:rsidR="00B9262A" w:rsidRPr="00CA051E">
        <w:t>wykonującego zadanie z zakresu administracji rządowej</w:t>
      </w:r>
      <w:r w:rsidR="00CA051E" w:rsidRPr="00CA051E">
        <w:t xml:space="preserve"> </w:t>
      </w:r>
      <w:r w:rsidRPr="00CA051E">
        <w:t xml:space="preserve">z dnia </w:t>
      </w:r>
      <w:r w:rsidR="00976426" w:rsidRPr="00CA051E">
        <w:t>23 stycznia 2023 r.</w:t>
      </w:r>
    </w:p>
    <w:p w14:paraId="62EB2AD3" w14:textId="77777777" w:rsidR="005E7D03" w:rsidRPr="00334B09" w:rsidRDefault="005E7D03" w:rsidP="00981119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09D48B8E" w14:textId="4AB6DEBF" w:rsidR="008D184B" w:rsidRPr="00334B09" w:rsidRDefault="005E7D03" w:rsidP="00981119">
      <w:pPr>
        <w:pStyle w:val="Tekstpodstawowy"/>
        <w:spacing w:line="276" w:lineRule="auto"/>
        <w:rPr>
          <w:rFonts w:ascii="Arial" w:hAnsi="Arial" w:cs="Arial"/>
          <w:b/>
          <w:bCs/>
          <w:snapToGrid w:val="0"/>
          <w:sz w:val="24"/>
          <w:szCs w:val="24"/>
        </w:rPr>
      </w:pPr>
      <w:r w:rsidRPr="00334B09">
        <w:rPr>
          <w:rFonts w:ascii="Arial" w:hAnsi="Arial" w:cs="Arial"/>
          <w:b/>
          <w:bCs/>
          <w:snapToGrid w:val="0"/>
          <w:sz w:val="24"/>
          <w:szCs w:val="24"/>
        </w:rPr>
        <w:t>w sprawie ogłoszenia wykazu nieruchomości</w:t>
      </w:r>
      <w:r w:rsidR="00B9262A" w:rsidRPr="00334B09">
        <w:rPr>
          <w:rFonts w:ascii="Arial" w:hAnsi="Arial" w:cs="Arial"/>
          <w:b/>
          <w:bCs/>
          <w:snapToGrid w:val="0"/>
          <w:sz w:val="24"/>
          <w:szCs w:val="24"/>
        </w:rPr>
        <w:t>,</w:t>
      </w:r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B9262A" w:rsidRPr="00334B09">
        <w:rPr>
          <w:rFonts w:ascii="Arial" w:hAnsi="Arial" w:cs="Arial"/>
          <w:b/>
          <w:bCs/>
          <w:snapToGrid w:val="0"/>
          <w:sz w:val="24"/>
          <w:szCs w:val="24"/>
        </w:rPr>
        <w:t>stanowiąc</w:t>
      </w:r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>ej</w:t>
      </w:r>
      <w:r w:rsidR="00B9262A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 własność</w:t>
      </w:r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 Skarbu Państwa, położonej we Włocławku przy ul. </w:t>
      </w:r>
      <w:proofErr w:type="spellStart"/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>Leopoldowskiej</w:t>
      </w:r>
      <w:proofErr w:type="spellEnd"/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, oznaczonej jako działki ewidencyjne </w:t>
      </w:r>
      <w:bookmarkStart w:id="0" w:name="_Hlk124319221"/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>nr 7/5 oraz nr 7/6</w:t>
      </w:r>
      <w:r w:rsidR="004A7A54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 w obrębie Leopoldowo, </w:t>
      </w:r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8D184B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D6006" w:rsidRPr="00334B09">
        <w:rPr>
          <w:rFonts w:ascii="Arial" w:hAnsi="Arial" w:cs="Arial"/>
          <w:b/>
          <w:bCs/>
          <w:snapToGrid w:val="0"/>
          <w:sz w:val="24"/>
          <w:szCs w:val="24"/>
        </w:rPr>
        <w:t>łącznej pow.</w:t>
      </w:r>
      <w:r w:rsidR="008D184B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 0,6474 ha</w:t>
      </w:r>
      <w:bookmarkEnd w:id="0"/>
      <w:r w:rsidR="008D184B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, przeznaczonej do sprzedaży, w drodze przetargu </w:t>
      </w:r>
      <w:bookmarkStart w:id="1" w:name="_Hlk99439140"/>
      <w:r w:rsidR="008D184B" w:rsidRPr="00334B09">
        <w:rPr>
          <w:rFonts w:ascii="Arial" w:hAnsi="Arial" w:cs="Arial"/>
          <w:b/>
          <w:bCs/>
          <w:snapToGrid w:val="0"/>
          <w:sz w:val="24"/>
          <w:szCs w:val="24"/>
        </w:rPr>
        <w:t>ustnego nieograniczon</w:t>
      </w:r>
      <w:bookmarkEnd w:id="1"/>
      <w:r w:rsidR="008D184B" w:rsidRPr="00334B09">
        <w:rPr>
          <w:rFonts w:ascii="Arial" w:hAnsi="Arial" w:cs="Arial"/>
          <w:b/>
          <w:bCs/>
          <w:snapToGrid w:val="0"/>
          <w:sz w:val="24"/>
          <w:szCs w:val="24"/>
        </w:rPr>
        <w:t xml:space="preserve">ego. </w:t>
      </w:r>
    </w:p>
    <w:p w14:paraId="550686E5" w14:textId="6C716244" w:rsidR="005E7D03" w:rsidRPr="00334B09" w:rsidRDefault="005E7D03" w:rsidP="00981119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4B4B7BA" w14:textId="6C14A55F" w:rsidR="001F6052" w:rsidRPr="00334B09" w:rsidRDefault="00E46767" w:rsidP="00981119">
      <w:pPr>
        <w:pStyle w:val="Tekstpodstawowy"/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334B09">
        <w:rPr>
          <w:rFonts w:ascii="Arial" w:hAnsi="Arial" w:cs="Arial"/>
          <w:snapToGrid w:val="0"/>
          <w:sz w:val="24"/>
          <w:szCs w:val="24"/>
        </w:rPr>
        <w:t>Na podstawie art. 11, art. 11a, art. 13 ust. 1, art. 35 ust. 1 i ust. 2, art. 37 ust. 1</w:t>
      </w:r>
      <w:r w:rsidR="00102173" w:rsidRPr="00334B09">
        <w:rPr>
          <w:rFonts w:ascii="Arial" w:hAnsi="Arial" w:cs="Arial"/>
          <w:snapToGrid w:val="0"/>
          <w:sz w:val="24"/>
          <w:szCs w:val="24"/>
        </w:rPr>
        <w:t xml:space="preserve">, </w:t>
      </w:r>
      <w:r w:rsidR="005E7D03" w:rsidRPr="00334B09">
        <w:rPr>
          <w:rFonts w:ascii="Arial" w:hAnsi="Arial" w:cs="Arial"/>
          <w:color w:val="000000" w:themeColor="text1"/>
          <w:sz w:val="24"/>
          <w:szCs w:val="24"/>
        </w:rPr>
        <w:t>ustawy z dnia 21 sierpnia 1997 r. o gospodarce nieruchomościami</w:t>
      </w:r>
      <w:r w:rsidR="00E70D32" w:rsidRPr="00334B09">
        <w:rPr>
          <w:rFonts w:ascii="Arial" w:hAnsi="Arial" w:cs="Arial"/>
          <w:color w:val="000000" w:themeColor="text1"/>
          <w:sz w:val="24"/>
          <w:szCs w:val="24"/>
        </w:rPr>
        <w:t xml:space="preserve"> (Dz. U. z 2021 r. poz. 1899</w:t>
      </w:r>
      <w:r w:rsidR="00264198" w:rsidRPr="00334B09">
        <w:rPr>
          <w:rFonts w:ascii="Arial" w:hAnsi="Arial" w:cs="Arial"/>
          <w:color w:val="000000" w:themeColor="text1"/>
          <w:sz w:val="24"/>
          <w:szCs w:val="24"/>
        </w:rPr>
        <w:t xml:space="preserve"> oraz z 2022 r. poz. 1846 i poz. 2185</w:t>
      </w:r>
      <w:r w:rsidR="00E70D32" w:rsidRPr="00334B09">
        <w:rPr>
          <w:rFonts w:ascii="Arial" w:hAnsi="Arial" w:cs="Arial"/>
          <w:color w:val="000000" w:themeColor="text1"/>
          <w:sz w:val="24"/>
          <w:szCs w:val="24"/>
        </w:rPr>
        <w:t>)</w:t>
      </w:r>
      <w:r w:rsidR="005E35E2" w:rsidRPr="00334B09">
        <w:rPr>
          <w:rFonts w:ascii="Arial" w:hAnsi="Arial" w:cs="Arial"/>
          <w:color w:val="000000" w:themeColor="text1"/>
          <w:sz w:val="24"/>
          <w:szCs w:val="24"/>
        </w:rPr>
        <w:t xml:space="preserve"> oraz art. 92 ust. 1 pkt 2 ustawy z dnia 5 czerwca 1998 r. o samorządzie powiatowym (Dz. U. z 2022 r. poz. </w:t>
      </w:r>
      <w:r w:rsidR="00264198" w:rsidRPr="00334B09">
        <w:rPr>
          <w:rFonts w:ascii="Arial" w:hAnsi="Arial" w:cs="Arial"/>
          <w:color w:val="000000" w:themeColor="text1"/>
          <w:sz w:val="24"/>
          <w:szCs w:val="24"/>
        </w:rPr>
        <w:t>1526</w:t>
      </w:r>
      <w:r w:rsidR="005E35E2" w:rsidRPr="00334B09">
        <w:rPr>
          <w:rFonts w:ascii="Arial" w:hAnsi="Arial" w:cs="Arial"/>
          <w:color w:val="000000" w:themeColor="text1"/>
          <w:sz w:val="24"/>
          <w:szCs w:val="24"/>
        </w:rPr>
        <w:t xml:space="preserve">), w związku z zarządzeniem </w:t>
      </w:r>
      <w:r w:rsidR="001A5EA2" w:rsidRPr="00334B09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264198" w:rsidRPr="00334B09">
        <w:rPr>
          <w:rFonts w:ascii="Arial" w:hAnsi="Arial" w:cs="Arial"/>
          <w:color w:val="000000" w:themeColor="text1"/>
          <w:sz w:val="24"/>
          <w:szCs w:val="24"/>
        </w:rPr>
        <w:t>246</w:t>
      </w:r>
      <w:r w:rsidR="001A5EA2" w:rsidRPr="00334B09">
        <w:rPr>
          <w:rFonts w:ascii="Arial" w:hAnsi="Arial" w:cs="Arial"/>
          <w:color w:val="000000" w:themeColor="text1"/>
          <w:sz w:val="24"/>
          <w:szCs w:val="24"/>
        </w:rPr>
        <w:t xml:space="preserve">/2022 </w:t>
      </w:r>
      <w:r w:rsidR="005E35E2" w:rsidRPr="00334B09">
        <w:rPr>
          <w:rFonts w:ascii="Arial" w:hAnsi="Arial" w:cs="Arial"/>
          <w:color w:val="000000" w:themeColor="text1"/>
          <w:sz w:val="24"/>
          <w:szCs w:val="24"/>
        </w:rPr>
        <w:t xml:space="preserve">Wojewody Kujawsko – Pomorskiego z dnia </w:t>
      </w:r>
      <w:r w:rsidR="00264198" w:rsidRPr="00334B09">
        <w:rPr>
          <w:rFonts w:ascii="Arial" w:hAnsi="Arial" w:cs="Arial"/>
          <w:color w:val="000000" w:themeColor="text1"/>
          <w:sz w:val="24"/>
          <w:szCs w:val="24"/>
        </w:rPr>
        <w:br/>
        <w:t>19 grudnia</w:t>
      </w:r>
      <w:r w:rsidR="005E35E2" w:rsidRPr="00334B09">
        <w:rPr>
          <w:rFonts w:ascii="Arial" w:hAnsi="Arial" w:cs="Arial"/>
          <w:color w:val="000000" w:themeColor="text1"/>
          <w:sz w:val="24"/>
          <w:szCs w:val="24"/>
        </w:rPr>
        <w:t xml:space="preserve"> 2022 r. w sprawie wyrażenia zgody na zbycie nieruchomości</w:t>
      </w:r>
      <w:r w:rsidR="00264198" w:rsidRPr="00334B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5E2" w:rsidRPr="00334B09">
        <w:rPr>
          <w:rFonts w:ascii="Arial" w:hAnsi="Arial" w:cs="Arial"/>
          <w:color w:val="000000" w:themeColor="text1"/>
          <w:sz w:val="24"/>
          <w:szCs w:val="24"/>
        </w:rPr>
        <w:t xml:space="preserve">Skarbu Państwa, </w:t>
      </w:r>
    </w:p>
    <w:p w14:paraId="484E697C" w14:textId="77777777" w:rsidR="001F6052" w:rsidRPr="00334B09" w:rsidRDefault="001F6052" w:rsidP="00981119">
      <w:pPr>
        <w:pStyle w:val="Tekstpodstawowy"/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33B14541" w14:textId="255BF0E4" w:rsidR="005E7D03" w:rsidRPr="00CA051E" w:rsidRDefault="005E35E2" w:rsidP="00981119">
      <w:pPr>
        <w:pStyle w:val="Nagwek2"/>
        <w:spacing w:line="276" w:lineRule="auto"/>
      </w:pPr>
      <w:r w:rsidRPr="00CA051E">
        <w:t>z</w:t>
      </w:r>
      <w:r w:rsidR="005E7D03" w:rsidRPr="00CA051E">
        <w:t>arządza się, co następuje:</w:t>
      </w:r>
    </w:p>
    <w:p w14:paraId="3E5036A4" w14:textId="77777777" w:rsidR="005E7D03" w:rsidRPr="00334B09" w:rsidRDefault="005E7D03" w:rsidP="0098111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D0C1399" w14:textId="7A579613" w:rsidR="00264198" w:rsidRPr="00334B09" w:rsidRDefault="005E7D03" w:rsidP="00981119">
      <w:pPr>
        <w:widowControl w:val="0"/>
        <w:spacing w:after="240" w:line="276" w:lineRule="auto"/>
        <w:rPr>
          <w:rFonts w:ascii="Arial" w:hAnsi="Arial" w:cs="Arial"/>
          <w:sz w:val="24"/>
          <w:szCs w:val="24"/>
        </w:rPr>
      </w:pPr>
      <w:r w:rsidRPr="00334B09">
        <w:rPr>
          <w:rFonts w:ascii="Arial" w:hAnsi="Arial" w:cs="Arial"/>
          <w:b/>
          <w:snapToGrid w:val="0"/>
          <w:sz w:val="24"/>
          <w:szCs w:val="24"/>
        </w:rPr>
        <w:t xml:space="preserve">§1. </w:t>
      </w:r>
      <w:r w:rsidRPr="00334B09">
        <w:rPr>
          <w:rFonts w:ascii="Arial" w:hAnsi="Arial" w:cs="Arial"/>
          <w:sz w:val="24"/>
          <w:szCs w:val="24"/>
        </w:rPr>
        <w:t>Przeznacza się do sprzedaży</w:t>
      </w:r>
      <w:r w:rsidR="007D169A" w:rsidRPr="00334B09">
        <w:rPr>
          <w:rFonts w:ascii="Arial" w:hAnsi="Arial" w:cs="Arial"/>
          <w:sz w:val="24"/>
          <w:szCs w:val="24"/>
        </w:rPr>
        <w:t xml:space="preserve"> w drodze przetargu</w:t>
      </w:r>
      <w:r w:rsidR="001A5EA2" w:rsidRPr="00334B09">
        <w:rPr>
          <w:rFonts w:ascii="Arial" w:hAnsi="Arial" w:cs="Arial"/>
          <w:sz w:val="24"/>
          <w:szCs w:val="24"/>
        </w:rPr>
        <w:t xml:space="preserve"> ustnego nieograniczonego</w:t>
      </w:r>
      <w:r w:rsidR="007D169A" w:rsidRPr="00334B09">
        <w:rPr>
          <w:rFonts w:ascii="Arial" w:hAnsi="Arial" w:cs="Arial"/>
          <w:sz w:val="24"/>
          <w:szCs w:val="24"/>
        </w:rPr>
        <w:t>,</w:t>
      </w:r>
      <w:r w:rsidRPr="00334B09">
        <w:rPr>
          <w:rFonts w:ascii="Arial" w:hAnsi="Arial" w:cs="Arial"/>
          <w:sz w:val="24"/>
          <w:szCs w:val="24"/>
        </w:rPr>
        <w:t xml:space="preserve"> </w:t>
      </w:r>
      <w:r w:rsidR="00264198" w:rsidRPr="00334B09">
        <w:rPr>
          <w:rFonts w:ascii="Arial" w:hAnsi="Arial" w:cs="Arial"/>
          <w:sz w:val="24"/>
          <w:szCs w:val="24"/>
        </w:rPr>
        <w:t>stanowiącą własność Skarbu Państwa nieruchomość wymienioną w wykazie, stanowiącym załącznik do niniejszego zarządzenia.</w:t>
      </w:r>
      <w:r w:rsidR="00CA051E">
        <w:rPr>
          <w:rFonts w:ascii="Arial" w:hAnsi="Arial" w:cs="Arial"/>
          <w:sz w:val="24"/>
          <w:szCs w:val="24"/>
        </w:rPr>
        <w:t xml:space="preserve"> </w:t>
      </w:r>
    </w:p>
    <w:p w14:paraId="1A2A300B" w14:textId="7358A7F9" w:rsidR="00C84188" w:rsidRPr="00334B09" w:rsidRDefault="005E7D03" w:rsidP="00981119">
      <w:pPr>
        <w:widowControl w:val="0"/>
        <w:spacing w:after="240" w:line="276" w:lineRule="auto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r w:rsidRPr="00334B09">
        <w:rPr>
          <w:rFonts w:ascii="Arial" w:hAnsi="Arial" w:cs="Arial"/>
          <w:b/>
          <w:sz w:val="24"/>
          <w:szCs w:val="24"/>
        </w:rPr>
        <w:t xml:space="preserve">§2. </w:t>
      </w:r>
      <w:r w:rsidRPr="00334B09">
        <w:rPr>
          <w:rFonts w:ascii="Arial" w:hAnsi="Arial" w:cs="Arial"/>
          <w:snapToGrid w:val="0"/>
          <w:sz w:val="24"/>
          <w:szCs w:val="24"/>
        </w:rPr>
        <w:t xml:space="preserve">Wykaz, o którym mowa w § 1 podlega wywieszeniu na tablicy ogłoszeń w </w:t>
      </w:r>
      <w:r w:rsidR="007D169A" w:rsidRPr="00334B09">
        <w:rPr>
          <w:rFonts w:ascii="Arial" w:hAnsi="Arial" w:cs="Arial"/>
          <w:snapToGrid w:val="0"/>
          <w:sz w:val="24"/>
          <w:szCs w:val="24"/>
        </w:rPr>
        <w:t xml:space="preserve">siedzibie </w:t>
      </w:r>
      <w:r w:rsidRPr="00334B09">
        <w:rPr>
          <w:rFonts w:ascii="Arial" w:hAnsi="Arial" w:cs="Arial"/>
          <w:snapToGrid w:val="0"/>
          <w:sz w:val="24"/>
          <w:szCs w:val="24"/>
        </w:rPr>
        <w:t>Urzęd</w:t>
      </w:r>
      <w:r w:rsidR="007D169A" w:rsidRPr="00334B09">
        <w:rPr>
          <w:rFonts w:ascii="Arial" w:hAnsi="Arial" w:cs="Arial"/>
          <w:snapToGrid w:val="0"/>
          <w:sz w:val="24"/>
          <w:szCs w:val="24"/>
        </w:rPr>
        <w:t>u</w:t>
      </w:r>
      <w:r w:rsidRPr="00334B09">
        <w:rPr>
          <w:rFonts w:ascii="Arial" w:hAnsi="Arial" w:cs="Arial"/>
          <w:snapToGrid w:val="0"/>
          <w:sz w:val="24"/>
          <w:szCs w:val="24"/>
        </w:rPr>
        <w:t xml:space="preserve"> Miasta Włocławek, Zielony Rynek 11/13 na okres 21 dni oraz podaniu do publicznej wiadomości poprzez ogłoszenie w prasie lokalnej oraz na stronie internetowej </w:t>
      </w:r>
      <w:hyperlink r:id="rId6" w:tooltip="adres strony inernetowej biuletynu informacji publicznej" w:history="1">
        <w:r w:rsidRPr="00334B09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www.bip.um.wlocl.pl</w:t>
        </w:r>
      </w:hyperlink>
      <w:r w:rsidR="007D169A" w:rsidRPr="00334B09">
        <w:rPr>
          <w:rStyle w:val="Hipercze"/>
          <w:rFonts w:ascii="Arial" w:hAnsi="Arial" w:cs="Arial"/>
          <w:color w:val="000000" w:themeColor="text1"/>
          <w:sz w:val="24"/>
          <w:szCs w:val="24"/>
        </w:rPr>
        <w:t>.</w:t>
      </w:r>
      <w:r w:rsidR="007D169A" w:rsidRPr="00334B09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Przedmiotowy wykaz starosta, wykonujący zadanie z zakresu administracji rządowej, przekazuje także wojewodzie, w celu jego zamieszczenia na stronie podmiotowej wojewody w Biuletynie Informacji Publicznej przez okres 21 dni</w:t>
      </w:r>
      <w:r w:rsidR="00C84188" w:rsidRPr="00334B09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56202829" w14:textId="3FEF559D" w:rsidR="005E7D03" w:rsidRPr="00334B09" w:rsidRDefault="005E7D03" w:rsidP="00981119">
      <w:pPr>
        <w:pStyle w:val="Tekstpodstawowy"/>
        <w:spacing w:after="240"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334B09">
        <w:rPr>
          <w:rFonts w:ascii="Arial" w:hAnsi="Arial" w:cs="Arial"/>
          <w:b/>
          <w:snapToGrid w:val="0"/>
          <w:sz w:val="24"/>
          <w:szCs w:val="24"/>
        </w:rPr>
        <w:t xml:space="preserve">§3. </w:t>
      </w:r>
      <w:r w:rsidR="00C84188" w:rsidRPr="00334B09">
        <w:rPr>
          <w:rFonts w:ascii="Arial" w:hAnsi="Arial" w:cs="Arial"/>
          <w:bCs/>
          <w:snapToGrid w:val="0"/>
          <w:sz w:val="24"/>
          <w:szCs w:val="24"/>
        </w:rPr>
        <w:t xml:space="preserve">W wykazie wyznacza się termin dla osób, którym przysługuje pierwszeństwo w nabyciu </w:t>
      </w:r>
      <w:r w:rsidR="00CD36C6" w:rsidRPr="00334B09">
        <w:rPr>
          <w:rFonts w:ascii="Arial" w:hAnsi="Arial" w:cs="Arial"/>
          <w:bCs/>
          <w:snapToGrid w:val="0"/>
          <w:sz w:val="24"/>
          <w:szCs w:val="24"/>
        </w:rPr>
        <w:t>p</w:t>
      </w:r>
      <w:r w:rsidR="00C84188" w:rsidRPr="00334B09">
        <w:rPr>
          <w:rFonts w:ascii="Arial" w:hAnsi="Arial" w:cs="Arial"/>
          <w:bCs/>
          <w:snapToGrid w:val="0"/>
          <w:sz w:val="24"/>
          <w:szCs w:val="24"/>
        </w:rPr>
        <w:t>rzedmiotow</w:t>
      </w:r>
      <w:r w:rsidR="00CD36C6" w:rsidRPr="00334B09">
        <w:rPr>
          <w:rFonts w:ascii="Arial" w:hAnsi="Arial" w:cs="Arial"/>
          <w:bCs/>
          <w:snapToGrid w:val="0"/>
          <w:sz w:val="24"/>
          <w:szCs w:val="24"/>
        </w:rPr>
        <w:t>ej</w:t>
      </w:r>
      <w:r w:rsidR="00C84188" w:rsidRPr="00334B09">
        <w:rPr>
          <w:rFonts w:ascii="Arial" w:hAnsi="Arial" w:cs="Arial"/>
          <w:bCs/>
          <w:snapToGrid w:val="0"/>
          <w:sz w:val="24"/>
          <w:szCs w:val="24"/>
        </w:rPr>
        <w:t xml:space="preserve"> nieruchomości, </w:t>
      </w:r>
      <w:r w:rsidRPr="00334B09">
        <w:rPr>
          <w:rFonts w:ascii="Arial" w:hAnsi="Arial" w:cs="Arial"/>
          <w:bCs/>
          <w:sz w:val="24"/>
          <w:szCs w:val="24"/>
        </w:rPr>
        <w:t>zgodnie z przepisami ustawy o gospodarce nieruchomościami. Termin złożenia wniosku nie może być krótszy niż 6 tygodni, licząc od dnia wywieszenia wykazu.</w:t>
      </w:r>
    </w:p>
    <w:p w14:paraId="748C4E41" w14:textId="0E08384F" w:rsidR="00C84188" w:rsidRPr="00334B09" w:rsidRDefault="005E7D03" w:rsidP="00981119">
      <w:pPr>
        <w:spacing w:after="240"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334B09">
        <w:rPr>
          <w:rFonts w:ascii="Arial" w:hAnsi="Arial" w:cs="Arial"/>
          <w:b/>
          <w:snapToGrid w:val="0"/>
          <w:sz w:val="24"/>
          <w:szCs w:val="24"/>
        </w:rPr>
        <w:t xml:space="preserve">§4. </w:t>
      </w:r>
      <w:r w:rsidR="00C84188" w:rsidRPr="00334B09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5540929C" w14:textId="628D19CF" w:rsidR="00C84188" w:rsidRPr="00334B09" w:rsidRDefault="005E7D03" w:rsidP="00981119">
      <w:pPr>
        <w:spacing w:line="276" w:lineRule="auto"/>
        <w:rPr>
          <w:rFonts w:ascii="Arial" w:hAnsi="Arial" w:cs="Arial"/>
          <w:sz w:val="24"/>
          <w:szCs w:val="24"/>
        </w:rPr>
      </w:pPr>
      <w:r w:rsidRPr="00334B09">
        <w:rPr>
          <w:rFonts w:ascii="Arial" w:hAnsi="Arial" w:cs="Arial"/>
          <w:b/>
          <w:snapToGrid w:val="0"/>
          <w:sz w:val="24"/>
          <w:szCs w:val="24"/>
        </w:rPr>
        <w:t>§5. </w:t>
      </w:r>
      <w:r w:rsidR="00C84188" w:rsidRPr="00334B09">
        <w:rPr>
          <w:rFonts w:ascii="Arial" w:hAnsi="Arial" w:cs="Arial"/>
          <w:snapToGrid w:val="0"/>
          <w:sz w:val="24"/>
          <w:szCs w:val="24"/>
        </w:rPr>
        <w:t>Nadzór nad</w:t>
      </w:r>
      <w:r w:rsidR="00C84188" w:rsidRPr="00334B09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7870A19F" w14:textId="29454C4E" w:rsidR="005E7D03" w:rsidRPr="00334B09" w:rsidRDefault="005E7D03" w:rsidP="00981119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13F539BD" w14:textId="69020137" w:rsidR="005E7D03" w:rsidRPr="00334B09" w:rsidRDefault="005E7D03" w:rsidP="00981119">
      <w:pPr>
        <w:widowControl w:val="0"/>
        <w:spacing w:after="240" w:line="276" w:lineRule="auto"/>
        <w:rPr>
          <w:rFonts w:ascii="Arial" w:hAnsi="Arial" w:cs="Arial"/>
          <w:snapToGrid w:val="0"/>
          <w:sz w:val="24"/>
          <w:szCs w:val="24"/>
        </w:rPr>
      </w:pPr>
      <w:r w:rsidRPr="00334B09">
        <w:rPr>
          <w:rFonts w:ascii="Arial" w:hAnsi="Arial" w:cs="Arial"/>
          <w:b/>
          <w:snapToGrid w:val="0"/>
          <w:sz w:val="24"/>
          <w:szCs w:val="24"/>
        </w:rPr>
        <w:t>§6.</w:t>
      </w:r>
      <w:r w:rsidR="00CA051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334B09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41B4CD92" w14:textId="444F5742" w:rsidR="005E7D03" w:rsidRPr="00334B09" w:rsidRDefault="005E7D03" w:rsidP="00981119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34B09">
        <w:rPr>
          <w:rFonts w:ascii="Arial" w:hAnsi="Arial" w:cs="Arial"/>
          <w:b/>
          <w:bCs/>
          <w:snapToGrid w:val="0"/>
          <w:sz w:val="24"/>
          <w:szCs w:val="24"/>
        </w:rPr>
        <w:t>§7.</w:t>
      </w:r>
      <w:r w:rsidR="00CA051E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334B09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3F1F92" w14:textId="418478B2" w:rsidR="005E7D03" w:rsidRPr="00334B09" w:rsidRDefault="005E7D03" w:rsidP="00981119">
      <w:pPr>
        <w:pStyle w:val="Nagwek1"/>
        <w:spacing w:line="276" w:lineRule="auto"/>
      </w:pPr>
      <w:r w:rsidRPr="00334B09">
        <w:br w:type="column"/>
      </w:r>
      <w:r w:rsidRPr="00334B09">
        <w:lastRenderedPageBreak/>
        <w:t>Uzasadnienie</w:t>
      </w:r>
    </w:p>
    <w:p w14:paraId="121719F0" w14:textId="1B4AB46D" w:rsidR="006D4BF5" w:rsidRPr="00334B09" w:rsidRDefault="006D4BF5" w:rsidP="00981119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B29920" w14:textId="08D73E21" w:rsidR="00264198" w:rsidRPr="00334B09" w:rsidRDefault="00DF7DDB" w:rsidP="00981119">
      <w:pPr>
        <w:widowControl w:val="0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334B09">
        <w:rPr>
          <w:rFonts w:ascii="Arial" w:hAnsi="Arial" w:cs="Arial"/>
          <w:bCs/>
          <w:sz w:val="24"/>
          <w:szCs w:val="24"/>
        </w:rPr>
        <w:t xml:space="preserve">Działając stosownie do treści </w:t>
      </w:r>
      <w:r w:rsidRPr="00334B09">
        <w:rPr>
          <w:rFonts w:ascii="Arial" w:hAnsi="Arial" w:cs="Arial"/>
          <w:snapToGrid w:val="0"/>
          <w:sz w:val="24"/>
          <w:szCs w:val="24"/>
        </w:rPr>
        <w:t xml:space="preserve">art. 11, art. 11a, art. 13 ust. 1, art. 35 ust. 1 i ust. 2, art. 37 ust. 1, </w:t>
      </w:r>
      <w:r w:rsidRPr="00334B09">
        <w:rPr>
          <w:rFonts w:ascii="Arial" w:hAnsi="Arial" w:cs="Arial"/>
          <w:color w:val="000000" w:themeColor="text1"/>
          <w:sz w:val="24"/>
          <w:szCs w:val="24"/>
        </w:rPr>
        <w:t>ustawy z dnia 21 sierpnia 1997 r. o gospodarce nieruchomościami (Dz. U. z 2021 r. poz. 1899</w:t>
      </w:r>
      <w:r w:rsidR="00264198" w:rsidRPr="00334B09">
        <w:rPr>
          <w:rFonts w:ascii="Arial" w:hAnsi="Arial" w:cs="Arial"/>
          <w:color w:val="000000" w:themeColor="text1"/>
          <w:sz w:val="24"/>
          <w:szCs w:val="24"/>
        </w:rPr>
        <w:t xml:space="preserve"> ze zm.</w:t>
      </w:r>
      <w:r w:rsidRPr="00334B09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Pr="00334B09">
        <w:rPr>
          <w:rFonts w:ascii="Arial" w:hAnsi="Arial" w:cs="Arial"/>
          <w:bCs/>
          <w:sz w:val="24"/>
          <w:szCs w:val="24"/>
        </w:rPr>
        <w:t>Prezydent Miasta Włocławek jako starosta, wykonujący zadanie z zakresu administracji rządowej, reprezentujący Skarb Państwa w sprawach gospodarowania nieruchomościami, przeznacza do sprzedaży w drodze przetargu</w:t>
      </w:r>
      <w:r w:rsidR="001A5EA2" w:rsidRPr="00334B09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334B09">
        <w:rPr>
          <w:rFonts w:ascii="Arial" w:hAnsi="Arial" w:cs="Arial"/>
          <w:bCs/>
          <w:sz w:val="24"/>
          <w:szCs w:val="24"/>
        </w:rPr>
        <w:t>, nieruchomoś</w:t>
      </w:r>
      <w:r w:rsidR="00264198" w:rsidRPr="00334B09">
        <w:rPr>
          <w:rFonts w:ascii="Arial" w:hAnsi="Arial" w:cs="Arial"/>
          <w:bCs/>
          <w:sz w:val="24"/>
          <w:szCs w:val="24"/>
        </w:rPr>
        <w:t>ć</w:t>
      </w:r>
      <w:r w:rsidRPr="00334B09">
        <w:rPr>
          <w:rFonts w:ascii="Arial" w:hAnsi="Arial" w:cs="Arial"/>
          <w:bCs/>
          <w:sz w:val="24"/>
          <w:szCs w:val="24"/>
        </w:rPr>
        <w:t xml:space="preserve"> stanowiąc</w:t>
      </w:r>
      <w:r w:rsidR="00264198" w:rsidRPr="00334B09">
        <w:rPr>
          <w:rFonts w:ascii="Arial" w:hAnsi="Arial" w:cs="Arial"/>
          <w:bCs/>
          <w:sz w:val="24"/>
          <w:szCs w:val="24"/>
        </w:rPr>
        <w:t>ą własność Skarbu Państwa</w:t>
      </w:r>
      <w:r w:rsidR="00CD36C6" w:rsidRPr="00334B09">
        <w:rPr>
          <w:rFonts w:ascii="Arial" w:hAnsi="Arial" w:cs="Arial"/>
          <w:bCs/>
          <w:sz w:val="24"/>
          <w:szCs w:val="24"/>
        </w:rPr>
        <w:t xml:space="preserve">, położoną we Włocławku przy ul. </w:t>
      </w:r>
      <w:proofErr w:type="spellStart"/>
      <w:r w:rsidR="00CD36C6" w:rsidRPr="00334B09">
        <w:rPr>
          <w:rFonts w:ascii="Arial" w:hAnsi="Arial" w:cs="Arial"/>
          <w:bCs/>
          <w:sz w:val="24"/>
          <w:szCs w:val="24"/>
        </w:rPr>
        <w:t>Leopoldowskiej</w:t>
      </w:r>
      <w:proofErr w:type="spellEnd"/>
      <w:r w:rsidR="00CD36C6" w:rsidRPr="00334B09">
        <w:rPr>
          <w:rFonts w:ascii="Arial" w:hAnsi="Arial" w:cs="Arial"/>
          <w:bCs/>
          <w:sz w:val="24"/>
          <w:szCs w:val="24"/>
        </w:rPr>
        <w:t xml:space="preserve"> w obrębie Leopoldowo, oznaczoną jako działki ewidencyjne nr 7/5 oraz nr 7/6 o łącznej pow. 0,6474 ha. </w:t>
      </w:r>
    </w:p>
    <w:p w14:paraId="6E569829" w14:textId="28044F73" w:rsidR="00DF7DDB" w:rsidRPr="00334B09" w:rsidRDefault="00DF7DDB" w:rsidP="00981119">
      <w:pPr>
        <w:widowControl w:val="0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334B09">
        <w:rPr>
          <w:rFonts w:ascii="Arial" w:hAnsi="Arial" w:cs="Arial"/>
          <w:bCs/>
          <w:sz w:val="24"/>
          <w:szCs w:val="24"/>
        </w:rPr>
        <w:t xml:space="preserve">Stosownie do treści art. 23 ust. 1 pkt 7 ustawy o gospodarce nieruchomościami, zasobem nieruchomości Skarbu Państwa gospodarują, z zastrzeżeniem ust. 1e, art. 43 ust. 2 i 4, art. 51, art. 57 ust. 1, art. 58-60, starostowie, wykonujący zadania z zakresu administracji rządowej, a w szczególności: zbywają oraz nabywają, za zgodą wojewody, nieruchomości wchodzące w skład zasobu, z zastrzeżeniem art. 17. </w:t>
      </w:r>
    </w:p>
    <w:p w14:paraId="607C4744" w14:textId="6E6B1978" w:rsidR="00DF7DDB" w:rsidRPr="00334B09" w:rsidRDefault="00DF7DDB" w:rsidP="00981119">
      <w:pPr>
        <w:widowControl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334B09">
        <w:rPr>
          <w:rFonts w:ascii="Arial" w:hAnsi="Arial" w:cs="Arial"/>
          <w:bCs/>
          <w:sz w:val="24"/>
          <w:szCs w:val="24"/>
        </w:rPr>
        <w:t xml:space="preserve"> </w:t>
      </w:r>
      <w:r w:rsidRPr="00334B09">
        <w:rPr>
          <w:rFonts w:ascii="Arial" w:hAnsi="Arial" w:cs="Arial"/>
          <w:bCs/>
          <w:sz w:val="24"/>
          <w:szCs w:val="24"/>
        </w:rPr>
        <w:tab/>
        <w:t>Zarządzeniem nr</w:t>
      </w:r>
      <w:r w:rsidR="00941B86" w:rsidRPr="00334B09">
        <w:rPr>
          <w:rFonts w:ascii="Arial" w:hAnsi="Arial" w:cs="Arial"/>
          <w:bCs/>
          <w:sz w:val="24"/>
          <w:szCs w:val="24"/>
        </w:rPr>
        <w:t xml:space="preserve"> </w:t>
      </w:r>
      <w:r w:rsidR="00CD36C6" w:rsidRPr="00334B09">
        <w:rPr>
          <w:rFonts w:ascii="Arial" w:hAnsi="Arial" w:cs="Arial"/>
          <w:bCs/>
          <w:sz w:val="24"/>
          <w:szCs w:val="24"/>
        </w:rPr>
        <w:t>246</w:t>
      </w:r>
      <w:r w:rsidRPr="00334B09">
        <w:rPr>
          <w:rFonts w:ascii="Arial" w:hAnsi="Arial" w:cs="Arial"/>
          <w:bCs/>
          <w:sz w:val="24"/>
          <w:szCs w:val="24"/>
        </w:rPr>
        <w:t>/202</w:t>
      </w:r>
      <w:r w:rsidR="00941B86" w:rsidRPr="00334B09">
        <w:rPr>
          <w:rFonts w:ascii="Arial" w:hAnsi="Arial" w:cs="Arial"/>
          <w:bCs/>
          <w:sz w:val="24"/>
          <w:szCs w:val="24"/>
        </w:rPr>
        <w:t>2</w:t>
      </w:r>
      <w:r w:rsidRPr="00334B09">
        <w:rPr>
          <w:rFonts w:ascii="Arial" w:hAnsi="Arial" w:cs="Arial"/>
          <w:bCs/>
          <w:sz w:val="24"/>
          <w:szCs w:val="24"/>
        </w:rPr>
        <w:t xml:space="preserve"> z dnia </w:t>
      </w:r>
      <w:r w:rsidR="00CD36C6" w:rsidRPr="00334B09">
        <w:rPr>
          <w:rFonts w:ascii="Arial" w:hAnsi="Arial" w:cs="Arial"/>
          <w:bCs/>
          <w:sz w:val="24"/>
          <w:szCs w:val="24"/>
        </w:rPr>
        <w:t>19 grudnia</w:t>
      </w:r>
      <w:r w:rsidR="00941B86" w:rsidRPr="00334B09">
        <w:rPr>
          <w:rFonts w:ascii="Arial" w:hAnsi="Arial" w:cs="Arial"/>
          <w:bCs/>
          <w:sz w:val="24"/>
          <w:szCs w:val="24"/>
        </w:rPr>
        <w:t xml:space="preserve"> 2022</w:t>
      </w:r>
      <w:r w:rsidRPr="00334B09">
        <w:rPr>
          <w:rFonts w:ascii="Arial" w:hAnsi="Arial" w:cs="Arial"/>
          <w:bCs/>
          <w:sz w:val="24"/>
          <w:szCs w:val="24"/>
        </w:rPr>
        <w:t xml:space="preserve"> r. Wojewoda Kujawsko – Pomorski</w:t>
      </w:r>
      <w:r w:rsidR="006C5D91" w:rsidRPr="00334B09">
        <w:rPr>
          <w:rFonts w:ascii="Arial" w:hAnsi="Arial" w:cs="Arial"/>
          <w:bCs/>
          <w:sz w:val="24"/>
          <w:szCs w:val="24"/>
        </w:rPr>
        <w:br/>
      </w:r>
      <w:r w:rsidRPr="00334B09">
        <w:rPr>
          <w:rFonts w:ascii="Arial" w:hAnsi="Arial" w:cs="Arial"/>
          <w:bCs/>
          <w:sz w:val="24"/>
          <w:szCs w:val="24"/>
        </w:rPr>
        <w:t xml:space="preserve">wyraził zgodę na sprzedaż w drodze </w:t>
      </w:r>
      <w:r w:rsidR="00941B86" w:rsidRPr="00334B09">
        <w:rPr>
          <w:rFonts w:ascii="Arial" w:hAnsi="Arial" w:cs="Arial"/>
          <w:bCs/>
          <w:sz w:val="24"/>
          <w:szCs w:val="24"/>
        </w:rPr>
        <w:t>przetargu</w:t>
      </w:r>
      <w:r w:rsidRPr="00334B09">
        <w:rPr>
          <w:rFonts w:ascii="Arial" w:hAnsi="Arial" w:cs="Arial"/>
          <w:bCs/>
          <w:sz w:val="24"/>
          <w:szCs w:val="24"/>
        </w:rPr>
        <w:t>,</w:t>
      </w:r>
      <w:r w:rsidR="00941B86" w:rsidRPr="00334B09">
        <w:rPr>
          <w:rFonts w:ascii="Arial" w:hAnsi="Arial" w:cs="Arial"/>
          <w:bCs/>
          <w:sz w:val="24"/>
          <w:szCs w:val="24"/>
        </w:rPr>
        <w:t xml:space="preserve"> praw</w:t>
      </w:r>
      <w:r w:rsidR="00123795" w:rsidRPr="00334B09">
        <w:rPr>
          <w:rFonts w:ascii="Arial" w:hAnsi="Arial" w:cs="Arial"/>
          <w:bCs/>
          <w:sz w:val="24"/>
          <w:szCs w:val="24"/>
        </w:rPr>
        <w:t>a</w:t>
      </w:r>
      <w:r w:rsidR="00941B86" w:rsidRPr="00334B09">
        <w:rPr>
          <w:rFonts w:ascii="Arial" w:hAnsi="Arial" w:cs="Arial"/>
          <w:bCs/>
          <w:sz w:val="24"/>
          <w:szCs w:val="24"/>
        </w:rPr>
        <w:t xml:space="preserve"> </w:t>
      </w:r>
      <w:r w:rsidR="00CD36C6" w:rsidRPr="00334B09">
        <w:rPr>
          <w:rFonts w:ascii="Arial" w:hAnsi="Arial" w:cs="Arial"/>
          <w:bCs/>
          <w:sz w:val="24"/>
          <w:szCs w:val="24"/>
        </w:rPr>
        <w:t>własności</w:t>
      </w:r>
      <w:r w:rsidR="00941B86" w:rsidRPr="00334B09">
        <w:rPr>
          <w:rFonts w:ascii="Arial" w:hAnsi="Arial" w:cs="Arial"/>
          <w:bCs/>
          <w:sz w:val="24"/>
          <w:szCs w:val="24"/>
        </w:rPr>
        <w:t xml:space="preserve"> Skarbu Państwa do ww. nieruchomości.</w:t>
      </w:r>
      <w:r w:rsidR="00CA051E">
        <w:rPr>
          <w:rFonts w:ascii="Arial" w:hAnsi="Arial" w:cs="Arial"/>
          <w:bCs/>
          <w:sz w:val="24"/>
          <w:szCs w:val="24"/>
        </w:rPr>
        <w:t xml:space="preserve"> </w:t>
      </w:r>
    </w:p>
    <w:p w14:paraId="586F0A93" w14:textId="48F1A092" w:rsidR="00655504" w:rsidRPr="00334B09" w:rsidRDefault="00DF7DDB" w:rsidP="00981119">
      <w:pPr>
        <w:widowControl w:val="0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334B09">
        <w:rPr>
          <w:rFonts w:ascii="Arial" w:hAnsi="Arial" w:cs="Arial"/>
          <w:bCs/>
          <w:sz w:val="24"/>
          <w:szCs w:val="24"/>
        </w:rPr>
        <w:t>Zgoda wyrażona przez Wojewodę, stanowiła podstawę do wydania przez Prezydenta Miasta Włocławek jako starostę, wykonującego zadanie z zakresu administracji rządowej, przedmiotowego zarządzenia w sprawie wywieszenia wykazu dotyczącego przeznaczenia dan</w:t>
      </w:r>
      <w:r w:rsidR="00CD36C6" w:rsidRPr="00334B09">
        <w:rPr>
          <w:rFonts w:ascii="Arial" w:hAnsi="Arial" w:cs="Arial"/>
          <w:bCs/>
          <w:sz w:val="24"/>
          <w:szCs w:val="24"/>
        </w:rPr>
        <w:t>ej</w:t>
      </w:r>
      <w:r w:rsidRPr="00334B09">
        <w:rPr>
          <w:rFonts w:ascii="Arial" w:hAnsi="Arial" w:cs="Arial"/>
          <w:bCs/>
          <w:sz w:val="24"/>
          <w:szCs w:val="24"/>
        </w:rPr>
        <w:t xml:space="preserve"> nieruchomości do zbycia w drodze </w:t>
      </w:r>
      <w:r w:rsidR="00941B86" w:rsidRPr="00334B09">
        <w:rPr>
          <w:rFonts w:ascii="Arial" w:hAnsi="Arial" w:cs="Arial"/>
          <w:bCs/>
          <w:sz w:val="24"/>
          <w:szCs w:val="24"/>
        </w:rPr>
        <w:t>przetarg</w:t>
      </w:r>
      <w:r w:rsidR="00CD36C6" w:rsidRPr="00334B09">
        <w:rPr>
          <w:rFonts w:ascii="Arial" w:hAnsi="Arial" w:cs="Arial"/>
          <w:bCs/>
          <w:sz w:val="24"/>
          <w:szCs w:val="24"/>
        </w:rPr>
        <w:t>u</w:t>
      </w:r>
      <w:r w:rsidR="00941B86" w:rsidRPr="00334B09">
        <w:rPr>
          <w:rFonts w:ascii="Arial" w:hAnsi="Arial" w:cs="Arial"/>
          <w:bCs/>
          <w:sz w:val="24"/>
          <w:szCs w:val="24"/>
        </w:rPr>
        <w:t>.</w:t>
      </w:r>
    </w:p>
    <w:p w14:paraId="6190F12D" w14:textId="1A2ED26F" w:rsidR="00AD2221" w:rsidRPr="00981119" w:rsidRDefault="00655504" w:rsidP="00981119">
      <w:pPr>
        <w:widowControl w:val="0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334B09">
        <w:rPr>
          <w:rFonts w:ascii="Arial" w:hAnsi="Arial" w:cs="Arial"/>
          <w:bCs/>
          <w:sz w:val="24"/>
          <w:szCs w:val="24"/>
        </w:rPr>
        <w:t>Wobec powyższego, przeznacza się do sprzedaży ww. nieruchomoś</w:t>
      </w:r>
      <w:r w:rsidR="00123795" w:rsidRPr="00334B09">
        <w:rPr>
          <w:rFonts w:ascii="Arial" w:hAnsi="Arial" w:cs="Arial"/>
          <w:bCs/>
          <w:sz w:val="24"/>
          <w:szCs w:val="24"/>
        </w:rPr>
        <w:t>ć</w:t>
      </w:r>
      <w:r w:rsidRPr="00334B09">
        <w:rPr>
          <w:rFonts w:ascii="Arial" w:hAnsi="Arial" w:cs="Arial"/>
          <w:bCs/>
          <w:sz w:val="24"/>
          <w:szCs w:val="24"/>
        </w:rPr>
        <w:t xml:space="preserve"> w drodze przetargu</w:t>
      </w:r>
      <w:r w:rsidR="00761CC7" w:rsidRPr="00334B09">
        <w:rPr>
          <w:rFonts w:ascii="Arial" w:hAnsi="Arial" w:cs="Arial"/>
          <w:bCs/>
          <w:sz w:val="24"/>
          <w:szCs w:val="24"/>
        </w:rPr>
        <w:t xml:space="preserve"> ustnego nieograniczonego</w:t>
      </w:r>
      <w:r w:rsidRPr="00334B09">
        <w:rPr>
          <w:rFonts w:ascii="Arial" w:hAnsi="Arial" w:cs="Arial"/>
          <w:bCs/>
          <w:sz w:val="24"/>
          <w:szCs w:val="24"/>
        </w:rPr>
        <w:t xml:space="preserve">. </w:t>
      </w:r>
    </w:p>
    <w:sectPr w:rsidR="00AD2221" w:rsidRPr="00981119" w:rsidSect="00981119">
      <w:pgSz w:w="11904" w:h="16834"/>
      <w:pgMar w:top="709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F45D" w14:textId="77777777" w:rsidR="003024C4" w:rsidRDefault="003024C4" w:rsidP="008E2BD1">
      <w:r>
        <w:separator/>
      </w:r>
    </w:p>
  </w:endnote>
  <w:endnote w:type="continuationSeparator" w:id="0">
    <w:p w14:paraId="674B3219" w14:textId="77777777" w:rsidR="003024C4" w:rsidRDefault="003024C4" w:rsidP="008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B939" w14:textId="77777777" w:rsidR="003024C4" w:rsidRDefault="003024C4" w:rsidP="008E2BD1">
      <w:r>
        <w:separator/>
      </w:r>
    </w:p>
  </w:footnote>
  <w:footnote w:type="continuationSeparator" w:id="0">
    <w:p w14:paraId="35614ECC" w14:textId="77777777" w:rsidR="003024C4" w:rsidRDefault="003024C4" w:rsidP="008E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03"/>
    <w:rsid w:val="00030477"/>
    <w:rsid w:val="001017A8"/>
    <w:rsid w:val="00102173"/>
    <w:rsid w:val="00123795"/>
    <w:rsid w:val="00193981"/>
    <w:rsid w:val="001A5EA2"/>
    <w:rsid w:val="001F1E1D"/>
    <w:rsid w:val="001F6052"/>
    <w:rsid w:val="002054D4"/>
    <w:rsid w:val="00264198"/>
    <w:rsid w:val="002E5A23"/>
    <w:rsid w:val="003024C4"/>
    <w:rsid w:val="00334B09"/>
    <w:rsid w:val="004A7A54"/>
    <w:rsid w:val="00521816"/>
    <w:rsid w:val="005918FF"/>
    <w:rsid w:val="005A7B30"/>
    <w:rsid w:val="005E35E2"/>
    <w:rsid w:val="005E7D03"/>
    <w:rsid w:val="00622F5C"/>
    <w:rsid w:val="00625FED"/>
    <w:rsid w:val="00655504"/>
    <w:rsid w:val="006C5D91"/>
    <w:rsid w:val="006D4BF5"/>
    <w:rsid w:val="00761CC7"/>
    <w:rsid w:val="007D169A"/>
    <w:rsid w:val="0086004F"/>
    <w:rsid w:val="0089613E"/>
    <w:rsid w:val="008A4116"/>
    <w:rsid w:val="008C3572"/>
    <w:rsid w:val="008D184B"/>
    <w:rsid w:val="008E2BD1"/>
    <w:rsid w:val="00941B86"/>
    <w:rsid w:val="00976426"/>
    <w:rsid w:val="00981119"/>
    <w:rsid w:val="009B08E8"/>
    <w:rsid w:val="00A554A1"/>
    <w:rsid w:val="00AD2221"/>
    <w:rsid w:val="00B9262A"/>
    <w:rsid w:val="00BB2166"/>
    <w:rsid w:val="00C517A1"/>
    <w:rsid w:val="00C84188"/>
    <w:rsid w:val="00C965E0"/>
    <w:rsid w:val="00CA051E"/>
    <w:rsid w:val="00CD36C6"/>
    <w:rsid w:val="00D87D39"/>
    <w:rsid w:val="00DD6006"/>
    <w:rsid w:val="00DF7DDB"/>
    <w:rsid w:val="00E15A14"/>
    <w:rsid w:val="00E46767"/>
    <w:rsid w:val="00E70D32"/>
    <w:rsid w:val="00F643C7"/>
    <w:rsid w:val="00F709C1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72EC"/>
  <w15:chartTrackingRefBased/>
  <w15:docId w15:val="{059E7031-DCFE-4AC7-A90B-149E03E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ytu"/>
    <w:next w:val="Normalny"/>
    <w:link w:val="Nagwek1Znak"/>
    <w:qFormat/>
    <w:rsid w:val="00CA051E"/>
    <w:pPr>
      <w:spacing w:line="360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51E"/>
    <w:pPr>
      <w:widowControl w:val="0"/>
      <w:outlineLvl w:val="1"/>
    </w:pPr>
    <w:rPr>
      <w:rFonts w:ascii="Arial" w:hAnsi="Arial" w:cs="Arial"/>
      <w:b/>
      <w:snapToGrid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51E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E7D03"/>
    <w:pPr>
      <w:widowControl w:val="0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7D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E7D03"/>
    <w:pPr>
      <w:widowControl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5E7D0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5E7D0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2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B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051E"/>
    <w:rPr>
      <w:rFonts w:ascii="Arial" w:eastAsia="Times New Roman" w:hAnsi="Arial" w:cs="Arial"/>
      <w:b/>
      <w:snapToGrid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awe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23/2023 Prezydenta Miasta Włocłąwek z dn. 23.01.2023 r.</dc:title>
  <dc:subject/>
  <dc:creator>Weronika Borkowska</dc:creator>
  <cp:keywords>Zarządzenie Prezydenta Miasta Włocławek</cp:keywords>
  <dc:description/>
  <cp:lastModifiedBy>Łukasz Stolarski</cp:lastModifiedBy>
  <cp:revision>37</cp:revision>
  <cp:lastPrinted>2023-01-16T10:00:00Z</cp:lastPrinted>
  <dcterms:created xsi:type="dcterms:W3CDTF">2022-03-17T09:03:00Z</dcterms:created>
  <dcterms:modified xsi:type="dcterms:W3CDTF">2023-01-23T13:46:00Z</dcterms:modified>
</cp:coreProperties>
</file>