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8284" w14:textId="3E9E2DAF" w:rsidR="00EB2B12" w:rsidRPr="006D0C84" w:rsidRDefault="00EB2B12" w:rsidP="006D0C84">
      <w:pPr>
        <w:pStyle w:val="Nagwek1"/>
      </w:pPr>
      <w:r w:rsidRPr="006D0C84">
        <w:t xml:space="preserve">Zarządzenie Nr </w:t>
      </w:r>
      <w:r w:rsidR="00C20ED8" w:rsidRPr="006D0C84">
        <w:t>43/2023</w:t>
      </w:r>
      <w:r w:rsidR="00300691" w:rsidRPr="006D0C84">
        <w:t xml:space="preserve"> </w:t>
      </w:r>
      <w:r w:rsidRPr="006D0C84">
        <w:t>Prezydenta Miasta Włocławek</w:t>
      </w:r>
      <w:r w:rsidR="00300691" w:rsidRPr="006D0C84">
        <w:t xml:space="preserve"> </w:t>
      </w:r>
      <w:r w:rsidRPr="006D0C84">
        <w:t xml:space="preserve">z dnia </w:t>
      </w:r>
      <w:r w:rsidR="00C20ED8" w:rsidRPr="006D0C84">
        <w:t>10 lutego 2023</w:t>
      </w:r>
      <w:r w:rsidRPr="006D0C84">
        <w:t xml:space="preserve"> roku</w:t>
      </w:r>
    </w:p>
    <w:p w14:paraId="11E2DE0B" w14:textId="77777777" w:rsidR="00EB2B12" w:rsidRPr="00407D36" w:rsidRDefault="00EB2B12" w:rsidP="0082012B">
      <w:pPr>
        <w:spacing w:line="276" w:lineRule="auto"/>
        <w:rPr>
          <w:rFonts w:cs="Arial"/>
          <w:b/>
          <w:iCs/>
          <w:color w:val="000000"/>
        </w:rPr>
      </w:pPr>
    </w:p>
    <w:p w14:paraId="476D088A" w14:textId="77777777" w:rsidR="00EB2B12" w:rsidRPr="00407D36" w:rsidRDefault="00EB2B12" w:rsidP="0082012B">
      <w:pPr>
        <w:spacing w:line="276" w:lineRule="auto"/>
        <w:rPr>
          <w:rFonts w:cs="Arial"/>
          <w:b/>
          <w:color w:val="000000"/>
        </w:rPr>
      </w:pPr>
      <w:bookmarkStart w:id="0" w:name="_Hlk26276305"/>
      <w:r w:rsidRPr="00407D36">
        <w:rPr>
          <w:rFonts w:cs="Arial"/>
          <w:b/>
          <w:iCs/>
          <w:color w:val="000000"/>
        </w:rPr>
        <w:t xml:space="preserve">w sprawie ogłoszenia otwartego konkursu ofert </w:t>
      </w:r>
      <w:bookmarkEnd w:id="0"/>
      <w:r w:rsidRPr="00407D36">
        <w:rPr>
          <w:rFonts w:cs="Arial"/>
          <w:b/>
          <w:iCs/>
          <w:color w:val="000000"/>
        </w:rPr>
        <w:t xml:space="preserve">na wykonywanie zadań publicznych związanych z realizacją </w:t>
      </w:r>
      <w:r w:rsidRPr="00407D36">
        <w:rPr>
          <w:rFonts w:cs="Arial"/>
          <w:b/>
          <w:color w:val="000000"/>
        </w:rPr>
        <w:t>zadań samorządu gminy w roku 20</w:t>
      </w:r>
      <w:r w:rsidR="004C446C" w:rsidRPr="00407D36">
        <w:rPr>
          <w:rFonts w:cs="Arial"/>
          <w:b/>
          <w:color w:val="000000"/>
        </w:rPr>
        <w:t>2</w:t>
      </w:r>
      <w:r w:rsidR="004446A9" w:rsidRPr="00407D36">
        <w:rPr>
          <w:rFonts w:cs="Arial"/>
          <w:b/>
          <w:color w:val="000000"/>
        </w:rPr>
        <w:t>3</w:t>
      </w:r>
      <w:r w:rsidR="0038778C" w:rsidRPr="00407D36">
        <w:rPr>
          <w:rFonts w:cs="Arial"/>
          <w:b/>
          <w:color w:val="000000"/>
        </w:rPr>
        <w:t xml:space="preserve"> </w:t>
      </w:r>
      <w:r w:rsidRPr="00407D36">
        <w:rPr>
          <w:rFonts w:cs="Arial"/>
          <w:b/>
          <w:color w:val="000000"/>
        </w:rPr>
        <w:t>w zakresie ochrony i promocji zdrowia oraz działań na rzecz osób niepełnosprawnych przez organizacje pozarządowe oraz inne podmioty prowadzące działalność pożytku publicznego.</w:t>
      </w:r>
    </w:p>
    <w:p w14:paraId="3CED66FB" w14:textId="77777777" w:rsidR="00EB2B12" w:rsidRPr="00407D36" w:rsidRDefault="00EB2B12" w:rsidP="0082012B">
      <w:pPr>
        <w:spacing w:line="276" w:lineRule="auto"/>
        <w:rPr>
          <w:rFonts w:cs="Arial"/>
          <w:b/>
          <w:color w:val="000000"/>
        </w:rPr>
      </w:pPr>
    </w:p>
    <w:p w14:paraId="7A9484A5" w14:textId="539CE9BE" w:rsidR="00EB2B12" w:rsidRPr="00407D36" w:rsidRDefault="00EB2B12" w:rsidP="0082012B">
      <w:pPr>
        <w:spacing w:line="276" w:lineRule="auto"/>
        <w:rPr>
          <w:rFonts w:cs="Arial"/>
          <w:b/>
        </w:rPr>
      </w:pPr>
      <w:r w:rsidRPr="00407D36">
        <w:rPr>
          <w:rFonts w:cs="Arial"/>
          <w:color w:val="000000"/>
        </w:rPr>
        <w:t xml:space="preserve">Na podstawie art. 30 ust. 1 </w:t>
      </w:r>
      <w:r w:rsidRPr="00407D36">
        <w:rPr>
          <w:rFonts w:cs="Arial"/>
        </w:rPr>
        <w:t>ustawy z dnia 8 marca 1990 r. o samorządzie gminnym (Dz. U. z 20</w:t>
      </w:r>
      <w:r w:rsidR="0038778C" w:rsidRPr="00407D36">
        <w:rPr>
          <w:rFonts w:cs="Arial"/>
        </w:rPr>
        <w:t>2</w:t>
      </w:r>
      <w:r w:rsidR="004B44DC" w:rsidRPr="00407D36">
        <w:rPr>
          <w:rFonts w:cs="Arial"/>
        </w:rPr>
        <w:t>3</w:t>
      </w:r>
      <w:r w:rsidRPr="00407D36">
        <w:rPr>
          <w:rFonts w:cs="Arial"/>
        </w:rPr>
        <w:t xml:space="preserve"> r. poz.</w:t>
      </w:r>
      <w:r w:rsidR="00ED7C29" w:rsidRPr="00407D36">
        <w:rPr>
          <w:rFonts w:cs="Arial"/>
        </w:rPr>
        <w:t> </w:t>
      </w:r>
      <w:r w:rsidR="004B44DC" w:rsidRPr="00407D36">
        <w:rPr>
          <w:rFonts w:cs="Arial"/>
        </w:rPr>
        <w:t>40</w:t>
      </w:r>
      <w:r w:rsidR="0038778C" w:rsidRPr="00407D36">
        <w:rPr>
          <w:rFonts w:cs="Arial"/>
        </w:rPr>
        <w:t xml:space="preserve"> </w:t>
      </w:r>
      <w:r w:rsidRPr="00407D36">
        <w:rPr>
          <w:rFonts w:cs="Arial"/>
          <w:shd w:val="clear" w:color="auto" w:fill="FFFFFF"/>
        </w:rPr>
        <w:t>) or</w:t>
      </w:r>
      <w:r w:rsidRPr="00407D36">
        <w:rPr>
          <w:rFonts w:cs="Arial"/>
        </w:rPr>
        <w:t xml:space="preserve">az art. 4 ust. 1, pkt </w:t>
      </w:r>
      <w:r w:rsidR="00EE3404" w:rsidRPr="00407D36">
        <w:rPr>
          <w:rFonts w:cs="Arial"/>
        </w:rPr>
        <w:t>6</w:t>
      </w:r>
      <w:r w:rsidR="00A36C4C" w:rsidRPr="00407D36">
        <w:rPr>
          <w:rFonts w:cs="Arial"/>
        </w:rPr>
        <w:t xml:space="preserve">, </w:t>
      </w:r>
      <w:r w:rsidR="00EE3404" w:rsidRPr="00407D36">
        <w:rPr>
          <w:rFonts w:cs="Arial"/>
        </w:rPr>
        <w:t>7</w:t>
      </w:r>
      <w:r w:rsidRPr="00407D36">
        <w:rPr>
          <w:rFonts w:cs="Arial"/>
        </w:rPr>
        <w:t xml:space="preserve">, art. 11, 13, 14, 15 i 19 ustawy </w:t>
      </w:r>
      <w:bookmarkStart w:id="1" w:name="_Hlk531245707"/>
      <w:r w:rsidRPr="00407D36">
        <w:rPr>
          <w:rFonts w:cs="Arial"/>
        </w:rPr>
        <w:t>z dnia 24 kwietnia 2003 r. o działalności pożytku publicznego i o wolontariacie (Dz. U. z 20</w:t>
      </w:r>
      <w:r w:rsidR="0038778C" w:rsidRPr="00407D36">
        <w:rPr>
          <w:rFonts w:cs="Arial"/>
        </w:rPr>
        <w:t>2</w:t>
      </w:r>
      <w:r w:rsidR="004B44DC" w:rsidRPr="00407D36">
        <w:rPr>
          <w:rFonts w:cs="Arial"/>
        </w:rPr>
        <w:t>2</w:t>
      </w:r>
      <w:r w:rsidR="0038778C" w:rsidRPr="00407D36">
        <w:rPr>
          <w:rFonts w:cs="Arial"/>
        </w:rPr>
        <w:t xml:space="preserve"> r.</w:t>
      </w:r>
      <w:r w:rsidRPr="00407D36">
        <w:rPr>
          <w:rFonts w:cs="Arial"/>
        </w:rPr>
        <w:t xml:space="preserve"> poz. </w:t>
      </w:r>
      <w:r w:rsidR="0038778C" w:rsidRPr="00407D36">
        <w:rPr>
          <w:rFonts w:cs="Arial"/>
        </w:rPr>
        <w:t>1</w:t>
      </w:r>
      <w:r w:rsidR="004B44DC" w:rsidRPr="00407D36">
        <w:rPr>
          <w:rFonts w:cs="Arial"/>
        </w:rPr>
        <w:t>327</w:t>
      </w:r>
      <w:r w:rsidRPr="00407D36">
        <w:rPr>
          <w:rFonts w:cs="Arial"/>
        </w:rPr>
        <w:t xml:space="preserve">, poz. </w:t>
      </w:r>
      <w:r w:rsidR="004B44DC" w:rsidRPr="00407D36">
        <w:rPr>
          <w:rFonts w:cs="Arial"/>
        </w:rPr>
        <w:t>1812</w:t>
      </w:r>
      <w:r w:rsidR="0038778C" w:rsidRPr="00407D36">
        <w:rPr>
          <w:rFonts w:cs="Arial"/>
        </w:rPr>
        <w:t>)</w:t>
      </w:r>
      <w:r w:rsidRPr="00407D36">
        <w:rPr>
          <w:rFonts w:cs="Arial"/>
        </w:rPr>
        <w:t xml:space="preserve"> </w:t>
      </w:r>
      <w:bookmarkEnd w:id="1"/>
      <w:r w:rsidR="004B44DC" w:rsidRPr="00407D36">
        <w:rPr>
          <w:rFonts w:cs="Arial"/>
        </w:rPr>
        <w:t xml:space="preserve">w związku z Uchwałą </w:t>
      </w:r>
      <w:r w:rsidR="004B44DC" w:rsidRPr="00407D36">
        <w:rPr>
          <w:rFonts w:cs="Arial"/>
          <w:color w:val="000000"/>
          <w:kern w:val="2"/>
        </w:rPr>
        <w:t>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w:t>
      </w:r>
      <w:r w:rsidR="00AD4077" w:rsidRPr="00407D36">
        <w:rPr>
          <w:rFonts w:cs="Arial"/>
          <w:color w:val="000000"/>
          <w:kern w:val="2"/>
        </w:rPr>
        <w:t xml:space="preserve"> </w:t>
      </w:r>
      <w:r w:rsidR="004B44DC" w:rsidRPr="00407D36">
        <w:rPr>
          <w:rFonts w:cs="Arial"/>
          <w:color w:val="000000"/>
          <w:kern w:val="2"/>
        </w:rPr>
        <w:t>o</w:t>
      </w:r>
      <w:r w:rsidR="00AD4077" w:rsidRPr="00407D36">
        <w:rPr>
          <w:rFonts w:cs="Arial"/>
          <w:color w:val="000000"/>
          <w:kern w:val="2"/>
        </w:rPr>
        <w:t xml:space="preserve"> </w:t>
      </w:r>
      <w:r w:rsidR="004B44DC" w:rsidRPr="00407D36">
        <w:rPr>
          <w:rFonts w:cs="Arial"/>
          <w:color w:val="000000"/>
          <w:kern w:val="2"/>
        </w:rPr>
        <w:t>wolontariacie, na rok 2023</w:t>
      </w:r>
    </w:p>
    <w:p w14:paraId="2EB1A980" w14:textId="77777777" w:rsidR="00EB2B12" w:rsidRPr="00407D36" w:rsidRDefault="00EB2B12" w:rsidP="0082012B">
      <w:pPr>
        <w:spacing w:before="360" w:after="360" w:line="276" w:lineRule="auto"/>
        <w:rPr>
          <w:rFonts w:cs="Arial"/>
          <w:b/>
        </w:rPr>
      </w:pPr>
      <w:r w:rsidRPr="00407D36">
        <w:rPr>
          <w:rFonts w:cs="Arial"/>
          <w:b/>
        </w:rPr>
        <w:t>zarządza się, co następuje</w:t>
      </w:r>
    </w:p>
    <w:p w14:paraId="70C05B34" w14:textId="73AB2764" w:rsidR="00EB2B12" w:rsidRPr="00407D36" w:rsidRDefault="00EB2B12" w:rsidP="0082012B">
      <w:pPr>
        <w:tabs>
          <w:tab w:val="left" w:pos="709"/>
          <w:tab w:val="left" w:pos="2492"/>
          <w:tab w:val="left" w:pos="3574"/>
        </w:tabs>
        <w:spacing w:line="276" w:lineRule="auto"/>
        <w:ind w:left="624" w:hanging="624"/>
        <w:rPr>
          <w:rFonts w:cs="Arial"/>
          <w:color w:val="000000"/>
        </w:rPr>
      </w:pPr>
      <w:r w:rsidRPr="00407D36">
        <w:rPr>
          <w:rFonts w:cs="Arial"/>
          <w:b/>
          <w:color w:val="000000"/>
        </w:rPr>
        <w:t xml:space="preserve">§ 1. </w:t>
      </w:r>
      <w:r w:rsidRPr="00407D36">
        <w:rPr>
          <w:rFonts w:cs="Arial"/>
          <w:color w:val="000000"/>
        </w:rPr>
        <w:t>1. Ogłasza się otwarty konkurs ofert dla organizacji pozarządowych oraz innych podmiotów prowadzących działalność pożytku publicznego, zgodnie z art. 3 ust. 2 i 3</w:t>
      </w:r>
      <w:r w:rsidR="00AD4077" w:rsidRPr="00407D36">
        <w:rPr>
          <w:rFonts w:cs="Arial"/>
          <w:color w:val="000000"/>
        </w:rPr>
        <w:t xml:space="preserve"> </w:t>
      </w:r>
      <w:r w:rsidRPr="00407D36">
        <w:rPr>
          <w:rFonts w:cs="Arial"/>
          <w:color w:val="000000"/>
        </w:rPr>
        <w:t>ustawy z dnia 24 kwietnia 2003 r. o działalności pożytku publicznego i o wolontariacie na realizację zadań gminy w 20</w:t>
      </w:r>
      <w:r w:rsidR="004C446C" w:rsidRPr="00407D36">
        <w:rPr>
          <w:rFonts w:cs="Arial"/>
          <w:color w:val="000000"/>
        </w:rPr>
        <w:t>2</w:t>
      </w:r>
      <w:r w:rsidR="004B44DC" w:rsidRPr="00407D36">
        <w:rPr>
          <w:rFonts w:cs="Arial"/>
          <w:color w:val="000000"/>
        </w:rPr>
        <w:t>3</w:t>
      </w:r>
      <w:r w:rsidRPr="00407D36">
        <w:rPr>
          <w:rFonts w:cs="Arial"/>
          <w:color w:val="000000"/>
        </w:rPr>
        <w:t xml:space="preserve"> roku w zakresie ochrony i promocji zdrowia oraz działań na rzecz osób niepełnosprawnych.</w:t>
      </w:r>
    </w:p>
    <w:p w14:paraId="1E77D394" w14:textId="77777777" w:rsidR="00EB2B12" w:rsidRPr="00407D36" w:rsidRDefault="00EB2B12" w:rsidP="0082012B">
      <w:pPr>
        <w:tabs>
          <w:tab w:val="left" w:pos="3401"/>
          <w:tab w:val="left" w:pos="3653"/>
        </w:tabs>
        <w:spacing w:line="276" w:lineRule="auto"/>
        <w:ind w:left="850" w:hanging="454"/>
        <w:rPr>
          <w:rFonts w:cs="Arial"/>
          <w:iCs/>
          <w:color w:val="000000"/>
        </w:rPr>
      </w:pPr>
      <w:r w:rsidRPr="00407D36">
        <w:rPr>
          <w:rFonts w:cs="Arial"/>
          <w:color w:val="000000"/>
        </w:rPr>
        <w:t>2. Ogłoszenie konkursowe stanowi Załącznik nr 1 do niniejszego zarządzenia.</w:t>
      </w:r>
    </w:p>
    <w:p w14:paraId="75FC87A4" w14:textId="77777777" w:rsidR="00EB2B12" w:rsidRPr="00407D36" w:rsidRDefault="00EB2B12" w:rsidP="0082012B">
      <w:pPr>
        <w:tabs>
          <w:tab w:val="left" w:pos="3401"/>
          <w:tab w:val="left" w:pos="3653"/>
        </w:tabs>
        <w:spacing w:line="276" w:lineRule="auto"/>
        <w:ind w:left="850" w:hanging="454"/>
        <w:rPr>
          <w:rFonts w:cs="Arial"/>
          <w:iCs/>
          <w:color w:val="000000"/>
        </w:rPr>
      </w:pPr>
      <w:r w:rsidRPr="00407D36">
        <w:rPr>
          <w:rFonts w:cs="Arial"/>
          <w:iCs/>
          <w:color w:val="000000"/>
        </w:rPr>
        <w:t>3. Szczegółowy wzór umowy o wsparcie stanowi Załącznik nr 2 do niniejszego zarządzenia.</w:t>
      </w:r>
    </w:p>
    <w:p w14:paraId="73EC853A" w14:textId="77777777" w:rsidR="00EB2B12" w:rsidRPr="00407D36" w:rsidRDefault="00825066" w:rsidP="0082012B">
      <w:pPr>
        <w:tabs>
          <w:tab w:val="left" w:pos="2492"/>
          <w:tab w:val="left" w:pos="2975"/>
          <w:tab w:val="left" w:pos="3155"/>
        </w:tabs>
        <w:spacing w:line="276" w:lineRule="auto"/>
        <w:ind w:left="624" w:hanging="227"/>
        <w:rPr>
          <w:rFonts w:cs="Arial"/>
          <w:lang w:eastAsia="pl-PL"/>
        </w:rPr>
      </w:pPr>
      <w:r w:rsidRPr="00407D36">
        <w:rPr>
          <w:rFonts w:cs="Arial"/>
          <w:iCs/>
          <w:color w:val="000000"/>
        </w:rPr>
        <w:t>4</w:t>
      </w:r>
      <w:r w:rsidR="00EB2B12" w:rsidRPr="00407D36">
        <w:rPr>
          <w:rFonts w:cs="Arial"/>
          <w:iCs/>
          <w:color w:val="000000"/>
        </w:rPr>
        <w:t>.</w:t>
      </w:r>
      <w:r w:rsidR="00EB2B12" w:rsidRPr="00407D36">
        <w:rPr>
          <w:rFonts w:cs="Arial"/>
          <w:iCs/>
          <w:color w:val="000000"/>
        </w:rPr>
        <w:tab/>
      </w:r>
      <w:r w:rsidR="004B44DC" w:rsidRPr="00407D36">
        <w:rPr>
          <w:rFonts w:cs="Arial"/>
          <w:lang w:eastAsia="pl-PL"/>
        </w:rPr>
        <w:t>Wzór oświadczenia dotyczącego podatku od towarów i usług stanowi Załącznik nr 3 do niniejszego zarządzenia</w:t>
      </w:r>
    </w:p>
    <w:p w14:paraId="53BFFC94" w14:textId="77777777" w:rsidR="004B44DC" w:rsidRPr="00407D36" w:rsidRDefault="004B44DC" w:rsidP="0082012B">
      <w:pPr>
        <w:tabs>
          <w:tab w:val="left" w:pos="2492"/>
          <w:tab w:val="left" w:pos="2975"/>
          <w:tab w:val="left" w:pos="3155"/>
        </w:tabs>
        <w:spacing w:line="276" w:lineRule="auto"/>
        <w:ind w:left="624" w:hanging="227"/>
        <w:rPr>
          <w:rFonts w:cs="Arial"/>
        </w:rPr>
      </w:pPr>
    </w:p>
    <w:p w14:paraId="07499302" w14:textId="463BD95C" w:rsidR="00EB2B12" w:rsidRPr="00407D36" w:rsidRDefault="00EB2B12" w:rsidP="0082012B">
      <w:pPr>
        <w:tabs>
          <w:tab w:val="left" w:pos="1645"/>
        </w:tabs>
        <w:spacing w:line="276" w:lineRule="auto"/>
        <w:ind w:left="397" w:hanging="397"/>
        <w:rPr>
          <w:rFonts w:cs="Arial"/>
          <w:color w:val="000000"/>
        </w:rPr>
      </w:pPr>
      <w:r w:rsidRPr="00407D36">
        <w:rPr>
          <w:rFonts w:cs="Arial"/>
          <w:b/>
          <w:color w:val="000000"/>
        </w:rPr>
        <w:t>§ 2.</w:t>
      </w:r>
      <w:r w:rsidRPr="00407D36">
        <w:rPr>
          <w:rFonts w:cs="Arial"/>
          <w:color w:val="000000"/>
        </w:rPr>
        <w:t xml:space="preserve">Termin składania ofert wyznaczony zostaje na 21 dni od daty opublikowania ogłoszenia o konkursie, o którym mowa w § 1. </w:t>
      </w:r>
    </w:p>
    <w:p w14:paraId="2C997404" w14:textId="77777777" w:rsidR="00EB2B12" w:rsidRPr="00407D36" w:rsidRDefault="00EB2B12" w:rsidP="0082012B">
      <w:pPr>
        <w:tabs>
          <w:tab w:val="left" w:pos="0"/>
          <w:tab w:val="left" w:pos="252"/>
          <w:tab w:val="left" w:pos="432"/>
        </w:tabs>
        <w:spacing w:line="276" w:lineRule="auto"/>
        <w:rPr>
          <w:rFonts w:cs="Arial"/>
          <w:color w:val="000000"/>
        </w:rPr>
      </w:pPr>
    </w:p>
    <w:p w14:paraId="16049173" w14:textId="77777777" w:rsidR="00EB2B12" w:rsidRPr="00407D36" w:rsidRDefault="00EB2B12" w:rsidP="0082012B">
      <w:pPr>
        <w:tabs>
          <w:tab w:val="left" w:pos="454"/>
          <w:tab w:val="left" w:pos="567"/>
        </w:tabs>
        <w:spacing w:line="276" w:lineRule="auto"/>
        <w:rPr>
          <w:rFonts w:eastAsia="Arial Narrow" w:cs="Arial"/>
          <w:color w:val="000000"/>
        </w:rPr>
      </w:pPr>
      <w:r w:rsidRPr="00407D36">
        <w:rPr>
          <w:rFonts w:cs="Arial"/>
          <w:b/>
          <w:color w:val="000000"/>
        </w:rPr>
        <w:t>§ 3.</w:t>
      </w:r>
      <w:r w:rsidRPr="00407D36">
        <w:rPr>
          <w:rFonts w:cs="Arial"/>
          <w:color w:val="000000"/>
        </w:rPr>
        <w:t xml:space="preserve"> </w:t>
      </w:r>
      <w:r w:rsidRPr="00407D36">
        <w:rPr>
          <w:rFonts w:cs="Arial"/>
          <w:color w:val="000000"/>
        </w:rPr>
        <w:tab/>
        <w:t>Ogłoszenie o konkursie zostanie zamieszczone:</w:t>
      </w:r>
    </w:p>
    <w:p w14:paraId="69876BC3" w14:textId="1415D9EA" w:rsidR="00300691" w:rsidRPr="00407D36" w:rsidRDefault="00EB2B12" w:rsidP="0082012B">
      <w:pPr>
        <w:numPr>
          <w:ilvl w:val="0"/>
          <w:numId w:val="1"/>
        </w:numPr>
        <w:tabs>
          <w:tab w:val="left" w:pos="993"/>
          <w:tab w:val="left" w:pos="2040"/>
          <w:tab w:val="left" w:pos="2070"/>
          <w:tab w:val="left" w:pos="4352"/>
          <w:tab w:val="left" w:pos="5190"/>
        </w:tabs>
        <w:spacing w:line="276" w:lineRule="auto"/>
        <w:ind w:left="1077" w:hanging="283"/>
        <w:rPr>
          <w:rFonts w:eastAsia="Arial Narrow" w:cs="Arial"/>
          <w:color w:val="000000"/>
        </w:rPr>
      </w:pPr>
      <w:r w:rsidRPr="00407D36">
        <w:rPr>
          <w:rFonts w:eastAsia="Arial Narrow" w:cs="Arial"/>
          <w:color w:val="000000"/>
        </w:rPr>
        <w:t xml:space="preserve"> </w:t>
      </w:r>
      <w:r w:rsidRPr="00407D36">
        <w:rPr>
          <w:rFonts w:cs="Arial"/>
          <w:color w:val="000000"/>
        </w:rPr>
        <w:t xml:space="preserve">w Biuletynie Informacji Publicznej Urzędu Miasta </w:t>
      </w:r>
      <w:proofErr w:type="spellStart"/>
      <w:r w:rsidRPr="00407D36">
        <w:rPr>
          <w:rFonts w:cs="Arial"/>
          <w:color w:val="000000"/>
        </w:rPr>
        <w:t>Włocławek,na</w:t>
      </w:r>
      <w:proofErr w:type="spellEnd"/>
      <w:r w:rsidRPr="00407D36">
        <w:rPr>
          <w:rFonts w:cs="Arial"/>
          <w:color w:val="000000"/>
        </w:rPr>
        <w:t xml:space="preserve"> stronie internetowej Urzędu Miasta Włocławek – </w:t>
      </w:r>
      <w:hyperlink r:id="rId5" w:tooltip="Adres strony internetowej strony internetowej Urzędu Miasta Włocławek" w:history="1">
        <w:r w:rsidR="00300691" w:rsidRPr="00407D36">
          <w:rPr>
            <w:rStyle w:val="Hipercze"/>
            <w:rFonts w:cs="Arial"/>
            <w:u w:val="none"/>
          </w:rPr>
          <w:t>www.wloclawek.eu</w:t>
        </w:r>
      </w:hyperlink>
    </w:p>
    <w:p w14:paraId="1E43FCD7" w14:textId="77777777" w:rsidR="00300691" w:rsidRPr="00407D36" w:rsidRDefault="00EB2B12" w:rsidP="0082012B">
      <w:pPr>
        <w:numPr>
          <w:ilvl w:val="0"/>
          <w:numId w:val="1"/>
        </w:numPr>
        <w:tabs>
          <w:tab w:val="left" w:pos="993"/>
          <w:tab w:val="left" w:pos="2040"/>
          <w:tab w:val="left" w:pos="2070"/>
          <w:tab w:val="left" w:pos="4352"/>
          <w:tab w:val="left" w:pos="5190"/>
        </w:tabs>
        <w:spacing w:line="276" w:lineRule="auto"/>
        <w:ind w:left="1077" w:hanging="283"/>
        <w:rPr>
          <w:rFonts w:eastAsia="Arial Narrow" w:cs="Arial"/>
          <w:color w:val="000000"/>
        </w:rPr>
      </w:pPr>
      <w:r w:rsidRPr="00407D36">
        <w:rPr>
          <w:rFonts w:cs="Arial"/>
          <w:color w:val="000000"/>
        </w:rPr>
        <w:t>na tablicy ogłoszeń w siedzibie Urzędu Miasta Włocławek, Zielony Rynek 11/13</w:t>
      </w:r>
    </w:p>
    <w:p w14:paraId="04D16127" w14:textId="783EDE42" w:rsidR="00EB2B12" w:rsidRPr="00407D36" w:rsidRDefault="00D57759" w:rsidP="0082012B">
      <w:pPr>
        <w:numPr>
          <w:ilvl w:val="0"/>
          <w:numId w:val="1"/>
        </w:numPr>
        <w:tabs>
          <w:tab w:val="left" w:pos="993"/>
          <w:tab w:val="left" w:pos="2040"/>
          <w:tab w:val="left" w:pos="2070"/>
          <w:tab w:val="left" w:pos="4352"/>
          <w:tab w:val="left" w:pos="5190"/>
        </w:tabs>
        <w:spacing w:line="276" w:lineRule="auto"/>
        <w:ind w:left="1077" w:hanging="283"/>
        <w:rPr>
          <w:rFonts w:eastAsia="Arial Narrow" w:cs="Arial"/>
          <w:color w:val="000000"/>
        </w:rPr>
      </w:pPr>
      <w:r w:rsidRPr="00407D36">
        <w:rPr>
          <w:rFonts w:cs="Arial"/>
        </w:rPr>
        <w:t>w generatorze wniosków „</w:t>
      </w:r>
      <w:proofErr w:type="spellStart"/>
      <w:r w:rsidRPr="00407D36">
        <w:rPr>
          <w:rFonts w:cs="Arial"/>
        </w:rPr>
        <w:t>Witkac</w:t>
      </w:r>
      <w:proofErr w:type="spellEnd"/>
      <w:r w:rsidRPr="00407D36">
        <w:rPr>
          <w:rFonts w:cs="Arial"/>
        </w:rPr>
        <w:t xml:space="preserve">” – </w:t>
      </w:r>
      <w:hyperlink r:id="rId6" w:tooltip="generator wniosków „Witkac”" w:history="1">
        <w:r w:rsidRPr="00407D36">
          <w:rPr>
            <w:rStyle w:val="Hipercze"/>
            <w:rFonts w:cs="Arial"/>
            <w:u w:val="none"/>
          </w:rPr>
          <w:t>www.witkac.pl</w:t>
        </w:r>
      </w:hyperlink>
    </w:p>
    <w:p w14:paraId="6F88B6BC" w14:textId="77777777" w:rsidR="00EB2B12" w:rsidRPr="00407D36" w:rsidRDefault="00EB2B12" w:rsidP="0082012B">
      <w:pPr>
        <w:tabs>
          <w:tab w:val="left" w:pos="2448"/>
          <w:tab w:val="left" w:pos="3060"/>
          <w:tab w:val="left" w:pos="3144"/>
          <w:tab w:val="left" w:pos="3299"/>
        </w:tabs>
        <w:spacing w:line="276" w:lineRule="auto"/>
        <w:ind w:left="612"/>
        <w:rPr>
          <w:rFonts w:cs="Arial"/>
          <w:color w:val="000000"/>
        </w:rPr>
      </w:pPr>
    </w:p>
    <w:p w14:paraId="6AD73285" w14:textId="77777777" w:rsidR="00EB2B12" w:rsidRPr="00407D36" w:rsidRDefault="00EB2B12" w:rsidP="0082012B">
      <w:pPr>
        <w:tabs>
          <w:tab w:val="left" w:pos="454"/>
        </w:tabs>
        <w:spacing w:line="276" w:lineRule="auto"/>
        <w:ind w:left="450" w:hanging="450"/>
        <w:rPr>
          <w:rFonts w:cs="Arial"/>
          <w:color w:val="000000"/>
        </w:rPr>
      </w:pPr>
      <w:r w:rsidRPr="00407D36">
        <w:rPr>
          <w:rFonts w:cs="Arial"/>
          <w:b/>
          <w:color w:val="000000"/>
        </w:rPr>
        <w:t>§ 4.</w:t>
      </w:r>
      <w:r w:rsidRPr="00407D36">
        <w:rPr>
          <w:rFonts w:cs="Arial"/>
          <w:b/>
          <w:color w:val="000000"/>
        </w:rPr>
        <w:tab/>
      </w:r>
      <w:r w:rsidRPr="00407D36">
        <w:rPr>
          <w:rFonts w:cs="Arial"/>
          <w:color w:val="000000"/>
        </w:rPr>
        <w:t>Wykonanie zarządzenia powierza się Dyrektorowi Wydziału Polityki Społecznej i Zdrowia Publicznego.</w:t>
      </w:r>
    </w:p>
    <w:p w14:paraId="5CBA0BA1" w14:textId="77777777" w:rsidR="00EB2B12" w:rsidRPr="00407D36" w:rsidRDefault="00EB2B12" w:rsidP="0082012B">
      <w:pPr>
        <w:tabs>
          <w:tab w:val="left" w:pos="1704"/>
          <w:tab w:val="left" w:pos="1988"/>
          <w:tab w:val="left" w:pos="2316"/>
          <w:tab w:val="left" w:pos="2400"/>
        </w:tabs>
        <w:spacing w:line="276" w:lineRule="auto"/>
        <w:ind w:left="426" w:hanging="426"/>
        <w:rPr>
          <w:rFonts w:cs="Arial"/>
          <w:color w:val="000000"/>
        </w:rPr>
      </w:pPr>
    </w:p>
    <w:p w14:paraId="685D0E4E" w14:textId="77777777" w:rsidR="00EB2B12" w:rsidRPr="00407D36" w:rsidRDefault="00EB2B12" w:rsidP="0082012B">
      <w:pPr>
        <w:tabs>
          <w:tab w:val="left" w:pos="1816"/>
          <w:tab w:val="left" w:pos="1871"/>
          <w:tab w:val="left" w:pos="2213"/>
        </w:tabs>
        <w:spacing w:line="276" w:lineRule="auto"/>
        <w:ind w:left="454" w:hanging="454"/>
        <w:rPr>
          <w:rFonts w:cs="Arial"/>
          <w:color w:val="000000"/>
        </w:rPr>
      </w:pPr>
      <w:r w:rsidRPr="00407D36">
        <w:rPr>
          <w:rFonts w:cs="Arial"/>
          <w:b/>
          <w:color w:val="000000"/>
        </w:rPr>
        <w:t>§ 5.</w:t>
      </w:r>
      <w:r w:rsidRPr="00407D36">
        <w:rPr>
          <w:rFonts w:cs="Arial"/>
          <w:b/>
          <w:color w:val="000000"/>
        </w:rPr>
        <w:tab/>
      </w:r>
      <w:r w:rsidRPr="00407D36">
        <w:rPr>
          <w:rFonts w:cs="Arial"/>
          <w:color w:val="000000"/>
        </w:rPr>
        <w:t xml:space="preserve">Nadzór nad wykonaniem zarządzenia powierza się </w:t>
      </w:r>
      <w:bookmarkStart w:id="2" w:name="_Hlk532295805"/>
      <w:r w:rsidRPr="00407D36">
        <w:rPr>
          <w:rFonts w:cs="Arial"/>
          <w:color w:val="000000"/>
        </w:rPr>
        <w:t xml:space="preserve">właściwemu w zakresie </w:t>
      </w:r>
      <w:r w:rsidRPr="00407D36">
        <w:rPr>
          <w:rFonts w:cs="Arial"/>
          <w:color w:val="000000"/>
        </w:rPr>
        <w:lastRenderedPageBreak/>
        <w:t>nadzoru Zastępcy Prezydenta Miasta Włocławek</w:t>
      </w:r>
      <w:bookmarkEnd w:id="2"/>
      <w:r w:rsidRPr="00407D36">
        <w:rPr>
          <w:rFonts w:cs="Arial"/>
          <w:color w:val="000000"/>
        </w:rPr>
        <w:t>.</w:t>
      </w:r>
    </w:p>
    <w:p w14:paraId="54FAB8FA" w14:textId="77777777" w:rsidR="00EB2B12" w:rsidRPr="00407D36" w:rsidRDefault="00EB2B12" w:rsidP="0082012B">
      <w:pPr>
        <w:tabs>
          <w:tab w:val="left" w:pos="0"/>
          <w:tab w:val="left" w:pos="284"/>
          <w:tab w:val="left" w:pos="612"/>
          <w:tab w:val="left" w:pos="696"/>
        </w:tabs>
        <w:spacing w:line="276" w:lineRule="auto"/>
        <w:rPr>
          <w:rFonts w:cs="Arial"/>
          <w:color w:val="000000"/>
        </w:rPr>
      </w:pPr>
    </w:p>
    <w:p w14:paraId="31972537" w14:textId="4C920D05" w:rsidR="00EB2B12" w:rsidRPr="00407D36" w:rsidRDefault="00EB2B12" w:rsidP="0082012B">
      <w:pPr>
        <w:tabs>
          <w:tab w:val="left" w:pos="509"/>
          <w:tab w:val="left" w:pos="567"/>
          <w:tab w:val="left" w:pos="696"/>
        </w:tabs>
        <w:spacing w:line="276" w:lineRule="auto"/>
        <w:rPr>
          <w:rFonts w:eastAsia="Arial Narrow" w:cs="Arial"/>
          <w:color w:val="000000"/>
        </w:rPr>
      </w:pPr>
      <w:r w:rsidRPr="00407D36">
        <w:rPr>
          <w:rFonts w:cs="Arial"/>
          <w:b/>
          <w:color w:val="000000"/>
        </w:rPr>
        <w:t>§ 6.</w:t>
      </w:r>
      <w:r w:rsidRPr="00407D36">
        <w:rPr>
          <w:rFonts w:cs="Arial"/>
          <w:b/>
          <w:color w:val="000000"/>
        </w:rPr>
        <w:tab/>
      </w:r>
      <w:r w:rsidRPr="00407D36">
        <w:rPr>
          <w:rFonts w:cs="Arial"/>
          <w:color w:val="000000"/>
        </w:rPr>
        <w:t>1.</w:t>
      </w:r>
      <w:r w:rsidR="00AD4077" w:rsidRPr="00407D36">
        <w:rPr>
          <w:rFonts w:cs="Arial"/>
          <w:color w:val="000000"/>
        </w:rPr>
        <w:t xml:space="preserve"> </w:t>
      </w:r>
      <w:r w:rsidRPr="00407D36">
        <w:rPr>
          <w:rFonts w:cs="Arial"/>
          <w:color w:val="000000"/>
        </w:rPr>
        <w:t>Zarządzenie wchodzi w życie z dniem podpisania.</w:t>
      </w:r>
    </w:p>
    <w:p w14:paraId="0E7B7305" w14:textId="16D5C271" w:rsidR="00EB2B12" w:rsidRPr="00407D36" w:rsidRDefault="00EB2B12" w:rsidP="0082012B">
      <w:pPr>
        <w:tabs>
          <w:tab w:val="left" w:pos="2039"/>
          <w:tab w:val="left" w:pos="2239"/>
          <w:tab w:val="left" w:pos="2271"/>
          <w:tab w:val="left" w:pos="2523"/>
          <w:tab w:val="left" w:pos="2665"/>
          <w:tab w:val="left" w:pos="2806"/>
        </w:tabs>
        <w:spacing w:line="276" w:lineRule="auto"/>
        <w:ind w:left="510" w:hanging="737"/>
        <w:rPr>
          <w:rFonts w:cs="Arial"/>
          <w:color w:val="000000"/>
          <w:lang w:eastAsia="ar-SA"/>
        </w:rPr>
      </w:pPr>
      <w:r w:rsidRPr="00407D36">
        <w:rPr>
          <w:rFonts w:eastAsia="Arial Narrow" w:cs="Arial"/>
          <w:color w:val="000000"/>
        </w:rPr>
        <w:tab/>
      </w:r>
      <w:r w:rsidRPr="00407D36">
        <w:rPr>
          <w:rFonts w:cs="Arial"/>
          <w:color w:val="000000"/>
        </w:rPr>
        <w:t>2. Zarządzenie podlega podaniu do publicznej wiadomości poprzez ogłoszenie</w:t>
      </w:r>
      <w:r w:rsidR="00AD4077" w:rsidRPr="00407D36">
        <w:rPr>
          <w:rFonts w:cs="Arial"/>
          <w:color w:val="000000"/>
        </w:rPr>
        <w:t xml:space="preserve"> </w:t>
      </w:r>
      <w:r w:rsidRPr="00407D36">
        <w:rPr>
          <w:rFonts w:cs="Arial"/>
          <w:color w:val="000000"/>
        </w:rPr>
        <w:t>w Biuletynie Informacji Publicznej Urzędu Miasta Włocławek.</w:t>
      </w:r>
    </w:p>
    <w:p w14:paraId="30F83799" w14:textId="77777777" w:rsidR="00EB2B12" w:rsidRPr="00407D36" w:rsidRDefault="00EB2B12" w:rsidP="0082012B">
      <w:pPr>
        <w:tabs>
          <w:tab w:val="left" w:pos="3765"/>
        </w:tabs>
        <w:spacing w:line="276" w:lineRule="auto"/>
        <w:rPr>
          <w:rFonts w:cs="Arial"/>
          <w:b/>
          <w:color w:val="000000"/>
          <w:lang w:eastAsia="ar-SA"/>
        </w:rPr>
      </w:pPr>
      <w:r w:rsidRPr="00407D36">
        <w:rPr>
          <w:rFonts w:cs="Arial"/>
          <w:color w:val="000000"/>
          <w:lang w:eastAsia="ar-SA"/>
        </w:rPr>
        <w:tab/>
      </w:r>
    </w:p>
    <w:p w14:paraId="3D79A593" w14:textId="1505CBD7" w:rsidR="00EB2B12" w:rsidRPr="006D0C84" w:rsidRDefault="00EB2B12" w:rsidP="00E02003">
      <w:pPr>
        <w:pStyle w:val="Nagwek2"/>
      </w:pPr>
      <w:r w:rsidRPr="006D0C84">
        <w:t>U</w:t>
      </w:r>
      <w:r w:rsidR="00AD4077" w:rsidRPr="006D0C84">
        <w:t>zasadnienie</w:t>
      </w:r>
    </w:p>
    <w:p w14:paraId="7ED1CCB1" w14:textId="77777777" w:rsidR="00EB2B12" w:rsidRPr="00407D36" w:rsidRDefault="00EB2B12" w:rsidP="0082012B">
      <w:pPr>
        <w:spacing w:line="276" w:lineRule="auto"/>
        <w:rPr>
          <w:rFonts w:cs="Arial"/>
          <w:b/>
          <w:color w:val="000000"/>
          <w:lang w:eastAsia="ar-SA"/>
        </w:rPr>
      </w:pPr>
    </w:p>
    <w:p w14:paraId="51A6AFC4" w14:textId="77777777" w:rsidR="00EB2B12" w:rsidRPr="00407D36" w:rsidRDefault="00EB2B12" w:rsidP="0082012B">
      <w:pPr>
        <w:spacing w:line="276" w:lineRule="auto"/>
        <w:rPr>
          <w:rFonts w:cs="Arial"/>
          <w:b/>
          <w:color w:val="000000"/>
          <w:lang w:eastAsia="ar-SA"/>
        </w:rPr>
      </w:pPr>
    </w:p>
    <w:p w14:paraId="02B1C9A6" w14:textId="4E5E1E4D" w:rsidR="000B40B4" w:rsidRPr="00407D36" w:rsidRDefault="00EB2B12" w:rsidP="0082012B">
      <w:pPr>
        <w:spacing w:line="276" w:lineRule="auto"/>
        <w:ind w:firstLine="708"/>
        <w:rPr>
          <w:rFonts w:cs="Arial"/>
          <w:color w:val="000000"/>
          <w:lang w:eastAsia="ar-SA"/>
        </w:rPr>
      </w:pPr>
      <w:r w:rsidRPr="00407D36">
        <w:rPr>
          <w:rFonts w:cs="Arial"/>
          <w:color w:val="000000"/>
          <w:lang w:eastAsia="ar-SA"/>
        </w:rPr>
        <w:t xml:space="preserve">Prezydent Miasta Włocławek wykonując </w:t>
      </w:r>
      <w:r w:rsidR="00D57759" w:rsidRPr="00407D36">
        <w:rPr>
          <w:rFonts w:cs="Arial"/>
          <w:color w:val="000000"/>
          <w:lang w:eastAsia="ar-SA"/>
        </w:rPr>
        <w:t xml:space="preserve">Uchwałę </w:t>
      </w:r>
      <w:r w:rsidR="00D57759" w:rsidRPr="00407D36">
        <w:rPr>
          <w:rFonts w:cs="Arial"/>
          <w:color w:val="000000"/>
          <w:kern w:val="2"/>
        </w:rPr>
        <w:t>Nr LV/151/2022 Rady Miasta Włocławek z dnia 29 listopada 2022 r. w sprawie uchwalenia Rocznego Programu współpracy Gminy Miasto Włocławek z</w:t>
      </w:r>
      <w:r w:rsidR="00AD4077" w:rsidRPr="00407D36">
        <w:rPr>
          <w:rFonts w:cs="Arial"/>
          <w:color w:val="000000"/>
          <w:kern w:val="2"/>
        </w:rPr>
        <w:t xml:space="preserve"> </w:t>
      </w:r>
      <w:r w:rsidR="00D57759" w:rsidRPr="00407D36">
        <w:rPr>
          <w:rFonts w:cs="Arial"/>
          <w:color w:val="000000"/>
          <w:kern w:val="2"/>
        </w:rPr>
        <w:t>organizacjami pozarządowymi oraz podmiotami wymienionymi w art. 3 ust. 3 ustawy z dnia 24 kwietnia 2003 r. o działalności pożytku publicznego i</w:t>
      </w:r>
      <w:r w:rsidR="00AD4077" w:rsidRPr="00407D36">
        <w:rPr>
          <w:rFonts w:cs="Arial"/>
          <w:color w:val="000000"/>
          <w:kern w:val="2"/>
        </w:rPr>
        <w:t xml:space="preserve"> </w:t>
      </w:r>
      <w:r w:rsidR="00D57759" w:rsidRPr="00407D36">
        <w:rPr>
          <w:rFonts w:cs="Arial"/>
          <w:color w:val="000000"/>
          <w:kern w:val="2"/>
        </w:rPr>
        <w:t>o</w:t>
      </w:r>
      <w:r w:rsidR="00AD4077" w:rsidRPr="00407D36">
        <w:rPr>
          <w:rFonts w:cs="Arial"/>
          <w:color w:val="000000"/>
          <w:kern w:val="2"/>
        </w:rPr>
        <w:t xml:space="preserve"> </w:t>
      </w:r>
      <w:r w:rsidR="00D57759" w:rsidRPr="00407D36">
        <w:rPr>
          <w:rFonts w:cs="Arial"/>
          <w:color w:val="000000"/>
          <w:kern w:val="2"/>
        </w:rPr>
        <w:t>wolontariacie, na rok 2023</w:t>
      </w:r>
      <w:r w:rsidRPr="00407D36">
        <w:rPr>
          <w:rFonts w:cs="Arial"/>
          <w:color w:val="000000"/>
          <w:lang w:eastAsia="ar-SA"/>
        </w:rPr>
        <w:t xml:space="preserve">, ogłasza </w:t>
      </w:r>
      <w:r w:rsidRPr="00407D36">
        <w:rPr>
          <w:rFonts w:cs="Arial"/>
          <w:iCs/>
          <w:color w:val="000000"/>
        </w:rPr>
        <w:t xml:space="preserve">otwarty konkurs ofert na wykonywanie zadań publicznych związanych z realizacją </w:t>
      </w:r>
      <w:r w:rsidRPr="00407D36">
        <w:rPr>
          <w:rFonts w:cs="Arial"/>
          <w:color w:val="000000"/>
        </w:rPr>
        <w:t>zadań samorządu gminy w roku 20</w:t>
      </w:r>
      <w:r w:rsidR="004C446C" w:rsidRPr="00407D36">
        <w:rPr>
          <w:rFonts w:cs="Arial"/>
          <w:color w:val="000000"/>
        </w:rPr>
        <w:t>2</w:t>
      </w:r>
      <w:r w:rsidR="00D57759" w:rsidRPr="00407D36">
        <w:rPr>
          <w:rFonts w:cs="Arial"/>
          <w:color w:val="000000"/>
        </w:rPr>
        <w:t>3</w:t>
      </w:r>
      <w:r w:rsidRPr="00407D36">
        <w:rPr>
          <w:rFonts w:cs="Arial"/>
          <w:color w:val="000000"/>
        </w:rPr>
        <w:t> w zakresie ochrony zdrowia i promocji zdrowia oraz działań na rzecz osób niepełnosprawnych przez organizacje pozarządowe oraz inne podmioty prowadzące działalność pożytku publicznego, które</w:t>
      </w:r>
      <w:r w:rsidRPr="00407D36">
        <w:rPr>
          <w:rFonts w:cs="Arial"/>
          <w:color w:val="000000"/>
          <w:lang w:eastAsia="ar-SA"/>
        </w:rPr>
        <w:t xml:space="preserve"> zgodnie z ww.</w:t>
      </w:r>
      <w:r w:rsidR="00AD4077" w:rsidRPr="00407D36">
        <w:rPr>
          <w:rFonts w:cs="Arial"/>
          <w:color w:val="000000"/>
          <w:lang w:eastAsia="ar-SA"/>
        </w:rPr>
        <w:t xml:space="preserve"> </w:t>
      </w:r>
      <w:r w:rsidRPr="00407D36">
        <w:rPr>
          <w:rFonts w:cs="Arial"/>
          <w:color w:val="000000"/>
          <w:lang w:eastAsia="ar-SA"/>
        </w:rPr>
        <w:t>Programem są zadaniami priorytetowymi.</w:t>
      </w:r>
      <w:r w:rsidR="000B40B4" w:rsidRPr="00407D36">
        <w:rPr>
          <w:rFonts w:cs="Arial"/>
          <w:color w:val="000000"/>
          <w:lang w:eastAsia="ar-SA"/>
        </w:rPr>
        <w:t xml:space="preserve"> </w:t>
      </w:r>
    </w:p>
    <w:p w14:paraId="799197CE" w14:textId="77777777" w:rsidR="00EB2B12" w:rsidRPr="00407D36" w:rsidRDefault="00EB2B12" w:rsidP="0082012B">
      <w:pPr>
        <w:spacing w:line="276" w:lineRule="auto"/>
        <w:rPr>
          <w:rFonts w:cs="Arial"/>
          <w:color w:val="000000"/>
          <w:lang w:eastAsia="ar-SA"/>
        </w:rPr>
      </w:pPr>
      <w:r w:rsidRPr="00407D36">
        <w:rPr>
          <w:rFonts w:cs="Arial"/>
          <w:color w:val="000000"/>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 oraz termin dokonania wyboru ofert.</w:t>
      </w:r>
    </w:p>
    <w:p w14:paraId="6179A403" w14:textId="5DEEE183" w:rsidR="00EB2B12" w:rsidRPr="00407D36" w:rsidRDefault="00EB2B12" w:rsidP="0082012B">
      <w:pPr>
        <w:spacing w:line="276" w:lineRule="auto"/>
        <w:rPr>
          <w:rFonts w:cs="Arial"/>
          <w:color w:val="000000"/>
          <w:lang w:eastAsia="ar-SA"/>
        </w:rPr>
      </w:pPr>
      <w:r w:rsidRPr="00407D36">
        <w:rPr>
          <w:rFonts w:cs="Arial"/>
          <w:color w:val="000000"/>
          <w:lang w:eastAsia="ar-SA"/>
        </w:rPr>
        <w:tab/>
        <w:t>Konkurs zostanie ogłoszony w Biuletynie Informacji Publicznej, na stronie internetowej Urzędu Miasta Włocławek</w:t>
      </w:r>
      <w:r w:rsidR="00D57759" w:rsidRPr="00407D36">
        <w:rPr>
          <w:rFonts w:cs="Arial"/>
          <w:color w:val="000000"/>
          <w:lang w:eastAsia="ar-SA"/>
        </w:rPr>
        <w:t>,</w:t>
      </w:r>
      <w:r w:rsidR="00AD4077" w:rsidRPr="00407D36">
        <w:rPr>
          <w:rFonts w:cs="Arial"/>
          <w:color w:val="000000"/>
          <w:lang w:eastAsia="ar-SA"/>
        </w:rPr>
        <w:t xml:space="preserve"> </w:t>
      </w:r>
      <w:r w:rsidRPr="00407D36">
        <w:rPr>
          <w:rFonts w:cs="Arial"/>
          <w:color w:val="000000"/>
          <w:lang w:eastAsia="ar-SA"/>
        </w:rPr>
        <w:t>na tablicy o</w:t>
      </w:r>
      <w:r w:rsidR="00D57759" w:rsidRPr="00407D36">
        <w:rPr>
          <w:rFonts w:cs="Arial"/>
          <w:color w:val="000000"/>
          <w:lang w:eastAsia="ar-SA"/>
        </w:rPr>
        <w:t>głoszeń Urzędu Miasta Włocławek</w:t>
      </w:r>
      <w:r w:rsidR="00AD4077" w:rsidRPr="00407D36">
        <w:rPr>
          <w:rFonts w:cs="Arial"/>
          <w:color w:val="000000"/>
          <w:lang w:eastAsia="ar-SA"/>
        </w:rPr>
        <w:t xml:space="preserve"> </w:t>
      </w:r>
      <w:r w:rsidR="00D57759" w:rsidRPr="00407D36">
        <w:rPr>
          <w:rFonts w:cs="Arial"/>
          <w:color w:val="000000"/>
          <w:lang w:eastAsia="ar-SA"/>
        </w:rPr>
        <w:t>a także w generatorze www.witkac.pl.</w:t>
      </w:r>
    </w:p>
    <w:p w14:paraId="1295E055" w14:textId="77777777" w:rsidR="00EB2B12" w:rsidRPr="00407D36" w:rsidRDefault="00EB2B12" w:rsidP="0082012B">
      <w:pPr>
        <w:spacing w:line="276" w:lineRule="auto"/>
        <w:rPr>
          <w:rFonts w:cs="Arial"/>
          <w:color w:val="000000"/>
          <w:lang w:eastAsia="ar-SA"/>
        </w:rPr>
      </w:pPr>
      <w:r w:rsidRPr="00407D36">
        <w:rPr>
          <w:rFonts w:cs="Arial"/>
          <w:color w:val="000000"/>
          <w:lang w:eastAsia="ar-SA"/>
        </w:rPr>
        <w:tab/>
        <w:t>Decyzję o wyborze ofert i wysokości przyznanych środków publicznych podejmie Prezydent Miasta Włocławek po zapoznaniu się z opinią Komisji Konkursowej, powołanej specjalnie w tym celu.</w:t>
      </w:r>
    </w:p>
    <w:p w14:paraId="1ACBDD2C" w14:textId="77777777" w:rsidR="000B40B4" w:rsidRPr="00407D36" w:rsidRDefault="004C446C" w:rsidP="0082012B">
      <w:pPr>
        <w:spacing w:line="276" w:lineRule="auto"/>
        <w:ind w:firstLine="709"/>
        <w:rPr>
          <w:rFonts w:eastAsia="Times New Roman" w:cs="Arial"/>
          <w:lang w:eastAsia="ar-SA"/>
        </w:rPr>
      </w:pPr>
      <w:r w:rsidRPr="00407D36">
        <w:rPr>
          <w:rFonts w:eastAsia="Times New Roman" w:cs="Arial"/>
          <w:lang w:eastAsia="ar-SA"/>
        </w:rPr>
        <w:t>W trakcie prowadzenia konkursu i realizacji zadania publicznego stosowane będą wzory dokumentów przyjęte w rozporządzeniu Przewodniczącego Komitetu do Spraw Pożytku Publicznego z</w:t>
      </w:r>
      <w:r w:rsidR="000B7E06" w:rsidRPr="00407D36">
        <w:rPr>
          <w:rFonts w:eastAsia="Times New Roman" w:cs="Arial"/>
          <w:lang w:eastAsia="ar-SA"/>
        </w:rPr>
        <w:t> d</w:t>
      </w:r>
      <w:r w:rsidRPr="00407D36">
        <w:rPr>
          <w:rFonts w:eastAsia="Times New Roman" w:cs="Arial"/>
          <w:lang w:eastAsia="ar-SA"/>
        </w:rPr>
        <w:t>nia 24 października 2018 r. w sprawie wzorów ofert i ramowych wzorów umów dotyczących realizacji zadań publicznych oraz wzorów sprawozdań z wykonania tych zadań (Dz. U. z 2018 r., poz.2057).</w:t>
      </w:r>
    </w:p>
    <w:p w14:paraId="19F08E9E" w14:textId="77777777" w:rsidR="000B40B4" w:rsidRPr="00407D36" w:rsidRDefault="000B40B4" w:rsidP="0082012B">
      <w:pPr>
        <w:widowControl/>
        <w:suppressAutoHyphens w:val="0"/>
        <w:spacing w:after="160" w:line="276" w:lineRule="auto"/>
        <w:rPr>
          <w:rFonts w:cs="Arial"/>
        </w:rPr>
      </w:pPr>
      <w:r w:rsidRPr="00407D36">
        <w:rPr>
          <w:rFonts w:eastAsia="Times New Roman" w:cs="Arial"/>
          <w:lang w:eastAsia="ar-SA"/>
        </w:rPr>
        <w:br w:type="page"/>
      </w:r>
    </w:p>
    <w:p w14:paraId="49E9F80D" w14:textId="5E17BC81" w:rsidR="000B40B4" w:rsidRPr="00407D36" w:rsidRDefault="000B40B4" w:rsidP="00116C6C">
      <w:pPr>
        <w:pStyle w:val="Nagwek1"/>
      </w:pPr>
      <w:r w:rsidRPr="00407D36">
        <w:lastRenderedPageBreak/>
        <w:t xml:space="preserve">Załącznik Nr 1do Zarządzenia </w:t>
      </w:r>
      <w:r w:rsidR="00C20ED8" w:rsidRPr="00407D36">
        <w:t>43/2023</w:t>
      </w:r>
      <w:r w:rsidR="006D0C84">
        <w:t xml:space="preserve"> </w:t>
      </w:r>
      <w:r w:rsidRPr="00407D36">
        <w:t xml:space="preserve">Prezydenta Miasta Włocławek z dnia </w:t>
      </w:r>
      <w:r w:rsidR="00C20ED8" w:rsidRPr="00407D36">
        <w:t>10 lutego 2023 r.</w:t>
      </w:r>
    </w:p>
    <w:p w14:paraId="2FDDE217" w14:textId="77777777" w:rsidR="000B40B4" w:rsidRPr="00407D36" w:rsidRDefault="000B40B4" w:rsidP="0082012B">
      <w:pPr>
        <w:spacing w:line="276" w:lineRule="auto"/>
        <w:rPr>
          <w:rFonts w:cs="Arial"/>
        </w:rPr>
      </w:pPr>
    </w:p>
    <w:p w14:paraId="6E375E40" w14:textId="1B49D614" w:rsidR="000B40B4" w:rsidRPr="00116C6C" w:rsidRDefault="000B40B4" w:rsidP="00E02003">
      <w:pPr>
        <w:pStyle w:val="Nagwek2"/>
      </w:pPr>
      <w:r w:rsidRPr="00116C6C">
        <w:t>O</w:t>
      </w:r>
      <w:r w:rsidR="006D0C84" w:rsidRPr="00116C6C">
        <w:t>głoszenie</w:t>
      </w:r>
    </w:p>
    <w:p w14:paraId="5D27AB8B" w14:textId="77777777" w:rsidR="000B40B4" w:rsidRPr="00407D36" w:rsidRDefault="000B40B4" w:rsidP="0082012B">
      <w:pPr>
        <w:tabs>
          <w:tab w:val="left" w:pos="6663"/>
        </w:tabs>
        <w:spacing w:line="276" w:lineRule="auto"/>
        <w:rPr>
          <w:rFonts w:eastAsia="Calibri" w:cs="Arial"/>
          <w:b/>
        </w:rPr>
      </w:pPr>
    </w:p>
    <w:p w14:paraId="7AB61515" w14:textId="3D357C12" w:rsidR="000B40B4" w:rsidRPr="00116C6C" w:rsidRDefault="000B40B4" w:rsidP="0082012B">
      <w:pPr>
        <w:spacing w:line="276" w:lineRule="auto"/>
        <w:rPr>
          <w:rFonts w:cs="Arial"/>
          <w:b/>
        </w:rPr>
      </w:pPr>
      <w:r w:rsidRPr="00407D36">
        <w:rPr>
          <w:rFonts w:cs="Arial"/>
          <w:color w:val="000000"/>
        </w:rPr>
        <w:t>Działając na podstawie art. 30 ust. 1, ust, 2 pkt. 2</w:t>
      </w:r>
      <w:r w:rsidR="00AD4077" w:rsidRPr="00407D36">
        <w:rPr>
          <w:rFonts w:cs="Arial"/>
          <w:color w:val="000000"/>
        </w:rPr>
        <w:t xml:space="preserve"> </w:t>
      </w:r>
      <w:r w:rsidRPr="00407D36">
        <w:rPr>
          <w:rFonts w:cs="Arial"/>
        </w:rPr>
        <w:t xml:space="preserve">ustawy z dnia 8 marca 1990 r. o samorządzie gminnym (Dz. U. z 2023 r. poz. 40 </w:t>
      </w:r>
      <w:r w:rsidRPr="00407D36">
        <w:rPr>
          <w:rFonts w:cs="Arial"/>
          <w:shd w:val="clear" w:color="auto" w:fill="FFFFFF"/>
        </w:rPr>
        <w:t>) or</w:t>
      </w:r>
      <w:r w:rsidRPr="00407D36">
        <w:rPr>
          <w:rFonts w:cs="Arial"/>
        </w:rPr>
        <w:t>az art. 4 ust. 1, pkt 6, 7, art. 11, 13, 14, 15 i 19 ustawy z dnia 24 kwietnia 2003 r. o</w:t>
      </w:r>
      <w:r w:rsidR="00AD4077" w:rsidRPr="00407D36">
        <w:rPr>
          <w:rFonts w:cs="Arial"/>
        </w:rPr>
        <w:t xml:space="preserve"> </w:t>
      </w:r>
      <w:r w:rsidRPr="00407D36">
        <w:rPr>
          <w:rFonts w:cs="Arial"/>
        </w:rPr>
        <w:t xml:space="preserve">działalności pożytku publicznego i o wolontariacie (Dz. U. z 2022 r. poz. 1327, poz. 1812) w związku z Uchwałą </w:t>
      </w:r>
      <w:r w:rsidRPr="00407D36">
        <w:rPr>
          <w:rFonts w:cs="Arial"/>
          <w:color w:val="000000"/>
          <w:kern w:val="2"/>
        </w:rPr>
        <w:t>Nr LV/151/2022 Rady Miasta Włocławek z dnia 29 listopada 2022 r. w sprawie uchwalenia Rocznego Programu współpracy Gminy Miasto Włocławek z organizacjami pozarządowymi oraz podmiotami wymienionymi w art. 3 ust. 3 ustawy z dnia 24 kwietnia 2003 r. o działalności pożytku publicznego i</w:t>
      </w:r>
      <w:r w:rsidR="00AD4077" w:rsidRPr="00407D36">
        <w:rPr>
          <w:rFonts w:cs="Arial"/>
          <w:color w:val="000000"/>
          <w:kern w:val="2"/>
        </w:rPr>
        <w:t xml:space="preserve"> </w:t>
      </w:r>
      <w:r w:rsidRPr="00407D36">
        <w:rPr>
          <w:rFonts w:cs="Arial"/>
          <w:color w:val="000000"/>
          <w:kern w:val="2"/>
        </w:rPr>
        <w:t>o</w:t>
      </w:r>
      <w:r w:rsidR="00AD4077" w:rsidRPr="00407D36">
        <w:rPr>
          <w:rFonts w:cs="Arial"/>
          <w:color w:val="000000"/>
          <w:kern w:val="2"/>
        </w:rPr>
        <w:t xml:space="preserve"> </w:t>
      </w:r>
      <w:r w:rsidRPr="00407D36">
        <w:rPr>
          <w:rFonts w:cs="Arial"/>
          <w:color w:val="000000"/>
          <w:kern w:val="2"/>
        </w:rPr>
        <w:t>wolontariacie, na rok 2023</w:t>
      </w:r>
    </w:p>
    <w:p w14:paraId="3653AE68" w14:textId="77777777" w:rsidR="000B40B4" w:rsidRPr="00407D36" w:rsidRDefault="000B40B4" w:rsidP="0082012B">
      <w:pPr>
        <w:spacing w:line="276" w:lineRule="auto"/>
        <w:rPr>
          <w:rFonts w:eastAsia="Calibri" w:cs="Arial"/>
          <w:b/>
        </w:rPr>
      </w:pPr>
    </w:p>
    <w:p w14:paraId="43569549" w14:textId="77777777" w:rsidR="000B40B4" w:rsidRPr="00407D36" w:rsidRDefault="000B40B4" w:rsidP="0082012B">
      <w:pPr>
        <w:spacing w:line="276" w:lineRule="auto"/>
        <w:rPr>
          <w:rFonts w:eastAsia="Calibri" w:cs="Arial"/>
          <w:b/>
        </w:rPr>
      </w:pPr>
      <w:r w:rsidRPr="00407D36">
        <w:rPr>
          <w:rFonts w:eastAsia="Calibri" w:cs="Arial"/>
          <w:b/>
        </w:rPr>
        <w:t>Prezydent Miasta Włocławek</w:t>
      </w:r>
    </w:p>
    <w:p w14:paraId="71CDCD8C" w14:textId="77777777" w:rsidR="000B40B4" w:rsidRPr="00407D36" w:rsidRDefault="000B40B4" w:rsidP="0082012B">
      <w:pPr>
        <w:spacing w:line="276" w:lineRule="auto"/>
        <w:rPr>
          <w:rFonts w:eastAsia="Calibri" w:cs="Arial"/>
          <w:b/>
        </w:rPr>
      </w:pPr>
    </w:p>
    <w:p w14:paraId="7F536393" w14:textId="77777777" w:rsidR="000B40B4" w:rsidRPr="00407D36" w:rsidRDefault="000B40B4" w:rsidP="0082012B">
      <w:pPr>
        <w:tabs>
          <w:tab w:val="left" w:pos="2492"/>
          <w:tab w:val="left" w:pos="3574"/>
        </w:tabs>
        <w:spacing w:line="276" w:lineRule="auto"/>
        <w:rPr>
          <w:rFonts w:cs="Arial"/>
          <w:color w:val="000000"/>
        </w:rPr>
      </w:pPr>
      <w:r w:rsidRPr="00407D36">
        <w:rPr>
          <w:rFonts w:eastAsia="Calibri" w:cs="Arial"/>
        </w:rPr>
        <w:t>ogłasza otwarty konkurs ofert na wykonywanie zadań publicznych związanych z realizacją zadań Gminy Miasto Włocławek w roku 2023</w:t>
      </w:r>
      <w:r w:rsidRPr="00407D36">
        <w:rPr>
          <w:rFonts w:cs="Arial"/>
          <w:color w:val="000000"/>
        </w:rPr>
        <w:t xml:space="preserve"> w zakresie ochrony i promocji zdrowia oraz działań na rzecz osób niepełnosprawnych.</w:t>
      </w:r>
    </w:p>
    <w:p w14:paraId="3D1FF803" w14:textId="77777777" w:rsidR="000B40B4" w:rsidRPr="00407D36" w:rsidRDefault="000B40B4" w:rsidP="0082012B">
      <w:pPr>
        <w:tabs>
          <w:tab w:val="left" w:pos="2492"/>
          <w:tab w:val="left" w:pos="3574"/>
        </w:tabs>
        <w:spacing w:line="276" w:lineRule="auto"/>
        <w:rPr>
          <w:rFonts w:cs="Arial"/>
          <w:color w:val="000000"/>
        </w:rPr>
      </w:pPr>
    </w:p>
    <w:p w14:paraId="0E7A5D70" w14:textId="77777777" w:rsidR="000B40B4" w:rsidRPr="00116C6C" w:rsidRDefault="000B40B4" w:rsidP="00E02003">
      <w:pPr>
        <w:pStyle w:val="Nagwek3"/>
      </w:pPr>
      <w:r w:rsidRPr="00116C6C">
        <w:t>Rozdział I. Rodzaj i formy realizacji zadania oraz wysokość środków publicznych przeznaczonych na realizację zadań</w:t>
      </w:r>
    </w:p>
    <w:p w14:paraId="075F5D12" w14:textId="77777777" w:rsidR="000B40B4" w:rsidRPr="00407D36" w:rsidRDefault="000B40B4" w:rsidP="0082012B">
      <w:pPr>
        <w:spacing w:line="276" w:lineRule="auto"/>
        <w:rPr>
          <w:rFonts w:eastAsia="Calibri" w:cs="Arial"/>
          <w:b/>
        </w:rPr>
      </w:pPr>
    </w:p>
    <w:p w14:paraId="708224AC" w14:textId="4377F33E" w:rsidR="000B40B4" w:rsidRPr="00407D36" w:rsidRDefault="000B40B4" w:rsidP="0082012B">
      <w:pPr>
        <w:spacing w:line="276" w:lineRule="auto"/>
        <w:contextualSpacing/>
        <w:rPr>
          <w:rFonts w:eastAsia="Times New Roman" w:cs="Arial"/>
        </w:rPr>
      </w:pPr>
      <w:r w:rsidRPr="00407D36">
        <w:rPr>
          <w:rFonts w:eastAsia="Times New Roman" w:cs="Arial"/>
        </w:rPr>
        <w:t xml:space="preserve">Szczegółowe warunki w zakresie przyjęcia i weryfikacji ofert, zawarto w Zarządzeniu </w:t>
      </w:r>
      <w:r w:rsidRPr="00407D36">
        <w:rPr>
          <w:rFonts w:eastAsia="Times New Roman" w:cs="Arial"/>
          <w:b/>
        </w:rPr>
        <w:t>Nr 47/2022</w:t>
      </w:r>
      <w:r w:rsidRPr="00407D36">
        <w:rPr>
          <w:rFonts w:eastAsia="Times New Roman" w:cs="Arial"/>
        </w:rPr>
        <w:t xml:space="preserve"> Prezydenta Miasta Włocławek z dnia 24 lutego 2022</w:t>
      </w:r>
      <w:r w:rsidR="00AD4077" w:rsidRPr="00407D36">
        <w:rPr>
          <w:rFonts w:eastAsia="Times New Roman" w:cs="Arial"/>
        </w:rPr>
        <w:t xml:space="preserve"> </w:t>
      </w:r>
      <w:r w:rsidRPr="00407D36">
        <w:rPr>
          <w:rFonts w:eastAsia="Times New Roman" w:cs="Arial"/>
        </w:rPr>
        <w:t>r. w sprawie zasad i trybu postępowania w zakresie zlecania zadań publicznych organizacjom pozarządowym oraz podmiotom wymienionym w art. 3 ust 3 ustawy z dnia 24 kwietnia 2003 r. o działalności pożytku publicznego i o wolontariacie</w:t>
      </w:r>
    </w:p>
    <w:p w14:paraId="4BC5CFF9" w14:textId="77777777" w:rsidR="000B40B4" w:rsidRPr="00407D36" w:rsidRDefault="000B40B4" w:rsidP="0082012B">
      <w:pPr>
        <w:spacing w:line="276" w:lineRule="auto"/>
        <w:rPr>
          <w:rFonts w:eastAsia="Calibri" w:cs="Arial"/>
          <w:b/>
          <w:color w:val="000000"/>
        </w:rPr>
      </w:pPr>
    </w:p>
    <w:p w14:paraId="7EC85619" w14:textId="77777777" w:rsidR="000B40B4" w:rsidRPr="00407D36" w:rsidRDefault="000B40B4" w:rsidP="0082012B">
      <w:pPr>
        <w:numPr>
          <w:ilvl w:val="0"/>
          <w:numId w:val="9"/>
        </w:numPr>
        <w:spacing w:line="276" w:lineRule="auto"/>
        <w:rPr>
          <w:rFonts w:cs="Arial"/>
          <w:color w:val="000000"/>
        </w:rPr>
      </w:pPr>
      <w:r w:rsidRPr="00407D36">
        <w:rPr>
          <w:rFonts w:cs="Arial"/>
          <w:color w:val="000000"/>
        </w:rPr>
        <w:t xml:space="preserve">Zadania publiczne realizowane z zakresu ochrony i promocji zdrowia oraz działań na rzecz osób niepełnosprawnych, </w:t>
      </w:r>
      <w:r w:rsidRPr="00407D36">
        <w:rPr>
          <w:rFonts w:cs="Arial"/>
          <w:b/>
          <w:color w:val="000000"/>
        </w:rPr>
        <w:t>w formie wsparcia:</w:t>
      </w:r>
    </w:p>
    <w:p w14:paraId="669C0AB2" w14:textId="77777777" w:rsidR="000B40B4" w:rsidRPr="00407D36" w:rsidRDefault="000B40B4" w:rsidP="0082012B">
      <w:pPr>
        <w:tabs>
          <w:tab w:val="left" w:pos="284"/>
          <w:tab w:val="left" w:pos="426"/>
        </w:tabs>
        <w:spacing w:line="276" w:lineRule="auto"/>
        <w:rPr>
          <w:rFonts w:cs="Arial"/>
          <w:color w:val="000000"/>
        </w:rPr>
      </w:pPr>
    </w:p>
    <w:p w14:paraId="0B533432" w14:textId="77777777" w:rsidR="000B40B4" w:rsidRPr="0004337A" w:rsidRDefault="000B40B4" w:rsidP="0004337A">
      <w:pPr>
        <w:pStyle w:val="Nagwek4"/>
      </w:pPr>
      <w:r w:rsidRPr="0004337A">
        <w:t xml:space="preserve">Zadanie Nr 1. Działania z zakresu ochrony i promocji zdrowia. </w:t>
      </w:r>
    </w:p>
    <w:p w14:paraId="12061A5D" w14:textId="77777777" w:rsidR="000B40B4" w:rsidRPr="00407D36" w:rsidRDefault="000B40B4" w:rsidP="0082012B">
      <w:pPr>
        <w:tabs>
          <w:tab w:val="left" w:pos="284"/>
          <w:tab w:val="left" w:pos="426"/>
        </w:tabs>
        <w:spacing w:line="276" w:lineRule="auto"/>
        <w:rPr>
          <w:rFonts w:cs="Arial"/>
          <w:color w:val="000000"/>
        </w:rPr>
      </w:pPr>
    </w:p>
    <w:p w14:paraId="0F2E1E1B" w14:textId="77777777" w:rsidR="000B40B4" w:rsidRPr="00407D36" w:rsidRDefault="000B40B4" w:rsidP="0082012B">
      <w:pPr>
        <w:tabs>
          <w:tab w:val="left" w:pos="284"/>
          <w:tab w:val="left" w:pos="426"/>
          <w:tab w:val="left" w:pos="5812"/>
        </w:tabs>
        <w:spacing w:line="276" w:lineRule="auto"/>
        <w:rPr>
          <w:rFonts w:cs="Arial"/>
          <w:color w:val="000000"/>
        </w:rPr>
      </w:pPr>
      <w:r w:rsidRPr="00407D36">
        <w:rPr>
          <w:rFonts w:cs="Arial"/>
          <w:color w:val="000000"/>
        </w:rPr>
        <w:t xml:space="preserve">Obejmuje działania w zakresie edukacji zdrowotnej i profilaktyki chorób, w szczególności cywilizacyjnych, promocji zdrowia psychicznego oraz propagujące nawyki sprzyjające zachowaniu i poprawie zdrowia. Zadanie może być realizowane poprzez: przedsięwzięcia o charakterze edukacyjnym dla dzieci i młodzieży oraz osób dorosłych, organizowanie i prowadzenie szkoleń, konferencji, happeningów, festynów itp. </w:t>
      </w:r>
    </w:p>
    <w:p w14:paraId="7745ADC0" w14:textId="77777777" w:rsidR="000B40B4" w:rsidRPr="00407D36" w:rsidRDefault="000B40B4" w:rsidP="0082012B">
      <w:pPr>
        <w:tabs>
          <w:tab w:val="left" w:pos="284"/>
          <w:tab w:val="left" w:pos="426"/>
          <w:tab w:val="left" w:pos="5812"/>
        </w:tabs>
        <w:spacing w:line="276" w:lineRule="auto"/>
        <w:rPr>
          <w:rFonts w:cs="Arial"/>
          <w:color w:val="000000"/>
        </w:rPr>
      </w:pPr>
      <w:r w:rsidRPr="00407D36">
        <w:rPr>
          <w:rFonts w:cs="Arial"/>
          <w:color w:val="000000"/>
        </w:rPr>
        <w:t>W ramach zadania mogą być ponadto realizowane projekty, których celem jest zapewnienie osobom starszym, niepełnosprawnym, samotnym wsparcia w sytuacji wystąpienia zagrożenia życia oraz zdrowia, z wyłączeniem działań z zakresu pomocy społecznej.</w:t>
      </w:r>
    </w:p>
    <w:p w14:paraId="47278494" w14:textId="77777777" w:rsidR="000B40B4" w:rsidRPr="00407D36" w:rsidRDefault="000B40B4" w:rsidP="0082012B">
      <w:pPr>
        <w:tabs>
          <w:tab w:val="left" w:pos="284"/>
          <w:tab w:val="left" w:pos="426"/>
        </w:tabs>
        <w:spacing w:line="276" w:lineRule="auto"/>
        <w:rPr>
          <w:rFonts w:cs="Arial"/>
          <w:color w:val="000000"/>
        </w:rPr>
      </w:pPr>
    </w:p>
    <w:p w14:paraId="4302F1AD" w14:textId="77777777" w:rsidR="0082012B" w:rsidRPr="0082012B" w:rsidRDefault="000B40B4">
      <w:pPr>
        <w:pStyle w:val="Akapitzlist"/>
        <w:numPr>
          <w:ilvl w:val="0"/>
          <w:numId w:val="32"/>
        </w:numPr>
        <w:tabs>
          <w:tab w:val="left" w:pos="284"/>
          <w:tab w:val="left" w:pos="426"/>
        </w:tabs>
        <w:spacing w:line="276" w:lineRule="auto"/>
        <w:rPr>
          <w:rFonts w:ascii="Arial" w:hAnsi="Arial" w:cs="Arial"/>
          <w:color w:val="000000"/>
          <w:sz w:val="24"/>
          <w:szCs w:val="24"/>
        </w:rPr>
      </w:pPr>
      <w:r w:rsidRPr="0082012B">
        <w:rPr>
          <w:rFonts w:ascii="Arial" w:hAnsi="Arial" w:cs="Arial"/>
          <w:color w:val="000000"/>
          <w:sz w:val="24"/>
          <w:szCs w:val="24"/>
        </w:rPr>
        <w:t>planowane</w:t>
      </w:r>
      <w:r w:rsidR="00AD4077" w:rsidRPr="0082012B">
        <w:rPr>
          <w:rFonts w:ascii="Arial" w:hAnsi="Arial" w:cs="Arial"/>
          <w:color w:val="000000"/>
          <w:sz w:val="24"/>
          <w:szCs w:val="24"/>
        </w:rPr>
        <w:t xml:space="preserve"> </w:t>
      </w:r>
      <w:r w:rsidRPr="0082012B">
        <w:rPr>
          <w:rFonts w:ascii="Arial" w:hAnsi="Arial" w:cs="Arial"/>
          <w:color w:val="000000"/>
          <w:sz w:val="24"/>
          <w:szCs w:val="24"/>
        </w:rPr>
        <w:t>środki</w:t>
      </w:r>
      <w:r w:rsidR="00AD4077" w:rsidRPr="0082012B">
        <w:rPr>
          <w:rFonts w:ascii="Arial" w:hAnsi="Arial" w:cs="Arial"/>
          <w:color w:val="000000"/>
          <w:sz w:val="24"/>
          <w:szCs w:val="24"/>
        </w:rPr>
        <w:t xml:space="preserve"> </w:t>
      </w:r>
      <w:r w:rsidRPr="0082012B">
        <w:rPr>
          <w:rFonts w:ascii="Arial" w:hAnsi="Arial" w:cs="Arial"/>
          <w:color w:val="000000"/>
          <w:sz w:val="24"/>
          <w:szCs w:val="24"/>
        </w:rPr>
        <w:t>finansowe</w:t>
      </w:r>
      <w:r w:rsidR="00AD4077" w:rsidRPr="0082012B">
        <w:rPr>
          <w:rFonts w:ascii="Arial" w:hAnsi="Arial" w:cs="Arial"/>
          <w:color w:val="000000"/>
          <w:sz w:val="24"/>
          <w:szCs w:val="24"/>
        </w:rPr>
        <w:t xml:space="preserve"> </w:t>
      </w:r>
      <w:r w:rsidRPr="0082012B">
        <w:rPr>
          <w:rFonts w:ascii="Arial" w:hAnsi="Arial" w:cs="Arial"/>
          <w:color w:val="000000"/>
          <w:sz w:val="24"/>
          <w:szCs w:val="24"/>
        </w:rPr>
        <w:t>na</w:t>
      </w:r>
      <w:r w:rsidR="00AD4077" w:rsidRPr="0082012B">
        <w:rPr>
          <w:rFonts w:ascii="Arial" w:hAnsi="Arial" w:cs="Arial"/>
          <w:color w:val="000000"/>
          <w:sz w:val="24"/>
          <w:szCs w:val="24"/>
        </w:rPr>
        <w:t xml:space="preserve"> </w:t>
      </w:r>
      <w:r w:rsidRPr="0082012B">
        <w:rPr>
          <w:rFonts w:ascii="Arial" w:hAnsi="Arial" w:cs="Arial"/>
          <w:color w:val="000000"/>
          <w:sz w:val="24"/>
          <w:szCs w:val="24"/>
        </w:rPr>
        <w:t>realizację zadań publicznych w 2023 roku –</w:t>
      </w:r>
      <w:r w:rsidRPr="0082012B">
        <w:rPr>
          <w:rFonts w:ascii="Arial" w:hAnsi="Arial" w:cs="Arial"/>
          <w:b/>
          <w:color w:val="000000"/>
          <w:sz w:val="24"/>
          <w:szCs w:val="24"/>
        </w:rPr>
        <w:t>12 500</w:t>
      </w:r>
      <w:r w:rsidRPr="0082012B">
        <w:rPr>
          <w:rFonts w:ascii="Arial" w:hAnsi="Arial" w:cs="Arial"/>
          <w:color w:val="000000"/>
          <w:sz w:val="24"/>
          <w:szCs w:val="24"/>
        </w:rPr>
        <w:t xml:space="preserve"> </w:t>
      </w:r>
      <w:r w:rsidRPr="0082012B">
        <w:rPr>
          <w:rFonts w:ascii="Arial" w:hAnsi="Arial" w:cs="Arial"/>
          <w:b/>
          <w:sz w:val="24"/>
          <w:szCs w:val="24"/>
        </w:rPr>
        <w:t>zł</w:t>
      </w:r>
    </w:p>
    <w:p w14:paraId="2F87C4CF" w14:textId="5EAD8CE4" w:rsidR="000B40B4" w:rsidRPr="0082012B" w:rsidRDefault="000B40B4">
      <w:pPr>
        <w:pStyle w:val="Akapitzlist"/>
        <w:numPr>
          <w:ilvl w:val="0"/>
          <w:numId w:val="32"/>
        </w:numPr>
        <w:tabs>
          <w:tab w:val="left" w:pos="284"/>
          <w:tab w:val="left" w:pos="426"/>
        </w:tabs>
        <w:spacing w:line="276" w:lineRule="auto"/>
        <w:rPr>
          <w:rFonts w:ascii="Arial" w:hAnsi="Arial" w:cs="Arial"/>
          <w:color w:val="000000"/>
          <w:sz w:val="24"/>
          <w:szCs w:val="24"/>
        </w:rPr>
      </w:pPr>
      <w:r w:rsidRPr="0082012B">
        <w:rPr>
          <w:rFonts w:ascii="Arial" w:hAnsi="Arial" w:cs="Arial"/>
          <w:color w:val="000000"/>
          <w:sz w:val="24"/>
          <w:szCs w:val="24"/>
        </w:rPr>
        <w:t xml:space="preserve">przekazane środki finansowe na realizację zadań publicznych w 2022 roku </w:t>
      </w:r>
      <w:r w:rsidRPr="0082012B">
        <w:rPr>
          <w:rFonts w:ascii="Arial" w:hAnsi="Arial" w:cs="Arial"/>
          <w:color w:val="000000" w:themeColor="text1"/>
          <w:sz w:val="24"/>
          <w:szCs w:val="24"/>
        </w:rPr>
        <w:t>– 12 500 zł.</w:t>
      </w:r>
    </w:p>
    <w:p w14:paraId="069618E3" w14:textId="77777777" w:rsidR="000B40B4" w:rsidRPr="00407D36" w:rsidRDefault="000B40B4" w:rsidP="0082012B">
      <w:pPr>
        <w:spacing w:line="276" w:lineRule="auto"/>
        <w:rPr>
          <w:rFonts w:cs="Arial"/>
        </w:rPr>
      </w:pPr>
    </w:p>
    <w:p w14:paraId="47456E38" w14:textId="77777777" w:rsidR="000B40B4" w:rsidRPr="00407D36" w:rsidRDefault="000B40B4" w:rsidP="0004337A">
      <w:pPr>
        <w:pStyle w:val="Nagwek4"/>
      </w:pPr>
      <w:r w:rsidRPr="00407D36">
        <w:t>Zadanie Nr 2. Prowadzenie zajęć rehabilitacyjnych i wspomagających dla osób niepełnosprawnych oraz seniorów.</w:t>
      </w:r>
    </w:p>
    <w:p w14:paraId="4DA22532" w14:textId="77777777" w:rsidR="000B40B4" w:rsidRPr="00407D36" w:rsidRDefault="000B40B4" w:rsidP="0082012B">
      <w:pPr>
        <w:tabs>
          <w:tab w:val="left" w:pos="284"/>
          <w:tab w:val="left" w:pos="426"/>
        </w:tabs>
        <w:spacing w:line="276" w:lineRule="auto"/>
        <w:rPr>
          <w:rFonts w:cs="Arial"/>
          <w:color w:val="000000"/>
        </w:rPr>
      </w:pPr>
    </w:p>
    <w:p w14:paraId="6079DA9C" w14:textId="30A274F8" w:rsidR="000B40B4" w:rsidRPr="00407D36" w:rsidRDefault="000B40B4" w:rsidP="0082012B">
      <w:pPr>
        <w:tabs>
          <w:tab w:val="left" w:pos="284"/>
          <w:tab w:val="left" w:pos="426"/>
        </w:tabs>
        <w:spacing w:line="276" w:lineRule="auto"/>
        <w:rPr>
          <w:rFonts w:cs="Arial"/>
          <w:color w:val="000000"/>
        </w:rPr>
      </w:pPr>
      <w:r w:rsidRPr="00407D36">
        <w:rPr>
          <w:rFonts w:cs="Arial"/>
          <w:color w:val="000000"/>
        </w:rPr>
        <w:t>Obejmuje projekty dotyczące prowadzenia grupowych i indywidualnych zajęć usprawniających, wspierających samodzielne funkcjonowanie oraz rozwijających umiejętności sprawnego komunikowania się</w:t>
      </w:r>
      <w:r w:rsidR="0082012B">
        <w:rPr>
          <w:rFonts w:cs="Arial"/>
          <w:color w:val="000000"/>
        </w:rPr>
        <w:t xml:space="preserve"> </w:t>
      </w:r>
      <w:r w:rsidRPr="00407D36">
        <w:rPr>
          <w:rFonts w:cs="Arial"/>
          <w:color w:val="000000"/>
        </w:rPr>
        <w:t xml:space="preserve">z otoczeniem osób niepełnosprawnych oraz seniorów (z wyłączeniem świadczeń finansowanych przez NFZ). </w:t>
      </w:r>
    </w:p>
    <w:p w14:paraId="3DC47EA5" w14:textId="77777777" w:rsidR="000B40B4" w:rsidRPr="00407D36" w:rsidRDefault="000B40B4" w:rsidP="0082012B">
      <w:pPr>
        <w:tabs>
          <w:tab w:val="left" w:pos="284"/>
          <w:tab w:val="left" w:pos="426"/>
        </w:tabs>
        <w:spacing w:line="276" w:lineRule="auto"/>
        <w:rPr>
          <w:rFonts w:cs="Arial"/>
          <w:color w:val="000000"/>
        </w:rPr>
      </w:pPr>
    </w:p>
    <w:p w14:paraId="5B934877" w14:textId="77777777" w:rsidR="0082012B" w:rsidRPr="0082012B" w:rsidRDefault="000B40B4">
      <w:pPr>
        <w:pStyle w:val="Akapitzlist"/>
        <w:numPr>
          <w:ilvl w:val="0"/>
          <w:numId w:val="31"/>
        </w:numPr>
        <w:tabs>
          <w:tab w:val="left" w:pos="284"/>
          <w:tab w:val="left" w:pos="426"/>
        </w:tabs>
        <w:spacing w:line="276" w:lineRule="auto"/>
        <w:rPr>
          <w:rFonts w:ascii="Arial" w:hAnsi="Arial" w:cs="Arial"/>
          <w:b/>
          <w:color w:val="000000" w:themeColor="text1"/>
          <w:sz w:val="24"/>
          <w:szCs w:val="24"/>
        </w:rPr>
      </w:pPr>
      <w:r w:rsidRPr="0082012B">
        <w:rPr>
          <w:rFonts w:ascii="Arial" w:hAnsi="Arial" w:cs="Arial"/>
          <w:color w:val="000000"/>
          <w:sz w:val="24"/>
          <w:szCs w:val="24"/>
        </w:rPr>
        <w:t xml:space="preserve">planowane środki finansowe na realizację zadań publicznych w 2023 roku </w:t>
      </w:r>
      <w:r w:rsidRPr="0082012B">
        <w:rPr>
          <w:rFonts w:ascii="Arial" w:hAnsi="Arial" w:cs="Arial"/>
          <w:b/>
          <w:color w:val="000000" w:themeColor="text1"/>
          <w:sz w:val="24"/>
          <w:szCs w:val="24"/>
        </w:rPr>
        <w:t>–</w:t>
      </w:r>
      <w:r w:rsidR="00AD4077" w:rsidRPr="0082012B">
        <w:rPr>
          <w:rFonts w:ascii="Arial" w:hAnsi="Arial" w:cs="Arial"/>
          <w:b/>
          <w:color w:val="000000" w:themeColor="text1"/>
          <w:sz w:val="24"/>
          <w:szCs w:val="24"/>
        </w:rPr>
        <w:t xml:space="preserve"> </w:t>
      </w:r>
      <w:r w:rsidRPr="0082012B">
        <w:rPr>
          <w:rFonts w:ascii="Arial" w:hAnsi="Arial" w:cs="Arial"/>
          <w:b/>
          <w:color w:val="000000" w:themeColor="text1"/>
          <w:sz w:val="24"/>
          <w:szCs w:val="24"/>
        </w:rPr>
        <w:t>40 000 zł</w:t>
      </w:r>
    </w:p>
    <w:p w14:paraId="1C779046" w14:textId="20A45666" w:rsidR="000B40B4" w:rsidRPr="0082012B" w:rsidRDefault="000B40B4">
      <w:pPr>
        <w:pStyle w:val="Akapitzlist"/>
        <w:numPr>
          <w:ilvl w:val="0"/>
          <w:numId w:val="31"/>
        </w:numPr>
        <w:tabs>
          <w:tab w:val="left" w:pos="284"/>
          <w:tab w:val="left" w:pos="426"/>
        </w:tabs>
        <w:spacing w:line="276" w:lineRule="auto"/>
        <w:rPr>
          <w:rFonts w:ascii="Arial" w:hAnsi="Arial" w:cs="Arial"/>
          <w:b/>
          <w:color w:val="000000" w:themeColor="text1"/>
          <w:sz w:val="24"/>
          <w:szCs w:val="24"/>
        </w:rPr>
      </w:pPr>
      <w:r w:rsidRPr="0082012B">
        <w:rPr>
          <w:rFonts w:ascii="Arial" w:hAnsi="Arial" w:cs="Arial"/>
          <w:color w:val="000000"/>
          <w:sz w:val="24"/>
          <w:szCs w:val="24"/>
        </w:rPr>
        <w:t xml:space="preserve">przekazane środki finansowe na realizację zadań publicznych w 2022 </w:t>
      </w:r>
      <w:r w:rsidRPr="0082012B">
        <w:rPr>
          <w:rFonts w:ascii="Arial" w:hAnsi="Arial" w:cs="Arial"/>
          <w:color w:val="000000" w:themeColor="text1"/>
          <w:sz w:val="24"/>
          <w:szCs w:val="24"/>
        </w:rPr>
        <w:t>roku –</w:t>
      </w:r>
      <w:r w:rsidR="00AD4077" w:rsidRPr="0082012B">
        <w:rPr>
          <w:rFonts w:ascii="Arial" w:hAnsi="Arial" w:cs="Arial"/>
          <w:color w:val="000000" w:themeColor="text1"/>
          <w:sz w:val="24"/>
          <w:szCs w:val="24"/>
        </w:rPr>
        <w:t xml:space="preserve"> </w:t>
      </w:r>
      <w:r w:rsidRPr="0082012B">
        <w:rPr>
          <w:rFonts w:ascii="Arial" w:hAnsi="Arial" w:cs="Arial"/>
          <w:color w:val="000000" w:themeColor="text1"/>
          <w:sz w:val="24"/>
          <w:szCs w:val="24"/>
        </w:rPr>
        <w:t>40 000 zł</w:t>
      </w:r>
    </w:p>
    <w:p w14:paraId="31E6833B" w14:textId="77777777" w:rsidR="000B40B4" w:rsidRPr="00407D36" w:rsidRDefault="000B40B4" w:rsidP="0082012B">
      <w:pPr>
        <w:tabs>
          <w:tab w:val="left" w:pos="284"/>
          <w:tab w:val="left" w:pos="426"/>
        </w:tabs>
        <w:spacing w:line="276" w:lineRule="auto"/>
        <w:rPr>
          <w:rFonts w:cs="Arial"/>
          <w:color w:val="000000"/>
        </w:rPr>
      </w:pPr>
    </w:p>
    <w:p w14:paraId="734531F1" w14:textId="77777777" w:rsidR="000B40B4" w:rsidRPr="00407D36" w:rsidRDefault="000B40B4" w:rsidP="0082012B">
      <w:pPr>
        <w:pStyle w:val="Akapitzlist1"/>
        <w:tabs>
          <w:tab w:val="left" w:pos="284"/>
          <w:tab w:val="left" w:pos="426"/>
        </w:tabs>
        <w:spacing w:line="276" w:lineRule="auto"/>
        <w:ind w:left="0"/>
        <w:rPr>
          <w:rFonts w:eastAsia="Arial Narrow" w:cs="Arial"/>
          <w:color w:val="000000"/>
        </w:rPr>
      </w:pPr>
    </w:p>
    <w:p w14:paraId="4099DDA4" w14:textId="040F3F21" w:rsidR="000B40B4" w:rsidRPr="00407D36" w:rsidRDefault="000B40B4" w:rsidP="0004337A">
      <w:pPr>
        <w:pStyle w:val="Nagwek4"/>
      </w:pPr>
      <w:r w:rsidRPr="00407D36">
        <w:t>Zadanie Nr 3.</w:t>
      </w:r>
      <w:r w:rsidR="00AD4077" w:rsidRPr="00407D36">
        <w:t xml:space="preserve"> </w:t>
      </w:r>
      <w:r w:rsidRPr="00407D36">
        <w:t>Prowadzenie działań wspierających rodziny osób niepełnosprawnych.</w:t>
      </w:r>
    </w:p>
    <w:p w14:paraId="69D8B66A" w14:textId="77777777" w:rsidR="000B40B4" w:rsidRPr="00407D36" w:rsidRDefault="000B40B4" w:rsidP="0082012B">
      <w:pPr>
        <w:tabs>
          <w:tab w:val="left" w:pos="284"/>
          <w:tab w:val="left" w:pos="426"/>
        </w:tabs>
        <w:spacing w:line="276" w:lineRule="auto"/>
        <w:rPr>
          <w:rFonts w:cs="Arial"/>
          <w:color w:val="000000"/>
        </w:rPr>
      </w:pPr>
    </w:p>
    <w:p w14:paraId="39DAF88B" w14:textId="77777777" w:rsidR="000B40B4" w:rsidRPr="00407D36" w:rsidRDefault="000B40B4" w:rsidP="0082012B">
      <w:pPr>
        <w:tabs>
          <w:tab w:val="left" w:pos="284"/>
          <w:tab w:val="left" w:pos="426"/>
        </w:tabs>
        <w:spacing w:line="276" w:lineRule="auto"/>
        <w:rPr>
          <w:rFonts w:cs="Arial"/>
          <w:color w:val="000000"/>
        </w:rPr>
      </w:pPr>
      <w:r w:rsidRPr="00407D36">
        <w:rPr>
          <w:rFonts w:cs="Arial"/>
          <w:color w:val="000000"/>
        </w:rPr>
        <w:t>Obejmuje różne formy pomocy oraz wsparcia dla członków rodzin opiekujących się osobami niepełnosprawnymi.</w:t>
      </w:r>
    </w:p>
    <w:p w14:paraId="5047CE5A" w14:textId="77777777" w:rsidR="0004337A" w:rsidRPr="0004337A" w:rsidRDefault="000B40B4">
      <w:pPr>
        <w:pStyle w:val="Akapitzlist"/>
        <w:numPr>
          <w:ilvl w:val="0"/>
          <w:numId w:val="33"/>
        </w:numPr>
        <w:tabs>
          <w:tab w:val="left" w:pos="284"/>
          <w:tab w:val="left" w:pos="426"/>
        </w:tabs>
        <w:spacing w:line="276" w:lineRule="auto"/>
        <w:rPr>
          <w:rFonts w:ascii="Arial" w:hAnsi="Arial" w:cs="Arial"/>
          <w:b/>
          <w:color w:val="000000" w:themeColor="text1"/>
          <w:sz w:val="24"/>
          <w:szCs w:val="24"/>
        </w:rPr>
      </w:pPr>
      <w:r w:rsidRPr="0004337A">
        <w:rPr>
          <w:rFonts w:ascii="Arial" w:hAnsi="Arial" w:cs="Arial"/>
          <w:color w:val="000000"/>
          <w:sz w:val="24"/>
          <w:szCs w:val="24"/>
        </w:rPr>
        <w:t xml:space="preserve">planowane środki finansowe na realizację zadań publicznych w 2023 roku </w:t>
      </w:r>
      <w:r w:rsidRPr="0004337A">
        <w:rPr>
          <w:rFonts w:ascii="Arial" w:hAnsi="Arial" w:cs="Arial"/>
          <w:b/>
          <w:color w:val="000000" w:themeColor="text1"/>
          <w:sz w:val="24"/>
          <w:szCs w:val="24"/>
        </w:rPr>
        <w:t>–</w:t>
      </w:r>
      <w:r w:rsidR="00AD4077" w:rsidRPr="0004337A">
        <w:rPr>
          <w:rFonts w:ascii="Arial" w:hAnsi="Arial" w:cs="Arial"/>
          <w:b/>
          <w:color w:val="000000" w:themeColor="text1"/>
          <w:sz w:val="24"/>
          <w:szCs w:val="24"/>
        </w:rPr>
        <w:t xml:space="preserve"> </w:t>
      </w:r>
      <w:r w:rsidRPr="0004337A">
        <w:rPr>
          <w:rFonts w:ascii="Arial" w:hAnsi="Arial" w:cs="Arial"/>
          <w:b/>
          <w:color w:val="000000" w:themeColor="text1"/>
          <w:sz w:val="24"/>
          <w:szCs w:val="24"/>
        </w:rPr>
        <w:t>15 000 zł</w:t>
      </w:r>
    </w:p>
    <w:p w14:paraId="141D63B1" w14:textId="2F399CF9" w:rsidR="000B40B4" w:rsidRPr="0004337A" w:rsidRDefault="000B40B4">
      <w:pPr>
        <w:pStyle w:val="Akapitzlist"/>
        <w:numPr>
          <w:ilvl w:val="0"/>
          <w:numId w:val="33"/>
        </w:numPr>
        <w:tabs>
          <w:tab w:val="left" w:pos="284"/>
          <w:tab w:val="left" w:pos="426"/>
        </w:tabs>
        <w:spacing w:line="276" w:lineRule="auto"/>
        <w:rPr>
          <w:rFonts w:ascii="Arial" w:hAnsi="Arial" w:cs="Arial"/>
          <w:b/>
          <w:color w:val="000000" w:themeColor="text1"/>
          <w:sz w:val="24"/>
          <w:szCs w:val="24"/>
        </w:rPr>
      </w:pPr>
      <w:r w:rsidRPr="0004337A">
        <w:rPr>
          <w:rFonts w:ascii="Arial" w:hAnsi="Arial" w:cs="Arial"/>
          <w:color w:val="000000"/>
          <w:sz w:val="24"/>
          <w:szCs w:val="24"/>
        </w:rPr>
        <w:t>przekazane środki finansowe na realizację zadań publicznych w 2022 roku – 15 000 zł.</w:t>
      </w:r>
    </w:p>
    <w:p w14:paraId="4686490E" w14:textId="177F102E"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Wysokość dostępnych środków może ulec zmianie w przypadku dokonania zmian w uchwale budżetowej na rok 2023. Kwota ta może ulec również zmniejszeniu w przypadku stwierdzenia,</w:t>
      </w:r>
      <w:r w:rsidR="00AD4077" w:rsidRPr="00407D36">
        <w:rPr>
          <w:rFonts w:eastAsia="Times New Roman" w:cs="Arial"/>
          <w:spacing w:val="-5"/>
        </w:rPr>
        <w:t xml:space="preserve"> </w:t>
      </w:r>
      <w:r w:rsidRPr="00407D36">
        <w:rPr>
          <w:rFonts w:eastAsia="Times New Roman" w:cs="Arial"/>
          <w:spacing w:val="-5"/>
        </w:rPr>
        <w:t xml:space="preserve">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28AD6A11" w14:textId="77777777" w:rsidR="000B40B4" w:rsidRPr="00407D36" w:rsidRDefault="000B40B4" w:rsidP="0082012B">
      <w:pPr>
        <w:spacing w:line="276" w:lineRule="auto"/>
        <w:ind w:left="360"/>
        <w:rPr>
          <w:rFonts w:eastAsia="Times New Roman" w:cs="Arial"/>
          <w:spacing w:val="-5"/>
        </w:rPr>
      </w:pPr>
    </w:p>
    <w:p w14:paraId="1FCAC8B2" w14:textId="77777777" w:rsidR="000B40B4" w:rsidRPr="00407D36" w:rsidRDefault="000B40B4" w:rsidP="0082012B">
      <w:pPr>
        <w:widowControl/>
        <w:numPr>
          <w:ilvl w:val="0"/>
          <w:numId w:val="6"/>
        </w:numPr>
        <w:suppressAutoHyphens w:val="0"/>
        <w:spacing w:line="276" w:lineRule="auto"/>
        <w:rPr>
          <w:rFonts w:eastAsia="Times New Roman" w:cs="Arial"/>
          <w:spacing w:val="-5"/>
        </w:rPr>
      </w:pPr>
      <w:r w:rsidRPr="00407D36">
        <w:rPr>
          <w:rFonts w:eastAsia="Times New Roman" w:cs="Arial"/>
        </w:rPr>
        <w:t>Kwoty zaplanowane na realizację zadań w 2023 roku w wymienionych w pkt. 1 mogą ulec zmianie do czasu rozstrzygnięcia konkursu</w:t>
      </w:r>
      <w:r w:rsidRPr="00407D36">
        <w:rPr>
          <w:rFonts w:eastAsia="Times New Roman" w:cs="Arial"/>
          <w:spacing w:val="-5"/>
        </w:rPr>
        <w:t>.</w:t>
      </w:r>
    </w:p>
    <w:p w14:paraId="4182292F" w14:textId="77777777" w:rsidR="000B40B4" w:rsidRPr="00407D36" w:rsidRDefault="000B40B4" w:rsidP="0082012B">
      <w:pPr>
        <w:spacing w:line="276" w:lineRule="auto"/>
        <w:rPr>
          <w:rFonts w:eastAsia="Times New Roman" w:cs="Arial"/>
          <w:spacing w:val="-5"/>
        </w:rPr>
      </w:pPr>
    </w:p>
    <w:p w14:paraId="3972C5B8" w14:textId="0B2AAD0E"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 xml:space="preserve">W przypadku niewykorzystania w całości środków na realizację niniejszego konkursu Prezydent Miasta może ogłosić konkurs uzupełniający na nabór ofert dotyczących </w:t>
      </w:r>
      <w:r w:rsidRPr="00407D36">
        <w:rPr>
          <w:rFonts w:eastAsia="Times New Roman" w:cs="Arial"/>
          <w:spacing w:val="-5"/>
        </w:rPr>
        <w:lastRenderedPageBreak/>
        <w:t>zadań z zakresu ochrony i promocji zdrowia oraz działań na rzecz osób niepełnosprawnych lub przeznaczyć środki na zlecanie</w:t>
      </w:r>
      <w:r w:rsidR="00AD4077" w:rsidRPr="00407D36">
        <w:rPr>
          <w:rFonts w:eastAsia="Times New Roman" w:cs="Arial"/>
          <w:spacing w:val="-5"/>
        </w:rPr>
        <w:t xml:space="preserve"> </w:t>
      </w:r>
      <w:r w:rsidRPr="00407D36">
        <w:rPr>
          <w:rFonts w:eastAsia="Times New Roman" w:cs="Arial"/>
          <w:spacing w:val="-5"/>
        </w:rPr>
        <w:t>zadań w trybie art. 19a ustawy o działalności pożytku publicznego i o wolontariacie.</w:t>
      </w:r>
    </w:p>
    <w:p w14:paraId="0317EEED" w14:textId="77777777" w:rsidR="000B40B4" w:rsidRPr="00407D36" w:rsidRDefault="000B40B4" w:rsidP="0082012B">
      <w:pPr>
        <w:spacing w:line="276" w:lineRule="auto"/>
        <w:ind w:left="360"/>
        <w:rPr>
          <w:rFonts w:eastAsia="Times New Roman" w:cs="Arial"/>
          <w:spacing w:val="-5"/>
        </w:rPr>
      </w:pPr>
    </w:p>
    <w:p w14:paraId="4835ADB9" w14:textId="77777777"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4E5671D1" w14:textId="77777777" w:rsidR="000B40B4" w:rsidRPr="00407D36" w:rsidRDefault="000B40B4" w:rsidP="0082012B">
      <w:pPr>
        <w:spacing w:line="276" w:lineRule="auto"/>
        <w:rPr>
          <w:rFonts w:eastAsia="Times New Roman" w:cs="Arial"/>
          <w:spacing w:val="-5"/>
        </w:rPr>
      </w:pPr>
    </w:p>
    <w:p w14:paraId="65594713" w14:textId="77777777"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2D08902D" w14:textId="77777777" w:rsidR="000B40B4" w:rsidRPr="00407D36" w:rsidRDefault="000B40B4" w:rsidP="0082012B">
      <w:pPr>
        <w:pStyle w:val="Akapitzlist"/>
        <w:spacing w:after="0" w:line="276" w:lineRule="auto"/>
        <w:rPr>
          <w:rFonts w:ascii="Arial" w:eastAsia="Times New Roman" w:hAnsi="Arial" w:cs="Arial"/>
          <w:spacing w:val="-5"/>
          <w:sz w:val="24"/>
          <w:szCs w:val="24"/>
          <w:lang w:eastAsia="zh-CN"/>
        </w:rPr>
      </w:pPr>
    </w:p>
    <w:p w14:paraId="3C8FD3E2" w14:textId="77777777"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Dofinansowanie na dane zadanie uzyskane ze źródeł zewnętrznych, w tym samorządu województwa, administracji rządowej, Unii Europejskiej mogą stanowić wkład własny.</w:t>
      </w:r>
    </w:p>
    <w:p w14:paraId="74C04E27" w14:textId="77777777" w:rsidR="000B40B4" w:rsidRPr="00407D36" w:rsidRDefault="000B40B4" w:rsidP="0082012B">
      <w:pPr>
        <w:pStyle w:val="Akapitzlist"/>
        <w:spacing w:after="0" w:line="276" w:lineRule="auto"/>
        <w:rPr>
          <w:rFonts w:ascii="Arial" w:hAnsi="Arial" w:cs="Arial"/>
          <w:color w:val="000000"/>
          <w:sz w:val="24"/>
          <w:szCs w:val="24"/>
        </w:rPr>
      </w:pPr>
    </w:p>
    <w:p w14:paraId="10833232" w14:textId="77777777"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W przypadku finansowania zadania z różnych źródeł należy odnotować ten fakt w ofercie oraz kto i w jakim stopniu współfinansuje zadanie.</w:t>
      </w:r>
    </w:p>
    <w:p w14:paraId="14295DBE" w14:textId="77777777" w:rsidR="000B40B4" w:rsidRPr="00407D36" w:rsidRDefault="000B40B4" w:rsidP="0082012B">
      <w:pPr>
        <w:pStyle w:val="Akapitzlist"/>
        <w:spacing w:after="0" w:line="276" w:lineRule="auto"/>
        <w:rPr>
          <w:rFonts w:ascii="Arial" w:eastAsia="Times New Roman" w:hAnsi="Arial" w:cs="Arial"/>
          <w:spacing w:val="-5"/>
          <w:sz w:val="24"/>
          <w:szCs w:val="24"/>
          <w:lang w:eastAsia="zh-CN"/>
        </w:rPr>
      </w:pPr>
    </w:p>
    <w:p w14:paraId="11FDF0A2" w14:textId="77777777" w:rsidR="000B40B4" w:rsidRPr="00407D36" w:rsidRDefault="000B40B4" w:rsidP="0082012B">
      <w:pPr>
        <w:widowControl/>
        <w:numPr>
          <w:ilvl w:val="0"/>
          <w:numId w:val="6"/>
        </w:numPr>
        <w:spacing w:line="276" w:lineRule="auto"/>
        <w:rPr>
          <w:rFonts w:eastAsia="Times New Roman" w:cs="Arial"/>
          <w:spacing w:val="-5"/>
        </w:rPr>
      </w:pPr>
      <w:r w:rsidRPr="00407D36">
        <w:rPr>
          <w:rFonts w:eastAsia="Times New Roman" w:cs="Arial"/>
          <w:spacing w:val="-5"/>
        </w:rPr>
        <w:t xml:space="preserve">Jeżeli wielkość dofinansowania z innych źródeł ulegnie zmianie, co będzie miało wpływ na wartość zadania lub procent dofinansowania należy o tym niezwłocznie poinformować, w terminie 14 dni od zaistniałej przyczyny zmiany. </w:t>
      </w:r>
    </w:p>
    <w:p w14:paraId="56052994" w14:textId="77777777" w:rsidR="000B40B4" w:rsidRPr="00407D36" w:rsidRDefault="000B40B4" w:rsidP="0082012B">
      <w:pPr>
        <w:pStyle w:val="Akapitzlist"/>
        <w:spacing w:after="0" w:line="276" w:lineRule="auto"/>
        <w:rPr>
          <w:rFonts w:ascii="Arial" w:eastAsia="Times New Roman" w:hAnsi="Arial" w:cs="Arial"/>
          <w:spacing w:val="-5"/>
          <w:sz w:val="24"/>
          <w:szCs w:val="24"/>
          <w:lang w:eastAsia="zh-CN"/>
        </w:rPr>
      </w:pPr>
    </w:p>
    <w:p w14:paraId="1F18EB7C" w14:textId="2C8A8BF2" w:rsidR="000B40B4" w:rsidRPr="00407D36" w:rsidRDefault="000B40B4" w:rsidP="0082012B">
      <w:pPr>
        <w:widowControl/>
        <w:numPr>
          <w:ilvl w:val="0"/>
          <w:numId w:val="6"/>
        </w:numPr>
        <w:spacing w:line="276" w:lineRule="auto"/>
        <w:rPr>
          <w:rFonts w:eastAsia="Times New Roman" w:cs="Arial"/>
          <w:spacing w:val="-5"/>
        </w:rPr>
      </w:pPr>
      <w:r w:rsidRPr="00407D36">
        <w:rPr>
          <w:rFonts w:cs="Arial"/>
          <w:color w:val="000000"/>
        </w:rPr>
        <w:t>W 2022 roku na wykonywanie zadań publicznych związanych z realizacją zadań gminy w zakresie ochrony i promocji zdrowia oraz działań na rzecz osób niepełnosprawnych przekazano organizacjom</w:t>
      </w:r>
      <w:r w:rsidR="00AD4077" w:rsidRPr="00407D36">
        <w:rPr>
          <w:rFonts w:cs="Arial"/>
          <w:color w:val="000000"/>
        </w:rPr>
        <w:t xml:space="preserve"> </w:t>
      </w:r>
      <w:r w:rsidRPr="00407D36">
        <w:rPr>
          <w:rFonts w:cs="Arial"/>
          <w:color w:val="000000"/>
        </w:rPr>
        <w:t>pozarządowym oraz innym podmiotom prowadzącym działalność pożytku publicznego, zgodnie z art. 3 ust. 2 i 3 ustawy z dnia 24 kwietnia 2003 r. o działalności pożytku publicznego i o wolontariacie kwotę</w:t>
      </w:r>
      <w:r w:rsidRPr="00407D36">
        <w:rPr>
          <w:rFonts w:cs="Arial"/>
          <w:b/>
          <w:bCs/>
          <w:color w:val="000000"/>
        </w:rPr>
        <w:t xml:space="preserve"> w wysokości</w:t>
      </w:r>
      <w:r w:rsidR="00AD4077" w:rsidRPr="00407D36">
        <w:rPr>
          <w:rFonts w:cs="Arial"/>
          <w:b/>
          <w:bCs/>
          <w:color w:val="000000"/>
        </w:rPr>
        <w:t xml:space="preserve"> </w:t>
      </w:r>
      <w:r w:rsidRPr="00407D36">
        <w:rPr>
          <w:rFonts w:cs="Arial"/>
          <w:b/>
          <w:bCs/>
          <w:color w:val="000000"/>
        </w:rPr>
        <w:t>67 500 zł.</w:t>
      </w:r>
    </w:p>
    <w:p w14:paraId="1A0EA9EC" w14:textId="77777777" w:rsidR="000B40B4" w:rsidRPr="00407D36" w:rsidRDefault="000B40B4" w:rsidP="0082012B">
      <w:pPr>
        <w:spacing w:line="276" w:lineRule="auto"/>
        <w:rPr>
          <w:rFonts w:eastAsia="Calibri" w:cs="Arial"/>
        </w:rPr>
      </w:pPr>
    </w:p>
    <w:p w14:paraId="3F998D37" w14:textId="77777777" w:rsidR="000B40B4" w:rsidRPr="00407D36" w:rsidRDefault="000B40B4" w:rsidP="00E02003">
      <w:pPr>
        <w:pStyle w:val="Nagwek3"/>
      </w:pPr>
      <w:r w:rsidRPr="00407D36">
        <w:t>Rozdział II. Zasady przyznawania dotacji</w:t>
      </w:r>
    </w:p>
    <w:p w14:paraId="00CB3F97" w14:textId="77777777" w:rsidR="000B40B4" w:rsidRPr="00407D36" w:rsidRDefault="000B40B4" w:rsidP="0082012B">
      <w:pPr>
        <w:spacing w:line="276" w:lineRule="auto"/>
        <w:contextualSpacing/>
        <w:rPr>
          <w:rFonts w:eastAsia="Calibri" w:cs="Arial"/>
          <w:b/>
        </w:rPr>
      </w:pPr>
    </w:p>
    <w:p w14:paraId="105337B6"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Times New Roman" w:cs="Arial"/>
        </w:rPr>
        <w:t>Zlecenie zadania publicznego i udzielenie dotacji następuje z zastosowaniem przepisów ustawy z dnia 24 kwietnia 2003 r. o działalności pożytku publicznego i o wolontariacie.</w:t>
      </w:r>
    </w:p>
    <w:p w14:paraId="638CE8E7" w14:textId="77777777" w:rsidR="000B40B4" w:rsidRPr="00407D36" w:rsidRDefault="000B40B4" w:rsidP="0082012B">
      <w:pPr>
        <w:spacing w:line="276" w:lineRule="auto"/>
        <w:ind w:left="360"/>
        <w:contextualSpacing/>
        <w:rPr>
          <w:rFonts w:eastAsia="Times New Roman" w:cs="Arial"/>
        </w:rPr>
      </w:pPr>
    </w:p>
    <w:p w14:paraId="2FCFDC91"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Times New Roman" w:cs="Arial"/>
        </w:rPr>
        <w:t>W konkursie mogą brać udział podmioty określone w art. 3 ust 2 i 3 cytowanej wyżej ustawy, prowadzące działalność statutową w dziedzinie zleconego zadania.</w:t>
      </w:r>
    </w:p>
    <w:p w14:paraId="544D8562" w14:textId="77777777" w:rsidR="000B40B4" w:rsidRPr="00407D36" w:rsidRDefault="000B40B4" w:rsidP="0082012B">
      <w:pPr>
        <w:spacing w:line="276" w:lineRule="auto"/>
        <w:ind w:left="720"/>
        <w:contextualSpacing/>
        <w:rPr>
          <w:rFonts w:eastAsia="Times New Roman" w:cs="Arial"/>
        </w:rPr>
      </w:pPr>
    </w:p>
    <w:p w14:paraId="3D02F138"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Times New Roman" w:cs="Arial"/>
        </w:rPr>
        <w:t>Złożenie oferty nie jest równoznaczne z przyznaniem dotacji oraz nie gwarantuje przyznania dofinansowania w wysokości wnioskowanej przez Oferenta.</w:t>
      </w:r>
    </w:p>
    <w:p w14:paraId="34ECCB69" w14:textId="77777777" w:rsidR="000B40B4" w:rsidRPr="00407D36" w:rsidRDefault="000B40B4" w:rsidP="0082012B">
      <w:pPr>
        <w:spacing w:line="276" w:lineRule="auto"/>
        <w:ind w:left="360"/>
        <w:contextualSpacing/>
        <w:rPr>
          <w:rFonts w:eastAsia="Times New Roman" w:cs="Arial"/>
        </w:rPr>
      </w:pPr>
    </w:p>
    <w:p w14:paraId="7B443B5B"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Times New Roman" w:cs="Arial"/>
        </w:rPr>
        <w:lastRenderedPageBreak/>
        <w:t xml:space="preserve">Realizację zadań publicznych w formie wsparcia, Gmina Miasto Włocławek dofinansowuje w wysokości nie przekraczającej </w:t>
      </w:r>
      <w:r w:rsidRPr="00407D36">
        <w:rPr>
          <w:rFonts w:eastAsia="Times New Roman" w:cs="Arial"/>
          <w:b/>
        </w:rPr>
        <w:t>90%</w:t>
      </w:r>
      <w:r w:rsidRPr="00407D36">
        <w:rPr>
          <w:rFonts w:eastAsia="Times New Roman" w:cs="Arial"/>
        </w:rPr>
        <w:t xml:space="preserve"> całkowitych kosztów zadania publicznego. </w:t>
      </w:r>
    </w:p>
    <w:p w14:paraId="03A60574" w14:textId="77777777" w:rsidR="000B40B4" w:rsidRPr="00407D36" w:rsidRDefault="000B40B4" w:rsidP="0082012B">
      <w:pPr>
        <w:spacing w:line="276" w:lineRule="auto"/>
        <w:ind w:left="360"/>
        <w:contextualSpacing/>
        <w:rPr>
          <w:rFonts w:eastAsia="Times New Roman" w:cs="Arial"/>
        </w:rPr>
      </w:pPr>
    </w:p>
    <w:p w14:paraId="132BDC21"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Calibri" w:cs="Arial"/>
          <w:color w:val="000000"/>
        </w:rPr>
        <w:t xml:space="preserve">Oferent zobowiązany jest do wniesienia wkładu własnego w wysokości co najmniej </w:t>
      </w:r>
      <w:r w:rsidRPr="00407D36">
        <w:rPr>
          <w:rFonts w:eastAsia="Calibri" w:cs="Arial"/>
          <w:b/>
          <w:color w:val="000000"/>
        </w:rPr>
        <w:t>10%</w:t>
      </w:r>
      <w:r w:rsidRPr="00407D36">
        <w:rPr>
          <w:rFonts w:eastAsia="Calibri" w:cs="Arial"/>
          <w:color w:val="000000"/>
        </w:rPr>
        <w:t xml:space="preserve"> całkowitych kosztów realizacji zadania, przy czym wkład finansowy (własny lub pochodzący z innych źródeł) nie może być mniejszy niż 5% całkowitych kosztów realizacji zadania). </w:t>
      </w:r>
      <w:r w:rsidRPr="00407D36">
        <w:rPr>
          <w:rFonts w:cs="Arial"/>
          <w:color w:val="000000"/>
        </w:rPr>
        <w:t>Oferent może pobierać świadczenia pieniężne od odbiorców zadania, które będą uwzględnione na takich samych zasadach jak wkład własny finansowy</w:t>
      </w:r>
      <w:r w:rsidRPr="00407D36">
        <w:rPr>
          <w:rFonts w:eastAsia="Times New Roman" w:cs="Arial"/>
        </w:rPr>
        <w:t xml:space="preserve">. </w:t>
      </w:r>
    </w:p>
    <w:p w14:paraId="14A89F2E" w14:textId="77777777" w:rsidR="000B40B4" w:rsidRPr="00407D36" w:rsidRDefault="000B40B4" w:rsidP="0082012B">
      <w:pPr>
        <w:spacing w:line="276" w:lineRule="auto"/>
        <w:ind w:left="360"/>
        <w:contextualSpacing/>
        <w:rPr>
          <w:rFonts w:eastAsia="Times New Roman" w:cs="Arial"/>
        </w:rPr>
      </w:pPr>
    </w:p>
    <w:p w14:paraId="23EF5C3D" w14:textId="77777777" w:rsidR="000B40B4" w:rsidRPr="00407D36" w:rsidRDefault="000B40B4" w:rsidP="0082012B">
      <w:pPr>
        <w:widowControl/>
        <w:numPr>
          <w:ilvl w:val="0"/>
          <w:numId w:val="3"/>
        </w:numPr>
        <w:suppressAutoHyphens w:val="0"/>
        <w:spacing w:line="276" w:lineRule="auto"/>
        <w:contextualSpacing/>
        <w:rPr>
          <w:rFonts w:eastAsia="Times New Roman" w:cs="Arial"/>
        </w:rPr>
      </w:pPr>
      <w:r w:rsidRPr="00407D36">
        <w:rPr>
          <w:rFonts w:cs="Arial"/>
          <w:color w:val="000000"/>
        </w:rPr>
        <w:t xml:space="preserve">Pobieranie opłat od adresatów zadania jest możliwe pod warunkiem, że podmiot realizujący zadanie publiczne prowadzi działalność odpłatną pożytku publicznego, z której zysk przeznacza się na działalność statutową. </w:t>
      </w:r>
    </w:p>
    <w:p w14:paraId="30B2504D" w14:textId="77777777" w:rsidR="000B40B4" w:rsidRPr="00407D36" w:rsidRDefault="000B40B4" w:rsidP="0082012B">
      <w:pPr>
        <w:spacing w:line="276" w:lineRule="auto"/>
        <w:ind w:left="360"/>
        <w:contextualSpacing/>
        <w:rPr>
          <w:rFonts w:eastAsia="Times New Roman" w:cs="Arial"/>
        </w:rPr>
      </w:pPr>
    </w:p>
    <w:p w14:paraId="43BF6008"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eastAsia="Times New Roman" w:cs="Arial"/>
        </w:rPr>
        <w:t>Oferty, które będą zawierały niższy poziom wkładu finansowego własnego, wskazanego w ust. 5, zostaną odrzucone na etapie oceny merytorycznej.</w:t>
      </w:r>
    </w:p>
    <w:p w14:paraId="1FD3E661" w14:textId="77777777" w:rsidR="000B40B4" w:rsidRPr="00407D36" w:rsidRDefault="000B40B4" w:rsidP="0082012B">
      <w:pPr>
        <w:pStyle w:val="Akapitzlist"/>
        <w:spacing w:after="0" w:line="276" w:lineRule="auto"/>
        <w:rPr>
          <w:rFonts w:ascii="Arial" w:hAnsi="Arial" w:cs="Arial"/>
          <w:color w:val="000000" w:themeColor="text1"/>
          <w:sz w:val="24"/>
          <w:szCs w:val="24"/>
        </w:rPr>
      </w:pPr>
    </w:p>
    <w:p w14:paraId="1F39D80E" w14:textId="77777777" w:rsidR="000B40B4" w:rsidRPr="00407D36" w:rsidRDefault="000B40B4" w:rsidP="0082012B">
      <w:pPr>
        <w:widowControl/>
        <w:numPr>
          <w:ilvl w:val="0"/>
          <w:numId w:val="3"/>
        </w:numPr>
        <w:spacing w:line="276" w:lineRule="auto"/>
        <w:contextualSpacing/>
        <w:rPr>
          <w:rFonts w:eastAsia="Times New Roman" w:cs="Arial"/>
        </w:rPr>
      </w:pPr>
      <w:r w:rsidRPr="00407D36">
        <w:rPr>
          <w:rFonts w:cs="Arial"/>
          <w:color w:val="000000" w:themeColor="text1"/>
        </w:rPr>
        <w:t>W sytuacji, gdy oferent wnosi do realizacji projektu wkład osobowy niefinansowy, konieczne jest przestrzeganie następujących warunków:</w:t>
      </w:r>
    </w:p>
    <w:p w14:paraId="09224923" w14:textId="77777777" w:rsidR="000B40B4" w:rsidRPr="00407D36" w:rsidRDefault="000B40B4" w:rsidP="0082012B">
      <w:pPr>
        <w:widowControl/>
        <w:numPr>
          <w:ilvl w:val="0"/>
          <w:numId w:val="10"/>
        </w:numPr>
        <w:suppressAutoHyphens w:val="0"/>
        <w:spacing w:line="276" w:lineRule="auto"/>
        <w:ind w:left="720"/>
        <w:contextualSpacing/>
        <w:rPr>
          <w:rFonts w:cs="Arial"/>
          <w:color w:val="000000" w:themeColor="text1"/>
        </w:rPr>
      </w:pPr>
      <w:r w:rsidRPr="00407D36">
        <w:rPr>
          <w:rFonts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20 zł za jedną godzinę pracy,</w:t>
      </w:r>
    </w:p>
    <w:p w14:paraId="035C7219" w14:textId="77777777" w:rsidR="000B40B4" w:rsidRPr="00407D36" w:rsidRDefault="000B40B4" w:rsidP="0082012B">
      <w:pPr>
        <w:widowControl/>
        <w:numPr>
          <w:ilvl w:val="0"/>
          <w:numId w:val="10"/>
        </w:numPr>
        <w:suppressAutoHyphens w:val="0"/>
        <w:spacing w:line="276" w:lineRule="auto"/>
        <w:ind w:left="720"/>
        <w:contextualSpacing/>
        <w:rPr>
          <w:rFonts w:cs="Arial"/>
          <w:color w:val="000000" w:themeColor="text1"/>
        </w:rPr>
      </w:pPr>
      <w:r w:rsidRPr="00407D36">
        <w:rPr>
          <w:rFonts w:cs="Arial"/>
          <w:color w:val="000000" w:themeColor="text1"/>
        </w:rPr>
        <w:t>zakres, sposób i liczba godzin pracy wykonywanej przez wolontariusza muszą zostać określone w pisemnym porozumieniu zawartym zgodnie z art. 44 ustawy o działalności pożytku publicznego i o wolontariacie,</w:t>
      </w:r>
    </w:p>
    <w:p w14:paraId="0C91ED45" w14:textId="77777777" w:rsidR="000B40B4" w:rsidRPr="00407D36" w:rsidRDefault="000B40B4" w:rsidP="0082012B">
      <w:pPr>
        <w:widowControl/>
        <w:numPr>
          <w:ilvl w:val="0"/>
          <w:numId w:val="10"/>
        </w:numPr>
        <w:suppressAutoHyphens w:val="0"/>
        <w:spacing w:line="276" w:lineRule="auto"/>
        <w:ind w:left="720"/>
        <w:contextualSpacing/>
        <w:rPr>
          <w:rFonts w:cs="Arial"/>
          <w:color w:val="000000" w:themeColor="text1"/>
        </w:rPr>
      </w:pPr>
      <w:r w:rsidRPr="00407D36">
        <w:rPr>
          <w:rFonts w:cs="Arial"/>
          <w:color w:val="000000" w:themeColor="text1"/>
        </w:rPr>
        <w:t>wolontariusz zobowiązany jest do prowadzenia karty pracy wraz ze szczególnym opisem wykonywanej pracy (dokumentacja ta musi być przechowywana, tak jak dokumenty finansowe), wyliczenie wartości pracy dokonuje na podstawie faktycznego czasu pracy wolontariusza i stawki godzinowej. Wycena pracy wolontariusza uwzględnia koszty składek na ubezpieczenie społeczne oraz inne koszty wynikające z charakteru jego pracy,</w:t>
      </w:r>
    </w:p>
    <w:p w14:paraId="55482EC8" w14:textId="77777777" w:rsidR="000B40B4" w:rsidRPr="00407D36" w:rsidRDefault="000B40B4" w:rsidP="0082012B">
      <w:pPr>
        <w:widowControl/>
        <w:numPr>
          <w:ilvl w:val="0"/>
          <w:numId w:val="10"/>
        </w:numPr>
        <w:suppressAutoHyphens w:val="0"/>
        <w:spacing w:line="276" w:lineRule="auto"/>
        <w:ind w:left="720"/>
        <w:contextualSpacing/>
        <w:rPr>
          <w:rFonts w:cs="Arial"/>
          <w:color w:val="000000" w:themeColor="text1"/>
        </w:rPr>
      </w:pPr>
      <w:r w:rsidRPr="00407D36">
        <w:rPr>
          <w:rFonts w:cs="Arial"/>
          <w:color w:val="000000" w:themeColor="text1"/>
        </w:rPr>
        <w:t>w ramach realizacji zadania nie można podpisać z tą sama osobą umowy zlecenia/o dzieło i porozumienia o wolontariacie.</w:t>
      </w:r>
    </w:p>
    <w:p w14:paraId="4D3789C5" w14:textId="77777777" w:rsidR="000B40B4" w:rsidRPr="00407D36" w:rsidRDefault="000B40B4" w:rsidP="0082012B">
      <w:pPr>
        <w:spacing w:line="276" w:lineRule="auto"/>
        <w:ind w:left="360"/>
        <w:rPr>
          <w:rFonts w:eastAsia="Times New Roman" w:cs="Arial"/>
        </w:rPr>
      </w:pPr>
    </w:p>
    <w:p w14:paraId="66AD1F9C" w14:textId="77777777" w:rsidR="000B40B4" w:rsidRPr="00407D36" w:rsidRDefault="000B40B4" w:rsidP="0082012B">
      <w:pPr>
        <w:widowControl/>
        <w:numPr>
          <w:ilvl w:val="0"/>
          <w:numId w:val="3"/>
        </w:numPr>
        <w:spacing w:line="276" w:lineRule="auto"/>
        <w:rPr>
          <w:rFonts w:eastAsia="Times New Roman" w:cs="Arial"/>
        </w:rPr>
      </w:pPr>
      <w:r w:rsidRPr="00407D36">
        <w:rPr>
          <w:rFonts w:eastAsia="Times New Roman" w:cs="Arial"/>
        </w:rPr>
        <w:t>W ramach otwartego konkursu ofert może zostać wybrana więcej niż jedna oferta na realizację danego zadania.</w:t>
      </w:r>
    </w:p>
    <w:p w14:paraId="1AA283BC" w14:textId="77777777" w:rsidR="000B40B4" w:rsidRPr="00407D36" w:rsidRDefault="000B40B4" w:rsidP="0082012B">
      <w:pPr>
        <w:spacing w:line="276" w:lineRule="auto"/>
        <w:ind w:left="360"/>
        <w:rPr>
          <w:rFonts w:eastAsia="Times New Roman" w:cs="Arial"/>
        </w:rPr>
      </w:pPr>
    </w:p>
    <w:p w14:paraId="67A47187" w14:textId="08E60215" w:rsidR="000B40B4" w:rsidRPr="00407D36" w:rsidRDefault="000B40B4" w:rsidP="0082012B">
      <w:pPr>
        <w:widowControl/>
        <w:numPr>
          <w:ilvl w:val="0"/>
          <w:numId w:val="3"/>
        </w:numPr>
        <w:suppressAutoHyphens w:val="0"/>
        <w:spacing w:line="276" w:lineRule="auto"/>
        <w:contextualSpacing/>
        <w:rPr>
          <w:rFonts w:cs="Arial"/>
        </w:rPr>
      </w:pPr>
      <w:r w:rsidRPr="00407D36">
        <w:rPr>
          <w:rFonts w:eastAsia="Times New Roman" w:cs="Arial"/>
        </w:rPr>
        <w:t>Wysokość przyznanej dotacji może być niższa niż wnioskowana w ofercie. W takim przypadku Wydział Polityki Społecznej i Zdrowia Publicznego odsyła oferentowi ofertę do poprawy w</w:t>
      </w:r>
      <w:r w:rsidR="00AD4077" w:rsidRPr="00407D36">
        <w:rPr>
          <w:rFonts w:eastAsia="Times New Roman" w:cs="Arial"/>
        </w:rPr>
        <w:t xml:space="preserve"> </w:t>
      </w:r>
      <w:r w:rsidRPr="00407D36">
        <w:rPr>
          <w:rFonts w:eastAsia="Times New Roman" w:cs="Arial"/>
        </w:rPr>
        <w:t>generatorze wniosków „</w:t>
      </w:r>
      <w:proofErr w:type="spellStart"/>
      <w:r w:rsidRPr="00407D36">
        <w:rPr>
          <w:rFonts w:eastAsia="Times New Roman" w:cs="Arial"/>
        </w:rPr>
        <w:t>Witkac</w:t>
      </w:r>
      <w:proofErr w:type="spellEnd"/>
      <w:r w:rsidRPr="00407D36">
        <w:rPr>
          <w:rFonts w:eastAsia="Times New Roman" w:cs="Arial"/>
        </w:rPr>
        <w:t xml:space="preserve">” –www.witkac.pl. Oferent poprawia ofertę, tzn. wprowadza zmiany w kosztorysie, uwzględniające </w:t>
      </w:r>
      <w:r w:rsidRPr="00407D36">
        <w:rPr>
          <w:rFonts w:eastAsia="Times New Roman" w:cs="Arial"/>
        </w:rPr>
        <w:lastRenderedPageBreak/>
        <w:t>przyznaną kwotę dotacji i odsyła za pomocą generatora wniosków „</w:t>
      </w:r>
      <w:proofErr w:type="spellStart"/>
      <w:r w:rsidRPr="00407D36">
        <w:rPr>
          <w:rFonts w:eastAsia="Times New Roman" w:cs="Arial"/>
        </w:rPr>
        <w:t>Witkac</w:t>
      </w:r>
      <w:proofErr w:type="spellEnd"/>
      <w:r w:rsidRPr="00407D36">
        <w:rPr>
          <w:rFonts w:eastAsia="Times New Roman" w:cs="Arial"/>
        </w:rPr>
        <w:t>” w terminie 14 dni od dnia odesłania oferty do poprawy. Następnie wydrukowaną z</w:t>
      </w:r>
      <w:r w:rsidR="00AD4077" w:rsidRPr="00407D36">
        <w:rPr>
          <w:rFonts w:eastAsia="Times New Roman" w:cs="Arial"/>
        </w:rPr>
        <w:t xml:space="preserve"> </w:t>
      </w:r>
      <w:r w:rsidRPr="00407D36">
        <w:rPr>
          <w:rFonts w:eastAsia="Times New Roman" w:cs="Arial"/>
        </w:rPr>
        <w:t>generatora, poprawioną i podpisaną ofertę dostarcza (pocztą, kurierem lub osobiście) do Wydziału Polityki Społecznej i Zdrowia Publicznego w ciągu 5 dni od dnia złożenia poprawionej oferty w</w:t>
      </w:r>
      <w:r w:rsidR="00AD4077" w:rsidRPr="00407D36">
        <w:rPr>
          <w:rFonts w:eastAsia="Times New Roman" w:cs="Arial"/>
        </w:rPr>
        <w:t xml:space="preserve"> </w:t>
      </w:r>
      <w:r w:rsidRPr="00407D36">
        <w:rPr>
          <w:rFonts w:eastAsia="Times New Roman" w:cs="Arial"/>
        </w:rPr>
        <w:t>generatorze witkac.pl. Niezłożenie poprawionej oferty</w:t>
      </w:r>
      <w:r w:rsidR="00AD4077" w:rsidRPr="00407D36">
        <w:rPr>
          <w:rFonts w:eastAsia="Times New Roman" w:cs="Arial"/>
        </w:rPr>
        <w:t xml:space="preserve"> </w:t>
      </w:r>
      <w:r w:rsidRPr="00407D36">
        <w:rPr>
          <w:rFonts w:eastAsia="Times New Roman" w:cs="Arial"/>
        </w:rPr>
        <w:t>w generatorze ofert, w terminie 14 dni od dnia odesłania oferty do poprawy, uznane będzie za rezygnację</w:t>
      </w:r>
      <w:r w:rsidR="00AD4077" w:rsidRPr="00407D36">
        <w:rPr>
          <w:rFonts w:eastAsia="Times New Roman" w:cs="Arial"/>
        </w:rPr>
        <w:t xml:space="preserve"> </w:t>
      </w:r>
      <w:r w:rsidRPr="00407D36">
        <w:rPr>
          <w:rFonts w:eastAsia="Times New Roman" w:cs="Arial"/>
        </w:rPr>
        <w:t>z zawarcia umowy.</w:t>
      </w:r>
    </w:p>
    <w:p w14:paraId="2AA424A8" w14:textId="77777777" w:rsidR="000B40B4" w:rsidRPr="00407D36" w:rsidRDefault="000B40B4" w:rsidP="0082012B">
      <w:pPr>
        <w:spacing w:line="276" w:lineRule="auto"/>
        <w:ind w:left="360"/>
        <w:rPr>
          <w:rFonts w:eastAsia="Calibri" w:cs="Arial"/>
        </w:rPr>
      </w:pPr>
    </w:p>
    <w:p w14:paraId="761F07FC" w14:textId="77777777" w:rsidR="000B40B4" w:rsidRPr="00407D36" w:rsidRDefault="000B40B4" w:rsidP="0082012B">
      <w:pPr>
        <w:widowControl/>
        <w:numPr>
          <w:ilvl w:val="0"/>
          <w:numId w:val="3"/>
        </w:numPr>
        <w:spacing w:line="276" w:lineRule="auto"/>
        <w:contextualSpacing/>
        <w:rPr>
          <w:rFonts w:eastAsia="Times New Roman" w:cs="Arial"/>
          <w:color w:val="000000"/>
        </w:rPr>
      </w:pPr>
      <w:r w:rsidRPr="00407D36">
        <w:rPr>
          <w:rFonts w:eastAsia="Times New Roman" w:cs="Arial"/>
        </w:rPr>
        <w:t>W ramach realizacji zadania, koszty administracyjne nie mogą przekroczyć 10% całkowitych kosztów zadania, w tym m.in.:</w:t>
      </w:r>
    </w:p>
    <w:p w14:paraId="1F824F47" w14:textId="77777777" w:rsidR="000B40B4" w:rsidRPr="00407D36" w:rsidRDefault="000B40B4" w:rsidP="0082012B">
      <w:pPr>
        <w:pStyle w:val="Akapitzlist"/>
        <w:numPr>
          <w:ilvl w:val="0"/>
          <w:numId w:val="18"/>
        </w:numPr>
        <w:tabs>
          <w:tab w:val="left" w:pos="426"/>
        </w:tabs>
        <w:suppressAutoHyphens/>
        <w:spacing w:after="0" w:line="276" w:lineRule="auto"/>
        <w:rPr>
          <w:rFonts w:ascii="Arial" w:eastAsia="Times New Roman" w:hAnsi="Arial" w:cs="Arial"/>
          <w:bCs/>
          <w:sz w:val="24"/>
          <w:szCs w:val="24"/>
          <w:lang w:eastAsia="pl-PL"/>
        </w:rPr>
      </w:pPr>
      <w:r w:rsidRPr="00407D36">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65280CAA" w14:textId="77777777" w:rsidR="000B40B4" w:rsidRPr="00407D36" w:rsidRDefault="000B40B4" w:rsidP="0082012B">
      <w:pPr>
        <w:pStyle w:val="Akapitzlist"/>
        <w:numPr>
          <w:ilvl w:val="0"/>
          <w:numId w:val="18"/>
        </w:numPr>
        <w:tabs>
          <w:tab w:val="left" w:pos="426"/>
        </w:tabs>
        <w:suppressAutoHyphens/>
        <w:spacing w:after="0" w:line="276" w:lineRule="auto"/>
        <w:rPr>
          <w:rFonts w:ascii="Arial" w:eastAsia="Times New Roman" w:hAnsi="Arial" w:cs="Arial"/>
          <w:bCs/>
          <w:sz w:val="24"/>
          <w:szCs w:val="24"/>
          <w:lang w:eastAsia="pl-PL"/>
        </w:rPr>
      </w:pPr>
      <w:r w:rsidRPr="00407D36">
        <w:rPr>
          <w:rFonts w:ascii="Arial" w:eastAsia="Times New Roman" w:hAnsi="Arial" w:cs="Arial"/>
          <w:bCs/>
          <w:sz w:val="24"/>
          <w:szCs w:val="24"/>
          <w:lang w:eastAsia="pl-PL"/>
        </w:rPr>
        <w:t xml:space="preserve">koszty działań o charakterze administracyjnym, nadzorczym i kontrolnym, </w:t>
      </w:r>
    </w:p>
    <w:p w14:paraId="4C7AC699" w14:textId="77777777" w:rsidR="000B40B4" w:rsidRPr="00407D36" w:rsidRDefault="000B40B4" w:rsidP="0082012B">
      <w:pPr>
        <w:pStyle w:val="Akapitzlist"/>
        <w:numPr>
          <w:ilvl w:val="0"/>
          <w:numId w:val="18"/>
        </w:numPr>
        <w:tabs>
          <w:tab w:val="left" w:pos="426"/>
        </w:tabs>
        <w:suppressAutoHyphens/>
        <w:spacing w:after="0" w:line="276" w:lineRule="auto"/>
        <w:rPr>
          <w:rFonts w:ascii="Arial" w:eastAsia="Times New Roman" w:hAnsi="Arial" w:cs="Arial"/>
          <w:bCs/>
          <w:sz w:val="24"/>
          <w:szCs w:val="24"/>
          <w:lang w:eastAsia="pl-PL"/>
        </w:rPr>
      </w:pPr>
      <w:r w:rsidRPr="00407D36">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07D36">
        <w:rPr>
          <w:rFonts w:ascii="Arial" w:eastAsia="Times New Roman" w:hAnsi="Arial" w:cs="Arial"/>
          <w:sz w:val="24"/>
          <w:szCs w:val="24"/>
          <w:lang w:eastAsia="pl-PL"/>
        </w:rPr>
        <w:t xml:space="preserve"> część kosztów ogólnych Oferenta, np. koszty energii elektrycznej i ogrzewania oraz czynsz za pomieszczenia</w:t>
      </w:r>
      <w:r w:rsidRPr="00407D36">
        <w:rPr>
          <w:rFonts w:ascii="Arial" w:eastAsia="Times New Roman" w:hAnsi="Arial" w:cs="Arial"/>
          <w:bCs/>
          <w:sz w:val="24"/>
          <w:szCs w:val="24"/>
          <w:lang w:eastAsia="pl-PL"/>
        </w:rPr>
        <w:t>, opłaty pocztowe, opłaty bankowe – w części związanej z realizacją zadania.</w:t>
      </w:r>
    </w:p>
    <w:p w14:paraId="1D21CA8E" w14:textId="77777777" w:rsidR="000B40B4" w:rsidRPr="00407D36" w:rsidRDefault="000B40B4" w:rsidP="0082012B">
      <w:pPr>
        <w:pStyle w:val="Akapitzlist"/>
        <w:tabs>
          <w:tab w:val="left" w:pos="426"/>
        </w:tabs>
        <w:suppressAutoHyphens/>
        <w:spacing w:after="0" w:line="276" w:lineRule="auto"/>
        <w:rPr>
          <w:rFonts w:ascii="Arial" w:eastAsia="Times New Roman" w:hAnsi="Arial" w:cs="Arial"/>
          <w:bCs/>
          <w:sz w:val="24"/>
          <w:szCs w:val="24"/>
          <w:lang w:eastAsia="pl-PL"/>
        </w:rPr>
      </w:pPr>
    </w:p>
    <w:p w14:paraId="34645D70" w14:textId="77777777" w:rsidR="000B40B4" w:rsidRPr="00407D36" w:rsidRDefault="000B40B4" w:rsidP="0082012B">
      <w:pPr>
        <w:spacing w:line="276" w:lineRule="auto"/>
        <w:ind w:left="851" w:hanging="786"/>
        <w:contextualSpacing/>
        <w:rPr>
          <w:rFonts w:eastAsia="Times New Roman" w:cs="Arial"/>
          <w:color w:val="000000"/>
        </w:rPr>
      </w:pPr>
    </w:p>
    <w:p w14:paraId="09615FD7" w14:textId="77777777" w:rsidR="000B40B4" w:rsidRPr="00407D36" w:rsidRDefault="000B40B4" w:rsidP="0082012B">
      <w:pPr>
        <w:widowControl/>
        <w:numPr>
          <w:ilvl w:val="0"/>
          <w:numId w:val="3"/>
        </w:numPr>
        <w:spacing w:line="276" w:lineRule="auto"/>
        <w:rPr>
          <w:rFonts w:eastAsia="Times New Roman" w:cs="Arial"/>
          <w:bCs/>
        </w:rPr>
      </w:pPr>
      <w:r w:rsidRPr="00407D36">
        <w:rPr>
          <w:rFonts w:eastAsia="Times New Roman" w:cs="Arial"/>
        </w:rPr>
        <w:t>Dotacja może być przeznaczona na koszty:</w:t>
      </w:r>
    </w:p>
    <w:p w14:paraId="77A67FE3" w14:textId="08EB7B80" w:rsidR="000B40B4" w:rsidRPr="00407D36" w:rsidRDefault="000B40B4" w:rsidP="0082012B">
      <w:pPr>
        <w:widowControl/>
        <w:numPr>
          <w:ilvl w:val="0"/>
          <w:numId w:val="5"/>
        </w:numPr>
        <w:tabs>
          <w:tab w:val="left" w:pos="426"/>
        </w:tabs>
        <w:spacing w:line="276" w:lineRule="auto"/>
        <w:ind w:left="709" w:hanging="283"/>
        <w:rPr>
          <w:rFonts w:eastAsia="Times New Roman" w:cs="Arial"/>
          <w:bCs/>
        </w:rPr>
      </w:pPr>
      <w:r w:rsidRPr="00407D36">
        <w:rPr>
          <w:rFonts w:eastAsia="Times New Roman" w:cs="Arial"/>
          <w:bCs/>
        </w:rPr>
        <w:t>niezbędne do realizacji zadania i bezpośrednio związane z realizacją zadania, zgodnie</w:t>
      </w:r>
      <w:r w:rsidR="00AD4077" w:rsidRPr="00407D36">
        <w:rPr>
          <w:rFonts w:eastAsia="Times New Roman" w:cs="Arial"/>
          <w:bCs/>
        </w:rPr>
        <w:t xml:space="preserve"> </w:t>
      </w:r>
      <w:r w:rsidRPr="00407D36">
        <w:rPr>
          <w:rFonts w:eastAsia="Times New Roman" w:cs="Arial"/>
          <w:bCs/>
        </w:rPr>
        <w:t>z opisem działań w ofercie realizacji zadania publicznego, w części dotyczącej</w:t>
      </w:r>
      <w:r w:rsidR="00AD4077" w:rsidRPr="00407D36">
        <w:rPr>
          <w:rFonts w:eastAsia="Times New Roman" w:cs="Arial"/>
          <w:bCs/>
        </w:rPr>
        <w:t xml:space="preserve"> </w:t>
      </w:r>
      <w:r w:rsidRPr="00407D36">
        <w:rPr>
          <w:rFonts w:eastAsia="Times New Roman" w:cs="Arial"/>
          <w:bCs/>
        </w:rPr>
        <w:t xml:space="preserve">realizacji zadania, </w:t>
      </w:r>
    </w:p>
    <w:p w14:paraId="49851DED" w14:textId="77777777" w:rsidR="000B40B4" w:rsidRPr="00407D36" w:rsidRDefault="000B40B4" w:rsidP="0082012B">
      <w:pPr>
        <w:widowControl/>
        <w:numPr>
          <w:ilvl w:val="0"/>
          <w:numId w:val="5"/>
        </w:numPr>
        <w:tabs>
          <w:tab w:val="left" w:pos="426"/>
        </w:tabs>
        <w:spacing w:line="276" w:lineRule="auto"/>
        <w:ind w:left="709" w:hanging="283"/>
        <w:rPr>
          <w:rFonts w:eastAsia="Times New Roman" w:cs="Arial"/>
          <w:bCs/>
        </w:rPr>
      </w:pPr>
      <w:r w:rsidRPr="00407D36">
        <w:rPr>
          <w:rFonts w:eastAsia="Times New Roman" w:cs="Arial"/>
          <w:bCs/>
        </w:rPr>
        <w:t>uwzględnione w budżecie zadania oraz umieszczone w kosztorysie oferty i zawartej umowie,</w:t>
      </w:r>
    </w:p>
    <w:p w14:paraId="12D9EDAF" w14:textId="506C9DAA" w:rsidR="000B40B4" w:rsidRPr="00407D36" w:rsidRDefault="000B40B4" w:rsidP="0082012B">
      <w:pPr>
        <w:widowControl/>
        <w:numPr>
          <w:ilvl w:val="0"/>
          <w:numId w:val="5"/>
        </w:numPr>
        <w:tabs>
          <w:tab w:val="left" w:pos="426"/>
        </w:tabs>
        <w:spacing w:line="276" w:lineRule="auto"/>
        <w:ind w:left="709" w:hanging="283"/>
        <w:rPr>
          <w:rFonts w:eastAsia="Times New Roman" w:cs="Arial"/>
          <w:bCs/>
        </w:rPr>
      </w:pPr>
      <w:r w:rsidRPr="00407D36">
        <w:rPr>
          <w:rFonts w:eastAsia="Times New Roman" w:cs="Arial"/>
          <w:bCs/>
        </w:rPr>
        <w:t>spełniające wymogi racjonalnego i oszczędnego gospodarowania środkami publicznymi, z zachowaniem</w:t>
      </w:r>
      <w:r w:rsidR="00AD4077" w:rsidRPr="00407D36">
        <w:rPr>
          <w:rFonts w:eastAsia="Times New Roman" w:cs="Arial"/>
          <w:bCs/>
        </w:rPr>
        <w:t xml:space="preserve"> </w:t>
      </w:r>
      <w:r w:rsidRPr="00407D36">
        <w:rPr>
          <w:rFonts w:eastAsia="Times New Roman" w:cs="Arial"/>
          <w:bCs/>
        </w:rPr>
        <w:t>zasady uzyskania najlepszych efektów z danych nakładów,</w:t>
      </w:r>
    </w:p>
    <w:p w14:paraId="4D800B38" w14:textId="77777777" w:rsidR="000B40B4" w:rsidRPr="00407D36" w:rsidRDefault="000B40B4" w:rsidP="0082012B">
      <w:pPr>
        <w:widowControl/>
        <w:numPr>
          <w:ilvl w:val="0"/>
          <w:numId w:val="5"/>
        </w:numPr>
        <w:tabs>
          <w:tab w:val="left" w:pos="426"/>
        </w:tabs>
        <w:spacing w:line="276" w:lineRule="auto"/>
        <w:ind w:left="709" w:hanging="283"/>
        <w:rPr>
          <w:rFonts w:eastAsia="Times New Roman" w:cs="Arial"/>
          <w:bCs/>
        </w:rPr>
      </w:pPr>
      <w:r w:rsidRPr="00407D36">
        <w:rPr>
          <w:rFonts w:eastAsia="Times New Roman" w:cs="Arial"/>
          <w:bCs/>
        </w:rPr>
        <w:t>poparte oryginalnymi dowodami księgowymi i wykazane w dokumentacji finansowej oferenta, w tym:</w:t>
      </w:r>
    </w:p>
    <w:p w14:paraId="443B4979" w14:textId="77777777" w:rsidR="000B40B4" w:rsidRPr="00407D36" w:rsidRDefault="000B40B4" w:rsidP="0082012B">
      <w:pPr>
        <w:widowControl/>
        <w:numPr>
          <w:ilvl w:val="0"/>
          <w:numId w:val="2"/>
        </w:numPr>
        <w:tabs>
          <w:tab w:val="left" w:pos="426"/>
        </w:tabs>
        <w:spacing w:line="276" w:lineRule="auto"/>
        <w:ind w:left="1020" w:hanging="227"/>
        <w:rPr>
          <w:rFonts w:eastAsia="Times New Roman" w:cs="Arial"/>
          <w:bCs/>
        </w:rPr>
      </w:pPr>
      <w:r w:rsidRPr="00407D36">
        <w:rPr>
          <w:rFonts w:eastAsia="Times New Roman" w:cs="Arial"/>
          <w:bCs/>
        </w:rPr>
        <w:t>koszty wynagrodzeń i pochodnych od wynagrodzeń, umów cywilno-prawnych zawartych z osobami zatrudnionymi do bezpośredniej realizacji zadania i nadzoru;</w:t>
      </w:r>
    </w:p>
    <w:p w14:paraId="317E708A" w14:textId="77777777" w:rsidR="000B40B4" w:rsidRPr="00407D36" w:rsidRDefault="000B40B4" w:rsidP="0082012B">
      <w:pPr>
        <w:widowControl/>
        <w:numPr>
          <w:ilvl w:val="0"/>
          <w:numId w:val="2"/>
        </w:numPr>
        <w:tabs>
          <w:tab w:val="left" w:pos="1019"/>
          <w:tab w:val="left" w:pos="1880"/>
        </w:tabs>
        <w:spacing w:line="276" w:lineRule="auto"/>
        <w:ind w:left="1020" w:hanging="227"/>
        <w:rPr>
          <w:rFonts w:eastAsia="Times New Roman" w:cs="Arial"/>
        </w:rPr>
      </w:pPr>
      <w:r w:rsidRPr="00407D36">
        <w:rPr>
          <w:rFonts w:eastAsia="Times New Roman" w:cs="Arial"/>
          <w:bCs/>
        </w:rPr>
        <w:t>bezpośrednie koszty związane z realizacją</w:t>
      </w:r>
      <w:r w:rsidRPr="00407D36">
        <w:rPr>
          <w:rFonts w:eastAsia="Times New Roman" w:cs="Arial"/>
        </w:rPr>
        <w:t>;</w:t>
      </w:r>
    </w:p>
    <w:p w14:paraId="5AB01FD8" w14:textId="77777777" w:rsidR="000B40B4" w:rsidRPr="00407D36" w:rsidRDefault="000B40B4" w:rsidP="0082012B">
      <w:pPr>
        <w:widowControl/>
        <w:numPr>
          <w:ilvl w:val="0"/>
          <w:numId w:val="2"/>
        </w:numPr>
        <w:spacing w:line="276" w:lineRule="auto"/>
        <w:ind w:left="1020" w:hanging="227"/>
        <w:rPr>
          <w:rFonts w:eastAsia="Calibri" w:cs="Arial"/>
          <w:color w:val="000000"/>
        </w:rPr>
      </w:pPr>
      <w:r w:rsidRPr="00407D36">
        <w:rPr>
          <w:rFonts w:eastAsia="Times New Roman" w:cs="Arial"/>
          <w:bCs/>
        </w:rPr>
        <w:t>koszty administracyjne w części dotyczącej realizacji zadania.</w:t>
      </w:r>
    </w:p>
    <w:p w14:paraId="31C286C6" w14:textId="77777777" w:rsidR="000B40B4" w:rsidRPr="00407D36" w:rsidRDefault="000B40B4" w:rsidP="0082012B">
      <w:pPr>
        <w:tabs>
          <w:tab w:val="left" w:pos="426"/>
        </w:tabs>
        <w:spacing w:line="276" w:lineRule="auto"/>
        <w:rPr>
          <w:rFonts w:eastAsia="Calibri" w:cs="Arial"/>
          <w:color w:val="000000"/>
        </w:rPr>
      </w:pPr>
    </w:p>
    <w:p w14:paraId="0EB92396" w14:textId="77777777" w:rsidR="000B40B4" w:rsidRPr="00407D36" w:rsidRDefault="000B40B4" w:rsidP="0082012B">
      <w:pPr>
        <w:widowControl/>
        <w:numPr>
          <w:ilvl w:val="0"/>
          <w:numId w:val="3"/>
        </w:numPr>
        <w:spacing w:line="276" w:lineRule="auto"/>
        <w:contextualSpacing/>
        <w:rPr>
          <w:rFonts w:eastAsia="Calibri" w:cs="Arial"/>
        </w:rPr>
      </w:pPr>
      <w:r w:rsidRPr="00407D36">
        <w:rPr>
          <w:rFonts w:eastAsia="Times New Roman" w:cs="Arial"/>
        </w:rPr>
        <w:t xml:space="preserve">Dotacja nie może być przeznaczona na: </w:t>
      </w:r>
    </w:p>
    <w:p w14:paraId="6F96FA2C"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działalność gospodarczą,</w:t>
      </w:r>
    </w:p>
    <w:p w14:paraId="0E084B2B"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6F387AB9"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działalność polityczną i religijną,</w:t>
      </w:r>
    </w:p>
    <w:p w14:paraId="64C8FDB2"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udzielanie pomocy finansowej osobom prawnym lub fizycznym,</w:t>
      </w:r>
    </w:p>
    <w:p w14:paraId="0DB9847D"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lastRenderedPageBreak/>
        <w:t>opłaty i kary umowne,</w:t>
      </w:r>
    </w:p>
    <w:p w14:paraId="211C5553"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podatek od towarów i usług, jeżeli podmiot ma prawo do jego odliczania,</w:t>
      </w:r>
    </w:p>
    <w:p w14:paraId="5702278B"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remont i adaptację pomieszczeń,</w:t>
      </w:r>
    </w:p>
    <w:p w14:paraId="08B3E9E6"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zakup środków trwałych i wydatki inwestycyjne,</w:t>
      </w:r>
    </w:p>
    <w:p w14:paraId="7920CD54"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zakup gruntów,</w:t>
      </w:r>
    </w:p>
    <w:p w14:paraId="7A72193B"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 xml:space="preserve">wydatki nie związane </w:t>
      </w:r>
      <w:r w:rsidRPr="00407D36">
        <w:rPr>
          <w:rFonts w:ascii="Arial" w:eastAsia="Calibri" w:hAnsi="Arial" w:cs="Arial"/>
          <w:color w:val="000000"/>
          <w:sz w:val="24"/>
          <w:szCs w:val="24"/>
          <w:lang w:eastAsia="zh-CN"/>
        </w:rPr>
        <w:t>bezpośrednio z realizacją zadania,</w:t>
      </w:r>
    </w:p>
    <w:p w14:paraId="063EE73F"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wydatki poniesione na przygotowanie oferty,</w:t>
      </w:r>
    </w:p>
    <w:p w14:paraId="363A0446"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color w:val="000000"/>
          <w:sz w:val="24"/>
          <w:szCs w:val="24"/>
          <w:lang w:eastAsia="zh-CN"/>
        </w:rPr>
        <w:t>opłaty oferenta niezwiązane bezpośrednio z realizacją zadania (np. składki członkowskie, licencyjne),</w:t>
      </w:r>
    </w:p>
    <w:p w14:paraId="6AC2C798" w14:textId="77777777" w:rsidR="000B40B4" w:rsidRPr="00407D36" w:rsidRDefault="000B40B4" w:rsidP="0082012B">
      <w:pPr>
        <w:pStyle w:val="Akapitzlist"/>
        <w:numPr>
          <w:ilvl w:val="0"/>
          <w:numId w:val="8"/>
        </w:numPr>
        <w:suppressAutoHyphens/>
        <w:spacing w:after="0" w:line="276" w:lineRule="auto"/>
        <w:ind w:left="851" w:hanging="425"/>
        <w:rPr>
          <w:rFonts w:ascii="Arial" w:eastAsia="Calibri" w:hAnsi="Arial" w:cs="Arial"/>
          <w:sz w:val="24"/>
          <w:szCs w:val="24"/>
          <w:lang w:eastAsia="zh-CN"/>
        </w:rPr>
      </w:pPr>
      <w:r w:rsidRPr="00407D36">
        <w:rPr>
          <w:rFonts w:ascii="Arial" w:eastAsia="Calibri" w:hAnsi="Arial" w:cs="Arial"/>
          <w:sz w:val="24"/>
          <w:szCs w:val="24"/>
          <w:lang w:eastAsia="zh-CN"/>
        </w:rPr>
        <w:t xml:space="preserve">zakup tzw. „wyżywienia śmieciowego” (np. chipsy, słodzone napoje gazowane, napoje zawierające kofeinę, napoje energetyzujące, żywność typu „fast food”), suplementów diety, odżywek dla sportowców, witamin oraz lekarstw. </w:t>
      </w:r>
    </w:p>
    <w:p w14:paraId="4D700E13" w14:textId="77777777" w:rsidR="000B40B4" w:rsidRPr="00407D36" w:rsidRDefault="000B40B4" w:rsidP="0082012B">
      <w:pPr>
        <w:pStyle w:val="Akapitzlist"/>
        <w:suppressAutoHyphens/>
        <w:spacing w:after="0" w:line="276" w:lineRule="auto"/>
        <w:ind w:left="709"/>
        <w:rPr>
          <w:rFonts w:ascii="Arial" w:eastAsia="Calibri" w:hAnsi="Arial" w:cs="Arial"/>
          <w:sz w:val="24"/>
          <w:szCs w:val="24"/>
          <w:lang w:eastAsia="zh-CN"/>
        </w:rPr>
      </w:pPr>
    </w:p>
    <w:p w14:paraId="5ED8D268" w14:textId="2235D860" w:rsidR="000B40B4" w:rsidRPr="00407D36" w:rsidRDefault="000B40B4" w:rsidP="0082012B">
      <w:pPr>
        <w:pStyle w:val="Akapitzlist"/>
        <w:numPr>
          <w:ilvl w:val="0"/>
          <w:numId w:val="3"/>
        </w:numPr>
        <w:suppressAutoHyphen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407D36">
        <w:rPr>
          <w:rFonts w:ascii="Arial" w:hAnsi="Arial" w:cs="Arial"/>
          <w:sz w:val="24"/>
          <w:szCs w:val="24"/>
        </w:rPr>
        <w:t xml:space="preserve">sprawie warunków ustalania oraz sposobu dokonywania </w:t>
      </w:r>
      <w:r w:rsidRPr="00407D36">
        <w:rPr>
          <w:rStyle w:val="Uwydatnienie"/>
          <w:rFonts w:ascii="Arial" w:hAnsi="Arial" w:cs="Arial"/>
          <w:sz w:val="24"/>
          <w:szCs w:val="24"/>
        </w:rPr>
        <w:t>zwrotu kosztów używania do celów służbowych samochodów</w:t>
      </w:r>
      <w:r w:rsidRPr="00407D36">
        <w:rPr>
          <w:rFonts w:ascii="Arial" w:hAnsi="Arial" w:cs="Arial"/>
          <w:sz w:val="24"/>
          <w:szCs w:val="24"/>
        </w:rPr>
        <w:t xml:space="preserve"> osobowych, motocykli i motorowerów niebędących własnością pracodawcy (Dz. U. z 2002 r.</w:t>
      </w:r>
      <w:r w:rsidR="00AD4077" w:rsidRPr="00407D36">
        <w:rPr>
          <w:rFonts w:ascii="Arial" w:hAnsi="Arial" w:cs="Arial"/>
          <w:sz w:val="24"/>
          <w:szCs w:val="24"/>
        </w:rPr>
        <w:t xml:space="preserve"> </w:t>
      </w:r>
      <w:r w:rsidRPr="00407D36">
        <w:rPr>
          <w:rFonts w:ascii="Arial" w:hAnsi="Arial" w:cs="Arial"/>
          <w:sz w:val="24"/>
          <w:szCs w:val="24"/>
        </w:rPr>
        <w:t>Nr 27, poz. 271 z </w:t>
      </w:r>
      <w:proofErr w:type="spellStart"/>
      <w:r w:rsidRPr="00407D36">
        <w:rPr>
          <w:rFonts w:ascii="Arial" w:hAnsi="Arial" w:cs="Arial"/>
          <w:sz w:val="24"/>
          <w:szCs w:val="24"/>
        </w:rPr>
        <w:t>późn</w:t>
      </w:r>
      <w:proofErr w:type="spellEnd"/>
      <w:r w:rsidRPr="00407D36">
        <w:rPr>
          <w:rFonts w:ascii="Arial" w:hAnsi="Arial" w:cs="Arial"/>
          <w:sz w:val="24"/>
          <w:szCs w:val="24"/>
        </w:rPr>
        <w:t>. zm.).</w:t>
      </w:r>
    </w:p>
    <w:p w14:paraId="3F0CC203" w14:textId="77777777" w:rsidR="000B40B4" w:rsidRPr="00407D36" w:rsidRDefault="000B40B4" w:rsidP="0082012B">
      <w:pPr>
        <w:pStyle w:val="Akapitzlist"/>
        <w:suppressAutoHyphens/>
        <w:spacing w:after="0" w:line="276" w:lineRule="auto"/>
        <w:ind w:left="360"/>
        <w:rPr>
          <w:rFonts w:ascii="Arial" w:eastAsia="Calibri" w:hAnsi="Arial" w:cs="Arial"/>
          <w:sz w:val="24"/>
          <w:szCs w:val="24"/>
          <w:lang w:eastAsia="zh-CN"/>
        </w:rPr>
      </w:pPr>
    </w:p>
    <w:p w14:paraId="677BCBF2" w14:textId="77777777" w:rsidR="000B40B4" w:rsidRPr="00407D36" w:rsidRDefault="000B40B4" w:rsidP="0082012B">
      <w:pPr>
        <w:pStyle w:val="Akapitzlist"/>
        <w:numPr>
          <w:ilvl w:val="0"/>
          <w:numId w:val="3"/>
        </w:numPr>
        <w:suppressAutoHyphen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134C0179" w14:textId="77777777" w:rsidR="000B40B4" w:rsidRPr="00407D36" w:rsidRDefault="000B40B4" w:rsidP="0082012B">
      <w:pPr>
        <w:tabs>
          <w:tab w:val="left" w:pos="-426"/>
          <w:tab w:val="left" w:pos="142"/>
        </w:tabs>
        <w:spacing w:line="276" w:lineRule="auto"/>
        <w:ind w:left="360"/>
        <w:contextualSpacing/>
        <w:rPr>
          <w:rFonts w:eastAsia="Times New Roman" w:cs="Arial"/>
          <w:b/>
        </w:rPr>
      </w:pPr>
    </w:p>
    <w:p w14:paraId="65E12A6A" w14:textId="77777777" w:rsidR="000B40B4" w:rsidRPr="00407D36" w:rsidRDefault="000B40B4" w:rsidP="0082012B">
      <w:pPr>
        <w:widowControl/>
        <w:numPr>
          <w:ilvl w:val="0"/>
          <w:numId w:val="3"/>
        </w:numPr>
        <w:spacing w:line="276" w:lineRule="auto"/>
        <w:rPr>
          <w:rFonts w:eastAsia="Times New Roman" w:cs="Arial"/>
        </w:rPr>
      </w:pPr>
      <w:r w:rsidRPr="00407D36">
        <w:rPr>
          <w:rFonts w:eastAsia="Times New Roman" w:cs="Arial"/>
        </w:rPr>
        <w:t>Wydatki na realizację zadania mogą być dokonywane do dnia określonego w umowie.</w:t>
      </w:r>
    </w:p>
    <w:p w14:paraId="0A250BD6" w14:textId="77777777" w:rsidR="000B40B4" w:rsidRPr="00407D36" w:rsidRDefault="000B40B4" w:rsidP="0082012B">
      <w:pPr>
        <w:spacing w:line="276" w:lineRule="auto"/>
        <w:ind w:left="720"/>
        <w:rPr>
          <w:rFonts w:eastAsia="Times New Roman" w:cs="Arial"/>
        </w:rPr>
      </w:pPr>
    </w:p>
    <w:p w14:paraId="4A43D6BA" w14:textId="77777777" w:rsidR="000B40B4" w:rsidRPr="00407D36" w:rsidRDefault="000B40B4" w:rsidP="0082012B">
      <w:pPr>
        <w:widowControl/>
        <w:numPr>
          <w:ilvl w:val="0"/>
          <w:numId w:val="3"/>
        </w:numPr>
        <w:spacing w:line="276" w:lineRule="auto"/>
        <w:rPr>
          <w:rFonts w:eastAsia="Times New Roman" w:cs="Arial"/>
        </w:rPr>
      </w:pPr>
      <w:r w:rsidRPr="00407D36">
        <w:rPr>
          <w:rFonts w:eastAsia="Times New Roman" w:cs="Arial"/>
        </w:rPr>
        <w:t>S</w:t>
      </w:r>
      <w:r w:rsidRPr="00407D36">
        <w:rPr>
          <w:rFonts w:eastAsia="Times New Roman"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407D36">
        <w:rPr>
          <w:rFonts w:eastAsia="Times New Roman" w:cs="Arial"/>
          <w:lang w:eastAsia="ar-SA"/>
        </w:rPr>
        <w:t>z dnia 24 października 2018 r. w sprawie wzorów ofert i ramowych wzorów umów dotyczących realizacji zadań publicznych oraz wzorów sprawozdań z wykonania tych zadań (Dz. U. z 2018 r., poz.2057).</w:t>
      </w:r>
    </w:p>
    <w:p w14:paraId="27916A13" w14:textId="77777777" w:rsidR="000B40B4" w:rsidRPr="00407D36" w:rsidRDefault="000B40B4" w:rsidP="0082012B">
      <w:pPr>
        <w:spacing w:line="276" w:lineRule="auto"/>
        <w:rPr>
          <w:rFonts w:eastAsia="Calibri" w:cs="Arial"/>
          <w:b/>
        </w:rPr>
      </w:pPr>
    </w:p>
    <w:p w14:paraId="109F1FD7" w14:textId="77777777" w:rsidR="000B40B4" w:rsidRPr="00407D36" w:rsidRDefault="000B40B4" w:rsidP="00E02003">
      <w:pPr>
        <w:pStyle w:val="Nagwek3"/>
      </w:pPr>
      <w:r w:rsidRPr="00407D36">
        <w:t>Rozdział III. Termin i warunki realizacji zadania publicznego</w:t>
      </w:r>
    </w:p>
    <w:p w14:paraId="439532C7" w14:textId="77777777" w:rsidR="000B40B4" w:rsidRPr="00407D36" w:rsidRDefault="000B40B4" w:rsidP="0082012B">
      <w:pPr>
        <w:widowControl/>
        <w:numPr>
          <w:ilvl w:val="0"/>
          <w:numId w:val="11"/>
        </w:numPr>
        <w:suppressAutoHyphens w:val="0"/>
        <w:spacing w:after="160" w:line="276" w:lineRule="auto"/>
        <w:contextualSpacing/>
        <w:rPr>
          <w:rFonts w:eastAsia="Times New Roman" w:cs="Arial"/>
        </w:rPr>
      </w:pPr>
      <w:r w:rsidRPr="00407D36">
        <w:rPr>
          <w:rFonts w:eastAsia="Times New Roman" w:cs="Arial"/>
        </w:rPr>
        <w:t>Oferenci zobowiązani są uwzględnić w ofertach obowiązujące wytyczne przeciwepidemiczne oraz wszelkie ograniczenia, nakazy i zakazy ustalone w przepisach prawa powszechnie obowiązującego.</w:t>
      </w:r>
    </w:p>
    <w:p w14:paraId="4DC9D48F" w14:textId="77777777" w:rsidR="000B40B4" w:rsidRPr="00407D36" w:rsidRDefault="000B40B4" w:rsidP="0082012B">
      <w:pPr>
        <w:spacing w:line="276" w:lineRule="auto"/>
        <w:ind w:left="360"/>
        <w:contextualSpacing/>
        <w:rPr>
          <w:rFonts w:eastAsia="Times New Roman" w:cs="Arial"/>
        </w:rPr>
      </w:pPr>
    </w:p>
    <w:p w14:paraId="52EC4ABD" w14:textId="77777777" w:rsidR="000B40B4" w:rsidRPr="00407D36" w:rsidRDefault="000B40B4" w:rsidP="0082012B">
      <w:pPr>
        <w:widowControl/>
        <w:numPr>
          <w:ilvl w:val="0"/>
          <w:numId w:val="11"/>
        </w:numPr>
        <w:suppressAutoHyphens w:val="0"/>
        <w:spacing w:line="276" w:lineRule="auto"/>
        <w:contextualSpacing/>
        <w:rPr>
          <w:rFonts w:eastAsia="Times New Roman" w:cs="Arial"/>
        </w:rPr>
      </w:pPr>
      <w:r w:rsidRPr="00407D36">
        <w:rPr>
          <w:rFonts w:eastAsia="Times New Roman" w:cs="Arial"/>
        </w:rPr>
        <w:t>Podmioty realizujące zadania zobowiązuje się do bezwzględnego monitorowania i przestrzegania wszelkich wytycznych oraz ograniczeń, nakazów i zakazów ustalonych w przepisach prawa powszechnie obowiązującego.</w:t>
      </w:r>
    </w:p>
    <w:p w14:paraId="4DFC17DD" w14:textId="77777777" w:rsidR="000B40B4" w:rsidRPr="00407D36" w:rsidRDefault="000B40B4" w:rsidP="0082012B">
      <w:pPr>
        <w:spacing w:line="276" w:lineRule="auto"/>
        <w:ind w:left="360"/>
        <w:contextualSpacing/>
        <w:rPr>
          <w:rFonts w:eastAsia="Calibri" w:cs="Arial"/>
          <w:color w:val="000000" w:themeColor="text1"/>
        </w:rPr>
      </w:pPr>
    </w:p>
    <w:p w14:paraId="5B2C6601" w14:textId="45B732FD" w:rsidR="000B40B4" w:rsidRPr="00407D36" w:rsidRDefault="000B40B4" w:rsidP="0082012B">
      <w:pPr>
        <w:widowControl/>
        <w:numPr>
          <w:ilvl w:val="0"/>
          <w:numId w:val="11"/>
        </w:numPr>
        <w:suppressAutoHyphens w:val="0"/>
        <w:spacing w:line="276" w:lineRule="auto"/>
        <w:contextualSpacing/>
        <w:rPr>
          <w:rFonts w:eastAsia="Times New Roman" w:cs="Arial"/>
          <w:color w:val="000000" w:themeColor="text1"/>
        </w:rPr>
      </w:pPr>
      <w:r w:rsidRPr="00407D36">
        <w:rPr>
          <w:rFonts w:eastAsia="Times New Roman" w:cs="Arial"/>
          <w:color w:val="000000" w:themeColor="text1"/>
        </w:rPr>
        <w:t>W przypadku braku możliwości realizacji zadania publicznego, wynikającymi</w:t>
      </w:r>
      <w:r w:rsidR="00AD4077" w:rsidRPr="00407D36">
        <w:rPr>
          <w:rFonts w:eastAsia="Times New Roman" w:cs="Arial"/>
          <w:color w:val="000000" w:themeColor="text1"/>
        </w:rPr>
        <w:t xml:space="preserve"> </w:t>
      </w:r>
      <w:r w:rsidRPr="00407D36">
        <w:rPr>
          <w:rFonts w:eastAsia="Times New Roman" w:cs="Arial"/>
          <w:color w:val="000000" w:themeColor="text1"/>
        </w:rPr>
        <w:t xml:space="preserve">z wprowadzonymi wytycznymi przeciwepidemicznymi oraz wszelkimi ograniczeniami, </w:t>
      </w:r>
      <w:r w:rsidRPr="00407D36">
        <w:rPr>
          <w:rFonts w:eastAsia="Times New Roman" w:cs="Arial"/>
        </w:rPr>
        <w:t>nakazami i zakazami ustalonymi w przepisach prawa powszechnie obowiązującego</w:t>
      </w:r>
      <w:r w:rsidRPr="00407D36">
        <w:rPr>
          <w:rFonts w:eastAsia="Times New Roman" w:cs="Arial"/>
          <w:color w:val="000000" w:themeColor="text1"/>
        </w:rPr>
        <w:t>, Zleceniobiorcy</w:t>
      </w:r>
      <w:r w:rsidR="00AD4077" w:rsidRPr="00407D36">
        <w:rPr>
          <w:rFonts w:eastAsia="Times New Roman" w:cs="Arial"/>
          <w:color w:val="000000" w:themeColor="text1"/>
        </w:rPr>
        <w:t xml:space="preserve"> </w:t>
      </w:r>
      <w:r w:rsidRPr="00407D36">
        <w:rPr>
          <w:rFonts w:eastAsia="Times New Roman" w:cs="Arial"/>
          <w:color w:val="000000" w:themeColor="text1"/>
        </w:rPr>
        <w:t>zobowiązani są do niezaciągania zobowiązań i niezwłocznego powiadomienia Zleceniodawcy o zagrożeniu wykonania umowy.</w:t>
      </w:r>
    </w:p>
    <w:p w14:paraId="515223B5" w14:textId="77777777" w:rsidR="000B40B4" w:rsidRPr="00407D36" w:rsidRDefault="000B40B4" w:rsidP="0082012B">
      <w:pPr>
        <w:pStyle w:val="Akapitzlist"/>
        <w:spacing w:line="276" w:lineRule="auto"/>
        <w:rPr>
          <w:rFonts w:ascii="Arial" w:eastAsia="Times New Roman" w:hAnsi="Arial" w:cs="Arial"/>
          <w:color w:val="000000" w:themeColor="text1"/>
          <w:sz w:val="24"/>
          <w:szCs w:val="24"/>
        </w:rPr>
      </w:pPr>
    </w:p>
    <w:p w14:paraId="5730AD72" w14:textId="52189BBB" w:rsidR="000B40B4" w:rsidRPr="00407D36" w:rsidRDefault="000B40B4" w:rsidP="0082012B">
      <w:pPr>
        <w:widowControl/>
        <w:numPr>
          <w:ilvl w:val="0"/>
          <w:numId w:val="11"/>
        </w:numPr>
        <w:suppressAutoHyphens w:val="0"/>
        <w:spacing w:line="276" w:lineRule="auto"/>
        <w:contextualSpacing/>
        <w:rPr>
          <w:rFonts w:eastAsia="Microsoft YaHei" w:cs="Arial"/>
        </w:rPr>
      </w:pPr>
      <w:r w:rsidRPr="00407D36">
        <w:rPr>
          <w:rFonts w:eastAsia="Times New Roman" w:cs="Arial"/>
          <w:color w:val="000000" w:themeColor="text1"/>
        </w:rPr>
        <w:t>W przypadku wystąpienia okoliczności uniemożliwiających wykonanie zadania publicznego, w tym wynikające z wprowadzonymi wytycznymi przeciwepidemicznymi</w:t>
      </w:r>
      <w:r w:rsidR="00AD4077" w:rsidRPr="00407D36">
        <w:rPr>
          <w:rFonts w:eastAsia="Times New Roman" w:cs="Arial"/>
          <w:color w:val="000000" w:themeColor="text1"/>
        </w:rPr>
        <w:t xml:space="preserve"> </w:t>
      </w:r>
      <w:r w:rsidRPr="00407D36">
        <w:rPr>
          <w:rFonts w:eastAsia="Times New Roman" w:cs="Arial"/>
          <w:color w:val="000000" w:themeColor="text1"/>
        </w:rPr>
        <w:t xml:space="preserve">oraz wszelkimi ograniczeniami, </w:t>
      </w:r>
      <w:r w:rsidRPr="00407D36">
        <w:rPr>
          <w:rFonts w:eastAsia="Times New Roman" w:cs="Arial"/>
        </w:rPr>
        <w:t>nakazami i zakazami ustalonymi w przepisach prawa powszechnie obowiązującego</w:t>
      </w:r>
      <w:r w:rsidRPr="00407D36">
        <w:rPr>
          <w:rFonts w:eastAsia="Times New Roman" w:cs="Arial"/>
          <w:color w:val="000000" w:themeColor="text1"/>
        </w:rPr>
        <w:t xml:space="preserve"> umowa dotacyjna może być rozwiązana na mocy porozumienia stron.</w:t>
      </w:r>
    </w:p>
    <w:p w14:paraId="017ACE54" w14:textId="77777777" w:rsidR="000B40B4" w:rsidRPr="00407D36" w:rsidRDefault="000B40B4" w:rsidP="0082012B">
      <w:pPr>
        <w:widowControl/>
        <w:numPr>
          <w:ilvl w:val="0"/>
          <w:numId w:val="11"/>
        </w:numPr>
        <w:suppressAutoHyphens w:val="0"/>
        <w:spacing w:line="276" w:lineRule="auto"/>
        <w:contextualSpacing/>
        <w:rPr>
          <w:rFonts w:eastAsia="Microsoft YaHei" w:cs="Arial"/>
        </w:rPr>
      </w:pPr>
      <w:r w:rsidRPr="00407D36">
        <w:rPr>
          <w:rFonts w:eastAsia="Microsoft YaHei" w:cs="Arial"/>
          <w:iCs/>
        </w:rPr>
        <w:t xml:space="preserve"> 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5F4A0CCF" w14:textId="77777777" w:rsidR="000B40B4" w:rsidRPr="00407D36" w:rsidRDefault="000B40B4" w:rsidP="0082012B">
      <w:pPr>
        <w:spacing w:line="276" w:lineRule="auto"/>
        <w:ind w:left="360"/>
        <w:contextualSpacing/>
        <w:rPr>
          <w:rFonts w:eastAsia="Microsoft YaHei" w:cs="Arial"/>
        </w:rPr>
      </w:pPr>
    </w:p>
    <w:p w14:paraId="36DA460E" w14:textId="77777777" w:rsidR="000B40B4" w:rsidRPr="00407D36" w:rsidRDefault="000B40B4" w:rsidP="0082012B">
      <w:pPr>
        <w:widowControl/>
        <w:numPr>
          <w:ilvl w:val="0"/>
          <w:numId w:val="11"/>
        </w:numPr>
        <w:suppressAutoHyphens w:val="0"/>
        <w:spacing w:after="240" w:line="276" w:lineRule="auto"/>
        <w:contextualSpacing/>
        <w:rPr>
          <w:rFonts w:eastAsia="Times New Roman" w:cs="Arial"/>
        </w:rPr>
      </w:pPr>
      <w:r w:rsidRPr="00407D36">
        <w:rPr>
          <w:rFonts w:eastAsia="Times New Roman" w:cs="Arial"/>
        </w:rPr>
        <w:t>Zadanie publiczne winno być realizowane w roku 2023 z zastrzeżeniem, że szczegółowe terminy realizacji zadań określone zostaną w umowach zawartych pomiędzy oferentami a Gminą Miasto Włocławek.</w:t>
      </w:r>
    </w:p>
    <w:p w14:paraId="6EBE58C1" w14:textId="77777777" w:rsidR="000B40B4" w:rsidRPr="00407D36" w:rsidRDefault="000B40B4" w:rsidP="0082012B">
      <w:pPr>
        <w:spacing w:after="240" w:line="276" w:lineRule="auto"/>
        <w:ind w:left="360"/>
        <w:contextualSpacing/>
        <w:rPr>
          <w:rFonts w:eastAsia="Times New Roman" w:cs="Arial"/>
        </w:rPr>
      </w:pPr>
    </w:p>
    <w:p w14:paraId="175FE3DE" w14:textId="4DB900CB" w:rsidR="000B40B4" w:rsidRPr="00407D36" w:rsidRDefault="000B40B4" w:rsidP="0082012B">
      <w:pPr>
        <w:widowControl/>
        <w:numPr>
          <w:ilvl w:val="0"/>
          <w:numId w:val="11"/>
        </w:numPr>
        <w:suppressAutoHyphens w:val="0"/>
        <w:spacing w:line="276" w:lineRule="auto"/>
        <w:contextualSpacing/>
        <w:rPr>
          <w:rFonts w:eastAsia="Times New Roman" w:cs="Arial"/>
        </w:rPr>
      </w:pPr>
      <w:r w:rsidRPr="00407D36">
        <w:rPr>
          <w:rFonts w:eastAsia="Times New Roman" w:cs="Arial"/>
        </w:rPr>
        <w:t>Zadania publiczne określone w rozdziale I pkt 1 winny być</w:t>
      </w:r>
      <w:r w:rsidR="00AD4077" w:rsidRPr="00407D36">
        <w:rPr>
          <w:rFonts w:eastAsia="Times New Roman" w:cs="Arial"/>
        </w:rPr>
        <w:t xml:space="preserve"> </w:t>
      </w:r>
      <w:r w:rsidRPr="00407D36">
        <w:rPr>
          <w:rFonts w:eastAsia="Times New Roman" w:cs="Arial"/>
        </w:rPr>
        <w:t xml:space="preserve">realizowane tylko na rzecz mieszkańców Miasta Włocławek. </w:t>
      </w:r>
    </w:p>
    <w:p w14:paraId="54B589F3" w14:textId="77777777" w:rsidR="000B40B4" w:rsidRPr="00407D36" w:rsidRDefault="000B40B4" w:rsidP="0082012B">
      <w:pPr>
        <w:spacing w:line="276" w:lineRule="auto"/>
        <w:ind w:left="360"/>
        <w:contextualSpacing/>
        <w:rPr>
          <w:rFonts w:eastAsia="Times New Roman" w:cs="Arial"/>
        </w:rPr>
      </w:pPr>
    </w:p>
    <w:p w14:paraId="537A01FF" w14:textId="77777777" w:rsidR="000B40B4" w:rsidRPr="00407D36" w:rsidRDefault="000B40B4" w:rsidP="0082012B">
      <w:pPr>
        <w:widowControl/>
        <w:numPr>
          <w:ilvl w:val="0"/>
          <w:numId w:val="11"/>
        </w:numPr>
        <w:suppressAutoHyphens w:val="0"/>
        <w:spacing w:line="276" w:lineRule="auto"/>
        <w:contextualSpacing/>
        <w:rPr>
          <w:rFonts w:eastAsia="Times New Roman" w:cs="Arial"/>
        </w:rPr>
      </w:pPr>
      <w:r w:rsidRPr="00407D36">
        <w:rPr>
          <w:rFonts w:eastAsia="Times New Roman" w:cs="Arial"/>
        </w:rPr>
        <w:t>Podmiot realizujący zlecone zadanie zobowiązuje się do pisemnego informowania Wydziału Polityki Społecznej i Zdrowia Publicznego Urzędu Miasta Włocławek o:</w:t>
      </w:r>
    </w:p>
    <w:p w14:paraId="0AAB81DC" w14:textId="77777777" w:rsidR="000B40B4" w:rsidRPr="00407D36" w:rsidRDefault="000B40B4" w:rsidP="0082012B">
      <w:pPr>
        <w:widowControl/>
        <w:numPr>
          <w:ilvl w:val="0"/>
          <w:numId w:val="17"/>
        </w:numPr>
        <w:tabs>
          <w:tab w:val="left" w:pos="720"/>
        </w:tabs>
        <w:suppressAutoHyphens w:val="0"/>
        <w:spacing w:line="276" w:lineRule="auto"/>
        <w:ind w:left="720"/>
        <w:contextualSpacing/>
        <w:rPr>
          <w:rFonts w:eastAsia="Times New Roman" w:cs="Arial"/>
        </w:rPr>
      </w:pPr>
      <w:r w:rsidRPr="00407D36">
        <w:rPr>
          <w:rFonts w:eastAsia="Times New Roman" w:cs="Arial"/>
        </w:rPr>
        <w:t>planowanych zmianach mających istotny wpływ na przebieg zadania, w szczególności o zmianach dotyczących osób odpowiedzialnych za jego realizację, miejsca i godzin realizacji zadania,</w:t>
      </w:r>
    </w:p>
    <w:p w14:paraId="70A18FD0" w14:textId="77777777" w:rsidR="000B40B4" w:rsidRPr="00407D36" w:rsidRDefault="000B40B4" w:rsidP="0082012B">
      <w:pPr>
        <w:widowControl/>
        <w:numPr>
          <w:ilvl w:val="0"/>
          <w:numId w:val="17"/>
        </w:numPr>
        <w:tabs>
          <w:tab w:val="left" w:pos="720"/>
        </w:tabs>
        <w:suppressAutoHyphens w:val="0"/>
        <w:spacing w:line="276" w:lineRule="auto"/>
        <w:ind w:left="720"/>
        <w:contextualSpacing/>
        <w:rPr>
          <w:rFonts w:eastAsia="Times New Roman" w:cs="Arial"/>
          <w:shd w:val="clear" w:color="auto" w:fill="FFFF00"/>
        </w:rPr>
      </w:pPr>
      <w:r w:rsidRPr="00407D36">
        <w:rPr>
          <w:rFonts w:eastAsia="Times New Roman" w:cs="Arial"/>
        </w:rPr>
        <w:t>dokonanych zmianach dotyczących osób reprezentujących podmiot realizujący zadanie lub danych teleadresowych.</w:t>
      </w:r>
    </w:p>
    <w:p w14:paraId="011715ED" w14:textId="77777777" w:rsidR="000B40B4" w:rsidRPr="00407D36" w:rsidRDefault="000B40B4" w:rsidP="0082012B">
      <w:pPr>
        <w:tabs>
          <w:tab w:val="left" w:pos="720"/>
        </w:tabs>
        <w:spacing w:line="276" w:lineRule="auto"/>
        <w:ind w:left="720"/>
        <w:contextualSpacing/>
        <w:rPr>
          <w:rFonts w:eastAsia="Times New Roman" w:cs="Arial"/>
          <w:shd w:val="clear" w:color="auto" w:fill="FFFF00"/>
        </w:rPr>
      </w:pPr>
    </w:p>
    <w:p w14:paraId="6DB0E635" w14:textId="5EB2E2AD" w:rsidR="000B40B4" w:rsidRPr="00407D36" w:rsidRDefault="000B40B4" w:rsidP="0082012B">
      <w:pPr>
        <w:pStyle w:val="Akapitzlist"/>
        <w:numPr>
          <w:ilvl w:val="0"/>
          <w:numId w:val="11"/>
        </w:numPr>
        <w:spacing w:line="276" w:lineRule="auto"/>
        <w:rPr>
          <w:rFonts w:ascii="Arial" w:eastAsia="Times New Roman" w:hAnsi="Arial" w:cs="Arial"/>
          <w:color w:val="000000"/>
          <w:sz w:val="24"/>
          <w:szCs w:val="24"/>
        </w:rPr>
      </w:pPr>
      <w:r w:rsidRPr="00407D36">
        <w:rPr>
          <w:rFonts w:ascii="Arial" w:hAnsi="Arial" w:cs="Arial"/>
          <w:color w:val="000000"/>
          <w:sz w:val="24"/>
          <w:szCs w:val="24"/>
        </w:rPr>
        <w:t>Zadanie winno być zrealizowane z najwyższą starannością, zgodnie z zawartą umową oraz</w:t>
      </w:r>
      <w:r w:rsidR="00AD4077" w:rsidRPr="00407D36">
        <w:rPr>
          <w:rFonts w:ascii="Arial" w:hAnsi="Arial" w:cs="Arial"/>
          <w:color w:val="000000"/>
          <w:sz w:val="24"/>
          <w:szCs w:val="24"/>
        </w:rPr>
        <w:t xml:space="preserve"> </w:t>
      </w:r>
      <w:r w:rsidRPr="00407D36">
        <w:rPr>
          <w:rFonts w:ascii="Arial" w:hAnsi="Arial" w:cs="Arial"/>
          <w:color w:val="000000"/>
          <w:sz w:val="24"/>
          <w:szCs w:val="24"/>
        </w:rPr>
        <w:t>obowiązującymi standardami i przepisami, w zakresie opisywanym w ofercie.</w:t>
      </w:r>
    </w:p>
    <w:p w14:paraId="367C798A" w14:textId="2B15E394" w:rsidR="000B40B4" w:rsidRPr="00407D36" w:rsidRDefault="000B40B4" w:rsidP="0082012B">
      <w:pPr>
        <w:spacing w:line="276" w:lineRule="auto"/>
        <w:rPr>
          <w:rFonts w:cs="Arial"/>
          <w:color w:val="000000"/>
        </w:rPr>
      </w:pPr>
      <w:r w:rsidRPr="00407D36">
        <w:rPr>
          <w:rFonts w:cs="Arial"/>
          <w:b/>
          <w:color w:val="000000"/>
        </w:rPr>
        <w:t>10.</w:t>
      </w:r>
      <w:r w:rsidR="00AD4077" w:rsidRPr="00407D36">
        <w:rPr>
          <w:rFonts w:cs="Arial"/>
          <w:color w:val="000000"/>
        </w:rPr>
        <w:t xml:space="preserve"> </w:t>
      </w:r>
      <w:r w:rsidRPr="00407D36">
        <w:rPr>
          <w:rFonts w:cs="Arial"/>
          <w:color w:val="000000"/>
        </w:rPr>
        <w:t>Działania objęte ofertą muszą mieścić się w zakresie działań statutowych Oferenta.</w:t>
      </w:r>
      <w:r w:rsidR="00AD4077" w:rsidRPr="00407D36">
        <w:rPr>
          <w:rFonts w:cs="Arial"/>
          <w:color w:val="000000"/>
        </w:rPr>
        <w:t xml:space="preserve"> </w:t>
      </w:r>
    </w:p>
    <w:p w14:paraId="604F72EE" w14:textId="7F808216" w:rsidR="000B40B4" w:rsidRPr="00407D36" w:rsidRDefault="000B40B4" w:rsidP="0082012B">
      <w:pPr>
        <w:spacing w:line="276" w:lineRule="auto"/>
        <w:rPr>
          <w:rFonts w:eastAsia="Times New Roman" w:cs="Arial"/>
        </w:rPr>
      </w:pPr>
      <w:r w:rsidRPr="00407D36">
        <w:rPr>
          <w:rFonts w:eastAsia="Times New Roman" w:cs="Arial"/>
          <w:b/>
        </w:rPr>
        <w:t>11</w:t>
      </w:r>
      <w:r w:rsidRPr="00407D36">
        <w:rPr>
          <w:rFonts w:eastAsia="Times New Roman" w:cs="Arial"/>
        </w:rPr>
        <w:t>.</w:t>
      </w:r>
      <w:r w:rsidR="00AD4077" w:rsidRPr="00407D36">
        <w:rPr>
          <w:rFonts w:eastAsia="Times New Roman" w:cs="Arial"/>
        </w:rPr>
        <w:t xml:space="preserve"> </w:t>
      </w:r>
      <w:r w:rsidRPr="00407D36">
        <w:rPr>
          <w:rFonts w:eastAsia="Times New Roman" w:cs="Arial"/>
        </w:rPr>
        <w:t>Wzór umowy na realizację zadań publicznych, o której mowa w ust. 6 stanowi załącznik nr 2.</w:t>
      </w:r>
    </w:p>
    <w:p w14:paraId="62F8FF75" w14:textId="77777777" w:rsidR="000B40B4" w:rsidRPr="00407D36" w:rsidRDefault="000B40B4" w:rsidP="0082012B">
      <w:pPr>
        <w:spacing w:line="276" w:lineRule="auto"/>
        <w:contextualSpacing/>
        <w:rPr>
          <w:rFonts w:eastAsia="Times New Roman" w:cs="Arial"/>
        </w:rPr>
      </w:pPr>
    </w:p>
    <w:p w14:paraId="056D1408" w14:textId="77777777" w:rsidR="000B40B4" w:rsidRPr="00407D36" w:rsidRDefault="000B40B4" w:rsidP="00E02003">
      <w:pPr>
        <w:pStyle w:val="Nagwek3"/>
      </w:pPr>
      <w:r w:rsidRPr="00407D36">
        <w:lastRenderedPageBreak/>
        <w:t>Rozdział IV. Termin, tryb i warunki składania ofert</w:t>
      </w:r>
    </w:p>
    <w:p w14:paraId="44A6394B" w14:textId="77777777" w:rsidR="000B40B4" w:rsidRPr="00407D36" w:rsidRDefault="000B40B4" w:rsidP="0082012B">
      <w:pPr>
        <w:pStyle w:val="Akapitzlist"/>
        <w:numPr>
          <w:ilvl w:val="0"/>
          <w:numId w:val="15"/>
        </w:numPr>
        <w:suppressAutoHyphens/>
        <w:spacing w:line="276" w:lineRule="auto"/>
        <w:rPr>
          <w:rFonts w:ascii="Arial" w:eastAsia="Times New Roman" w:hAnsi="Arial" w:cs="Arial"/>
          <w:b/>
          <w:sz w:val="24"/>
          <w:szCs w:val="24"/>
          <w:lang w:eastAsia="zh-CN"/>
        </w:rPr>
      </w:pPr>
      <w:r w:rsidRPr="00407D36">
        <w:rPr>
          <w:rFonts w:ascii="Arial" w:eastAsia="Times New Roman" w:hAnsi="Arial" w:cs="Arial"/>
          <w:sz w:val="24"/>
          <w:szCs w:val="24"/>
          <w:lang w:eastAsia="pl-PL"/>
        </w:rPr>
        <w:t>Warunkiem przystąpienia do konkursu jest:</w:t>
      </w:r>
    </w:p>
    <w:p w14:paraId="37F0C98A" w14:textId="1A7625F6" w:rsidR="000B40B4" w:rsidRPr="00407D36" w:rsidRDefault="000B40B4" w:rsidP="0082012B">
      <w:pPr>
        <w:pStyle w:val="Akapitzlist"/>
        <w:numPr>
          <w:ilvl w:val="1"/>
          <w:numId w:val="14"/>
        </w:numPr>
        <w:tabs>
          <w:tab w:val="left" w:pos="284"/>
        </w:tabs>
        <w:suppressAutoHyphens/>
        <w:spacing w:after="0" w:line="276" w:lineRule="auto"/>
        <w:rPr>
          <w:rFonts w:ascii="Arial" w:hAnsi="Arial" w:cs="Arial"/>
          <w:sz w:val="24"/>
          <w:szCs w:val="24"/>
        </w:rPr>
      </w:pPr>
      <w:r w:rsidRPr="00407D36">
        <w:rPr>
          <w:rFonts w:ascii="Arial" w:eastAsia="Times New Roman" w:hAnsi="Arial" w:cs="Arial"/>
          <w:sz w:val="24"/>
          <w:szCs w:val="24"/>
          <w:lang w:eastAsia="pl-PL"/>
        </w:rPr>
        <w:t>wypełnienie i złożenie oferty konkursowej w generatorze wniosków znajdującym się pod adresem</w:t>
      </w:r>
      <w:r w:rsidR="00AD4077" w:rsidRPr="00407D36">
        <w:rPr>
          <w:rFonts w:ascii="Arial" w:eastAsia="Times New Roman" w:hAnsi="Arial" w:cs="Arial"/>
          <w:sz w:val="24"/>
          <w:szCs w:val="24"/>
          <w:lang w:eastAsia="pl-PL"/>
        </w:rPr>
        <w:t xml:space="preserve"> </w:t>
      </w:r>
      <w:hyperlink r:id="rId7" w:tooltip="Generator Wniosków witkac" w:history="1">
        <w:r w:rsidRPr="00407D36">
          <w:rPr>
            <w:rStyle w:val="Hipercze"/>
            <w:rFonts w:ascii="Arial" w:eastAsia="Times New Roman" w:hAnsi="Arial" w:cs="Arial"/>
            <w:sz w:val="24"/>
            <w:szCs w:val="24"/>
            <w:u w:val="none"/>
            <w:lang w:eastAsia="ar-SA"/>
          </w:rPr>
          <w:t>www.witkac.pl</w:t>
        </w:r>
      </w:hyperlink>
      <w:r w:rsidRPr="00407D36">
        <w:rPr>
          <w:rFonts w:ascii="Arial" w:eastAsia="Times New Roman" w:hAnsi="Arial" w:cs="Arial"/>
          <w:sz w:val="24"/>
          <w:szCs w:val="24"/>
          <w:lang w:eastAsia="ar-SA"/>
        </w:rPr>
        <w:t xml:space="preserve"> w terminie do dnia </w:t>
      </w:r>
      <w:r w:rsidR="000B427E" w:rsidRPr="00407D36">
        <w:rPr>
          <w:rFonts w:ascii="Arial" w:eastAsia="Times New Roman" w:hAnsi="Arial" w:cs="Arial"/>
          <w:sz w:val="24"/>
          <w:szCs w:val="24"/>
          <w:lang w:eastAsia="ar-SA"/>
        </w:rPr>
        <w:t xml:space="preserve">3 marca 2023 r. </w:t>
      </w:r>
      <w:r w:rsidRPr="00407D36">
        <w:rPr>
          <w:rFonts w:ascii="Arial" w:eastAsia="Times New Roman" w:hAnsi="Arial" w:cs="Arial"/>
          <w:sz w:val="24"/>
          <w:szCs w:val="24"/>
          <w:lang w:eastAsia="ar-SA"/>
        </w:rPr>
        <w:t xml:space="preserve">do godz. </w:t>
      </w:r>
      <w:r w:rsidR="000B427E" w:rsidRPr="00407D36">
        <w:rPr>
          <w:rFonts w:ascii="Arial" w:eastAsia="Times New Roman" w:hAnsi="Arial" w:cs="Arial"/>
          <w:sz w:val="24"/>
          <w:szCs w:val="24"/>
          <w:lang w:eastAsia="ar-SA"/>
        </w:rPr>
        <w:t>14.00.</w:t>
      </w:r>
    </w:p>
    <w:p w14:paraId="2B707E10" w14:textId="449A286B" w:rsidR="000B40B4" w:rsidRPr="00407D36" w:rsidRDefault="000B40B4" w:rsidP="0082012B">
      <w:pPr>
        <w:pStyle w:val="Akapitzlist"/>
        <w:numPr>
          <w:ilvl w:val="1"/>
          <w:numId w:val="14"/>
        </w:numPr>
        <w:tabs>
          <w:tab w:val="left" w:pos="284"/>
        </w:tabs>
        <w:suppressAutoHyphens/>
        <w:spacing w:after="0" w:line="276" w:lineRule="auto"/>
        <w:rPr>
          <w:rFonts w:ascii="Arial" w:hAnsi="Arial" w:cs="Arial"/>
          <w:sz w:val="24"/>
          <w:szCs w:val="24"/>
        </w:rPr>
      </w:pPr>
      <w:r w:rsidRPr="00407D36">
        <w:rPr>
          <w:rFonts w:ascii="Arial" w:hAnsi="Arial" w:cs="Arial"/>
          <w:sz w:val="24"/>
          <w:szCs w:val="24"/>
        </w:rPr>
        <w:t>następnie wydrukowanie oferty wygenerowanej z systemu witkac.pl,</w:t>
      </w:r>
      <w:r w:rsidR="00AD4077" w:rsidRPr="00407D36">
        <w:rPr>
          <w:rFonts w:ascii="Arial" w:hAnsi="Arial" w:cs="Arial"/>
          <w:sz w:val="24"/>
          <w:szCs w:val="24"/>
        </w:rPr>
        <w:t xml:space="preserve"> </w:t>
      </w:r>
      <w:r w:rsidRPr="00407D36">
        <w:rPr>
          <w:rFonts w:ascii="Arial" w:hAnsi="Arial" w:cs="Arial"/>
          <w:sz w:val="24"/>
          <w:szCs w:val="24"/>
        </w:rPr>
        <w:t>podpisanie przez osoby upoważnione</w:t>
      </w:r>
      <w:r w:rsidR="00AD4077" w:rsidRPr="00407D36">
        <w:rPr>
          <w:rFonts w:ascii="Arial" w:hAnsi="Arial" w:cs="Arial"/>
          <w:sz w:val="24"/>
          <w:szCs w:val="24"/>
        </w:rPr>
        <w:t xml:space="preserve"> </w:t>
      </w:r>
      <w:r w:rsidRPr="00407D36">
        <w:rPr>
          <w:rFonts w:ascii="Arial" w:hAnsi="Arial" w:cs="Arial"/>
          <w:sz w:val="24"/>
          <w:szCs w:val="24"/>
        </w:rPr>
        <w:t>i dostarczenie w zamkniętej kopercie (pocztą, kurierem lub osobiście) do Wydziału Polityki Społecznej i Zdrowia Publicznego Urzędu Miasta Włocławek, ul. Kościuszki 12 pok. 20 w </w:t>
      </w:r>
      <w:r w:rsidRPr="00407D36">
        <w:rPr>
          <w:rFonts w:ascii="Arial" w:hAnsi="Arial" w:cs="Arial"/>
          <w:sz w:val="24"/>
          <w:szCs w:val="24"/>
          <w:lang w:eastAsia="zh-CN"/>
        </w:rPr>
        <w:t>poniedziałki</w:t>
      </w:r>
      <w:r w:rsidRPr="00407D36">
        <w:rPr>
          <w:rFonts w:ascii="Arial" w:eastAsia="Times New Roman" w:hAnsi="Arial" w:cs="Arial"/>
          <w:sz w:val="24"/>
          <w:szCs w:val="24"/>
          <w:lang w:eastAsia="zh-CN"/>
        </w:rPr>
        <w:t>, środy i czwartki</w:t>
      </w:r>
      <w:r w:rsidR="00AD4077" w:rsidRPr="00407D36">
        <w:rPr>
          <w:rFonts w:ascii="Arial" w:eastAsia="Times New Roman" w:hAnsi="Arial" w:cs="Arial"/>
          <w:sz w:val="24"/>
          <w:szCs w:val="24"/>
          <w:lang w:eastAsia="zh-CN"/>
        </w:rPr>
        <w:t xml:space="preserve"> </w:t>
      </w:r>
      <w:r w:rsidRPr="00407D36">
        <w:rPr>
          <w:rFonts w:ascii="Arial" w:eastAsia="Times New Roman" w:hAnsi="Arial" w:cs="Arial"/>
          <w:sz w:val="24"/>
          <w:szCs w:val="24"/>
          <w:lang w:eastAsia="zh-CN"/>
        </w:rPr>
        <w:t>w godzinach 7.30 – 15.30, we wtorki 7.30 – 17.00, w piątki 7.30 – 14.00</w:t>
      </w:r>
      <w:r w:rsidR="00AD4077" w:rsidRPr="00407D36">
        <w:rPr>
          <w:rFonts w:ascii="Arial" w:eastAsia="Times New Roman" w:hAnsi="Arial" w:cs="Arial"/>
          <w:sz w:val="24"/>
          <w:szCs w:val="24"/>
          <w:lang w:eastAsia="zh-CN"/>
        </w:rPr>
        <w:t xml:space="preserve"> </w:t>
      </w:r>
      <w:r w:rsidRPr="00407D36">
        <w:rPr>
          <w:rFonts w:ascii="Arial" w:hAnsi="Arial" w:cs="Arial"/>
          <w:sz w:val="24"/>
          <w:szCs w:val="24"/>
        </w:rPr>
        <w:t>w ciągu 5 dni od dnia złożenia oferty za pomocą generatora.</w:t>
      </w:r>
      <w:r w:rsidR="00AD4077" w:rsidRPr="00407D36">
        <w:rPr>
          <w:rFonts w:ascii="Arial" w:hAnsi="Arial" w:cs="Arial"/>
          <w:sz w:val="24"/>
          <w:szCs w:val="24"/>
        </w:rPr>
        <w:t xml:space="preserve"> </w:t>
      </w:r>
    </w:p>
    <w:p w14:paraId="15A0F7DE" w14:textId="77777777" w:rsidR="000B40B4" w:rsidRPr="00407D36" w:rsidRDefault="000B40B4" w:rsidP="0082012B">
      <w:pPr>
        <w:pStyle w:val="Akapitzlist"/>
        <w:tabs>
          <w:tab w:val="left" w:pos="284"/>
        </w:tabs>
        <w:suppressAutoHyphens/>
        <w:spacing w:before="240" w:line="276" w:lineRule="auto"/>
        <w:ind w:left="502"/>
        <w:rPr>
          <w:rFonts w:ascii="Arial" w:hAnsi="Arial" w:cs="Arial"/>
          <w:b/>
          <w:sz w:val="24"/>
          <w:szCs w:val="24"/>
        </w:rPr>
      </w:pPr>
      <w:r w:rsidRPr="00407D36">
        <w:rPr>
          <w:rFonts w:ascii="Arial" w:hAnsi="Arial" w:cs="Arial"/>
          <w:b/>
          <w:sz w:val="24"/>
          <w:szCs w:val="24"/>
        </w:rPr>
        <w:t>Opis koperty:</w:t>
      </w:r>
    </w:p>
    <w:p w14:paraId="5B51C122" w14:textId="43A6AF93" w:rsidR="000B40B4" w:rsidRPr="00407D36" w:rsidRDefault="000B40B4" w:rsidP="0082012B">
      <w:pPr>
        <w:pStyle w:val="Akapitzlist"/>
        <w:tabs>
          <w:tab w:val="left" w:pos="284"/>
        </w:tabs>
        <w:suppressAutoHyphens/>
        <w:spacing w:line="276" w:lineRule="auto"/>
        <w:ind w:left="502"/>
        <w:rPr>
          <w:rFonts w:ascii="Arial" w:hAnsi="Arial" w:cs="Arial"/>
          <w:b/>
          <w:sz w:val="24"/>
          <w:szCs w:val="24"/>
        </w:rPr>
      </w:pPr>
      <w:r w:rsidRPr="00407D36">
        <w:rPr>
          <w:rFonts w:ascii="Arial" w:hAnsi="Arial" w:cs="Arial"/>
          <w:b/>
          <w:sz w:val="24"/>
          <w:szCs w:val="24"/>
        </w:rPr>
        <w:t>„Otwarty konkurs ofert na realizacje zadań publicznych w zakresie ochrony i promocji zdrowia</w:t>
      </w:r>
      <w:r w:rsidR="00AD4077" w:rsidRPr="00407D36">
        <w:rPr>
          <w:rFonts w:ascii="Arial" w:hAnsi="Arial" w:cs="Arial"/>
          <w:b/>
          <w:sz w:val="24"/>
          <w:szCs w:val="24"/>
        </w:rPr>
        <w:t xml:space="preserve"> </w:t>
      </w:r>
      <w:r w:rsidRPr="00407D36">
        <w:rPr>
          <w:rFonts w:ascii="Arial" w:hAnsi="Arial" w:cs="Arial"/>
          <w:b/>
          <w:sz w:val="24"/>
          <w:szCs w:val="24"/>
        </w:rPr>
        <w:t>oraz działań na rzecz osób niepełnosprawnych”, należy również wskazać nr zadania.</w:t>
      </w:r>
    </w:p>
    <w:p w14:paraId="6A6B2C1C" w14:textId="77777777" w:rsidR="000B40B4" w:rsidRPr="00407D36" w:rsidRDefault="000B40B4" w:rsidP="0082012B">
      <w:pPr>
        <w:pStyle w:val="Akapitzlist"/>
        <w:tabs>
          <w:tab w:val="left" w:pos="284"/>
        </w:tabs>
        <w:suppressAutoHyphens/>
        <w:spacing w:line="276" w:lineRule="auto"/>
        <w:ind w:left="502"/>
        <w:rPr>
          <w:rFonts w:ascii="Arial" w:hAnsi="Arial" w:cs="Arial"/>
          <w:b/>
          <w:sz w:val="24"/>
          <w:szCs w:val="24"/>
        </w:rPr>
      </w:pPr>
    </w:p>
    <w:p w14:paraId="2C882A8E" w14:textId="77777777" w:rsidR="000B40B4" w:rsidRPr="00407D36" w:rsidRDefault="000B40B4" w:rsidP="0082012B">
      <w:pPr>
        <w:pStyle w:val="Akapitzlist"/>
        <w:numPr>
          <w:ilvl w:val="0"/>
          <w:numId w:val="13"/>
        </w:numPr>
        <w:suppressAutoHyphens/>
        <w:spacing w:line="276" w:lineRule="auto"/>
        <w:rPr>
          <w:rFonts w:ascii="Arial" w:hAnsi="Arial" w:cs="Arial"/>
          <w:b/>
          <w:sz w:val="24"/>
          <w:szCs w:val="24"/>
        </w:rPr>
      </w:pPr>
      <w:r w:rsidRPr="00407D36">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7ED55124" w14:textId="77777777" w:rsidR="000B40B4" w:rsidRPr="00407D36" w:rsidRDefault="000B40B4" w:rsidP="0082012B">
      <w:pPr>
        <w:pStyle w:val="Akapitzlist"/>
        <w:suppressAutoHyphens/>
        <w:spacing w:line="276" w:lineRule="auto"/>
        <w:ind w:left="360"/>
        <w:rPr>
          <w:rFonts w:ascii="Arial" w:hAnsi="Arial" w:cs="Arial"/>
          <w:b/>
          <w:sz w:val="24"/>
          <w:szCs w:val="24"/>
        </w:rPr>
      </w:pPr>
    </w:p>
    <w:p w14:paraId="5896BDD3" w14:textId="77777777" w:rsidR="000B40B4" w:rsidRPr="00407D36" w:rsidRDefault="000B40B4" w:rsidP="0082012B">
      <w:pPr>
        <w:pStyle w:val="Akapitzlist"/>
        <w:numPr>
          <w:ilvl w:val="0"/>
          <w:numId w:val="13"/>
        </w:numPr>
        <w:suppressAutoHyphens/>
        <w:spacing w:line="276" w:lineRule="auto"/>
        <w:rPr>
          <w:rFonts w:ascii="Arial" w:hAnsi="Arial" w:cs="Arial"/>
          <w:b/>
          <w:sz w:val="24"/>
          <w:szCs w:val="24"/>
        </w:rPr>
      </w:pPr>
      <w:r w:rsidRPr="00407D36">
        <w:rPr>
          <w:rFonts w:ascii="Arial" w:hAnsi="Arial" w:cs="Arial"/>
          <w:sz w:val="24"/>
          <w:szCs w:val="24"/>
        </w:rPr>
        <w:t>Do oferty składanej w generatorze ofert, należy dołączyć w formie skanów następujące załączniki:</w:t>
      </w:r>
    </w:p>
    <w:p w14:paraId="29FD2949" w14:textId="77777777"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025A2FE" w14:textId="77777777"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eastAsia="Times New Roman" w:hAnsi="Arial" w:cs="Arial"/>
          <w:sz w:val="24"/>
          <w:szCs w:val="24"/>
          <w:lang w:eastAsia="zh-CN"/>
        </w:rPr>
        <w:t>aktualny statut lub inny dokument zawierający zakres działalności podmiotu oraz wskazujący organy uprawnione do reprezentacji,</w:t>
      </w:r>
    </w:p>
    <w:p w14:paraId="6EEAE36E" w14:textId="77777777"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4423E839" w14:textId="5F5D412C"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eastAsia="Calibri" w:hAnsi="Arial" w:cs="Arial"/>
          <w:sz w:val="24"/>
          <w:szCs w:val="24"/>
          <w:lang w:eastAsia="zh-CN"/>
        </w:rPr>
        <w:t>aktualny dokument potwierdzający posiadanie rachunku bankowego (kopia umowy rachunku bankowego lub</w:t>
      </w:r>
      <w:r w:rsidR="00AD4077" w:rsidRPr="00407D36">
        <w:rPr>
          <w:rFonts w:ascii="Arial" w:eastAsia="Calibri" w:hAnsi="Arial" w:cs="Arial"/>
          <w:sz w:val="24"/>
          <w:szCs w:val="24"/>
          <w:lang w:eastAsia="zh-CN"/>
        </w:rPr>
        <w:t xml:space="preserve"> </w:t>
      </w:r>
      <w:r w:rsidRPr="00407D36">
        <w:rPr>
          <w:rFonts w:ascii="Arial" w:eastAsia="Calibri" w:hAnsi="Arial" w:cs="Arial"/>
          <w:sz w:val="24"/>
          <w:szCs w:val="24"/>
          <w:lang w:eastAsia="zh-CN"/>
        </w:rPr>
        <w:t>zaświadczenie z banku o posiadaniu konta bankowego lub aktualny komputerowy wyciąg z rachunku bankowego) w przypadku składania kopii umowy rachunku bankowego dodatkowo należy złożyć aktualny wyciąg z rachunku bankowego,</w:t>
      </w:r>
    </w:p>
    <w:p w14:paraId="3090B6E3" w14:textId="77777777"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eastAsia="Times New Roman" w:hAnsi="Arial" w:cs="Arial"/>
          <w:sz w:val="24"/>
          <w:szCs w:val="24"/>
          <w:lang w:eastAsia="zh-CN"/>
        </w:rPr>
        <w:t>umowę partnerską lub oświadczenie partnera w przypadku projektów z udziałem partnera,</w:t>
      </w:r>
    </w:p>
    <w:p w14:paraId="3AC4F6AF" w14:textId="77777777" w:rsidR="000B40B4" w:rsidRPr="00407D36" w:rsidRDefault="000B40B4" w:rsidP="0082012B">
      <w:pPr>
        <w:pStyle w:val="Akapitzlist"/>
        <w:numPr>
          <w:ilvl w:val="0"/>
          <w:numId w:val="16"/>
        </w:numPr>
        <w:suppressAutoHyphens/>
        <w:spacing w:line="276" w:lineRule="auto"/>
        <w:rPr>
          <w:rFonts w:ascii="Arial" w:hAnsi="Arial" w:cs="Arial"/>
          <w:b/>
          <w:sz w:val="24"/>
          <w:szCs w:val="24"/>
        </w:rPr>
      </w:pPr>
      <w:r w:rsidRPr="00407D36">
        <w:rPr>
          <w:rFonts w:ascii="Arial" w:hAnsi="Arial" w:cs="Arial"/>
          <w:sz w:val="24"/>
          <w:szCs w:val="24"/>
          <w:lang w:eastAsia="pl-PL"/>
        </w:rPr>
        <w:lastRenderedPageBreak/>
        <w:t>oświadczenie dotyczące podatku od towarów i usług stanowi Załącznik nr 3 do niniejszego zarządzenia.</w:t>
      </w:r>
    </w:p>
    <w:p w14:paraId="313877B5" w14:textId="0E6AECFB" w:rsidR="000B40B4" w:rsidRPr="00407D36" w:rsidRDefault="000B40B4" w:rsidP="0082012B">
      <w:pPr>
        <w:widowControl/>
        <w:numPr>
          <w:ilvl w:val="0"/>
          <w:numId w:val="13"/>
        </w:numPr>
        <w:tabs>
          <w:tab w:val="left" w:pos="284"/>
        </w:tabs>
        <w:spacing w:before="240" w:after="160" w:line="276" w:lineRule="auto"/>
        <w:ind w:left="142" w:hanging="284"/>
        <w:contextualSpacing/>
        <w:rPr>
          <w:rFonts w:cs="Arial"/>
        </w:rPr>
      </w:pPr>
      <w:r w:rsidRPr="00407D36">
        <w:rPr>
          <w:rFonts w:cs="Arial"/>
        </w:rPr>
        <w:t>Brak załączników, o których mowa w ust. 3 traktowany jest jako uchybienie formalne. Pracownik merytoryczny powiadamia oferenta za pośrednictwem poczty elektronicznej lub telefonicznie o</w:t>
      </w:r>
      <w:r w:rsidR="00AD4077" w:rsidRPr="00407D36">
        <w:rPr>
          <w:rFonts w:cs="Arial"/>
        </w:rPr>
        <w:t xml:space="preserve"> </w:t>
      </w:r>
      <w:r w:rsidRPr="00407D36">
        <w:rPr>
          <w:rFonts w:cs="Arial"/>
        </w:rPr>
        <w:t>niepełnych ofertach i możliwości uzupełnienia braków w wyznaczonym terminie. Brakujące załączniki dołączane są w formie skanów w generatorze.</w:t>
      </w:r>
    </w:p>
    <w:p w14:paraId="5E553651" w14:textId="77777777" w:rsidR="000B40B4" w:rsidRPr="00407D36" w:rsidRDefault="000B40B4" w:rsidP="0082012B">
      <w:pPr>
        <w:tabs>
          <w:tab w:val="left" w:pos="284"/>
        </w:tabs>
        <w:spacing w:before="240" w:line="276" w:lineRule="auto"/>
        <w:ind w:left="142"/>
        <w:contextualSpacing/>
        <w:rPr>
          <w:rFonts w:cs="Arial"/>
        </w:rPr>
      </w:pPr>
    </w:p>
    <w:p w14:paraId="061199EC" w14:textId="77777777" w:rsidR="000B40B4" w:rsidRPr="00407D36" w:rsidRDefault="000B40B4" w:rsidP="0082012B">
      <w:pPr>
        <w:widowControl/>
        <w:numPr>
          <w:ilvl w:val="0"/>
          <w:numId w:val="13"/>
        </w:numPr>
        <w:tabs>
          <w:tab w:val="left" w:pos="284"/>
        </w:tabs>
        <w:spacing w:after="160" w:line="276" w:lineRule="auto"/>
        <w:ind w:left="142" w:hanging="284"/>
        <w:contextualSpacing/>
        <w:rPr>
          <w:rFonts w:cs="Arial"/>
        </w:rPr>
      </w:pPr>
      <w:r w:rsidRPr="00407D36">
        <w:rPr>
          <w:rFonts w:cs="Arial"/>
          <w:color w:val="000000"/>
        </w:rPr>
        <w:t xml:space="preserve">Zleceniodawca może zwrócić się do Oferenta o dostarczenie wymaganych w otwartym konkursie ofert załączników w wersji papierowej. </w:t>
      </w:r>
      <w:r w:rsidRPr="00407D36">
        <w:rPr>
          <w:rFonts w:cs="Arial"/>
          <w:color w:val="000000"/>
          <w:kern w:val="2"/>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07D36">
        <w:rPr>
          <w:rFonts w:cs="Arial"/>
          <w:kern w:val="2"/>
        </w:rPr>
        <w:t>pocztą elektroniczną.</w:t>
      </w:r>
    </w:p>
    <w:p w14:paraId="6C4A93B3" w14:textId="77777777" w:rsidR="000B40B4" w:rsidRPr="00407D36" w:rsidRDefault="000B40B4" w:rsidP="0082012B">
      <w:pPr>
        <w:tabs>
          <w:tab w:val="left" w:pos="284"/>
        </w:tabs>
        <w:spacing w:line="276" w:lineRule="auto"/>
        <w:ind w:left="142"/>
        <w:contextualSpacing/>
        <w:rPr>
          <w:rFonts w:cs="Arial"/>
        </w:rPr>
      </w:pPr>
    </w:p>
    <w:p w14:paraId="0411373D" w14:textId="77777777" w:rsidR="000B40B4" w:rsidRPr="00407D36" w:rsidRDefault="000B40B4" w:rsidP="0082012B">
      <w:pPr>
        <w:widowControl/>
        <w:numPr>
          <w:ilvl w:val="0"/>
          <w:numId w:val="13"/>
        </w:numPr>
        <w:tabs>
          <w:tab w:val="left" w:pos="284"/>
        </w:tabs>
        <w:spacing w:line="276" w:lineRule="auto"/>
        <w:ind w:left="142" w:hanging="284"/>
        <w:contextualSpacing/>
        <w:rPr>
          <w:rFonts w:cs="Arial"/>
        </w:rPr>
      </w:pPr>
      <w:r w:rsidRPr="00407D36">
        <w:rPr>
          <w:rFonts w:eastAsia="Calibri" w:cs="Arial"/>
        </w:rPr>
        <w:t xml:space="preserve"> Nie będą rozpatrywane i zostaną odrzucone z przyczyn formalnych oferty:</w:t>
      </w:r>
    </w:p>
    <w:p w14:paraId="2380C05B" w14:textId="77777777" w:rsidR="000B40B4" w:rsidRPr="00407D36" w:rsidRDefault="000B40B4" w:rsidP="0082012B">
      <w:pPr>
        <w:pStyle w:val="Akapitzlist"/>
        <w:numPr>
          <w:ilvl w:val="1"/>
          <w:numId w:val="13"/>
        </w:numPr>
        <w:tabs>
          <w:tab w:val="left" w:pos="709"/>
        </w:tabs>
        <w:spacing w:after="0" w:line="276" w:lineRule="auto"/>
        <w:rPr>
          <w:rFonts w:ascii="Arial" w:eastAsia="Calibri" w:hAnsi="Arial" w:cs="Arial"/>
          <w:sz w:val="24"/>
          <w:szCs w:val="24"/>
          <w:lang w:eastAsia="zh-CN"/>
        </w:rPr>
      </w:pPr>
      <w:bookmarkStart w:id="3" w:name="_Hlk118800596"/>
      <w:r w:rsidRPr="00407D36">
        <w:rPr>
          <w:rFonts w:ascii="Arial" w:eastAsia="Calibri" w:hAnsi="Arial" w:cs="Arial"/>
          <w:sz w:val="24"/>
          <w:szCs w:val="24"/>
          <w:lang w:eastAsia="zh-CN"/>
        </w:rPr>
        <w:t>złożone przez podmioty, które nie są organizacją pozarządową lub innym podmiotem, o którym mowa w art. 3 ust. 3 ustawy z dnia 24 kwietnia 2003 r. o działalności pożytku publicznego i o wolontariacie,</w:t>
      </w:r>
    </w:p>
    <w:p w14:paraId="1D602872" w14:textId="77777777" w:rsidR="000B40B4" w:rsidRPr="00407D36" w:rsidRDefault="000B40B4" w:rsidP="0082012B">
      <w:pPr>
        <w:pStyle w:val="Akapitzlist"/>
        <w:numPr>
          <w:ilvl w:val="1"/>
          <w:numId w:val="13"/>
        </w:numPr>
        <w:tabs>
          <w:tab w:val="left" w:pos="709"/>
        </w:tab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niezłożone w generatorze wniosków „</w:t>
      </w:r>
      <w:proofErr w:type="spellStart"/>
      <w:r w:rsidRPr="00407D36">
        <w:rPr>
          <w:rFonts w:ascii="Arial" w:eastAsia="Calibri" w:hAnsi="Arial" w:cs="Arial"/>
          <w:sz w:val="24"/>
          <w:szCs w:val="24"/>
          <w:lang w:eastAsia="zh-CN"/>
        </w:rPr>
        <w:t>Witkac</w:t>
      </w:r>
      <w:proofErr w:type="spellEnd"/>
      <w:r w:rsidRPr="00407D36">
        <w:rPr>
          <w:rFonts w:ascii="Arial" w:eastAsia="Calibri" w:hAnsi="Arial" w:cs="Arial"/>
          <w:sz w:val="24"/>
          <w:szCs w:val="24"/>
          <w:lang w:eastAsia="zh-CN"/>
        </w:rPr>
        <w:t>” w terminie wskazanym w ogłoszeniu konkursowym,</w:t>
      </w:r>
    </w:p>
    <w:p w14:paraId="0CFC5889" w14:textId="77777777" w:rsidR="000B40B4" w:rsidRPr="00407D36" w:rsidRDefault="000B40B4" w:rsidP="0082012B">
      <w:pPr>
        <w:pStyle w:val="Akapitzlist"/>
        <w:numPr>
          <w:ilvl w:val="1"/>
          <w:numId w:val="13"/>
        </w:numPr>
        <w:tabs>
          <w:tab w:val="left" w:pos="709"/>
        </w:tab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złożone w generatorze a niezłożone w wersji papierowej w komórce organizacyjnej w terminie 5 dni od dnia złożenia oferty w generatorze wniosków „</w:t>
      </w:r>
      <w:proofErr w:type="spellStart"/>
      <w:r w:rsidRPr="00407D36">
        <w:rPr>
          <w:rFonts w:ascii="Arial" w:eastAsia="Calibri" w:hAnsi="Arial" w:cs="Arial"/>
          <w:sz w:val="24"/>
          <w:szCs w:val="24"/>
          <w:lang w:eastAsia="zh-CN"/>
        </w:rPr>
        <w:t>Witkac</w:t>
      </w:r>
      <w:proofErr w:type="spellEnd"/>
      <w:r w:rsidRPr="00407D36">
        <w:rPr>
          <w:rFonts w:ascii="Arial" w:eastAsia="Calibri" w:hAnsi="Arial" w:cs="Arial"/>
          <w:sz w:val="24"/>
          <w:szCs w:val="24"/>
          <w:lang w:eastAsia="zh-CN"/>
        </w:rPr>
        <w:t>”,</w:t>
      </w:r>
    </w:p>
    <w:p w14:paraId="47DD3F4F" w14:textId="77777777" w:rsidR="000B40B4" w:rsidRPr="00407D36" w:rsidRDefault="000B40B4" w:rsidP="0082012B">
      <w:pPr>
        <w:pStyle w:val="Akapitzlist"/>
        <w:numPr>
          <w:ilvl w:val="1"/>
          <w:numId w:val="13"/>
        </w:numPr>
        <w:tabs>
          <w:tab w:val="left" w:pos="709"/>
        </w:tab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nieprawidłowo i niekompletnie wypełnione oraz niepodpisane przez osoby upoważnione do składania oświadczeń woli zgodnie z wyciągiem z właściwego rejestru,</w:t>
      </w:r>
    </w:p>
    <w:p w14:paraId="0DD294BE" w14:textId="77777777" w:rsidR="000B40B4" w:rsidRPr="00407D36" w:rsidRDefault="000B40B4" w:rsidP="0082012B">
      <w:pPr>
        <w:pStyle w:val="Akapitzlist"/>
        <w:numPr>
          <w:ilvl w:val="1"/>
          <w:numId w:val="13"/>
        </w:numPr>
        <w:tabs>
          <w:tab w:val="left" w:pos="709"/>
        </w:tabs>
        <w:spacing w:after="0" w:line="276" w:lineRule="auto"/>
        <w:rPr>
          <w:rFonts w:ascii="Arial" w:eastAsia="Calibri" w:hAnsi="Arial" w:cs="Arial"/>
          <w:sz w:val="24"/>
          <w:szCs w:val="24"/>
          <w:lang w:eastAsia="zh-CN"/>
        </w:rPr>
      </w:pPr>
      <w:r w:rsidRPr="00407D36">
        <w:rPr>
          <w:rFonts w:ascii="Arial" w:eastAsia="Calibri" w:hAnsi="Arial" w:cs="Arial"/>
          <w:sz w:val="24"/>
          <w:szCs w:val="24"/>
          <w:lang w:eastAsia="zh-CN"/>
        </w:rPr>
        <w:t>które pomimo wezwania nie zostały uzupełnione o braki o których mowa w ust. 3,</w:t>
      </w:r>
    </w:p>
    <w:p w14:paraId="62A0E4BC" w14:textId="77777777" w:rsidR="000B40B4" w:rsidRPr="00407D36" w:rsidRDefault="000B40B4" w:rsidP="0082012B">
      <w:pPr>
        <w:pStyle w:val="Akapitzlist"/>
        <w:numPr>
          <w:ilvl w:val="1"/>
          <w:numId w:val="13"/>
        </w:numPr>
        <w:tabs>
          <w:tab w:val="left" w:pos="709"/>
        </w:tabs>
        <w:spacing w:line="276" w:lineRule="auto"/>
        <w:rPr>
          <w:rFonts w:ascii="Arial" w:eastAsia="Calibri" w:hAnsi="Arial" w:cs="Arial"/>
          <w:sz w:val="24"/>
          <w:szCs w:val="24"/>
          <w:lang w:eastAsia="zh-CN"/>
        </w:rPr>
      </w:pPr>
      <w:r w:rsidRPr="00407D36">
        <w:rPr>
          <w:rFonts w:ascii="Arial" w:eastAsia="Calibri" w:hAnsi="Arial" w:cs="Arial"/>
          <w:sz w:val="24"/>
          <w:szCs w:val="24"/>
          <w:lang w:eastAsia="zh-CN"/>
        </w:rPr>
        <w:t xml:space="preserve">w przypadku zaistnienia rozbieżności pomiędzy dostarczonymi załącznikami w wersji papierowej i elektronicznej. </w:t>
      </w:r>
      <w:bookmarkEnd w:id="3"/>
    </w:p>
    <w:p w14:paraId="5173E47A" w14:textId="77777777" w:rsidR="000B40B4" w:rsidRPr="00407D36" w:rsidRDefault="000B40B4" w:rsidP="0082012B">
      <w:pPr>
        <w:pStyle w:val="Akapitzlist"/>
        <w:tabs>
          <w:tab w:val="left" w:pos="709"/>
        </w:tabs>
        <w:spacing w:line="276" w:lineRule="auto"/>
        <w:ind w:left="644"/>
        <w:rPr>
          <w:rFonts w:ascii="Arial" w:eastAsia="Calibri" w:hAnsi="Arial" w:cs="Arial"/>
          <w:sz w:val="24"/>
          <w:szCs w:val="24"/>
          <w:lang w:eastAsia="zh-CN"/>
        </w:rPr>
      </w:pPr>
    </w:p>
    <w:p w14:paraId="6610F08A" w14:textId="4A1AC577" w:rsidR="000B40B4" w:rsidRPr="00407D36" w:rsidRDefault="000B40B4" w:rsidP="0082012B">
      <w:pPr>
        <w:pStyle w:val="Akapitzlist"/>
        <w:numPr>
          <w:ilvl w:val="0"/>
          <w:numId w:val="13"/>
        </w:numPr>
        <w:tabs>
          <w:tab w:val="left" w:pos="709"/>
        </w:tabs>
        <w:spacing w:after="0" w:line="276" w:lineRule="auto"/>
        <w:rPr>
          <w:rFonts w:ascii="Arial" w:eastAsia="Calibri" w:hAnsi="Arial" w:cs="Arial"/>
          <w:sz w:val="24"/>
          <w:szCs w:val="24"/>
          <w:lang w:eastAsia="zh-CN"/>
        </w:rPr>
      </w:pPr>
      <w:r w:rsidRPr="00407D36">
        <w:rPr>
          <w:rFonts w:ascii="Arial" w:eastAsia="Times New Roman" w:hAnsi="Arial" w:cs="Arial"/>
          <w:sz w:val="24"/>
          <w:szCs w:val="24"/>
          <w:lang w:eastAsia="zh-CN"/>
        </w:rPr>
        <w:t>Generator wniosków „</w:t>
      </w:r>
      <w:proofErr w:type="spellStart"/>
      <w:r w:rsidRPr="00407D36">
        <w:rPr>
          <w:rFonts w:ascii="Arial" w:eastAsia="Times New Roman" w:hAnsi="Arial" w:cs="Arial"/>
          <w:sz w:val="24"/>
          <w:szCs w:val="24"/>
          <w:lang w:eastAsia="zh-CN"/>
        </w:rPr>
        <w:t>Witkac</w:t>
      </w:r>
      <w:proofErr w:type="spellEnd"/>
      <w:r w:rsidRPr="00407D36">
        <w:rPr>
          <w:rFonts w:ascii="Arial" w:eastAsia="Times New Roman" w:hAnsi="Arial" w:cs="Arial"/>
          <w:sz w:val="24"/>
          <w:szCs w:val="24"/>
          <w:lang w:eastAsia="zh-CN"/>
        </w:rPr>
        <w:t>” jest obecnie obligatoryjnym narzędziem pomocniczym w</w:t>
      </w:r>
      <w:r w:rsidR="00AD4077" w:rsidRPr="00407D36">
        <w:rPr>
          <w:rFonts w:ascii="Arial" w:eastAsia="Times New Roman" w:hAnsi="Arial" w:cs="Arial"/>
          <w:sz w:val="24"/>
          <w:szCs w:val="24"/>
          <w:lang w:eastAsia="zh-CN"/>
        </w:rPr>
        <w:t xml:space="preserve"> </w:t>
      </w:r>
      <w:r w:rsidRPr="00407D36">
        <w:rPr>
          <w:rFonts w:ascii="Arial" w:eastAsia="Times New Roman" w:hAnsi="Arial" w:cs="Arial"/>
          <w:sz w:val="24"/>
          <w:szCs w:val="24"/>
          <w:lang w:eastAsia="zh-CN"/>
        </w:rPr>
        <w:t>przygotowaniu oferty, aktualizacji kosztorysu oraz sprawozdania z realizacji zadania publicznego.</w:t>
      </w:r>
    </w:p>
    <w:p w14:paraId="32E8BE44" w14:textId="77777777" w:rsidR="000B40B4" w:rsidRPr="00407D36" w:rsidRDefault="000B40B4" w:rsidP="0082012B">
      <w:pPr>
        <w:pStyle w:val="Akapitzlist"/>
        <w:tabs>
          <w:tab w:val="left" w:pos="709"/>
        </w:tabs>
        <w:spacing w:after="0" w:line="276" w:lineRule="auto"/>
        <w:ind w:left="360"/>
        <w:rPr>
          <w:rFonts w:ascii="Arial" w:eastAsia="Calibri" w:hAnsi="Arial" w:cs="Arial"/>
          <w:sz w:val="24"/>
          <w:szCs w:val="24"/>
          <w:lang w:eastAsia="zh-CN"/>
        </w:rPr>
      </w:pPr>
    </w:p>
    <w:p w14:paraId="25D81244" w14:textId="6E93DC01" w:rsidR="000B40B4" w:rsidRPr="00407D36" w:rsidRDefault="000B40B4" w:rsidP="0082012B">
      <w:pPr>
        <w:pStyle w:val="Akapitzlist"/>
        <w:numPr>
          <w:ilvl w:val="0"/>
          <w:numId w:val="13"/>
        </w:numPr>
        <w:tabs>
          <w:tab w:val="left" w:pos="709"/>
        </w:tabs>
        <w:spacing w:after="0" w:line="276" w:lineRule="auto"/>
        <w:rPr>
          <w:rFonts w:ascii="Arial" w:eastAsia="Calibri" w:hAnsi="Arial" w:cs="Arial"/>
          <w:sz w:val="24"/>
          <w:szCs w:val="24"/>
          <w:lang w:eastAsia="zh-CN"/>
        </w:rPr>
      </w:pPr>
      <w:r w:rsidRPr="00407D36">
        <w:rPr>
          <w:rFonts w:ascii="Arial" w:eastAsia="Times New Roman" w:hAnsi="Arial" w:cs="Arial"/>
          <w:sz w:val="24"/>
          <w:szCs w:val="24"/>
          <w:lang w:eastAsia="zh-CN"/>
        </w:rPr>
        <w:t>Oferenci mogą złożyć ofertę wspólną</w:t>
      </w:r>
      <w:r w:rsidR="00AD4077" w:rsidRPr="00407D36">
        <w:rPr>
          <w:rFonts w:ascii="Arial" w:eastAsia="Times New Roman" w:hAnsi="Arial" w:cs="Arial"/>
          <w:sz w:val="24"/>
          <w:szCs w:val="24"/>
          <w:lang w:eastAsia="zh-CN"/>
        </w:rPr>
        <w:t xml:space="preserve"> </w:t>
      </w:r>
      <w:r w:rsidRPr="00407D36">
        <w:rPr>
          <w:rFonts w:ascii="Arial" w:eastAsia="Times New Roman" w:hAnsi="Arial" w:cs="Arial"/>
          <w:sz w:val="24"/>
          <w:szCs w:val="24"/>
          <w:lang w:eastAsia="zh-CN"/>
        </w:rPr>
        <w:t>zgodnie z art. 14 ust. 2, 3, 4 i 5 ustawy o działalności pożytku publicznego i o wolontariacie.</w:t>
      </w:r>
    </w:p>
    <w:p w14:paraId="6D419331" w14:textId="77777777" w:rsidR="000B40B4" w:rsidRPr="00407D36" w:rsidRDefault="000B40B4" w:rsidP="0082012B">
      <w:pPr>
        <w:pStyle w:val="Akapitzlist"/>
        <w:tabs>
          <w:tab w:val="left" w:pos="709"/>
        </w:tabs>
        <w:spacing w:after="0" w:line="276" w:lineRule="auto"/>
        <w:ind w:left="360"/>
        <w:rPr>
          <w:rFonts w:ascii="Arial" w:eastAsia="Calibri" w:hAnsi="Arial" w:cs="Arial"/>
          <w:sz w:val="24"/>
          <w:szCs w:val="24"/>
          <w:lang w:eastAsia="zh-CN"/>
        </w:rPr>
      </w:pPr>
    </w:p>
    <w:p w14:paraId="07B8AC80" w14:textId="77777777" w:rsidR="000B40B4" w:rsidRPr="00407D36" w:rsidRDefault="000B40B4" w:rsidP="0082012B">
      <w:pPr>
        <w:pStyle w:val="Akapitzlist"/>
        <w:numPr>
          <w:ilvl w:val="0"/>
          <w:numId w:val="13"/>
        </w:numPr>
        <w:tabs>
          <w:tab w:val="left" w:pos="709"/>
        </w:tabs>
        <w:spacing w:after="0" w:line="276" w:lineRule="auto"/>
        <w:rPr>
          <w:rFonts w:ascii="Arial" w:eastAsia="Calibri" w:hAnsi="Arial" w:cs="Arial"/>
          <w:sz w:val="24"/>
          <w:szCs w:val="24"/>
          <w:lang w:eastAsia="zh-CN"/>
        </w:rPr>
      </w:pPr>
      <w:r w:rsidRPr="00407D36">
        <w:rPr>
          <w:rFonts w:ascii="Arial" w:eastAsia="Times New Roman" w:hAnsi="Arial" w:cs="Arial"/>
          <w:sz w:val="24"/>
          <w:szCs w:val="24"/>
          <w:lang w:eastAsia="zh-CN"/>
        </w:rPr>
        <w:t>Określając „nazwę zadania” Oferent winien podać własną nazwę charakteryzującą krótko rodzaj zadania istotny dla danego projektu.</w:t>
      </w:r>
    </w:p>
    <w:p w14:paraId="52BE5AFA" w14:textId="77777777" w:rsidR="000B40B4" w:rsidRPr="00407D36" w:rsidRDefault="000B40B4" w:rsidP="0082012B">
      <w:pPr>
        <w:pStyle w:val="Akapitzlist"/>
        <w:tabs>
          <w:tab w:val="left" w:pos="709"/>
        </w:tabs>
        <w:spacing w:after="0" w:line="276" w:lineRule="auto"/>
        <w:ind w:left="360"/>
        <w:rPr>
          <w:rFonts w:ascii="Arial" w:eastAsia="Calibri" w:hAnsi="Arial" w:cs="Arial"/>
          <w:sz w:val="24"/>
          <w:szCs w:val="24"/>
          <w:lang w:eastAsia="zh-CN"/>
        </w:rPr>
      </w:pPr>
    </w:p>
    <w:p w14:paraId="6BB516AA" w14:textId="00A6F45C" w:rsidR="000B40B4" w:rsidRPr="00407D36" w:rsidRDefault="000B40B4" w:rsidP="0082012B">
      <w:pPr>
        <w:pStyle w:val="Akapitzlist"/>
        <w:numPr>
          <w:ilvl w:val="0"/>
          <w:numId w:val="13"/>
        </w:numPr>
        <w:tabs>
          <w:tab w:val="left" w:pos="709"/>
        </w:tabs>
        <w:spacing w:after="0" w:line="276" w:lineRule="auto"/>
        <w:rPr>
          <w:rFonts w:ascii="Arial" w:eastAsia="Calibri" w:hAnsi="Arial" w:cs="Arial"/>
          <w:sz w:val="24"/>
          <w:szCs w:val="24"/>
          <w:lang w:eastAsia="zh-CN"/>
        </w:rPr>
      </w:pPr>
      <w:r w:rsidRPr="00407D36">
        <w:rPr>
          <w:rFonts w:ascii="Arial" w:eastAsia="Times New Roman" w:hAnsi="Arial" w:cs="Arial"/>
          <w:sz w:val="24"/>
          <w:szCs w:val="24"/>
          <w:lang w:eastAsia="zh-CN"/>
        </w:rPr>
        <w:lastRenderedPageBreak/>
        <w:t>Oferent może złożyć na każde zadanie</w:t>
      </w:r>
      <w:r w:rsidR="00AD4077" w:rsidRPr="00407D36">
        <w:rPr>
          <w:rFonts w:ascii="Arial" w:eastAsia="Times New Roman" w:hAnsi="Arial" w:cs="Arial"/>
          <w:sz w:val="24"/>
          <w:szCs w:val="24"/>
          <w:lang w:eastAsia="zh-CN"/>
        </w:rPr>
        <w:t xml:space="preserve"> </w:t>
      </w:r>
      <w:r w:rsidRPr="00407D36">
        <w:rPr>
          <w:rFonts w:ascii="Arial" w:eastAsia="Times New Roman" w:hAnsi="Arial" w:cs="Arial"/>
          <w:sz w:val="24"/>
          <w:szCs w:val="24"/>
          <w:lang w:eastAsia="zh-CN"/>
        </w:rPr>
        <w:t>tylko jedną ofertę.</w:t>
      </w:r>
    </w:p>
    <w:p w14:paraId="1D335C8A" w14:textId="77777777" w:rsidR="000B40B4" w:rsidRPr="00407D36" w:rsidRDefault="000B40B4" w:rsidP="0082012B">
      <w:pPr>
        <w:pStyle w:val="Akapitzlist"/>
        <w:numPr>
          <w:ilvl w:val="0"/>
          <w:numId w:val="13"/>
        </w:numPr>
        <w:tabs>
          <w:tab w:val="left" w:pos="709"/>
        </w:tabs>
        <w:spacing w:line="276" w:lineRule="auto"/>
        <w:rPr>
          <w:rFonts w:ascii="Arial" w:eastAsia="Calibri" w:hAnsi="Arial" w:cs="Arial"/>
          <w:sz w:val="24"/>
          <w:szCs w:val="24"/>
          <w:lang w:eastAsia="zh-CN"/>
        </w:rPr>
      </w:pPr>
      <w:r w:rsidRPr="00407D36">
        <w:rPr>
          <w:rFonts w:ascii="Arial" w:eastAsia="Times New Roman" w:hAnsi="Arial" w:cs="Arial"/>
          <w:sz w:val="24"/>
          <w:szCs w:val="24"/>
          <w:lang w:eastAsia="zh-CN"/>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5671D972" w14:textId="77777777" w:rsidR="000B40B4" w:rsidRPr="00407D36" w:rsidRDefault="000B40B4" w:rsidP="00E02003">
      <w:pPr>
        <w:pStyle w:val="Nagwek3"/>
        <w:rPr>
          <w:lang w:val="x-none"/>
        </w:rPr>
      </w:pPr>
      <w:r w:rsidRPr="00407D36">
        <w:t>Rozdział V. Terminy, tryb i kryteria stosowane przy dokonywaniu wyboru ofert</w:t>
      </w:r>
    </w:p>
    <w:p w14:paraId="68AFD6E8"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 xml:space="preserve">Wybór ofert zostanie dokonany w ciągu 30 dni od upływu terminu składania ofert. </w:t>
      </w:r>
    </w:p>
    <w:p w14:paraId="3CD48315" w14:textId="77777777" w:rsidR="000B40B4" w:rsidRPr="00407D36" w:rsidRDefault="000B40B4" w:rsidP="0082012B">
      <w:pPr>
        <w:spacing w:line="276" w:lineRule="auto"/>
        <w:ind w:left="360"/>
        <w:contextualSpacing/>
        <w:rPr>
          <w:rFonts w:eastAsia="Times New Roman" w:cs="Arial"/>
        </w:rPr>
      </w:pPr>
    </w:p>
    <w:p w14:paraId="3FB59FAF"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Wszystkie oferty spełniające kryteria formalne są oceniane przez Komisję Konkursową powołaną przez Prezydenta Miasta Włocławek.</w:t>
      </w:r>
    </w:p>
    <w:p w14:paraId="35BBDB5C" w14:textId="77777777" w:rsidR="000B40B4" w:rsidRPr="00407D36" w:rsidRDefault="000B40B4" w:rsidP="0082012B">
      <w:pPr>
        <w:spacing w:line="276" w:lineRule="auto"/>
        <w:ind w:left="360"/>
        <w:contextualSpacing/>
        <w:rPr>
          <w:rFonts w:eastAsia="Times New Roman" w:cs="Arial"/>
        </w:rPr>
      </w:pPr>
    </w:p>
    <w:p w14:paraId="02DB29A6"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W trakcie oceny merytorycznej będą uwzględniane następujące kryteria:</w:t>
      </w:r>
    </w:p>
    <w:tbl>
      <w:tblPr>
        <w:tblStyle w:val="Tabela-Siatka"/>
        <w:tblW w:w="9628" w:type="dxa"/>
        <w:tblLayout w:type="fixed"/>
        <w:tblLook w:val="0020" w:firstRow="1" w:lastRow="0" w:firstColumn="0" w:lastColumn="0" w:noHBand="0" w:noVBand="0"/>
        <w:tblCaption w:val="W trakcie oceny merytorycznej będą uwzględniane następujące kryteria:"/>
        <w:tblDescription w:val="W trakcie oceny merytorycznej będą uwzględniane następujące kryteria:"/>
      </w:tblPr>
      <w:tblGrid>
        <w:gridCol w:w="539"/>
        <w:gridCol w:w="7031"/>
        <w:gridCol w:w="2058"/>
      </w:tblGrid>
      <w:tr w:rsidR="000B40B4" w:rsidRPr="00407D36" w14:paraId="61930542" w14:textId="77777777" w:rsidTr="00392A69">
        <w:trPr>
          <w:trHeight w:val="431"/>
        </w:trPr>
        <w:tc>
          <w:tcPr>
            <w:tcW w:w="539" w:type="dxa"/>
          </w:tcPr>
          <w:p w14:paraId="2CD974E3" w14:textId="77777777" w:rsidR="000B40B4" w:rsidRPr="00407D36" w:rsidRDefault="000B40B4" w:rsidP="0082012B">
            <w:pPr>
              <w:spacing w:line="276" w:lineRule="auto"/>
              <w:contextualSpacing/>
              <w:rPr>
                <w:rFonts w:eastAsia="Calibri" w:cs="Arial"/>
                <w:b/>
                <w:color w:val="000000"/>
              </w:rPr>
            </w:pPr>
            <w:r w:rsidRPr="00407D36">
              <w:rPr>
                <w:rFonts w:eastAsia="Calibri" w:cs="Arial"/>
                <w:b/>
                <w:color w:val="000000"/>
              </w:rPr>
              <w:t>Lp.</w:t>
            </w:r>
          </w:p>
        </w:tc>
        <w:tc>
          <w:tcPr>
            <w:tcW w:w="7031" w:type="dxa"/>
          </w:tcPr>
          <w:p w14:paraId="2D65E90F" w14:textId="77777777" w:rsidR="000B40B4" w:rsidRPr="00407D36" w:rsidRDefault="000B40B4" w:rsidP="0082012B">
            <w:pPr>
              <w:spacing w:line="276" w:lineRule="auto"/>
              <w:contextualSpacing/>
              <w:rPr>
                <w:rFonts w:eastAsia="Calibri" w:cs="Arial"/>
                <w:color w:val="000000"/>
              </w:rPr>
            </w:pPr>
            <w:r w:rsidRPr="00407D36">
              <w:rPr>
                <w:rFonts w:eastAsia="Calibri" w:cs="Arial"/>
                <w:b/>
                <w:color w:val="000000"/>
              </w:rPr>
              <w:t>Rodzaj kryterium</w:t>
            </w:r>
          </w:p>
        </w:tc>
        <w:tc>
          <w:tcPr>
            <w:tcW w:w="2058" w:type="dxa"/>
          </w:tcPr>
          <w:p w14:paraId="39AA9E98" w14:textId="77777777" w:rsidR="000B40B4" w:rsidRPr="00407D36" w:rsidRDefault="000B40B4" w:rsidP="0082012B">
            <w:pPr>
              <w:snapToGrid w:val="0"/>
              <w:spacing w:line="276" w:lineRule="auto"/>
              <w:contextualSpacing/>
              <w:rPr>
                <w:rFonts w:eastAsia="Calibri" w:cs="Arial"/>
                <w:color w:val="000000"/>
              </w:rPr>
            </w:pPr>
          </w:p>
        </w:tc>
      </w:tr>
      <w:tr w:rsidR="000B40B4" w:rsidRPr="00407D36" w14:paraId="237FEA17" w14:textId="77777777" w:rsidTr="00392A69">
        <w:trPr>
          <w:trHeight w:val="421"/>
        </w:trPr>
        <w:tc>
          <w:tcPr>
            <w:tcW w:w="539" w:type="dxa"/>
          </w:tcPr>
          <w:p w14:paraId="603D9F39"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1.</w:t>
            </w:r>
          </w:p>
        </w:tc>
        <w:tc>
          <w:tcPr>
            <w:tcW w:w="7031" w:type="dxa"/>
          </w:tcPr>
          <w:p w14:paraId="37123D47"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Zgodność oferty z rodzajem zadania określonym w ogłoszeniu konkursowym</w:t>
            </w:r>
          </w:p>
        </w:tc>
        <w:tc>
          <w:tcPr>
            <w:tcW w:w="2058" w:type="dxa"/>
          </w:tcPr>
          <w:p w14:paraId="51C59207" w14:textId="77777777" w:rsidR="000B40B4" w:rsidRPr="00407D36" w:rsidRDefault="000B40B4" w:rsidP="0082012B">
            <w:pPr>
              <w:spacing w:line="276" w:lineRule="auto"/>
              <w:contextualSpacing/>
              <w:rPr>
                <w:rFonts w:cs="Arial"/>
              </w:rPr>
            </w:pPr>
            <w:r w:rsidRPr="00407D36">
              <w:rPr>
                <w:rFonts w:eastAsia="Calibri" w:cs="Arial"/>
                <w:color w:val="000000"/>
              </w:rPr>
              <w:t>TAK/NIE</w:t>
            </w:r>
          </w:p>
        </w:tc>
      </w:tr>
      <w:tr w:rsidR="000B40B4" w:rsidRPr="00407D36" w14:paraId="55FB3194" w14:textId="77777777" w:rsidTr="00392A69">
        <w:trPr>
          <w:trHeight w:val="413"/>
        </w:trPr>
        <w:tc>
          <w:tcPr>
            <w:tcW w:w="539" w:type="dxa"/>
          </w:tcPr>
          <w:p w14:paraId="7D443C22"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2.</w:t>
            </w:r>
          </w:p>
        </w:tc>
        <w:tc>
          <w:tcPr>
            <w:tcW w:w="7031" w:type="dxa"/>
          </w:tcPr>
          <w:p w14:paraId="3DC3E501"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Zbieżność celów statutowych oferenta z zadaniem określonym w ogłoszeniu konkursowym</w:t>
            </w:r>
          </w:p>
        </w:tc>
        <w:tc>
          <w:tcPr>
            <w:tcW w:w="2058" w:type="dxa"/>
          </w:tcPr>
          <w:p w14:paraId="1F352C8F" w14:textId="77777777" w:rsidR="000B40B4" w:rsidRPr="00407D36" w:rsidRDefault="000B40B4" w:rsidP="0082012B">
            <w:pPr>
              <w:spacing w:line="276" w:lineRule="auto"/>
              <w:contextualSpacing/>
              <w:rPr>
                <w:rFonts w:cs="Arial"/>
              </w:rPr>
            </w:pPr>
            <w:r w:rsidRPr="00407D36">
              <w:rPr>
                <w:rFonts w:eastAsia="Calibri" w:cs="Arial"/>
                <w:color w:val="000000"/>
              </w:rPr>
              <w:t>TAK/NIE</w:t>
            </w:r>
          </w:p>
        </w:tc>
      </w:tr>
      <w:tr w:rsidR="000B40B4" w:rsidRPr="00407D36" w14:paraId="6E507DF2" w14:textId="77777777" w:rsidTr="00392A69">
        <w:trPr>
          <w:trHeight w:val="413"/>
        </w:trPr>
        <w:tc>
          <w:tcPr>
            <w:tcW w:w="539" w:type="dxa"/>
          </w:tcPr>
          <w:p w14:paraId="20A9ED7C"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3.</w:t>
            </w:r>
          </w:p>
        </w:tc>
        <w:tc>
          <w:tcPr>
            <w:tcW w:w="7031" w:type="dxa"/>
          </w:tcPr>
          <w:p w14:paraId="3208650C"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Zachowany minimalny wkład własny lub zachowana minimalna wysokość pobranych świadczeń od odbiorców zadania</w:t>
            </w:r>
          </w:p>
        </w:tc>
        <w:tc>
          <w:tcPr>
            <w:tcW w:w="2058" w:type="dxa"/>
          </w:tcPr>
          <w:p w14:paraId="07193D47" w14:textId="77777777" w:rsidR="000B40B4" w:rsidRPr="00407D36" w:rsidRDefault="000B40B4" w:rsidP="0082012B">
            <w:pPr>
              <w:spacing w:line="276" w:lineRule="auto"/>
              <w:contextualSpacing/>
              <w:rPr>
                <w:rFonts w:cs="Arial"/>
              </w:rPr>
            </w:pPr>
            <w:r w:rsidRPr="00407D36">
              <w:rPr>
                <w:rFonts w:eastAsia="Calibri" w:cs="Arial"/>
                <w:color w:val="000000"/>
              </w:rPr>
              <w:t>TAK/NIE</w:t>
            </w:r>
          </w:p>
        </w:tc>
      </w:tr>
      <w:tr w:rsidR="000B40B4" w:rsidRPr="00407D36" w14:paraId="57951F7B" w14:textId="77777777" w:rsidTr="00392A69">
        <w:trPr>
          <w:trHeight w:val="419"/>
        </w:trPr>
        <w:tc>
          <w:tcPr>
            <w:tcW w:w="539" w:type="dxa"/>
          </w:tcPr>
          <w:p w14:paraId="20FC8CC0" w14:textId="77777777" w:rsidR="000B40B4" w:rsidRPr="00407D36" w:rsidRDefault="000B40B4" w:rsidP="0082012B">
            <w:pPr>
              <w:snapToGrid w:val="0"/>
              <w:spacing w:line="276" w:lineRule="auto"/>
              <w:contextualSpacing/>
              <w:rPr>
                <w:rFonts w:eastAsia="Calibri" w:cs="Arial"/>
                <w:color w:val="000000"/>
              </w:rPr>
            </w:pPr>
          </w:p>
        </w:tc>
        <w:tc>
          <w:tcPr>
            <w:tcW w:w="7031" w:type="dxa"/>
          </w:tcPr>
          <w:p w14:paraId="13B06184" w14:textId="77777777" w:rsidR="000B40B4" w:rsidRPr="00407D36" w:rsidRDefault="000B40B4" w:rsidP="0082012B">
            <w:pPr>
              <w:spacing w:line="276" w:lineRule="auto"/>
              <w:contextualSpacing/>
              <w:rPr>
                <w:rFonts w:eastAsia="Calibri" w:cs="Arial"/>
                <w:b/>
                <w:color w:val="000000"/>
              </w:rPr>
            </w:pPr>
            <w:r w:rsidRPr="00407D36">
              <w:rPr>
                <w:rFonts w:eastAsia="Calibri" w:cs="Arial"/>
                <w:b/>
                <w:color w:val="000000"/>
              </w:rPr>
              <w:t>Ocena części opisowej zadania</w:t>
            </w:r>
          </w:p>
        </w:tc>
        <w:tc>
          <w:tcPr>
            <w:tcW w:w="2058" w:type="dxa"/>
          </w:tcPr>
          <w:p w14:paraId="7099CE88" w14:textId="77777777" w:rsidR="000B40B4" w:rsidRPr="00407D36" w:rsidRDefault="000B40B4" w:rsidP="0082012B">
            <w:pPr>
              <w:spacing w:line="276" w:lineRule="auto"/>
              <w:contextualSpacing/>
              <w:rPr>
                <w:rFonts w:cs="Arial"/>
              </w:rPr>
            </w:pPr>
            <w:r w:rsidRPr="00407D36">
              <w:rPr>
                <w:rFonts w:eastAsia="Calibri" w:cs="Arial"/>
                <w:b/>
                <w:color w:val="000000"/>
              </w:rPr>
              <w:t>Zakres punktacji</w:t>
            </w:r>
          </w:p>
        </w:tc>
      </w:tr>
      <w:tr w:rsidR="000B40B4" w:rsidRPr="00407D36" w14:paraId="3903E472" w14:textId="77777777" w:rsidTr="00392A69">
        <w:trPr>
          <w:trHeight w:val="380"/>
        </w:trPr>
        <w:tc>
          <w:tcPr>
            <w:tcW w:w="539" w:type="dxa"/>
          </w:tcPr>
          <w:p w14:paraId="0EE59711"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1.</w:t>
            </w:r>
          </w:p>
        </w:tc>
        <w:tc>
          <w:tcPr>
            <w:tcW w:w="7031" w:type="dxa"/>
          </w:tcPr>
          <w:p w14:paraId="18E11170"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Możliwość realizacji zadania przez oferenta, w tym:</w:t>
            </w:r>
          </w:p>
        </w:tc>
        <w:tc>
          <w:tcPr>
            <w:tcW w:w="2058" w:type="dxa"/>
          </w:tcPr>
          <w:p w14:paraId="0D66BA40" w14:textId="77777777" w:rsidR="000B40B4" w:rsidRPr="00407D36" w:rsidRDefault="000B40B4" w:rsidP="0082012B">
            <w:pPr>
              <w:snapToGrid w:val="0"/>
              <w:spacing w:line="276" w:lineRule="auto"/>
              <w:contextualSpacing/>
              <w:rPr>
                <w:rFonts w:eastAsia="Calibri" w:cs="Arial"/>
                <w:color w:val="000000"/>
              </w:rPr>
            </w:pPr>
          </w:p>
        </w:tc>
      </w:tr>
      <w:tr w:rsidR="000B40B4" w:rsidRPr="00407D36" w14:paraId="4A8BC60F" w14:textId="77777777" w:rsidTr="00392A69">
        <w:trPr>
          <w:trHeight w:val="329"/>
        </w:trPr>
        <w:tc>
          <w:tcPr>
            <w:tcW w:w="539" w:type="dxa"/>
          </w:tcPr>
          <w:p w14:paraId="655FAFEB" w14:textId="77777777" w:rsidR="000B40B4" w:rsidRPr="00407D36" w:rsidRDefault="000B40B4" w:rsidP="0082012B">
            <w:pPr>
              <w:spacing w:line="276" w:lineRule="auto"/>
              <w:rPr>
                <w:rFonts w:eastAsia="Calibri" w:cs="Arial"/>
                <w:color w:val="000000"/>
              </w:rPr>
            </w:pPr>
          </w:p>
        </w:tc>
        <w:tc>
          <w:tcPr>
            <w:tcW w:w="7031" w:type="dxa"/>
          </w:tcPr>
          <w:p w14:paraId="22ECC7A7" w14:textId="77777777" w:rsidR="000B40B4" w:rsidRPr="00407D36" w:rsidRDefault="000B40B4" w:rsidP="0082012B">
            <w:pPr>
              <w:numPr>
                <w:ilvl w:val="0"/>
                <w:numId w:val="7"/>
              </w:numPr>
              <w:tabs>
                <w:tab w:val="left" w:pos="324"/>
              </w:tabs>
              <w:spacing w:line="276" w:lineRule="auto"/>
              <w:ind w:hanging="723"/>
              <w:contextualSpacing/>
              <w:rPr>
                <w:rFonts w:eastAsia="Calibri" w:cs="Arial"/>
                <w:color w:val="000000"/>
              </w:rPr>
            </w:pPr>
            <w:r w:rsidRPr="00407D36">
              <w:rPr>
                <w:rFonts w:eastAsia="Calibri" w:cs="Arial"/>
                <w:color w:val="000000"/>
              </w:rPr>
              <w:t>Adekwatność proponowanych działań w odniesieniu do rodzaju zadania,</w:t>
            </w:r>
          </w:p>
          <w:p w14:paraId="70B4201E" w14:textId="77777777" w:rsidR="000B40B4" w:rsidRPr="00407D36" w:rsidRDefault="000B40B4" w:rsidP="0082012B">
            <w:pPr>
              <w:numPr>
                <w:ilvl w:val="0"/>
                <w:numId w:val="7"/>
              </w:numPr>
              <w:spacing w:line="276" w:lineRule="auto"/>
              <w:ind w:left="345" w:hanging="284"/>
              <w:contextualSpacing/>
              <w:rPr>
                <w:rFonts w:eastAsia="Calibri" w:cs="Arial"/>
                <w:color w:val="000000"/>
              </w:rPr>
            </w:pPr>
            <w:r w:rsidRPr="00407D36">
              <w:rPr>
                <w:rFonts w:eastAsia="Calibri" w:cs="Arial"/>
                <w:color w:val="000000"/>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4940FF8E" w14:textId="77777777" w:rsidR="000B40B4" w:rsidRPr="00407D36" w:rsidRDefault="000B40B4" w:rsidP="0082012B">
            <w:pPr>
              <w:numPr>
                <w:ilvl w:val="0"/>
                <w:numId w:val="7"/>
              </w:numPr>
              <w:spacing w:line="276" w:lineRule="auto"/>
              <w:ind w:left="345" w:hanging="284"/>
              <w:contextualSpacing/>
              <w:rPr>
                <w:rFonts w:eastAsia="Calibri" w:cs="Arial"/>
                <w:color w:val="000000"/>
              </w:rPr>
            </w:pPr>
            <w:r w:rsidRPr="00407D36">
              <w:rPr>
                <w:rFonts w:eastAsia="Calibri" w:cs="Arial"/>
                <w:color w:val="000000"/>
              </w:rPr>
              <w:t xml:space="preserve">Rezultaty realizacji zadania (zakładane efekty ilościowe i jakościowe, trwałość efektów po zakończeniu realizacji zadania, realność kontynuacji zadania). </w:t>
            </w:r>
          </w:p>
        </w:tc>
        <w:tc>
          <w:tcPr>
            <w:tcW w:w="2058" w:type="dxa"/>
          </w:tcPr>
          <w:p w14:paraId="5D98D0B6" w14:textId="77777777" w:rsidR="000B40B4" w:rsidRPr="00407D36" w:rsidRDefault="000B40B4" w:rsidP="0082012B">
            <w:pPr>
              <w:spacing w:line="276" w:lineRule="auto"/>
              <w:contextualSpacing/>
              <w:rPr>
                <w:rFonts w:cs="Arial"/>
              </w:rPr>
            </w:pPr>
            <w:r w:rsidRPr="00407D36">
              <w:rPr>
                <w:rFonts w:eastAsia="Calibri" w:cs="Arial"/>
                <w:color w:val="000000"/>
              </w:rPr>
              <w:t>0-15</w:t>
            </w:r>
          </w:p>
        </w:tc>
      </w:tr>
      <w:tr w:rsidR="000B40B4" w:rsidRPr="00407D36" w14:paraId="44A2B692" w14:textId="77777777" w:rsidTr="00392A69">
        <w:trPr>
          <w:trHeight w:val="397"/>
        </w:trPr>
        <w:tc>
          <w:tcPr>
            <w:tcW w:w="539" w:type="dxa"/>
          </w:tcPr>
          <w:p w14:paraId="6F3A1586"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2.</w:t>
            </w:r>
          </w:p>
        </w:tc>
        <w:tc>
          <w:tcPr>
            <w:tcW w:w="7031" w:type="dxa"/>
          </w:tcPr>
          <w:p w14:paraId="22589AFC"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Proponowana jakość wykonania zadania publicznego (atrakcyjność proponowanych działań, innowacyjność, sposoby realizacji itp.)</w:t>
            </w:r>
          </w:p>
        </w:tc>
        <w:tc>
          <w:tcPr>
            <w:tcW w:w="2058" w:type="dxa"/>
          </w:tcPr>
          <w:p w14:paraId="3C3E7F34"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1694F3F2" w14:textId="77777777" w:rsidTr="00392A69">
        <w:trPr>
          <w:trHeight w:val="397"/>
        </w:trPr>
        <w:tc>
          <w:tcPr>
            <w:tcW w:w="539" w:type="dxa"/>
          </w:tcPr>
          <w:p w14:paraId="3142E039"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3.</w:t>
            </w:r>
          </w:p>
        </w:tc>
        <w:tc>
          <w:tcPr>
            <w:tcW w:w="7031" w:type="dxa"/>
          </w:tcPr>
          <w:p w14:paraId="6DA0B4BC"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Kwalifikacje osób, przy udziale których oferent będzie realizował zadanie publiczne</w:t>
            </w:r>
          </w:p>
        </w:tc>
        <w:tc>
          <w:tcPr>
            <w:tcW w:w="2058" w:type="dxa"/>
          </w:tcPr>
          <w:p w14:paraId="49427BD2"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417D5091" w14:textId="77777777" w:rsidTr="00392A69">
        <w:trPr>
          <w:trHeight w:val="417"/>
        </w:trPr>
        <w:tc>
          <w:tcPr>
            <w:tcW w:w="539" w:type="dxa"/>
          </w:tcPr>
          <w:p w14:paraId="6B5F376B"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4.</w:t>
            </w:r>
          </w:p>
        </w:tc>
        <w:tc>
          <w:tcPr>
            <w:tcW w:w="7031" w:type="dxa"/>
          </w:tcPr>
          <w:p w14:paraId="3EDE0007"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Doświadczenie oferenta w realizacji zadań o podobnym charakterze i zasięgu</w:t>
            </w:r>
          </w:p>
        </w:tc>
        <w:tc>
          <w:tcPr>
            <w:tcW w:w="2058" w:type="dxa"/>
          </w:tcPr>
          <w:p w14:paraId="65B3E5A1"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46BB5868" w14:textId="77777777" w:rsidTr="00392A69">
        <w:trPr>
          <w:trHeight w:val="551"/>
        </w:trPr>
        <w:tc>
          <w:tcPr>
            <w:tcW w:w="539" w:type="dxa"/>
          </w:tcPr>
          <w:p w14:paraId="7F88A6E9"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5.</w:t>
            </w:r>
          </w:p>
        </w:tc>
        <w:tc>
          <w:tcPr>
            <w:tcW w:w="7031" w:type="dxa"/>
          </w:tcPr>
          <w:p w14:paraId="3878297D"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Analiza i ocena realizacji zadań publicznych zleconych oferentowi w latach poprzednich w tym terminowość, rzetelność i sposób rozliczenia dotacji)</w:t>
            </w:r>
          </w:p>
        </w:tc>
        <w:tc>
          <w:tcPr>
            <w:tcW w:w="2058" w:type="dxa"/>
          </w:tcPr>
          <w:p w14:paraId="74DC692A"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5A452BFE" w14:textId="77777777" w:rsidTr="00392A69">
        <w:trPr>
          <w:trHeight w:val="430"/>
        </w:trPr>
        <w:tc>
          <w:tcPr>
            <w:tcW w:w="539" w:type="dxa"/>
          </w:tcPr>
          <w:p w14:paraId="1C3B7A34" w14:textId="77777777" w:rsidR="000B40B4" w:rsidRPr="00407D36" w:rsidRDefault="000B40B4" w:rsidP="0082012B">
            <w:pPr>
              <w:snapToGrid w:val="0"/>
              <w:spacing w:line="276" w:lineRule="auto"/>
              <w:contextualSpacing/>
              <w:rPr>
                <w:rFonts w:eastAsia="Calibri" w:cs="Arial"/>
                <w:color w:val="000000"/>
              </w:rPr>
            </w:pPr>
          </w:p>
        </w:tc>
        <w:tc>
          <w:tcPr>
            <w:tcW w:w="7031" w:type="dxa"/>
          </w:tcPr>
          <w:p w14:paraId="30CBF05D" w14:textId="77777777" w:rsidR="000B40B4" w:rsidRPr="00407D36" w:rsidRDefault="000B40B4" w:rsidP="0082012B">
            <w:pPr>
              <w:spacing w:line="276" w:lineRule="auto"/>
              <w:contextualSpacing/>
              <w:rPr>
                <w:rFonts w:eastAsia="Calibri" w:cs="Arial"/>
                <w:color w:val="000000"/>
              </w:rPr>
            </w:pPr>
            <w:r w:rsidRPr="00407D36">
              <w:rPr>
                <w:rFonts w:eastAsia="Calibri" w:cs="Arial"/>
                <w:b/>
                <w:color w:val="000000"/>
              </w:rPr>
              <w:t>Ocena części finansowej zadania</w:t>
            </w:r>
          </w:p>
        </w:tc>
        <w:tc>
          <w:tcPr>
            <w:tcW w:w="2058" w:type="dxa"/>
          </w:tcPr>
          <w:p w14:paraId="1AD0E09A" w14:textId="77777777" w:rsidR="000B40B4" w:rsidRPr="00407D36" w:rsidRDefault="000B40B4" w:rsidP="0082012B">
            <w:pPr>
              <w:snapToGrid w:val="0"/>
              <w:spacing w:line="276" w:lineRule="auto"/>
              <w:contextualSpacing/>
              <w:rPr>
                <w:rFonts w:eastAsia="Calibri" w:cs="Arial"/>
                <w:color w:val="000000"/>
              </w:rPr>
            </w:pPr>
          </w:p>
        </w:tc>
      </w:tr>
      <w:tr w:rsidR="000B40B4" w:rsidRPr="00407D36" w14:paraId="7D794360" w14:textId="77777777" w:rsidTr="00392A69">
        <w:trPr>
          <w:trHeight w:val="550"/>
        </w:trPr>
        <w:tc>
          <w:tcPr>
            <w:tcW w:w="539" w:type="dxa"/>
          </w:tcPr>
          <w:p w14:paraId="2AB58405"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1.</w:t>
            </w:r>
          </w:p>
        </w:tc>
        <w:tc>
          <w:tcPr>
            <w:tcW w:w="7031" w:type="dxa"/>
          </w:tcPr>
          <w:p w14:paraId="10967801"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Pr>
          <w:p w14:paraId="77867D13"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11C0DAE8" w14:textId="77777777" w:rsidTr="00392A69">
        <w:trPr>
          <w:trHeight w:val="558"/>
        </w:trPr>
        <w:tc>
          <w:tcPr>
            <w:tcW w:w="539" w:type="dxa"/>
          </w:tcPr>
          <w:p w14:paraId="301AB548"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2.</w:t>
            </w:r>
          </w:p>
        </w:tc>
        <w:tc>
          <w:tcPr>
            <w:tcW w:w="7031" w:type="dxa"/>
          </w:tcPr>
          <w:p w14:paraId="0BA96B4B"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Deklarowany udział finansowych środków własnych lub środków pochodzących z innych źródeł przeznaczonych na realizację zadania (wsparcie realizacji zadania)</w:t>
            </w:r>
          </w:p>
        </w:tc>
        <w:tc>
          <w:tcPr>
            <w:tcW w:w="2058" w:type="dxa"/>
          </w:tcPr>
          <w:p w14:paraId="7D85D171"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04037255" w14:textId="77777777" w:rsidTr="00392A69">
        <w:trPr>
          <w:trHeight w:val="424"/>
        </w:trPr>
        <w:tc>
          <w:tcPr>
            <w:tcW w:w="539" w:type="dxa"/>
          </w:tcPr>
          <w:p w14:paraId="2E9ABDB0"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3.</w:t>
            </w:r>
          </w:p>
        </w:tc>
        <w:tc>
          <w:tcPr>
            <w:tcW w:w="7031" w:type="dxa"/>
          </w:tcPr>
          <w:p w14:paraId="016BE6C0" w14:textId="77777777" w:rsidR="000B40B4" w:rsidRPr="00407D36" w:rsidRDefault="000B40B4" w:rsidP="0082012B">
            <w:pPr>
              <w:spacing w:line="276" w:lineRule="auto"/>
              <w:contextualSpacing/>
              <w:rPr>
                <w:rFonts w:eastAsia="Calibri" w:cs="Arial"/>
                <w:color w:val="000000"/>
              </w:rPr>
            </w:pPr>
            <w:r w:rsidRPr="00407D36">
              <w:rPr>
                <w:rFonts w:eastAsia="Calibri" w:cs="Arial"/>
                <w:color w:val="000000"/>
              </w:rPr>
              <w:t>Deklarowany wkład osobowy.</w:t>
            </w:r>
          </w:p>
        </w:tc>
        <w:tc>
          <w:tcPr>
            <w:tcW w:w="2058" w:type="dxa"/>
          </w:tcPr>
          <w:p w14:paraId="2380171D" w14:textId="77777777" w:rsidR="000B40B4" w:rsidRPr="00407D36" w:rsidRDefault="000B40B4" w:rsidP="0082012B">
            <w:pPr>
              <w:spacing w:line="276" w:lineRule="auto"/>
              <w:contextualSpacing/>
              <w:rPr>
                <w:rFonts w:cs="Arial"/>
              </w:rPr>
            </w:pPr>
            <w:r w:rsidRPr="00407D36">
              <w:rPr>
                <w:rFonts w:eastAsia="Calibri" w:cs="Arial"/>
                <w:color w:val="000000"/>
              </w:rPr>
              <w:t>0-5</w:t>
            </w:r>
          </w:p>
        </w:tc>
      </w:tr>
      <w:tr w:rsidR="000B40B4" w:rsidRPr="00407D36" w14:paraId="128EBD1B" w14:textId="77777777" w:rsidTr="00392A69">
        <w:trPr>
          <w:trHeight w:val="417"/>
        </w:trPr>
        <w:tc>
          <w:tcPr>
            <w:tcW w:w="539" w:type="dxa"/>
          </w:tcPr>
          <w:p w14:paraId="1345C7BD" w14:textId="77777777" w:rsidR="000B40B4" w:rsidRPr="00407D36" w:rsidRDefault="000B40B4" w:rsidP="0082012B">
            <w:pPr>
              <w:snapToGrid w:val="0"/>
              <w:spacing w:line="276" w:lineRule="auto"/>
              <w:contextualSpacing/>
              <w:rPr>
                <w:rFonts w:eastAsia="Calibri" w:cs="Arial"/>
                <w:color w:val="000000"/>
              </w:rPr>
            </w:pPr>
          </w:p>
        </w:tc>
        <w:tc>
          <w:tcPr>
            <w:tcW w:w="7031" w:type="dxa"/>
          </w:tcPr>
          <w:p w14:paraId="770C56DD" w14:textId="77777777" w:rsidR="000B40B4" w:rsidRPr="00407D36" w:rsidRDefault="000B40B4" w:rsidP="0082012B">
            <w:pPr>
              <w:spacing w:line="276" w:lineRule="auto"/>
              <w:contextualSpacing/>
              <w:rPr>
                <w:rFonts w:eastAsia="Calibri" w:cs="Arial"/>
                <w:b/>
                <w:color w:val="000000"/>
              </w:rPr>
            </w:pPr>
            <w:r w:rsidRPr="00407D36">
              <w:rPr>
                <w:rFonts w:eastAsia="Calibri" w:cs="Arial"/>
                <w:b/>
                <w:color w:val="000000"/>
              </w:rPr>
              <w:t>Łącznie max. liczba pkt. do zdobycia:</w:t>
            </w:r>
          </w:p>
        </w:tc>
        <w:tc>
          <w:tcPr>
            <w:tcW w:w="2058" w:type="dxa"/>
          </w:tcPr>
          <w:p w14:paraId="2F6D637F" w14:textId="77777777" w:rsidR="000B40B4" w:rsidRPr="00407D36" w:rsidRDefault="000B40B4" w:rsidP="0082012B">
            <w:pPr>
              <w:spacing w:line="276" w:lineRule="auto"/>
              <w:contextualSpacing/>
              <w:rPr>
                <w:rFonts w:cs="Arial"/>
              </w:rPr>
            </w:pPr>
            <w:r w:rsidRPr="00407D36">
              <w:rPr>
                <w:rFonts w:eastAsia="Calibri" w:cs="Arial"/>
                <w:b/>
                <w:color w:val="000000"/>
              </w:rPr>
              <w:t>50</w:t>
            </w:r>
          </w:p>
        </w:tc>
      </w:tr>
    </w:tbl>
    <w:p w14:paraId="08F9709B" w14:textId="77777777" w:rsidR="000B40B4" w:rsidRPr="00407D36" w:rsidRDefault="000B40B4" w:rsidP="0082012B">
      <w:pPr>
        <w:spacing w:line="276" w:lineRule="auto"/>
        <w:contextualSpacing/>
        <w:rPr>
          <w:rFonts w:eastAsia="Times New Roman" w:cs="Arial"/>
        </w:rPr>
      </w:pPr>
    </w:p>
    <w:p w14:paraId="64619BD6"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 xml:space="preserve">Oferty, w których zakres zaproponowanego zadania, cele statutowe oferenta nie są zgodne z zadaniami określonymi w niniejszym ogłoszeniu, w których nie jest zachowany minimalny wkład własny </w:t>
      </w:r>
      <w:r w:rsidRPr="00407D36">
        <w:rPr>
          <w:rFonts w:eastAsia="Calibri" w:cs="Arial"/>
          <w:color w:val="000000"/>
        </w:rPr>
        <w:t xml:space="preserve">lub nie jest zachowana minimalna wysokość pobranych świadczeń od odbiorców zadania </w:t>
      </w:r>
      <w:r w:rsidRPr="00407D36">
        <w:rPr>
          <w:rFonts w:eastAsia="Times New Roman" w:cs="Arial"/>
        </w:rPr>
        <w:t>zostaną odrzucone z przyczyn merytorycznych (otrzymują 0 pkt.).</w:t>
      </w:r>
    </w:p>
    <w:p w14:paraId="0FA43D0F" w14:textId="77777777" w:rsidR="000B40B4" w:rsidRPr="00407D36" w:rsidRDefault="000B40B4" w:rsidP="0082012B">
      <w:pPr>
        <w:spacing w:line="276" w:lineRule="auto"/>
        <w:ind w:left="360"/>
        <w:contextualSpacing/>
        <w:rPr>
          <w:rFonts w:eastAsia="Times New Roman" w:cs="Arial"/>
        </w:rPr>
      </w:pPr>
    </w:p>
    <w:p w14:paraId="2AC71389" w14:textId="77777777" w:rsidR="000B40B4" w:rsidRPr="00407D36" w:rsidRDefault="000B40B4" w:rsidP="0082012B">
      <w:pPr>
        <w:widowControl/>
        <w:numPr>
          <w:ilvl w:val="0"/>
          <w:numId w:val="4"/>
        </w:numPr>
        <w:spacing w:line="276" w:lineRule="auto"/>
        <w:contextualSpacing/>
        <w:rPr>
          <w:rFonts w:eastAsia="Times New Roman" w:cs="Arial"/>
          <w:shd w:val="clear" w:color="auto" w:fill="FFFF00"/>
        </w:rPr>
      </w:pPr>
      <w:r w:rsidRPr="00407D36">
        <w:rPr>
          <w:rFonts w:eastAsia="Times New Roman"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2453341" w14:textId="77777777" w:rsidR="000B40B4" w:rsidRPr="00407D36" w:rsidRDefault="000B40B4" w:rsidP="0082012B">
      <w:pPr>
        <w:spacing w:line="276" w:lineRule="auto"/>
        <w:contextualSpacing/>
        <w:rPr>
          <w:rFonts w:eastAsia="Times New Roman" w:cs="Arial"/>
          <w:shd w:val="clear" w:color="auto" w:fill="FFFF00"/>
        </w:rPr>
      </w:pPr>
    </w:p>
    <w:p w14:paraId="23CC1F34"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68D5D884" w14:textId="77777777" w:rsidR="000B40B4" w:rsidRPr="00407D36" w:rsidRDefault="000B40B4" w:rsidP="0082012B">
      <w:pPr>
        <w:spacing w:line="276" w:lineRule="auto"/>
        <w:ind w:left="720"/>
        <w:contextualSpacing/>
        <w:rPr>
          <w:rFonts w:eastAsia="Times New Roman" w:cs="Arial"/>
        </w:rPr>
      </w:pPr>
    </w:p>
    <w:p w14:paraId="6EE03CDB"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Rozstrzygnięcia konkursu ofert dokona Prezydent Miasta Włocławek w drodze zarządzenia.</w:t>
      </w:r>
    </w:p>
    <w:p w14:paraId="2B8B95E5" w14:textId="77777777" w:rsidR="000B40B4" w:rsidRPr="00407D36" w:rsidRDefault="000B40B4" w:rsidP="0082012B">
      <w:pPr>
        <w:spacing w:line="276" w:lineRule="auto"/>
        <w:ind w:left="720"/>
        <w:contextualSpacing/>
        <w:rPr>
          <w:rFonts w:eastAsia="Times New Roman" w:cs="Arial"/>
        </w:rPr>
      </w:pPr>
    </w:p>
    <w:p w14:paraId="2502413E" w14:textId="77777777" w:rsidR="000B40B4" w:rsidRPr="00407D36" w:rsidRDefault="000B40B4" w:rsidP="0082012B">
      <w:pPr>
        <w:widowControl/>
        <w:numPr>
          <w:ilvl w:val="0"/>
          <w:numId w:val="4"/>
        </w:numPr>
        <w:spacing w:line="276" w:lineRule="auto"/>
        <w:contextualSpacing/>
        <w:rPr>
          <w:rFonts w:eastAsia="Times New Roman" w:cs="Arial"/>
        </w:rPr>
      </w:pPr>
      <w:r w:rsidRPr="00407D36">
        <w:rPr>
          <w:rFonts w:eastAsia="Times New Roman" w:cs="Arial"/>
        </w:rPr>
        <w:t>Od Zarządzenia Prezydenta Miasta Włocławek w sprawie wyboru oferty i udzielenia dotacji nie stosuje się trybu odwoławczego.</w:t>
      </w:r>
    </w:p>
    <w:p w14:paraId="628DB333" w14:textId="77777777" w:rsidR="000B40B4" w:rsidRPr="00407D36" w:rsidRDefault="000B40B4" w:rsidP="0082012B">
      <w:pPr>
        <w:spacing w:line="276" w:lineRule="auto"/>
        <w:ind w:left="360"/>
        <w:contextualSpacing/>
        <w:rPr>
          <w:rFonts w:eastAsia="Times New Roman" w:cs="Arial"/>
        </w:rPr>
      </w:pPr>
    </w:p>
    <w:p w14:paraId="712096E6" w14:textId="77777777" w:rsidR="000B40B4" w:rsidRPr="00407D36" w:rsidRDefault="000B40B4" w:rsidP="0082012B">
      <w:pPr>
        <w:widowControl/>
        <w:numPr>
          <w:ilvl w:val="0"/>
          <w:numId w:val="4"/>
        </w:numPr>
        <w:spacing w:line="276" w:lineRule="auto"/>
        <w:contextualSpacing/>
        <w:rPr>
          <w:rFonts w:eastAsia="Times New Roman" w:cs="Arial"/>
          <w:color w:val="000000"/>
        </w:rPr>
      </w:pPr>
      <w:r w:rsidRPr="00407D36">
        <w:rPr>
          <w:rFonts w:eastAsia="Times New Roman" w:cs="Arial"/>
          <w:color w:val="000000"/>
        </w:rPr>
        <w:t xml:space="preserve">Informacje o rozstrzygnięciu zostaną podane do wiadomości publicznej na tablicy ogłoszeń Urzędu Miasta Włocławek, Zielony Rynek 11/13 na stronie internetowej Urzędu Miasta Włocławek </w:t>
      </w:r>
      <w:hyperlink r:id="rId8" w:history="1">
        <w:r w:rsidRPr="00407D36">
          <w:rPr>
            <w:rStyle w:val="Hipercze"/>
            <w:rFonts w:eastAsia="Times New Roman" w:cs="Arial"/>
            <w:u w:val="none"/>
          </w:rPr>
          <w:t>www.wloclawek.eu</w:t>
        </w:r>
      </w:hyperlink>
      <w:r w:rsidRPr="00407D36">
        <w:rPr>
          <w:rFonts w:eastAsia="Times New Roman" w:cs="Arial"/>
          <w:color w:val="000000"/>
        </w:rPr>
        <w:t>, w Biuletynie Informacji Publicznej Urzędu Miasta Włocławek oraz w generatorze Witkac.pl.</w:t>
      </w:r>
    </w:p>
    <w:p w14:paraId="0A49DA90" w14:textId="77777777" w:rsidR="000B40B4" w:rsidRPr="00407D36" w:rsidRDefault="000B40B4" w:rsidP="0082012B">
      <w:pPr>
        <w:spacing w:line="276" w:lineRule="auto"/>
        <w:ind w:left="360"/>
        <w:contextualSpacing/>
        <w:rPr>
          <w:rFonts w:eastAsia="Times New Roman" w:cs="Arial"/>
          <w:color w:val="000000"/>
        </w:rPr>
      </w:pPr>
    </w:p>
    <w:p w14:paraId="4E527418" w14:textId="77777777" w:rsidR="000B40B4" w:rsidRPr="00407D36" w:rsidRDefault="000B40B4" w:rsidP="0082012B">
      <w:pPr>
        <w:widowControl/>
        <w:numPr>
          <w:ilvl w:val="0"/>
          <w:numId w:val="4"/>
        </w:numPr>
        <w:spacing w:line="276" w:lineRule="auto"/>
        <w:contextualSpacing/>
        <w:rPr>
          <w:rFonts w:eastAsia="Times New Roman" w:cs="Arial"/>
          <w:color w:val="000000"/>
        </w:rPr>
      </w:pPr>
      <w:r w:rsidRPr="00407D36">
        <w:rPr>
          <w:rFonts w:eastAsia="Times New Roman" w:cs="Arial"/>
          <w:color w:val="000000"/>
        </w:rPr>
        <w:t>Każdy, w terminie 30 dni od dnia ogłoszenia wyników konkursu może żądać uzasadnienia wyboru lub odrzucenia oferty.</w:t>
      </w:r>
    </w:p>
    <w:p w14:paraId="4C3C95E2" w14:textId="77777777" w:rsidR="000B40B4" w:rsidRPr="00407D36" w:rsidRDefault="000B40B4" w:rsidP="0082012B">
      <w:pPr>
        <w:spacing w:line="276" w:lineRule="auto"/>
        <w:ind w:left="360"/>
        <w:contextualSpacing/>
        <w:rPr>
          <w:rFonts w:eastAsia="Times New Roman" w:cs="Arial"/>
          <w:color w:val="000000"/>
        </w:rPr>
      </w:pPr>
    </w:p>
    <w:p w14:paraId="6ABAE6CC" w14:textId="77777777" w:rsidR="007068BB" w:rsidRDefault="007068BB">
      <w:pPr>
        <w:widowControl/>
        <w:suppressAutoHyphens w:val="0"/>
        <w:spacing w:after="160" w:line="259" w:lineRule="auto"/>
        <w:rPr>
          <w:rFonts w:eastAsia="Times New Roman" w:cs="Arial"/>
          <w:b/>
        </w:rPr>
      </w:pPr>
      <w:r>
        <w:rPr>
          <w:rFonts w:eastAsia="Times New Roman" w:cs="Arial"/>
          <w:b/>
        </w:rPr>
        <w:br w:type="page"/>
      </w:r>
    </w:p>
    <w:p w14:paraId="4B4EDEC9" w14:textId="1ADEA70A" w:rsidR="000B40B4" w:rsidRPr="00407D36" w:rsidRDefault="000B40B4" w:rsidP="00E02003">
      <w:pPr>
        <w:pStyle w:val="Nagwek3"/>
      </w:pPr>
      <w:r w:rsidRPr="00407D36">
        <w:lastRenderedPageBreak/>
        <w:t>Rozdział VI. Sprawozdanie z wykonania zadania publicznego.</w:t>
      </w:r>
    </w:p>
    <w:p w14:paraId="2BC59D23" w14:textId="77777777" w:rsidR="000B40B4" w:rsidRPr="00407D36" w:rsidRDefault="000B40B4" w:rsidP="0082012B">
      <w:pPr>
        <w:spacing w:after="200" w:line="276" w:lineRule="auto"/>
        <w:ind w:left="360"/>
        <w:contextualSpacing/>
        <w:rPr>
          <w:rFonts w:eastAsia="Times New Roman" w:cs="Arial"/>
          <w:b/>
        </w:rPr>
      </w:pPr>
    </w:p>
    <w:p w14:paraId="572A1291" w14:textId="77777777" w:rsidR="000B40B4" w:rsidRPr="00407D36" w:rsidRDefault="000B40B4" w:rsidP="0082012B">
      <w:pPr>
        <w:widowControl/>
        <w:numPr>
          <w:ilvl w:val="0"/>
          <w:numId w:val="19"/>
        </w:numPr>
        <w:suppressAutoHyphens w:val="0"/>
        <w:spacing w:line="276" w:lineRule="auto"/>
        <w:ind w:left="284" w:hanging="284"/>
        <w:contextualSpacing/>
        <w:rPr>
          <w:rFonts w:eastAsia="Times New Roman" w:cs="Arial"/>
        </w:rPr>
      </w:pPr>
      <w:r w:rsidRPr="00407D36">
        <w:rPr>
          <w:rFonts w:eastAsia="Times New Roman" w:cs="Arial"/>
        </w:rPr>
        <w:t>Wykonanie zadania nastąpi z dniem zaakceptowania przez Zleceniodawcę sprawozdania końcowego.</w:t>
      </w:r>
    </w:p>
    <w:p w14:paraId="04173020" w14:textId="77777777" w:rsidR="000B40B4" w:rsidRPr="00407D36" w:rsidRDefault="000B40B4" w:rsidP="0082012B">
      <w:pPr>
        <w:spacing w:line="276" w:lineRule="auto"/>
        <w:ind w:left="284"/>
        <w:contextualSpacing/>
        <w:rPr>
          <w:rFonts w:eastAsia="Times New Roman" w:cs="Arial"/>
        </w:rPr>
      </w:pPr>
    </w:p>
    <w:p w14:paraId="089E013D" w14:textId="452A97E0" w:rsidR="000B40B4" w:rsidRPr="00407D36" w:rsidRDefault="000B40B4" w:rsidP="0082012B">
      <w:pPr>
        <w:widowControl/>
        <w:numPr>
          <w:ilvl w:val="0"/>
          <w:numId w:val="19"/>
        </w:numPr>
        <w:suppressAutoHyphens w:val="0"/>
        <w:spacing w:before="240" w:after="240" w:line="276" w:lineRule="auto"/>
        <w:ind w:left="284" w:hanging="284"/>
        <w:contextualSpacing/>
        <w:rPr>
          <w:rFonts w:eastAsia="Times New Roman" w:cs="Arial"/>
        </w:rPr>
      </w:pPr>
      <w:r w:rsidRPr="00407D36">
        <w:rPr>
          <w:rFonts w:eastAsia="Times New Roman" w:cs="Arial"/>
        </w:rPr>
        <w:t xml:space="preserve">Sprawozdania z realizacji zadania </w:t>
      </w:r>
      <w:r w:rsidRPr="00407D36">
        <w:rPr>
          <w:rFonts w:eastAsia="Times New Roman" w:cs="Arial"/>
          <w:bCs/>
        </w:rPr>
        <w:t>Zleceniobiorca wypełnia i składa w generatorze wniosków „</w:t>
      </w:r>
      <w:proofErr w:type="spellStart"/>
      <w:r w:rsidRPr="00407D36">
        <w:rPr>
          <w:rFonts w:eastAsia="Times New Roman" w:cs="Arial"/>
          <w:bCs/>
        </w:rPr>
        <w:t>Witkac</w:t>
      </w:r>
      <w:proofErr w:type="spellEnd"/>
      <w:r w:rsidRPr="00407D36">
        <w:rPr>
          <w:rFonts w:eastAsia="Times New Roman" w:cs="Arial"/>
          <w:bCs/>
        </w:rPr>
        <w:t>” w t</w:t>
      </w:r>
      <w:r w:rsidRPr="00407D36">
        <w:rPr>
          <w:rFonts w:eastAsia="Times New Roman" w:cs="Arial"/>
          <w:bCs/>
          <w:color w:val="000000"/>
        </w:rPr>
        <w:t xml:space="preserve">erminie 30 dni od dnia zakończenia realizacji zadania publicznego. Następnie, Zleceniobiorca, wydrukowane </w:t>
      </w:r>
      <w:r w:rsidRPr="00407D36">
        <w:rPr>
          <w:rFonts w:eastAsia="Times New Roman" w:cs="Arial"/>
          <w:bCs/>
        </w:rPr>
        <w:t xml:space="preserve">i podpisane przez osoby upoważnione sprawozdanie dostarcza </w:t>
      </w:r>
      <w:r w:rsidRPr="00407D36">
        <w:rPr>
          <w:rFonts w:cs="Arial"/>
        </w:rPr>
        <w:t>w ciągu 5 dni od dnia złożenia sprawozdania za pomocą generatora wniosków „</w:t>
      </w:r>
      <w:proofErr w:type="spellStart"/>
      <w:r w:rsidRPr="00407D36">
        <w:rPr>
          <w:rFonts w:cs="Arial"/>
        </w:rPr>
        <w:t>Witkac</w:t>
      </w:r>
      <w:proofErr w:type="spellEnd"/>
      <w:r w:rsidRPr="00407D36">
        <w:rPr>
          <w:rFonts w:cs="Arial"/>
        </w:rPr>
        <w:t xml:space="preserve">” pocztą, kurierem lub osobiście do </w:t>
      </w:r>
      <w:r w:rsidRPr="00407D36">
        <w:rPr>
          <w:rFonts w:eastAsia="Times New Roman" w:cs="Arial"/>
        </w:rPr>
        <w:t>Wydziału Polityki Społecznej i Zdrowia Publicznego Urzędu Miasta, Włocławek ul. Kościuszki 12 w</w:t>
      </w:r>
      <w:r w:rsidR="00AD4077" w:rsidRPr="00407D36">
        <w:rPr>
          <w:rFonts w:eastAsia="Times New Roman" w:cs="Arial"/>
        </w:rPr>
        <w:t xml:space="preserve"> </w:t>
      </w:r>
      <w:r w:rsidRPr="00407D36">
        <w:rPr>
          <w:rFonts w:eastAsia="Times New Roman" w:cs="Arial"/>
        </w:rPr>
        <w:t>poniedziałki, środy</w:t>
      </w:r>
      <w:r w:rsidR="00AD4077" w:rsidRPr="00407D36">
        <w:rPr>
          <w:rFonts w:eastAsia="Times New Roman" w:cs="Arial"/>
        </w:rPr>
        <w:t xml:space="preserve"> </w:t>
      </w:r>
      <w:r w:rsidRPr="00407D36">
        <w:rPr>
          <w:rFonts w:eastAsia="Times New Roman" w:cs="Arial"/>
        </w:rPr>
        <w:t>i czwartki w godzinach 7.30 – 15.30, we wtorki 7.30 – 17,00, w piątki 7.30 – 14.00,</w:t>
      </w:r>
      <w:r w:rsidR="00AD4077" w:rsidRPr="00407D36">
        <w:rPr>
          <w:rFonts w:eastAsia="Times New Roman" w:cs="Arial"/>
        </w:rPr>
        <w:t xml:space="preserve"> </w:t>
      </w:r>
      <w:r w:rsidRPr="00407D36">
        <w:rPr>
          <w:rFonts w:eastAsia="Times New Roman" w:cs="Arial"/>
        </w:rPr>
        <w:t xml:space="preserve">bądź nadesłać za pośrednictwem operatora pocztowego w rozumieniu Ustawy z dnia 23 listopada 2012 r. Prawo Pocztowe (Dz. U z 2022 r. poz. 896 z </w:t>
      </w:r>
      <w:proofErr w:type="spellStart"/>
      <w:r w:rsidRPr="00407D36">
        <w:rPr>
          <w:rFonts w:eastAsia="Times New Roman" w:cs="Arial"/>
        </w:rPr>
        <w:t>późn</w:t>
      </w:r>
      <w:proofErr w:type="spellEnd"/>
      <w:r w:rsidRPr="00407D36">
        <w:rPr>
          <w:rFonts w:eastAsia="Times New Roman" w:cs="Arial"/>
        </w:rPr>
        <w:t>. zm.), na ww. adres.</w:t>
      </w:r>
    </w:p>
    <w:p w14:paraId="30A22AD2" w14:textId="77777777" w:rsidR="000B40B4" w:rsidRPr="00407D36" w:rsidRDefault="000B40B4" w:rsidP="0082012B">
      <w:pPr>
        <w:spacing w:before="240" w:after="240" w:line="276" w:lineRule="auto"/>
        <w:ind w:left="284"/>
        <w:contextualSpacing/>
        <w:rPr>
          <w:rFonts w:eastAsia="Times New Roman" w:cs="Arial"/>
        </w:rPr>
      </w:pPr>
      <w:r w:rsidRPr="00407D36">
        <w:rPr>
          <w:rFonts w:eastAsia="Times New Roman" w:cs="Arial"/>
        </w:rPr>
        <w:t xml:space="preserve"> </w:t>
      </w:r>
    </w:p>
    <w:p w14:paraId="585193D4" w14:textId="77777777" w:rsidR="000B40B4" w:rsidRPr="00407D36" w:rsidRDefault="000B40B4" w:rsidP="0082012B">
      <w:pPr>
        <w:widowControl/>
        <w:numPr>
          <w:ilvl w:val="0"/>
          <w:numId w:val="19"/>
        </w:numPr>
        <w:suppressAutoHyphens w:val="0"/>
        <w:spacing w:line="276" w:lineRule="auto"/>
        <w:ind w:left="284" w:hanging="284"/>
        <w:contextualSpacing/>
        <w:rPr>
          <w:rFonts w:eastAsia="Times New Roman" w:cs="Arial"/>
          <w:b/>
        </w:rPr>
      </w:pPr>
      <w:r w:rsidRPr="00407D36">
        <w:rPr>
          <w:rFonts w:eastAsia="Times New Roman" w:cs="Arial"/>
        </w:rPr>
        <w:t>J</w:t>
      </w:r>
      <w:r w:rsidRPr="00407D36">
        <w:rPr>
          <w:rFonts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4CA1082D" w14:textId="7C8F6F84" w:rsidR="000B40B4" w:rsidRPr="00407D36" w:rsidRDefault="000B40B4" w:rsidP="00E02003">
      <w:pPr>
        <w:pStyle w:val="Nagwek3"/>
      </w:pPr>
      <w:r w:rsidRPr="00407D36">
        <w:t>Rozdział VII. Postanowienia końcowe.</w:t>
      </w:r>
    </w:p>
    <w:p w14:paraId="58C39038" w14:textId="45837763" w:rsidR="000B40B4" w:rsidRPr="00407D36" w:rsidRDefault="000B40B4" w:rsidP="0082012B">
      <w:pPr>
        <w:pStyle w:val="Akapitzlist"/>
        <w:numPr>
          <w:ilvl w:val="2"/>
          <w:numId w:val="20"/>
        </w:numPr>
        <w:spacing w:after="0" w:line="276" w:lineRule="auto"/>
        <w:rPr>
          <w:rFonts w:ascii="Arial" w:eastAsia="Times New Roman" w:hAnsi="Arial" w:cs="Arial"/>
          <w:sz w:val="24"/>
          <w:szCs w:val="24"/>
        </w:rPr>
      </w:pPr>
      <w:r w:rsidRPr="00407D36">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w:t>
      </w:r>
      <w:r w:rsidR="00AD4077" w:rsidRPr="00407D36">
        <w:rPr>
          <w:rFonts w:ascii="Arial" w:hAnsi="Arial" w:cs="Arial"/>
          <w:sz w:val="24"/>
          <w:szCs w:val="24"/>
        </w:rPr>
        <w:t xml:space="preserve"> </w:t>
      </w:r>
      <w:r w:rsidRPr="00407D36">
        <w:rPr>
          <w:rFonts w:ascii="Arial" w:hAnsi="Arial" w:cs="Arial"/>
          <w:sz w:val="24"/>
          <w:szCs w:val="24"/>
        </w:rPr>
        <w:t>w generatorze wniosków „</w:t>
      </w:r>
      <w:proofErr w:type="spellStart"/>
      <w:r w:rsidRPr="00407D36">
        <w:rPr>
          <w:rFonts w:ascii="Arial" w:hAnsi="Arial" w:cs="Arial"/>
          <w:sz w:val="24"/>
          <w:szCs w:val="24"/>
        </w:rPr>
        <w:t>Witkac</w:t>
      </w:r>
      <w:proofErr w:type="spellEnd"/>
      <w:r w:rsidRPr="00407D36">
        <w:rPr>
          <w:rFonts w:ascii="Arial" w:hAnsi="Arial" w:cs="Arial"/>
          <w:sz w:val="24"/>
          <w:szCs w:val="24"/>
        </w:rPr>
        <w:t xml:space="preserve">” – </w:t>
      </w:r>
      <w:hyperlink r:id="rId9" w:history="1">
        <w:r w:rsidRPr="00407D36">
          <w:rPr>
            <w:rStyle w:val="Hipercze"/>
            <w:rFonts w:ascii="Arial" w:hAnsi="Arial" w:cs="Arial"/>
            <w:sz w:val="24"/>
            <w:szCs w:val="24"/>
            <w:u w:val="none"/>
          </w:rPr>
          <w:t>www.witkac.pl</w:t>
        </w:r>
      </w:hyperlink>
      <w:r w:rsidRPr="00407D36">
        <w:rPr>
          <w:rFonts w:ascii="Arial" w:hAnsi="Arial" w:cs="Arial"/>
          <w:sz w:val="24"/>
          <w:szCs w:val="24"/>
        </w:rPr>
        <w:t>.</w:t>
      </w:r>
      <w:r w:rsidR="00AD4077" w:rsidRPr="00407D36">
        <w:rPr>
          <w:rFonts w:ascii="Arial" w:hAnsi="Arial" w:cs="Arial"/>
          <w:sz w:val="24"/>
          <w:szCs w:val="24"/>
        </w:rPr>
        <w:t xml:space="preserve"> </w:t>
      </w:r>
    </w:p>
    <w:p w14:paraId="6180A76F" w14:textId="77777777" w:rsidR="000B40B4" w:rsidRPr="00407D36" w:rsidRDefault="000B40B4" w:rsidP="0082012B">
      <w:pPr>
        <w:pStyle w:val="Akapitzlist"/>
        <w:numPr>
          <w:ilvl w:val="2"/>
          <w:numId w:val="20"/>
        </w:numPr>
        <w:spacing w:after="0" w:line="276" w:lineRule="auto"/>
        <w:rPr>
          <w:rFonts w:ascii="Arial" w:hAnsi="Arial" w:cs="Arial"/>
          <w:sz w:val="24"/>
          <w:szCs w:val="24"/>
        </w:rPr>
      </w:pPr>
      <w:r w:rsidRPr="00407D36">
        <w:rPr>
          <w:rFonts w:ascii="Arial" w:hAnsi="Arial" w:cs="Arial"/>
          <w:sz w:val="24"/>
          <w:szCs w:val="24"/>
        </w:rPr>
        <w:t>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covidowych utrudniających poprawną realizację zadania publicznego).</w:t>
      </w:r>
    </w:p>
    <w:p w14:paraId="1FA4272A" w14:textId="77777777" w:rsidR="000B40B4" w:rsidRPr="00407D36" w:rsidRDefault="000B40B4" w:rsidP="0082012B">
      <w:pPr>
        <w:spacing w:line="276" w:lineRule="auto"/>
        <w:rPr>
          <w:rFonts w:eastAsia="Times New Roman" w:cs="Arial"/>
        </w:rPr>
      </w:pPr>
    </w:p>
    <w:p w14:paraId="777F47ED" w14:textId="77777777" w:rsidR="000B40B4" w:rsidRPr="00407D36" w:rsidRDefault="000B40B4" w:rsidP="0082012B">
      <w:pPr>
        <w:widowControl/>
        <w:numPr>
          <w:ilvl w:val="2"/>
          <w:numId w:val="20"/>
        </w:numPr>
        <w:suppressAutoHyphens w:val="0"/>
        <w:spacing w:line="276" w:lineRule="auto"/>
        <w:contextualSpacing/>
        <w:rPr>
          <w:rFonts w:eastAsia="Times New Roman" w:cs="Arial"/>
        </w:rPr>
      </w:pPr>
      <w:r w:rsidRPr="00407D36">
        <w:rPr>
          <w:rFonts w:eastAsia="Times New Roman" w:cs="Arial"/>
        </w:rPr>
        <w:t>Otwarty konkurs ofert zostanie unieważniony jeżeli:</w:t>
      </w:r>
    </w:p>
    <w:p w14:paraId="68F74ED9" w14:textId="77777777" w:rsidR="000B40B4" w:rsidRPr="00407D36" w:rsidRDefault="000B40B4" w:rsidP="0082012B">
      <w:pPr>
        <w:widowControl/>
        <w:numPr>
          <w:ilvl w:val="0"/>
          <w:numId w:val="21"/>
        </w:numPr>
        <w:suppressAutoHyphens w:val="0"/>
        <w:spacing w:line="276" w:lineRule="auto"/>
        <w:ind w:left="426" w:firstLine="0"/>
        <w:contextualSpacing/>
        <w:rPr>
          <w:rFonts w:eastAsia="Times New Roman" w:cs="Arial"/>
        </w:rPr>
      </w:pPr>
      <w:r w:rsidRPr="00407D36">
        <w:rPr>
          <w:rFonts w:eastAsia="Times New Roman" w:cs="Arial"/>
        </w:rPr>
        <w:t>nie zostanie złożona żadna oferta,</w:t>
      </w:r>
    </w:p>
    <w:p w14:paraId="7298CF7E" w14:textId="77777777" w:rsidR="000B40B4" w:rsidRPr="00407D36" w:rsidRDefault="000B40B4" w:rsidP="0082012B">
      <w:pPr>
        <w:widowControl/>
        <w:numPr>
          <w:ilvl w:val="0"/>
          <w:numId w:val="21"/>
        </w:numPr>
        <w:suppressAutoHyphens w:val="0"/>
        <w:spacing w:line="276" w:lineRule="auto"/>
        <w:ind w:left="426" w:firstLine="0"/>
        <w:contextualSpacing/>
        <w:rPr>
          <w:rFonts w:eastAsia="Times New Roman" w:cs="Arial"/>
        </w:rPr>
      </w:pPr>
      <w:r w:rsidRPr="00407D36">
        <w:rPr>
          <w:rFonts w:eastAsia="Times New Roman" w:cs="Arial"/>
        </w:rPr>
        <w:t>żadna ze złożonych ofert nie spełni wymogów zawartych w ogłoszeniu.</w:t>
      </w:r>
    </w:p>
    <w:p w14:paraId="6B5D0DDB" w14:textId="77777777" w:rsidR="000B40B4" w:rsidRPr="00407D36" w:rsidRDefault="000B40B4" w:rsidP="0082012B">
      <w:pPr>
        <w:spacing w:line="276" w:lineRule="auto"/>
        <w:rPr>
          <w:rFonts w:eastAsia="Times New Roman" w:cs="Arial"/>
        </w:rPr>
      </w:pPr>
    </w:p>
    <w:p w14:paraId="6BE978C7" w14:textId="4EE488CA" w:rsidR="000B40B4" w:rsidRPr="00407D36" w:rsidRDefault="000B40B4" w:rsidP="0082012B">
      <w:pPr>
        <w:widowControl/>
        <w:numPr>
          <w:ilvl w:val="2"/>
          <w:numId w:val="20"/>
        </w:numPr>
        <w:suppressAutoHyphens w:val="0"/>
        <w:spacing w:line="276" w:lineRule="auto"/>
        <w:rPr>
          <w:rFonts w:eastAsia="Times New Roman" w:cs="Arial"/>
        </w:rPr>
      </w:pPr>
      <w:r w:rsidRPr="00407D36">
        <w:rPr>
          <w:rFonts w:cs="Arial"/>
        </w:rPr>
        <w:t>Prezydent Miasta Włocławek może odmówić podmiotowi wyłonionemu w konkursie przyznania dotacji</w:t>
      </w:r>
      <w:r w:rsidR="00AD4077" w:rsidRPr="00407D36">
        <w:rPr>
          <w:rFonts w:cs="Arial"/>
        </w:rPr>
        <w:t xml:space="preserve"> </w:t>
      </w:r>
      <w:r w:rsidRPr="00407D36">
        <w:rPr>
          <w:rFonts w:cs="Arial"/>
        </w:rPr>
        <w:t xml:space="preserve">i podpisania umowy, w przypadku gdy okaże się, że: </w:t>
      </w:r>
    </w:p>
    <w:p w14:paraId="76CB4B9F"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eastAsia="Calibri" w:cs="Arial"/>
        </w:rPr>
      </w:pPr>
      <w:r w:rsidRPr="00407D36">
        <w:rPr>
          <w:rFonts w:cs="Arial"/>
        </w:rPr>
        <w:t xml:space="preserve">podmiot lub jego reprezentanci utracą zdolność do czynności prawnych; </w:t>
      </w:r>
    </w:p>
    <w:p w14:paraId="7021112A"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rPr>
      </w:pPr>
      <w:r w:rsidRPr="00407D36">
        <w:rPr>
          <w:rFonts w:cs="Arial"/>
        </w:rPr>
        <w:t xml:space="preserve">zostaną ujawnione nieznane wcześniej okoliczności podważające wiarygodność merytoryczną lub finansową oferenta; </w:t>
      </w:r>
    </w:p>
    <w:p w14:paraId="3F9C6295"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b/>
        </w:rPr>
      </w:pPr>
      <w:r w:rsidRPr="00407D36">
        <w:rPr>
          <w:rFonts w:cs="Arial"/>
        </w:rPr>
        <w:t>w przypadku, gdy wysokość przyznanej dotacji jest niższa niż wnioskowana w ofercie, oferent nie złoży w wyznaczonym terminie aktualizacji oferty uwzględniającej zmiany;</w:t>
      </w:r>
    </w:p>
    <w:p w14:paraId="6D7EBE60"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b/>
        </w:rPr>
      </w:pPr>
      <w:r w:rsidRPr="00407D36">
        <w:rPr>
          <w:rFonts w:cs="Arial"/>
        </w:rPr>
        <w:lastRenderedPageBreak/>
        <w:t>w organach oferenta zasiadają osoby skazane prawomocnym wyrokiem za przestępstwo umyślne ścigane z oskarżenia publicznego lub za przestępstwo skarbowe;</w:t>
      </w:r>
    </w:p>
    <w:p w14:paraId="325A5752"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color w:val="000000"/>
        </w:rPr>
      </w:pPr>
      <w:r w:rsidRPr="00407D36">
        <w:rPr>
          <w:rFonts w:cs="Arial"/>
          <w:color w:val="000000"/>
        </w:rPr>
        <w:t>zawarcie umowy nie leży w interesie publicznym;</w:t>
      </w:r>
    </w:p>
    <w:p w14:paraId="4ED4B4BD"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color w:val="FF0000"/>
        </w:rPr>
      </w:pPr>
      <w:r w:rsidRPr="00407D36">
        <w:rPr>
          <w:rFonts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407D36">
        <w:rPr>
          <w:rFonts w:cs="Arial"/>
          <w:color w:val="FF0000"/>
        </w:rPr>
        <w:br/>
      </w:r>
      <w:r w:rsidRPr="00407D36">
        <w:rPr>
          <w:rFonts w:cs="Arial"/>
          <w:color w:val="000000"/>
        </w:rPr>
        <w:t>uniemożliwiają realizację zadania publicznego,</w:t>
      </w:r>
    </w:p>
    <w:p w14:paraId="5126893B" w14:textId="77777777" w:rsidR="000B40B4" w:rsidRPr="00407D36" w:rsidRDefault="000B40B4" w:rsidP="0082012B">
      <w:pPr>
        <w:widowControl/>
        <w:numPr>
          <w:ilvl w:val="0"/>
          <w:numId w:val="12"/>
        </w:numPr>
        <w:suppressAutoHyphens w:val="0"/>
        <w:autoSpaceDE w:val="0"/>
        <w:autoSpaceDN w:val="0"/>
        <w:adjustRightInd w:val="0"/>
        <w:spacing w:line="276" w:lineRule="auto"/>
        <w:contextualSpacing/>
        <w:rPr>
          <w:rFonts w:cs="Arial"/>
          <w:color w:val="FF0000"/>
        </w:rPr>
      </w:pPr>
      <w:r w:rsidRPr="00407D36">
        <w:rPr>
          <w:rFonts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4E6B7CB7" w14:textId="77777777" w:rsidR="000B40B4" w:rsidRPr="00407D36" w:rsidRDefault="000B40B4" w:rsidP="0082012B">
      <w:pPr>
        <w:spacing w:line="276" w:lineRule="auto"/>
        <w:rPr>
          <w:rFonts w:eastAsia="Times New Roman" w:cs="Arial"/>
        </w:rPr>
      </w:pPr>
    </w:p>
    <w:p w14:paraId="0C9C61FC" w14:textId="0404F24E" w:rsidR="000B40B4" w:rsidRPr="00407D36" w:rsidRDefault="000B40B4" w:rsidP="0082012B">
      <w:pPr>
        <w:widowControl/>
        <w:numPr>
          <w:ilvl w:val="2"/>
          <w:numId w:val="20"/>
        </w:numPr>
        <w:suppressAutoHyphens w:val="0"/>
        <w:spacing w:line="276" w:lineRule="auto"/>
        <w:rPr>
          <w:rFonts w:eastAsia="Times New Roman" w:cs="Arial"/>
        </w:rPr>
      </w:pPr>
      <w:r w:rsidRPr="00407D36">
        <w:rPr>
          <w:rFonts w:eastAsia="Times New Roman" w:cs="Arial"/>
        </w:rPr>
        <w:t>Dotowany podmiot zobowiązuje się do prowadzenia wyodrębnionej dokumentacji finansowo – księgowej</w:t>
      </w:r>
      <w:r w:rsidR="00AD4077" w:rsidRPr="00407D36">
        <w:rPr>
          <w:rFonts w:eastAsia="Times New Roman" w:cs="Arial"/>
        </w:rPr>
        <w:t xml:space="preserve"> </w:t>
      </w:r>
      <w:r w:rsidRPr="00407D36">
        <w:rPr>
          <w:rFonts w:eastAsia="Times New Roman" w:cs="Arial"/>
        </w:rPr>
        <w:t>i ewidencji księgowej zadania publicznego, zgodnie z zasadami wynikającymi z ustawy</w:t>
      </w:r>
      <w:r w:rsidRPr="00407D36">
        <w:rPr>
          <w:rFonts w:eastAsia="Times New Roman" w:cs="Arial"/>
        </w:rPr>
        <w:br/>
        <w:t>z dnia 29 kwietnia 1994 r. o rachunkowości (Dz. U. z 2023 r. poz. 120) w sposób umożliwiający identyfikację poszczególnych operacji księgowych.</w:t>
      </w:r>
    </w:p>
    <w:p w14:paraId="6667AA6E" w14:textId="77777777" w:rsidR="000B40B4" w:rsidRPr="00407D36" w:rsidRDefault="000B40B4" w:rsidP="0082012B">
      <w:pPr>
        <w:spacing w:line="276" w:lineRule="auto"/>
        <w:ind w:left="360"/>
        <w:rPr>
          <w:rFonts w:eastAsia="Times New Roman" w:cs="Arial"/>
        </w:rPr>
      </w:pPr>
    </w:p>
    <w:p w14:paraId="32022C68" w14:textId="77777777" w:rsidR="000B40B4" w:rsidRPr="00407D36" w:rsidRDefault="000B40B4" w:rsidP="0082012B">
      <w:pPr>
        <w:widowControl/>
        <w:numPr>
          <w:ilvl w:val="2"/>
          <w:numId w:val="20"/>
        </w:numPr>
        <w:suppressAutoHyphens w:val="0"/>
        <w:spacing w:line="276" w:lineRule="auto"/>
        <w:rPr>
          <w:rFonts w:eastAsia="Times New Roman" w:cs="Arial"/>
        </w:rPr>
      </w:pPr>
      <w:r w:rsidRPr="00407D36">
        <w:rPr>
          <w:rFonts w:eastAsia="Times New Roman" w:cs="Arial"/>
        </w:rPr>
        <w:t xml:space="preserve">Wyłoniony podmiot zobowiązany jest do </w:t>
      </w:r>
      <w:r w:rsidRPr="00407D36">
        <w:rPr>
          <w:rFonts w:cs="Arial"/>
        </w:rPr>
        <w:t>informowania, że zadanie jest współfinansowane ze środków Gminy Miasta Włocławek poprzez umieszczenie stosownej informacji w widocznym miejscu.</w:t>
      </w:r>
    </w:p>
    <w:p w14:paraId="186E6195" w14:textId="77777777" w:rsidR="000B40B4" w:rsidRPr="00407D36" w:rsidRDefault="000B40B4" w:rsidP="0082012B">
      <w:pPr>
        <w:spacing w:line="276" w:lineRule="auto"/>
        <w:ind w:left="360"/>
        <w:rPr>
          <w:rFonts w:eastAsia="Times New Roman" w:cs="Arial"/>
        </w:rPr>
      </w:pPr>
    </w:p>
    <w:p w14:paraId="5DA255C3" w14:textId="77777777" w:rsidR="000B40B4" w:rsidRPr="00407D36" w:rsidRDefault="000B40B4" w:rsidP="0082012B">
      <w:pPr>
        <w:widowControl/>
        <w:numPr>
          <w:ilvl w:val="2"/>
          <w:numId w:val="20"/>
        </w:numPr>
        <w:suppressAutoHyphens w:val="0"/>
        <w:spacing w:line="276" w:lineRule="auto"/>
        <w:rPr>
          <w:rFonts w:eastAsia="Times New Roman" w:cs="Arial"/>
        </w:rPr>
      </w:pPr>
      <w:r w:rsidRPr="00407D36">
        <w:rPr>
          <w:rFonts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37C1025E" w14:textId="77777777" w:rsidR="000B40B4" w:rsidRPr="00407D36" w:rsidRDefault="000B40B4" w:rsidP="0082012B">
      <w:pPr>
        <w:spacing w:line="276" w:lineRule="auto"/>
        <w:rPr>
          <w:rFonts w:eastAsia="Times New Roman" w:cs="Arial"/>
        </w:rPr>
      </w:pPr>
    </w:p>
    <w:p w14:paraId="0284928A" w14:textId="77777777" w:rsidR="000B40B4" w:rsidRPr="00407D36" w:rsidRDefault="000B40B4" w:rsidP="0082012B">
      <w:pPr>
        <w:widowControl/>
        <w:numPr>
          <w:ilvl w:val="2"/>
          <w:numId w:val="20"/>
        </w:numPr>
        <w:suppressAutoHyphens w:val="0"/>
        <w:spacing w:line="276" w:lineRule="auto"/>
        <w:rPr>
          <w:rFonts w:eastAsia="Times New Roman" w:cs="Arial"/>
        </w:rPr>
      </w:pPr>
      <w:r w:rsidRPr="00407D36">
        <w:rPr>
          <w:rFonts w:eastAsia="Times New Roman" w:cs="Arial"/>
        </w:rPr>
        <w:t xml:space="preserve">Dotowany jest zobowiązany do podpisania umów z osobami/podmiotami, uczestniczącymi </w:t>
      </w:r>
      <w:r w:rsidRPr="00407D36">
        <w:rPr>
          <w:rFonts w:eastAsia="Times New Roman" w:cs="Arial"/>
        </w:rPr>
        <w:br/>
        <w:t>w realizacji projektu, zgodnie z obowiązującymi przepisami.</w:t>
      </w:r>
    </w:p>
    <w:p w14:paraId="32F66910" w14:textId="77777777" w:rsidR="000B40B4" w:rsidRPr="00407D36" w:rsidRDefault="000B40B4" w:rsidP="0082012B">
      <w:pPr>
        <w:spacing w:line="276" w:lineRule="auto"/>
        <w:ind w:left="360"/>
        <w:rPr>
          <w:rFonts w:eastAsia="Times New Roman" w:cs="Arial"/>
        </w:rPr>
      </w:pPr>
    </w:p>
    <w:p w14:paraId="322955BF" w14:textId="77777777" w:rsidR="000B40B4" w:rsidRPr="00407D36" w:rsidRDefault="000B40B4" w:rsidP="0082012B">
      <w:pPr>
        <w:pStyle w:val="Akapitzlist"/>
        <w:numPr>
          <w:ilvl w:val="2"/>
          <w:numId w:val="20"/>
        </w:numPr>
        <w:spacing w:after="0" w:line="276" w:lineRule="auto"/>
        <w:rPr>
          <w:rFonts w:ascii="Arial" w:eastAsia="Times New Roman" w:hAnsi="Arial" w:cs="Arial"/>
          <w:sz w:val="24"/>
          <w:szCs w:val="24"/>
        </w:rPr>
      </w:pPr>
      <w:r w:rsidRPr="00407D36">
        <w:rPr>
          <w:rFonts w:ascii="Arial" w:hAnsi="Arial" w:cs="Arial"/>
          <w:sz w:val="24"/>
          <w:szCs w:val="24"/>
        </w:rPr>
        <w:t>Dotowany zobowiązany jest do terminowego regulowania zobowiązań.</w:t>
      </w:r>
    </w:p>
    <w:p w14:paraId="76CB3D13" w14:textId="77777777" w:rsidR="000B40B4" w:rsidRPr="00407D36" w:rsidRDefault="000B40B4" w:rsidP="0082012B">
      <w:pPr>
        <w:pStyle w:val="Akapitzlist"/>
        <w:spacing w:line="276" w:lineRule="auto"/>
        <w:ind w:left="360"/>
        <w:rPr>
          <w:rFonts w:ascii="Arial" w:hAnsi="Arial" w:cs="Arial"/>
          <w:sz w:val="24"/>
          <w:szCs w:val="24"/>
        </w:rPr>
      </w:pPr>
    </w:p>
    <w:p w14:paraId="6DF3070C" w14:textId="77777777" w:rsidR="000B40B4" w:rsidRPr="00407D36" w:rsidRDefault="000B40B4" w:rsidP="0082012B">
      <w:pPr>
        <w:pStyle w:val="Akapitzlist"/>
        <w:numPr>
          <w:ilvl w:val="2"/>
          <w:numId w:val="20"/>
        </w:numPr>
        <w:spacing w:after="0" w:line="276" w:lineRule="auto"/>
        <w:rPr>
          <w:rFonts w:ascii="Arial" w:hAnsi="Arial" w:cs="Arial"/>
          <w:sz w:val="24"/>
          <w:szCs w:val="24"/>
        </w:rPr>
      </w:pPr>
      <w:r w:rsidRPr="00407D36">
        <w:rPr>
          <w:rFonts w:ascii="Arial" w:hAnsi="Arial" w:cs="Arial"/>
          <w:sz w:val="24"/>
          <w:szCs w:val="24"/>
        </w:rPr>
        <w:t>Dokumenty finansowe dotyczące realizacji zadania muszą być opisane zgodnie z ustawą</w:t>
      </w:r>
      <w:r w:rsidRPr="00407D36">
        <w:rPr>
          <w:rFonts w:ascii="Arial" w:hAnsi="Arial" w:cs="Arial"/>
          <w:sz w:val="24"/>
          <w:szCs w:val="24"/>
        </w:rPr>
        <w:br/>
        <w:t xml:space="preserve">o rachunkowości, ponadto muszą być oznaczone, że dotyczą zadania </w:t>
      </w:r>
      <w:r w:rsidRPr="00407D36">
        <w:rPr>
          <w:rFonts w:ascii="Arial" w:hAnsi="Arial" w:cs="Arial"/>
          <w:sz w:val="24"/>
          <w:szCs w:val="24"/>
        </w:rPr>
        <w:lastRenderedPageBreak/>
        <w:t>dotowanego, bez względu czy wydatek dotyczy części finansowej z dotacji, z wkładu własnego czy innych źródeł.</w:t>
      </w:r>
    </w:p>
    <w:p w14:paraId="1F624F06" w14:textId="77777777" w:rsidR="000B40B4" w:rsidRPr="00407D36" w:rsidRDefault="000B40B4" w:rsidP="0082012B">
      <w:pPr>
        <w:pStyle w:val="Akapitzlist"/>
        <w:spacing w:line="276" w:lineRule="auto"/>
        <w:ind w:left="360"/>
        <w:rPr>
          <w:rFonts w:ascii="Arial" w:hAnsi="Arial" w:cs="Arial"/>
          <w:sz w:val="24"/>
          <w:szCs w:val="24"/>
        </w:rPr>
      </w:pPr>
    </w:p>
    <w:p w14:paraId="197E4FCE" w14:textId="77777777" w:rsidR="000B40B4" w:rsidRPr="00407D36" w:rsidRDefault="000B40B4" w:rsidP="0082012B">
      <w:pPr>
        <w:pStyle w:val="Akapitzlist"/>
        <w:numPr>
          <w:ilvl w:val="2"/>
          <w:numId w:val="20"/>
        </w:numPr>
        <w:spacing w:after="0" w:line="276" w:lineRule="auto"/>
        <w:rPr>
          <w:rFonts w:ascii="Arial" w:hAnsi="Arial" w:cs="Arial"/>
          <w:b/>
          <w:sz w:val="24"/>
          <w:szCs w:val="24"/>
        </w:rPr>
      </w:pPr>
      <w:r w:rsidRPr="00407D36">
        <w:rPr>
          <w:rFonts w:ascii="Arial" w:hAnsi="Arial" w:cs="Arial"/>
          <w:sz w:val="24"/>
          <w:szCs w:val="24"/>
        </w:rPr>
        <w:t>W przypadku nierozliczenia zadania publicznego w wymaganym terminie, stwierdzenia nieprawidłowego rozliczenia zadania, wszczęte zostaje postępowanie o zwrot dotacji w trybie przewidzianym w przepisach prawa.</w:t>
      </w:r>
      <w:r w:rsidRPr="00407D36">
        <w:rPr>
          <w:rFonts w:ascii="Arial" w:hAnsi="Arial" w:cs="Arial"/>
          <w:b/>
          <w:sz w:val="24"/>
          <w:szCs w:val="24"/>
        </w:rPr>
        <w:t xml:space="preserve"> </w:t>
      </w:r>
    </w:p>
    <w:p w14:paraId="1DC85546" w14:textId="77777777" w:rsidR="000B40B4" w:rsidRPr="00407D36" w:rsidRDefault="000B40B4" w:rsidP="0082012B">
      <w:pPr>
        <w:pStyle w:val="Akapitzlist"/>
        <w:numPr>
          <w:ilvl w:val="2"/>
          <w:numId w:val="20"/>
        </w:numPr>
        <w:spacing w:after="0" w:line="276" w:lineRule="auto"/>
        <w:rPr>
          <w:rFonts w:ascii="Arial" w:hAnsi="Arial" w:cs="Arial"/>
          <w:b/>
          <w:sz w:val="24"/>
          <w:szCs w:val="24"/>
        </w:rPr>
      </w:pPr>
      <w:r w:rsidRPr="00407D36">
        <w:rPr>
          <w:rFonts w:ascii="Arial" w:eastAsia="Calibri" w:hAnsi="Arial" w:cs="Arial"/>
          <w:sz w:val="24"/>
          <w:szCs w:val="24"/>
        </w:rPr>
        <w:t>W przypadku wystąpienia okoliczności niemożliwych do przewidzenia w dniu podpisywania umowy wynikających ze stanu zagrożenia epidemicznego lub stanu epidemii wprowadzonych oraz aktualizowanych przez Głównego Inspektora Sanitarnego w Polsce,</w:t>
      </w:r>
      <w:r w:rsidRPr="00407D36">
        <w:rPr>
          <w:rFonts w:ascii="Arial" w:hAnsi="Arial" w:cs="Arial"/>
          <w:sz w:val="24"/>
          <w:szCs w:val="24"/>
        </w:rPr>
        <w:t xml:space="preserve"> wprowadzenia </w:t>
      </w:r>
      <w:r w:rsidRPr="00407D36">
        <w:rPr>
          <w:rFonts w:ascii="Arial" w:eastAsia="Calibri" w:hAnsi="Arial" w:cs="Arial"/>
          <w:sz w:val="24"/>
          <w:szCs w:val="24"/>
        </w:rPr>
        <w:t xml:space="preserve">wytycznych przeciwepidemicznych, bądź </w:t>
      </w:r>
      <w:r w:rsidRPr="00407D36">
        <w:rPr>
          <w:rFonts w:ascii="Arial" w:hAnsi="Arial" w:cs="Arial"/>
          <w:sz w:val="24"/>
          <w:szCs w:val="24"/>
        </w:rPr>
        <w:t>wprowadzonych rozporządzeń i zaleceń postępowania wydawanych przez Radę Ministrów, bądź Ministra Zdrowia należy zachować wszelkie aktualne wytyczne zawarte w powyższych dokumentach</w:t>
      </w:r>
    </w:p>
    <w:p w14:paraId="297C2431" w14:textId="77777777" w:rsidR="000B40B4" w:rsidRPr="00407D36" w:rsidRDefault="000B40B4" w:rsidP="0082012B">
      <w:pPr>
        <w:pStyle w:val="Akapitzlist"/>
        <w:spacing w:line="276" w:lineRule="auto"/>
        <w:ind w:left="360"/>
        <w:rPr>
          <w:rFonts w:ascii="Arial" w:hAnsi="Arial" w:cs="Arial"/>
          <w:b/>
          <w:sz w:val="24"/>
          <w:szCs w:val="24"/>
        </w:rPr>
      </w:pPr>
    </w:p>
    <w:p w14:paraId="1A852366" w14:textId="77777777" w:rsidR="000B40B4" w:rsidRPr="00407D36" w:rsidRDefault="000B40B4" w:rsidP="00E02003">
      <w:pPr>
        <w:pStyle w:val="Nagwek3"/>
      </w:pPr>
      <w:r w:rsidRPr="00407D36">
        <w:t>Obowiązek informacyjny.</w:t>
      </w:r>
    </w:p>
    <w:p w14:paraId="00ABD15B" w14:textId="77777777" w:rsidR="000B40B4" w:rsidRPr="00407D36" w:rsidRDefault="000B40B4" w:rsidP="0082012B">
      <w:pPr>
        <w:pStyle w:val="Akapitzlist"/>
        <w:spacing w:before="240" w:after="0" w:line="276" w:lineRule="auto"/>
        <w:ind w:left="360"/>
        <w:rPr>
          <w:rFonts w:ascii="Arial" w:hAnsi="Arial" w:cs="Arial"/>
          <w:b/>
          <w:sz w:val="24"/>
          <w:szCs w:val="24"/>
        </w:rPr>
      </w:pPr>
    </w:p>
    <w:p w14:paraId="5A8B469B" w14:textId="77777777" w:rsidR="000B40B4" w:rsidRPr="00407D36" w:rsidRDefault="000B40B4" w:rsidP="0082012B">
      <w:pPr>
        <w:pStyle w:val="Akapitzlist"/>
        <w:numPr>
          <w:ilvl w:val="3"/>
          <w:numId w:val="20"/>
        </w:numPr>
        <w:tabs>
          <w:tab w:val="clear" w:pos="0"/>
          <w:tab w:val="num" w:pos="-3600"/>
        </w:tabs>
        <w:spacing w:after="0" w:line="276" w:lineRule="auto"/>
        <w:ind w:left="360"/>
        <w:rPr>
          <w:rFonts w:ascii="Arial" w:eastAsia="Times New Roman" w:hAnsi="Arial" w:cs="Arial"/>
          <w:sz w:val="24"/>
          <w:szCs w:val="24"/>
        </w:rPr>
      </w:pPr>
      <w:r w:rsidRPr="00407D36">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2C208B24"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7786B96B" w14:textId="3D4B3EB3"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 xml:space="preserve">Kontakt z Inspektorem Ochrony Danych w Urzędzie Miasta Włocławek możliwy jest pod numerem tel. /54/ 414-42-69 lub adresem e-mail: </w:t>
      </w:r>
      <w:hyperlink r:id="rId10" w:tooltip="Adres poczty e-mail Inspektora Ochrony Danych Urzędu Miasta Włocławek" w:history="1">
        <w:r w:rsidRPr="00407D36">
          <w:rPr>
            <w:rStyle w:val="Hipercze"/>
            <w:rFonts w:ascii="Arial" w:hAnsi="Arial" w:cs="Arial"/>
            <w:sz w:val="24"/>
            <w:szCs w:val="24"/>
            <w:u w:val="none"/>
          </w:rPr>
          <w:t>iod@um.wloclawek.pl</w:t>
        </w:r>
      </w:hyperlink>
    </w:p>
    <w:p w14:paraId="068439CE"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 xml:space="preserve">Dane osobowe zawarte w przedłożonej przez Państwa ofercie konkursowej przetwarzane będą </w:t>
      </w:r>
      <w:r w:rsidRPr="00407D36">
        <w:rPr>
          <w:rFonts w:ascii="Arial" w:hAnsi="Arial" w:cs="Arial"/>
          <w:sz w:val="24"/>
          <w:szCs w:val="24"/>
        </w:rPr>
        <w:br/>
        <w:t xml:space="preserve">w celu prawidłowego przeprowadzenia otwartego konkursu ofert na realizację zadania publicznego </w:t>
      </w:r>
      <w:r w:rsidRPr="00407D36">
        <w:rPr>
          <w:rFonts w:ascii="Arial" w:eastAsia="Times New Roman" w:hAnsi="Arial" w:cs="Arial"/>
          <w:sz w:val="24"/>
          <w:szCs w:val="24"/>
          <w:lang w:eastAsia="zh-CN"/>
        </w:rPr>
        <w:t xml:space="preserve">realizację zadania publicznego </w:t>
      </w:r>
      <w:r w:rsidRPr="00407D36">
        <w:rPr>
          <w:rFonts w:ascii="Arial" w:hAnsi="Arial" w:cs="Arial"/>
          <w:color w:val="000000"/>
          <w:sz w:val="24"/>
          <w:szCs w:val="24"/>
        </w:rPr>
        <w:t>w zakresie ochrony i promocji zdrowia oraz działań na rzecz osób niepełnosprawnych</w:t>
      </w:r>
      <w:r w:rsidRPr="00407D36">
        <w:rPr>
          <w:rFonts w:ascii="Arial" w:hAnsi="Arial" w:cs="Arial"/>
          <w:sz w:val="24"/>
          <w:szCs w:val="24"/>
        </w:rPr>
        <w:t>, w tym</w:t>
      </w:r>
      <w:r w:rsidRPr="00407D36">
        <w:rPr>
          <w:rFonts w:ascii="Arial" w:hAnsi="Arial" w:cs="Arial"/>
          <w:b/>
          <w:sz w:val="24"/>
          <w:szCs w:val="24"/>
        </w:rPr>
        <w:t xml:space="preserve"> </w:t>
      </w:r>
      <w:r w:rsidRPr="00407D36">
        <w:rPr>
          <w:rFonts w:ascii="Arial" w:hAnsi="Arial" w:cs="Arial"/>
          <w:sz w:val="24"/>
          <w:szCs w:val="24"/>
        </w:rPr>
        <w:t>wypełnienie obowiązku prawnego ciążącego na administratorze - art. 6 ust 1 lit. c Rozporządzenia,</w:t>
      </w:r>
    </w:p>
    <w:p w14:paraId="19AA5819"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37027CC4"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Dane osobowe zawarte w przedłożonej przez Państwa ofercie konkursowej będą przetwarzane przez okres 10 lat,</w:t>
      </w:r>
    </w:p>
    <w:p w14:paraId="75794231"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7ED4D95"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lastRenderedPageBreak/>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75C629AA" w14:textId="77777777" w:rsidR="000B40B4" w:rsidRPr="00407D36" w:rsidRDefault="000B40B4" w:rsidP="0082012B">
      <w:pPr>
        <w:pStyle w:val="Akapitzlist"/>
        <w:numPr>
          <w:ilvl w:val="0"/>
          <w:numId w:val="22"/>
        </w:numPr>
        <w:spacing w:after="0" w:line="276" w:lineRule="auto"/>
        <w:rPr>
          <w:rFonts w:ascii="Arial" w:hAnsi="Arial" w:cs="Arial"/>
          <w:sz w:val="24"/>
          <w:szCs w:val="24"/>
        </w:rPr>
      </w:pPr>
      <w:r w:rsidRPr="00407D36">
        <w:rPr>
          <w:rFonts w:ascii="Arial" w:hAnsi="Arial" w:cs="Arial"/>
          <w:sz w:val="24"/>
          <w:szCs w:val="24"/>
        </w:rPr>
        <w:t>Dane osobowe zawarte w przedłożonej przez Państwa ofercie konkursowej przetwarzane mogą być w sposób zautomatyzowany i nie będą podlegały profilowaniu</w:t>
      </w:r>
    </w:p>
    <w:p w14:paraId="4EC57624" w14:textId="77777777" w:rsidR="009479B9" w:rsidRDefault="009479B9">
      <w:pPr>
        <w:widowControl/>
        <w:suppressAutoHyphens w:val="0"/>
        <w:spacing w:after="160" w:line="259" w:lineRule="auto"/>
        <w:rPr>
          <w:rFonts w:cs="Arial"/>
          <w:b/>
          <w:color w:val="000000"/>
        </w:rPr>
      </w:pPr>
      <w:r>
        <w:br w:type="page"/>
      </w:r>
    </w:p>
    <w:p w14:paraId="26A6C57D" w14:textId="1D6BE1E3" w:rsidR="000B40B4" w:rsidRPr="009479B9" w:rsidRDefault="000B40B4" w:rsidP="009479B9">
      <w:pPr>
        <w:pStyle w:val="Nagwek1"/>
      </w:pPr>
      <w:r w:rsidRPr="00407D36">
        <w:lastRenderedPageBreak/>
        <w:t xml:space="preserve">Załącznik nr 2 do Zarządzenia </w:t>
      </w:r>
      <w:r w:rsidR="00C20ED8" w:rsidRPr="00407D36">
        <w:t>43/2023</w:t>
      </w:r>
      <w:r w:rsidR="009479B9">
        <w:t xml:space="preserve"> </w:t>
      </w:r>
      <w:r w:rsidRPr="00407D36">
        <w:t>Prezydenta</w:t>
      </w:r>
      <w:r w:rsidR="00AD4077" w:rsidRPr="00407D36">
        <w:t xml:space="preserve"> </w:t>
      </w:r>
      <w:r w:rsidRPr="00407D36">
        <w:t>Miasta Włocławek</w:t>
      </w:r>
      <w:r w:rsidR="009479B9">
        <w:t xml:space="preserve"> </w:t>
      </w:r>
      <w:r w:rsidRPr="00407D36">
        <w:t xml:space="preserve">z dnia </w:t>
      </w:r>
      <w:r w:rsidR="00C20ED8" w:rsidRPr="00407D36">
        <w:t>10lutego 2023 r.</w:t>
      </w:r>
    </w:p>
    <w:p w14:paraId="66F3043B" w14:textId="77777777" w:rsidR="000B40B4" w:rsidRPr="00407D36" w:rsidRDefault="000B40B4" w:rsidP="0082012B">
      <w:pPr>
        <w:spacing w:line="276" w:lineRule="auto"/>
        <w:rPr>
          <w:rFonts w:cs="Arial"/>
          <w:b/>
          <w:bCs/>
          <w:color w:val="000000"/>
        </w:rPr>
      </w:pPr>
    </w:p>
    <w:p w14:paraId="13F631A4" w14:textId="77777777" w:rsidR="000B40B4" w:rsidRPr="00407D36" w:rsidRDefault="000B40B4" w:rsidP="0082012B">
      <w:pPr>
        <w:spacing w:line="276" w:lineRule="auto"/>
        <w:rPr>
          <w:rFonts w:cs="Arial"/>
          <w:b/>
          <w:bCs/>
          <w:color w:val="000000"/>
        </w:rPr>
      </w:pPr>
    </w:p>
    <w:p w14:paraId="66DB0AC3" w14:textId="77777777" w:rsidR="000B40B4" w:rsidRPr="00E02003" w:rsidRDefault="000B40B4" w:rsidP="00E02003">
      <w:pPr>
        <w:pStyle w:val="Nagwek2"/>
      </w:pPr>
      <w:r w:rsidRPr="00E02003">
        <w:rPr>
          <w:rStyle w:val="Nagwek2Znak"/>
        </w:rPr>
        <w:t>Umowa nr</w:t>
      </w:r>
      <w:r w:rsidRPr="00E02003">
        <w:t xml:space="preserve"> ……………</w:t>
      </w:r>
    </w:p>
    <w:p w14:paraId="7C38BECA" w14:textId="77777777" w:rsidR="000B40B4" w:rsidRPr="00407D36" w:rsidRDefault="000B40B4" w:rsidP="0082012B">
      <w:pPr>
        <w:autoSpaceDE w:val="0"/>
        <w:autoSpaceDN w:val="0"/>
        <w:adjustRightInd w:val="0"/>
        <w:spacing w:line="276" w:lineRule="auto"/>
        <w:rPr>
          <w:rFonts w:eastAsia="Calibri" w:cs="Arial"/>
          <w:snapToGrid w:val="0"/>
        </w:rPr>
      </w:pPr>
    </w:p>
    <w:p w14:paraId="27FC576D"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na wsparcie realizacji zadania publicznego</w:t>
      </w:r>
    </w:p>
    <w:p w14:paraId="16B2B6CF"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pod tytułem: ……………………………………………………………………………………......................,</w:t>
      </w:r>
    </w:p>
    <w:p w14:paraId="611BDE3E" w14:textId="77777777" w:rsidR="000B40B4" w:rsidRPr="00407D36" w:rsidRDefault="000B40B4" w:rsidP="0082012B">
      <w:pPr>
        <w:spacing w:line="276" w:lineRule="auto"/>
        <w:rPr>
          <w:rFonts w:eastAsia="Times New Roman" w:cs="Arial"/>
          <w:snapToGrid w:val="0"/>
          <w:lang w:eastAsia="pl-PL"/>
        </w:rPr>
      </w:pPr>
      <w:r w:rsidRPr="00407D36">
        <w:rPr>
          <w:rFonts w:eastAsia="Times New Roman" w:cs="Arial"/>
          <w:snapToGrid w:val="0"/>
          <w:lang w:eastAsia="pl-PL"/>
        </w:rPr>
        <w:t>zawarta w dniu …………………………………………... w ………………............................,</w:t>
      </w:r>
    </w:p>
    <w:p w14:paraId="0529CF76" w14:textId="77777777" w:rsidR="000B40B4" w:rsidRPr="00407D36" w:rsidRDefault="000B40B4" w:rsidP="0082012B">
      <w:pPr>
        <w:spacing w:line="276" w:lineRule="auto"/>
        <w:rPr>
          <w:rFonts w:eastAsia="Times New Roman" w:cs="Arial"/>
          <w:snapToGrid w:val="0"/>
          <w:lang w:eastAsia="pl-PL"/>
        </w:rPr>
      </w:pPr>
      <w:r w:rsidRPr="00407D36">
        <w:rPr>
          <w:rFonts w:eastAsia="Times New Roman" w:cs="Arial"/>
          <w:snapToGrid w:val="0"/>
          <w:lang w:eastAsia="pl-PL"/>
        </w:rPr>
        <w:t>między:</w:t>
      </w:r>
    </w:p>
    <w:p w14:paraId="30089AAA" w14:textId="04E19AAE" w:rsidR="000B40B4" w:rsidRPr="00407D36" w:rsidRDefault="000B40B4" w:rsidP="0082012B">
      <w:pPr>
        <w:spacing w:line="276" w:lineRule="auto"/>
        <w:rPr>
          <w:rFonts w:eastAsia="Times New Roman" w:cs="Arial"/>
          <w:snapToGrid w:val="0"/>
          <w:lang w:eastAsia="pl-PL"/>
        </w:rPr>
      </w:pPr>
      <w:r w:rsidRPr="00407D36">
        <w:rPr>
          <w:rFonts w:eastAsia="Times New Roman" w:cs="Arial"/>
          <w:b/>
        </w:rPr>
        <w:t>Gminą Miasto Włocławek</w:t>
      </w:r>
      <w:r w:rsidRPr="00407D36">
        <w:rPr>
          <w:rFonts w:eastAsia="Times New Roman" w:cs="Arial"/>
        </w:rPr>
        <w:t xml:space="preserve"> z siedzibą we Włocławku, Zielony Rynek 11/13, reprezentowaną przez </w:t>
      </w:r>
      <w:r w:rsidRPr="00407D36">
        <w:rPr>
          <w:rFonts w:eastAsia="Calibri" w:cs="Arial"/>
          <w:b/>
        </w:rPr>
        <w:t>dr Marka Wojtkowskiego</w:t>
      </w:r>
      <w:r w:rsidRPr="00407D36">
        <w:rPr>
          <w:rFonts w:eastAsia="Calibri" w:cs="Arial"/>
        </w:rPr>
        <w:t xml:space="preserve"> – Prezydenta Miasta Włocławek </w:t>
      </w:r>
      <w:r w:rsidRPr="00407D36">
        <w:rPr>
          <w:rFonts w:eastAsia="Times New Roman" w:cs="Arial"/>
        </w:rPr>
        <w:t>z kontrasygnatą</w:t>
      </w:r>
      <w:r w:rsidR="00AD4077" w:rsidRPr="00407D36">
        <w:rPr>
          <w:rFonts w:eastAsia="Times New Roman" w:cs="Arial"/>
        </w:rPr>
        <w:t xml:space="preserve"> </w:t>
      </w:r>
      <w:r w:rsidRPr="00407D36">
        <w:rPr>
          <w:rFonts w:eastAsia="Times New Roman" w:cs="Arial"/>
          <w:b/>
        </w:rPr>
        <w:t>Pani Honoraty Baranowskiej</w:t>
      </w:r>
      <w:r w:rsidRPr="00407D36">
        <w:rPr>
          <w:rFonts w:eastAsia="Times New Roman" w:cs="Arial"/>
        </w:rPr>
        <w:t xml:space="preserve"> – Skarbnika Miasta Włocławek, </w:t>
      </w:r>
      <w:r w:rsidRPr="00407D36">
        <w:rPr>
          <w:rFonts w:eastAsia="Times New Roman" w:cs="Arial"/>
          <w:b/>
        </w:rPr>
        <w:t>zwanym dalej „Zleceniodawcą”</w:t>
      </w:r>
      <w:r w:rsidRPr="00407D36">
        <w:rPr>
          <w:rFonts w:eastAsia="Times New Roman" w:cs="Arial"/>
        </w:rPr>
        <w:t>,</w:t>
      </w:r>
    </w:p>
    <w:p w14:paraId="55223975"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 xml:space="preserve">a………………………………………………………………………………………………….., z siedzibą </w:t>
      </w:r>
      <w:r w:rsidRPr="00407D36">
        <w:rPr>
          <w:rFonts w:eastAsia="Times New Roman" w:cs="Arial"/>
          <w:lang w:eastAsia="pl-PL"/>
        </w:rPr>
        <w:br/>
        <w:t xml:space="preserve">w ……..........……………...................................................... wpisaną do </w:t>
      </w:r>
    </w:p>
    <w:p w14:paraId="1D032535"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Krajowego Rejestru Sądowego</w:t>
      </w:r>
      <w:r w:rsidRPr="00407D36">
        <w:rPr>
          <w:rFonts w:eastAsia="Times New Roman" w:cs="Arial"/>
          <w:vertAlign w:val="superscript"/>
          <w:lang w:eastAsia="pl-PL"/>
        </w:rPr>
        <w:t xml:space="preserve">* </w:t>
      </w:r>
      <w:r w:rsidRPr="00407D36">
        <w:rPr>
          <w:rFonts w:eastAsia="Times New Roman" w:cs="Arial"/>
          <w:lang w:eastAsia="pl-PL"/>
        </w:rPr>
        <w:t>/ innego rejestru* / ewidencji* pod numerem …………………, zwaną dalej „Zleceniobiorcą”, reprezentowaną przez:</w:t>
      </w:r>
    </w:p>
    <w:p w14:paraId="1CB724B8" w14:textId="77777777" w:rsidR="000B40B4" w:rsidRPr="00407D36" w:rsidRDefault="000B40B4" w:rsidP="0082012B">
      <w:pPr>
        <w:autoSpaceDE w:val="0"/>
        <w:autoSpaceDN w:val="0"/>
        <w:adjustRightInd w:val="0"/>
        <w:spacing w:line="276" w:lineRule="auto"/>
        <w:rPr>
          <w:rFonts w:eastAsia="Times New Roman" w:cs="Arial"/>
          <w:lang w:eastAsia="pl-PL"/>
        </w:rPr>
      </w:pPr>
    </w:p>
    <w:p w14:paraId="39085EBE" w14:textId="7F5C40CA"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1 ………………………………………………………………………………………………..</w:t>
      </w:r>
    </w:p>
    <w:p w14:paraId="112765D5" w14:textId="77777777" w:rsidR="000B40B4" w:rsidRPr="00407D36" w:rsidRDefault="000B40B4" w:rsidP="0082012B">
      <w:pPr>
        <w:autoSpaceDE w:val="0"/>
        <w:autoSpaceDN w:val="0"/>
        <w:adjustRightInd w:val="0"/>
        <w:spacing w:line="276" w:lineRule="auto"/>
        <w:rPr>
          <w:rFonts w:eastAsia="Times New Roman" w:cs="Arial"/>
          <w:vertAlign w:val="superscript"/>
          <w:lang w:eastAsia="pl-PL"/>
        </w:rPr>
      </w:pPr>
      <w:r w:rsidRPr="00407D36">
        <w:rPr>
          <w:rFonts w:eastAsia="Times New Roman" w:cs="Arial"/>
          <w:vertAlign w:val="superscript"/>
          <w:lang w:eastAsia="pl-PL"/>
        </w:rPr>
        <w:t>(imię i nazwisko oraz numer PESEL)</w:t>
      </w:r>
    </w:p>
    <w:p w14:paraId="2F7A68CF"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2. ………………………………………………………………………………………………...</w:t>
      </w:r>
    </w:p>
    <w:p w14:paraId="06138B2B" w14:textId="77777777" w:rsidR="000B40B4" w:rsidRPr="00407D36" w:rsidRDefault="000B40B4" w:rsidP="0082012B">
      <w:pPr>
        <w:autoSpaceDE w:val="0"/>
        <w:autoSpaceDN w:val="0"/>
        <w:adjustRightInd w:val="0"/>
        <w:spacing w:line="276" w:lineRule="auto"/>
        <w:rPr>
          <w:rFonts w:eastAsia="Times New Roman" w:cs="Arial"/>
          <w:vertAlign w:val="superscript"/>
          <w:lang w:eastAsia="pl-PL"/>
        </w:rPr>
      </w:pPr>
      <w:r w:rsidRPr="00407D36">
        <w:rPr>
          <w:rFonts w:eastAsia="Times New Roman" w:cs="Arial"/>
          <w:vertAlign w:val="superscript"/>
          <w:lang w:eastAsia="pl-PL"/>
        </w:rPr>
        <w:t>(imię i nazwisko oraz numer PESEL)</w:t>
      </w:r>
    </w:p>
    <w:p w14:paraId="36CEAC6A" w14:textId="77777777" w:rsidR="000B40B4" w:rsidRPr="00407D36" w:rsidRDefault="000B40B4" w:rsidP="0082012B">
      <w:pPr>
        <w:autoSpaceDE w:val="0"/>
        <w:autoSpaceDN w:val="0"/>
        <w:adjustRightInd w:val="0"/>
        <w:spacing w:line="276" w:lineRule="auto"/>
        <w:rPr>
          <w:rFonts w:eastAsia="Times New Roman" w:cs="Arial"/>
          <w:lang w:eastAsia="pl-PL"/>
        </w:rPr>
      </w:pPr>
      <w:r w:rsidRPr="00407D36">
        <w:rPr>
          <w:rFonts w:eastAsia="Times New Roman" w:cs="Arial"/>
          <w:lang w:eastAsia="pl-PL"/>
        </w:rPr>
        <w:t>zgodnie z wyciągiem z właściwego rejestru* /ewidencji* / pełnomocnictwem*, załączonym(i) do niniejszej umowy, zwanym</w:t>
      </w:r>
      <w:r w:rsidRPr="00407D36">
        <w:rPr>
          <w:rFonts w:eastAsia="Calibri" w:cs="Arial"/>
        </w:rPr>
        <w:t>(i) dalej „Zleceniobiorcą</w:t>
      </w:r>
      <w:r w:rsidRPr="00407D36">
        <w:rPr>
          <w:rFonts w:eastAsia="Times New Roman" w:cs="Arial"/>
          <w:lang w:eastAsia="pl-PL"/>
        </w:rPr>
        <w:t>”.</w:t>
      </w:r>
    </w:p>
    <w:p w14:paraId="2968C35E" w14:textId="3A9F1D46" w:rsidR="000B40B4" w:rsidRPr="00E02003" w:rsidRDefault="000B40B4" w:rsidP="00E02003">
      <w:pPr>
        <w:pStyle w:val="Nagwek3"/>
      </w:pPr>
      <w:r w:rsidRPr="00E02003">
        <w:t>§ 1</w:t>
      </w:r>
      <w:r w:rsidR="00891C01" w:rsidRPr="00E02003">
        <w:t xml:space="preserve"> </w:t>
      </w:r>
      <w:r w:rsidRPr="00E02003">
        <w:t>Przedmiot umowy</w:t>
      </w:r>
    </w:p>
    <w:p w14:paraId="331BBE99" w14:textId="76D95AE5" w:rsidR="000B40B4"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 xml:space="preserve">Zleceniodawca zleca Zleceniobiorcy, zgodnie z przepisami ustawy z dnia 24 kwietnia 2003 r. o działalności pożytku publicznego i o wolontariacie (Dz.U. z 2022 r. poz. 1327 z </w:t>
      </w:r>
      <w:proofErr w:type="spellStart"/>
      <w:r w:rsidRPr="00E34779">
        <w:rPr>
          <w:rFonts w:ascii="Arial" w:eastAsia="Calibri" w:hAnsi="Arial" w:cs="Arial"/>
          <w:sz w:val="24"/>
          <w:szCs w:val="24"/>
        </w:rPr>
        <w:t>późn</w:t>
      </w:r>
      <w:proofErr w:type="spellEnd"/>
      <w:r w:rsidRPr="00E34779">
        <w:rPr>
          <w:rFonts w:ascii="Arial" w:eastAsia="Calibri" w:hAnsi="Arial" w:cs="Arial"/>
          <w:sz w:val="24"/>
          <w:szCs w:val="24"/>
        </w:rPr>
        <w:t>. zm.), zwanej dalej „ustawą”, realizację zadania publicznego pod tytułem: ……………………………….……………………</w:t>
      </w:r>
    </w:p>
    <w:p w14:paraId="4A6BB811" w14:textId="77777777" w:rsidR="000B40B4" w:rsidRPr="00E34779" w:rsidRDefault="000B40B4" w:rsidP="00E34779">
      <w:pPr>
        <w:pStyle w:val="Akapitzlist"/>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określonego szczegółowo w ofercie …….…………………………………………….złożonej przez Zleceniobiorcę w dniu .........................................,</w:t>
      </w:r>
      <w:r w:rsidRPr="00E34779">
        <w:rPr>
          <w:rFonts w:ascii="Arial" w:eastAsia="Calibri" w:hAnsi="Arial" w:cs="Arial"/>
          <w:sz w:val="24"/>
          <w:szCs w:val="24"/>
          <w:vertAlign w:val="superscript"/>
        </w:rPr>
        <w:t xml:space="preserve"> </w:t>
      </w:r>
      <w:r w:rsidRPr="00E34779">
        <w:rPr>
          <w:rFonts w:ascii="Arial" w:eastAsia="Calibri" w:hAnsi="Arial" w:cs="Arial"/>
          <w:sz w:val="24"/>
          <w:szCs w:val="24"/>
        </w:rPr>
        <w:t>a Zleceniobiorca zobowiązuje się wykonać zadanie publiczne na warunkach określonych w niniejszej umowie oraz w ofercie.</w:t>
      </w:r>
    </w:p>
    <w:p w14:paraId="1BA23BF4" w14:textId="77777777" w:rsidR="00E34779"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Zleceniodawca przyznaje Zleceniobiorcy środki finansowe, o których mowa w §3, w formie dotacji, której celem jest realizacja zadania publicznego w sposób zgodny z postanowieniami tej umowy.</w:t>
      </w:r>
    </w:p>
    <w:p w14:paraId="34D211C9" w14:textId="77777777" w:rsidR="00E34779"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Niniejsza umowa jest umową o wsparcie realizacji zadania publicznego w rozumieniu art. 16 ust. 1 ww. ustawy.</w:t>
      </w:r>
    </w:p>
    <w:p w14:paraId="1DD24A35" w14:textId="77777777" w:rsidR="00E34779"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lastRenderedPageBreak/>
        <w:t xml:space="preserve">Wykonanie umowy nastąpi z dniem zaakceptowania przez Zleceniodawcę sprawozdania końcowego, o którym mowa w </w:t>
      </w:r>
      <w:r w:rsidRPr="00E34779">
        <w:rPr>
          <w:rFonts w:ascii="Arial" w:eastAsia="Calibri" w:hAnsi="Arial" w:cs="Arial"/>
          <w:color w:val="000000" w:themeColor="text1"/>
          <w:sz w:val="24"/>
          <w:szCs w:val="24"/>
        </w:rPr>
        <w:t>§8 ust. 3.</w:t>
      </w:r>
    </w:p>
    <w:p w14:paraId="7202F510" w14:textId="77777777" w:rsidR="00E34779"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 xml:space="preserve">Oferta oraz aktualizacje opisu poszczególnych działań/harmonogramu/kalkulacji przewidywanych kosztów, stanowiące załączniki do niniejszej umowy, są integralną częścią umowy w ustalonym końcowym brzmieniu. </w:t>
      </w:r>
    </w:p>
    <w:p w14:paraId="5F96D586" w14:textId="3F9FD6DF" w:rsidR="000B40B4" w:rsidRPr="00E34779" w:rsidRDefault="000B40B4">
      <w:pPr>
        <w:pStyle w:val="Akapitzlist"/>
        <w:numPr>
          <w:ilvl w:val="0"/>
          <w:numId w:val="51"/>
        </w:numPr>
        <w:autoSpaceDE w:val="0"/>
        <w:autoSpaceDN w:val="0"/>
        <w:adjustRightInd w:val="0"/>
        <w:spacing w:line="276" w:lineRule="auto"/>
        <w:rPr>
          <w:rFonts w:ascii="Arial" w:eastAsia="Calibri" w:hAnsi="Arial" w:cs="Arial"/>
          <w:sz w:val="24"/>
          <w:szCs w:val="24"/>
        </w:rPr>
      </w:pPr>
      <w:r w:rsidRPr="00E34779">
        <w:rPr>
          <w:rFonts w:ascii="Arial" w:eastAsia="Calibri" w:hAnsi="Arial" w:cs="Arial"/>
          <w:sz w:val="24"/>
          <w:szCs w:val="24"/>
        </w:rPr>
        <w:t>Osobą do kontaktów roboczych jest:</w:t>
      </w:r>
    </w:p>
    <w:p w14:paraId="388A55AA" w14:textId="437EA0F0" w:rsidR="000B40B4" w:rsidRPr="002F56C9" w:rsidRDefault="000B40B4">
      <w:pPr>
        <w:pStyle w:val="Akapitzlist"/>
        <w:numPr>
          <w:ilvl w:val="0"/>
          <w:numId w:val="52"/>
        </w:numPr>
        <w:autoSpaceDE w:val="0"/>
        <w:autoSpaceDN w:val="0"/>
        <w:adjustRightInd w:val="0"/>
        <w:spacing w:line="276" w:lineRule="auto"/>
        <w:rPr>
          <w:rFonts w:ascii="Arial" w:eastAsia="Calibri" w:hAnsi="Arial" w:cs="Arial"/>
          <w:sz w:val="24"/>
          <w:szCs w:val="24"/>
        </w:rPr>
      </w:pPr>
      <w:r w:rsidRPr="002F56C9">
        <w:rPr>
          <w:rFonts w:ascii="Arial" w:eastAsia="Calibri" w:hAnsi="Arial" w:cs="Arial"/>
          <w:sz w:val="24"/>
          <w:szCs w:val="24"/>
        </w:rPr>
        <w:t xml:space="preserve">ze strony Zleceniodawcy: …………………………...........………………………………, </w:t>
      </w:r>
    </w:p>
    <w:p w14:paraId="2E052863" w14:textId="77777777" w:rsidR="000B40B4" w:rsidRPr="002F56C9" w:rsidRDefault="000B40B4" w:rsidP="0082012B">
      <w:pPr>
        <w:autoSpaceDE w:val="0"/>
        <w:autoSpaceDN w:val="0"/>
        <w:adjustRightInd w:val="0"/>
        <w:spacing w:line="276" w:lineRule="auto"/>
        <w:ind w:left="567"/>
        <w:rPr>
          <w:rFonts w:eastAsia="Calibri" w:cs="Arial"/>
        </w:rPr>
      </w:pPr>
      <w:r w:rsidRPr="002F56C9">
        <w:rPr>
          <w:rFonts w:eastAsia="Calibri" w:cs="Arial"/>
        </w:rPr>
        <w:t>tel. ……………………….., adres poczty elektronicznej …………………………...…..;</w:t>
      </w:r>
    </w:p>
    <w:p w14:paraId="16EB1856" w14:textId="29035656" w:rsidR="000B40B4" w:rsidRPr="002F56C9" w:rsidRDefault="000B40B4">
      <w:pPr>
        <w:pStyle w:val="Akapitzlist"/>
        <w:numPr>
          <w:ilvl w:val="0"/>
          <w:numId w:val="52"/>
        </w:numPr>
        <w:autoSpaceDE w:val="0"/>
        <w:autoSpaceDN w:val="0"/>
        <w:adjustRightInd w:val="0"/>
        <w:spacing w:line="276" w:lineRule="auto"/>
        <w:rPr>
          <w:rFonts w:ascii="Arial" w:eastAsia="Calibri" w:hAnsi="Arial" w:cs="Arial"/>
          <w:sz w:val="24"/>
          <w:szCs w:val="24"/>
        </w:rPr>
      </w:pPr>
      <w:r w:rsidRPr="002F56C9">
        <w:rPr>
          <w:rFonts w:ascii="Arial" w:eastAsia="Calibri" w:hAnsi="Arial" w:cs="Arial"/>
          <w:sz w:val="24"/>
          <w:szCs w:val="24"/>
        </w:rPr>
        <w:t xml:space="preserve">ze strony Zleceniobiorcy: ………...………………...…........................................., </w:t>
      </w:r>
    </w:p>
    <w:p w14:paraId="541161D3" w14:textId="77777777" w:rsidR="000B40B4" w:rsidRPr="002F56C9" w:rsidRDefault="000B40B4" w:rsidP="0082012B">
      <w:pPr>
        <w:autoSpaceDE w:val="0"/>
        <w:autoSpaceDN w:val="0"/>
        <w:adjustRightInd w:val="0"/>
        <w:spacing w:line="276" w:lineRule="auto"/>
        <w:ind w:left="567"/>
        <w:rPr>
          <w:rFonts w:eastAsia="Calibri" w:cs="Arial"/>
        </w:rPr>
      </w:pPr>
      <w:r w:rsidRPr="002F56C9">
        <w:rPr>
          <w:rFonts w:eastAsia="Calibri" w:cs="Arial"/>
        </w:rPr>
        <w:t>tel. ……………………..…, adres poczty elektronicznej …………………..………….. .</w:t>
      </w:r>
    </w:p>
    <w:p w14:paraId="39E2B98A" w14:textId="77777777" w:rsidR="000B40B4" w:rsidRPr="00407D36" w:rsidRDefault="000B40B4" w:rsidP="0082012B">
      <w:pPr>
        <w:autoSpaceDE w:val="0"/>
        <w:autoSpaceDN w:val="0"/>
        <w:adjustRightInd w:val="0"/>
        <w:spacing w:line="276" w:lineRule="auto"/>
        <w:ind w:firstLine="708"/>
        <w:rPr>
          <w:rFonts w:eastAsia="Calibri" w:cs="Arial"/>
          <w:b/>
        </w:rPr>
      </w:pPr>
    </w:p>
    <w:p w14:paraId="49F4AD76" w14:textId="77777777" w:rsidR="000B40B4" w:rsidRPr="00407D36" w:rsidRDefault="000B40B4" w:rsidP="0082012B">
      <w:pPr>
        <w:spacing w:line="276" w:lineRule="auto"/>
        <w:rPr>
          <w:rFonts w:eastAsia="Calibri" w:cs="Arial"/>
          <w:b/>
        </w:rPr>
      </w:pPr>
    </w:p>
    <w:p w14:paraId="46582203" w14:textId="7A2E5881" w:rsidR="000B40B4" w:rsidRPr="00407D36" w:rsidRDefault="000B40B4" w:rsidP="00E02003">
      <w:pPr>
        <w:pStyle w:val="Nagwek3"/>
      </w:pPr>
      <w:r w:rsidRPr="00407D36">
        <w:t>§</w:t>
      </w:r>
      <w:r w:rsidR="008719AF">
        <w:t xml:space="preserve"> </w:t>
      </w:r>
      <w:r w:rsidRPr="00407D36">
        <w:t>2</w:t>
      </w:r>
      <w:r w:rsidR="00E02003">
        <w:t xml:space="preserve"> </w:t>
      </w:r>
      <w:r w:rsidRPr="00407D36">
        <w:t>Sposób wykonania zadania publicznego</w:t>
      </w:r>
    </w:p>
    <w:p w14:paraId="3E1D9A7E" w14:textId="1655415E" w:rsidR="000B40B4" w:rsidRPr="00EC5FF9" w:rsidRDefault="000B40B4">
      <w:pPr>
        <w:pStyle w:val="Akapitzlist"/>
        <w:numPr>
          <w:ilvl w:val="0"/>
          <w:numId w:val="49"/>
        </w:numPr>
        <w:tabs>
          <w:tab w:val="left" w:pos="0"/>
        </w:tabs>
        <w:spacing w:line="276" w:lineRule="auto"/>
        <w:rPr>
          <w:rFonts w:ascii="Arial" w:eastAsia="Calibri" w:hAnsi="Arial" w:cs="Arial"/>
          <w:sz w:val="24"/>
          <w:szCs w:val="24"/>
        </w:rPr>
      </w:pPr>
      <w:r w:rsidRPr="00EC5FF9">
        <w:rPr>
          <w:rFonts w:ascii="Arial" w:eastAsia="Calibri" w:hAnsi="Arial" w:cs="Arial"/>
          <w:sz w:val="24"/>
          <w:szCs w:val="24"/>
        </w:rPr>
        <w:t xml:space="preserve">Termin realizacji zadania publicznego ustala się: </w:t>
      </w:r>
    </w:p>
    <w:p w14:paraId="10BC9F9B" w14:textId="77777777" w:rsidR="000B40B4" w:rsidRPr="00407D36" w:rsidRDefault="000B40B4" w:rsidP="00846805">
      <w:pPr>
        <w:spacing w:line="276" w:lineRule="auto"/>
        <w:ind w:left="296" w:firstLine="424"/>
        <w:rPr>
          <w:rFonts w:eastAsia="Calibri" w:cs="Arial"/>
        </w:rPr>
      </w:pPr>
      <w:r w:rsidRPr="00407D36">
        <w:rPr>
          <w:rFonts w:eastAsia="Calibri" w:cs="Arial"/>
        </w:rPr>
        <w:t xml:space="preserve">od dnia ............................ r. </w:t>
      </w:r>
    </w:p>
    <w:p w14:paraId="2F43A9E4" w14:textId="4DA01F76" w:rsidR="000B40B4" w:rsidRPr="00407D36" w:rsidRDefault="000B40B4" w:rsidP="0082012B">
      <w:pPr>
        <w:spacing w:line="276" w:lineRule="auto"/>
        <w:ind w:left="284" w:hanging="284"/>
        <w:rPr>
          <w:rFonts w:eastAsia="Calibri" w:cs="Arial"/>
        </w:rPr>
      </w:pPr>
      <w:r w:rsidRPr="00407D36">
        <w:rPr>
          <w:rFonts w:eastAsia="Calibri" w:cs="Arial"/>
        </w:rPr>
        <w:tab/>
      </w:r>
      <w:r w:rsidR="00846805">
        <w:rPr>
          <w:rFonts w:eastAsia="Calibri" w:cs="Arial"/>
        </w:rPr>
        <w:tab/>
      </w:r>
      <w:r w:rsidRPr="00407D36">
        <w:rPr>
          <w:rFonts w:eastAsia="Calibri" w:cs="Arial"/>
        </w:rPr>
        <w:t xml:space="preserve">do dnia ............................ r. </w:t>
      </w:r>
    </w:p>
    <w:p w14:paraId="51D96C97" w14:textId="434D8432" w:rsidR="000B40B4" w:rsidRPr="00EC5FF9" w:rsidRDefault="000B40B4">
      <w:pPr>
        <w:pStyle w:val="Akapitzlist"/>
        <w:numPr>
          <w:ilvl w:val="0"/>
          <w:numId w:val="49"/>
        </w:numPr>
        <w:tabs>
          <w:tab w:val="left" w:pos="0"/>
        </w:tabs>
        <w:spacing w:line="276" w:lineRule="auto"/>
        <w:rPr>
          <w:rFonts w:ascii="Arial" w:eastAsia="Calibri" w:hAnsi="Arial" w:cs="Arial"/>
          <w:sz w:val="24"/>
          <w:szCs w:val="24"/>
        </w:rPr>
      </w:pPr>
      <w:r w:rsidRPr="00EC5FF9">
        <w:rPr>
          <w:rFonts w:ascii="Arial" w:eastAsia="Calibri" w:hAnsi="Arial" w:cs="Arial"/>
          <w:sz w:val="24"/>
          <w:szCs w:val="24"/>
        </w:rPr>
        <w:t xml:space="preserve">Termin poniesienia wydatków ustala się: </w:t>
      </w:r>
    </w:p>
    <w:p w14:paraId="1D27B1C0" w14:textId="60E6AA90" w:rsidR="000B40B4" w:rsidRPr="003200B3" w:rsidRDefault="000B40B4">
      <w:pPr>
        <w:pStyle w:val="Akapitzlist"/>
        <w:numPr>
          <w:ilvl w:val="0"/>
          <w:numId w:val="50"/>
        </w:numPr>
        <w:spacing w:line="276" w:lineRule="auto"/>
        <w:rPr>
          <w:rFonts w:ascii="Arial" w:eastAsia="Calibri" w:hAnsi="Arial" w:cs="Arial"/>
          <w:sz w:val="24"/>
          <w:szCs w:val="24"/>
        </w:rPr>
      </w:pPr>
      <w:r w:rsidRPr="003200B3">
        <w:rPr>
          <w:rFonts w:ascii="Arial" w:eastAsia="Calibri" w:hAnsi="Arial" w:cs="Arial"/>
          <w:sz w:val="24"/>
          <w:szCs w:val="24"/>
        </w:rPr>
        <w:t>dla środków pochodzących z dotacji:</w:t>
      </w:r>
    </w:p>
    <w:p w14:paraId="16DAE4E0" w14:textId="77777777" w:rsidR="000B40B4" w:rsidRPr="00407D36" w:rsidRDefault="000B40B4" w:rsidP="003200B3">
      <w:pPr>
        <w:spacing w:line="276" w:lineRule="auto"/>
        <w:ind w:left="567" w:firstLine="141"/>
        <w:rPr>
          <w:rFonts w:eastAsia="Calibri" w:cs="Arial"/>
        </w:rPr>
      </w:pPr>
      <w:r w:rsidRPr="00407D36">
        <w:rPr>
          <w:rFonts w:eastAsia="Calibri" w:cs="Arial"/>
        </w:rPr>
        <w:t xml:space="preserve">od dnia …………………… r. </w:t>
      </w:r>
    </w:p>
    <w:p w14:paraId="668B1BD9" w14:textId="77777777" w:rsidR="000B40B4" w:rsidRPr="00407D36" w:rsidRDefault="000B40B4" w:rsidP="003200B3">
      <w:pPr>
        <w:spacing w:line="276" w:lineRule="auto"/>
        <w:ind w:left="567" w:firstLine="141"/>
        <w:rPr>
          <w:rFonts w:eastAsia="Calibri" w:cs="Arial"/>
        </w:rPr>
      </w:pPr>
      <w:r w:rsidRPr="00407D36">
        <w:rPr>
          <w:rFonts w:eastAsia="Calibri" w:cs="Arial"/>
        </w:rPr>
        <w:t>do dnia …………………… r.;</w:t>
      </w:r>
    </w:p>
    <w:p w14:paraId="01B82FB3" w14:textId="5F2277B9" w:rsidR="000B40B4" w:rsidRPr="003200B3" w:rsidRDefault="000B40B4">
      <w:pPr>
        <w:pStyle w:val="Akapitzlist"/>
        <w:numPr>
          <w:ilvl w:val="0"/>
          <w:numId w:val="50"/>
        </w:numPr>
        <w:spacing w:line="276" w:lineRule="auto"/>
        <w:rPr>
          <w:rFonts w:ascii="Arial" w:eastAsia="Calibri" w:hAnsi="Arial" w:cs="Arial"/>
          <w:sz w:val="24"/>
          <w:szCs w:val="24"/>
        </w:rPr>
      </w:pPr>
      <w:r w:rsidRPr="003200B3">
        <w:rPr>
          <w:rFonts w:ascii="Arial" w:eastAsia="Calibri" w:hAnsi="Arial" w:cs="Arial"/>
          <w:sz w:val="24"/>
          <w:szCs w:val="24"/>
        </w:rPr>
        <w:t>dla innych środków finansowych:</w:t>
      </w:r>
    </w:p>
    <w:p w14:paraId="120A8DAB" w14:textId="77777777" w:rsidR="000B40B4" w:rsidRPr="00407D36" w:rsidRDefault="000B40B4" w:rsidP="003200B3">
      <w:pPr>
        <w:spacing w:line="276" w:lineRule="auto"/>
        <w:ind w:left="567" w:firstLine="141"/>
        <w:rPr>
          <w:rFonts w:eastAsia="Calibri" w:cs="Arial"/>
        </w:rPr>
      </w:pPr>
      <w:r w:rsidRPr="00407D36">
        <w:rPr>
          <w:rFonts w:eastAsia="Calibri" w:cs="Arial"/>
        </w:rPr>
        <w:t xml:space="preserve">od dnia …………………… r. </w:t>
      </w:r>
    </w:p>
    <w:p w14:paraId="39E98FF9" w14:textId="77777777" w:rsidR="000B40B4" w:rsidRPr="00407D36" w:rsidRDefault="000B40B4" w:rsidP="003200B3">
      <w:pPr>
        <w:spacing w:line="276" w:lineRule="auto"/>
        <w:ind w:left="579" w:firstLine="141"/>
        <w:rPr>
          <w:rFonts w:eastAsia="Calibri" w:cs="Arial"/>
        </w:rPr>
      </w:pPr>
      <w:r w:rsidRPr="00407D36">
        <w:rPr>
          <w:rFonts w:eastAsia="Calibri" w:cs="Arial"/>
        </w:rPr>
        <w:t>do dnia …………………… r.</w:t>
      </w:r>
    </w:p>
    <w:p w14:paraId="026C0663" w14:textId="77777777" w:rsidR="003200B3" w:rsidRPr="008719AF" w:rsidRDefault="000B40B4">
      <w:pPr>
        <w:pStyle w:val="Akapitzlist"/>
        <w:numPr>
          <w:ilvl w:val="0"/>
          <w:numId w:val="49"/>
        </w:numPr>
        <w:spacing w:line="276" w:lineRule="auto"/>
        <w:rPr>
          <w:rFonts w:ascii="Arial" w:eastAsia="Calibri" w:hAnsi="Arial" w:cs="Arial"/>
          <w:sz w:val="24"/>
          <w:szCs w:val="24"/>
        </w:rPr>
      </w:pPr>
      <w:r w:rsidRPr="008719AF">
        <w:rPr>
          <w:rFonts w:ascii="Arial" w:eastAsia="Calibri" w:hAnsi="Arial" w:cs="Arial"/>
          <w:sz w:val="24"/>
          <w:szCs w:val="24"/>
        </w:rPr>
        <w:t>Zleceniobiorca zobowiązuje się wykonać zadanie</w:t>
      </w:r>
      <w:r w:rsidRPr="008719AF">
        <w:rPr>
          <w:rFonts w:ascii="Arial" w:eastAsia="Calibri" w:hAnsi="Arial" w:cs="Arial"/>
          <w:b/>
          <w:sz w:val="24"/>
          <w:szCs w:val="24"/>
        </w:rPr>
        <w:t xml:space="preserve"> </w:t>
      </w:r>
      <w:r w:rsidRPr="008719AF">
        <w:rPr>
          <w:rFonts w:ascii="Arial" w:eastAsia="Calibri" w:hAnsi="Arial" w:cs="Arial"/>
          <w:sz w:val="24"/>
          <w:szCs w:val="24"/>
        </w:rPr>
        <w:t>publiczne</w:t>
      </w:r>
      <w:r w:rsidRPr="008719AF">
        <w:rPr>
          <w:rFonts w:ascii="Arial" w:eastAsia="Calibri" w:hAnsi="Arial" w:cs="Arial"/>
          <w:b/>
          <w:sz w:val="24"/>
          <w:szCs w:val="24"/>
        </w:rPr>
        <w:t xml:space="preserve"> </w:t>
      </w:r>
      <w:r w:rsidRPr="008719AF">
        <w:rPr>
          <w:rFonts w:ascii="Arial" w:eastAsia="Calibri" w:hAnsi="Arial" w:cs="Arial"/>
          <w:sz w:val="24"/>
          <w:szCs w:val="24"/>
        </w:rPr>
        <w:t xml:space="preserve">zgodnie z ofertą, z uwzględnieniem aktualizacji opisu poszczególnych działań/harmonogramu/kalkulacji przewidywanych kosztów, w terminie określonym w ust. 1. </w:t>
      </w:r>
    </w:p>
    <w:p w14:paraId="6D8EFFC8" w14:textId="77777777" w:rsidR="003200B3" w:rsidRPr="008719AF" w:rsidRDefault="000B40B4">
      <w:pPr>
        <w:pStyle w:val="Akapitzlist"/>
        <w:numPr>
          <w:ilvl w:val="0"/>
          <w:numId w:val="49"/>
        </w:numPr>
        <w:spacing w:line="276" w:lineRule="auto"/>
        <w:rPr>
          <w:rFonts w:ascii="Arial" w:eastAsia="Calibri" w:hAnsi="Arial" w:cs="Arial"/>
          <w:sz w:val="24"/>
          <w:szCs w:val="24"/>
        </w:rPr>
      </w:pPr>
      <w:r w:rsidRPr="008719AF">
        <w:rPr>
          <w:rFonts w:ascii="Arial" w:eastAsia="Calibri" w:hAnsi="Arial" w:cs="Arial"/>
          <w:sz w:val="24"/>
          <w:szCs w:val="24"/>
        </w:rPr>
        <w:t xml:space="preserve">Zleceniobiorca zobowiązuje się do wykorzystania środków, o których </w:t>
      </w:r>
      <w:r w:rsidRPr="008719AF">
        <w:rPr>
          <w:rFonts w:ascii="Arial" w:eastAsia="Calibri" w:hAnsi="Arial" w:cs="Arial"/>
          <w:color w:val="000000" w:themeColor="text1"/>
          <w:sz w:val="24"/>
          <w:szCs w:val="24"/>
        </w:rPr>
        <w:t xml:space="preserve">mowa w §3 ust. 1 i 5, zgodnie </w:t>
      </w:r>
      <w:r w:rsidRPr="008719AF">
        <w:rPr>
          <w:rFonts w:ascii="Arial" w:eastAsia="Calibri" w:hAnsi="Arial" w:cs="Arial"/>
          <w:sz w:val="24"/>
          <w:szCs w:val="24"/>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w:t>
      </w:r>
      <w:r w:rsidR="00AD4077" w:rsidRPr="008719AF">
        <w:rPr>
          <w:rFonts w:ascii="Arial" w:eastAsia="Calibri" w:hAnsi="Arial" w:cs="Arial"/>
          <w:sz w:val="24"/>
          <w:szCs w:val="24"/>
        </w:rPr>
        <w:t xml:space="preserve"> </w:t>
      </w:r>
      <w:r w:rsidRPr="008719AF">
        <w:rPr>
          <w:rFonts w:ascii="Arial" w:eastAsia="Calibri" w:hAnsi="Arial" w:cs="Arial"/>
          <w:color w:val="000000" w:themeColor="text1"/>
          <w:sz w:val="24"/>
          <w:szCs w:val="24"/>
        </w:rPr>
        <w:t>§9.</w:t>
      </w:r>
    </w:p>
    <w:p w14:paraId="031374B5" w14:textId="33E242F4" w:rsidR="008719AF" w:rsidRPr="008719AF" w:rsidRDefault="000B40B4">
      <w:pPr>
        <w:pStyle w:val="Akapitzlist"/>
        <w:numPr>
          <w:ilvl w:val="0"/>
          <w:numId w:val="49"/>
        </w:numPr>
        <w:spacing w:line="276" w:lineRule="auto"/>
        <w:rPr>
          <w:rFonts w:ascii="Arial" w:eastAsia="Calibri" w:hAnsi="Arial" w:cs="Arial"/>
          <w:sz w:val="24"/>
          <w:szCs w:val="24"/>
        </w:rPr>
      </w:pPr>
      <w:r w:rsidRPr="008719AF">
        <w:rPr>
          <w:rFonts w:ascii="Arial" w:eastAsia="Calibri" w:hAnsi="Arial" w:cs="Arial"/>
          <w:sz w:val="24"/>
          <w:szCs w:val="24"/>
        </w:rPr>
        <w:t>Wydatkowanie osiągniętych przychodów, w tym także odsetek bankowych od środków przekazanych przez Zleceniodawcę, z naruszeniem postanowień ust. 4 uznaje się za dotację pobraną w nadmiernej wysokości.</w:t>
      </w:r>
    </w:p>
    <w:p w14:paraId="56797C80" w14:textId="77777777" w:rsidR="008719AF" w:rsidRDefault="008719AF">
      <w:pPr>
        <w:widowControl/>
        <w:suppressAutoHyphens w:val="0"/>
        <w:spacing w:after="160" w:line="259" w:lineRule="auto"/>
        <w:rPr>
          <w:rFonts w:eastAsia="Calibri" w:cs="Arial"/>
          <w:b/>
        </w:rPr>
      </w:pPr>
      <w:r>
        <w:rPr>
          <w:rFonts w:eastAsia="Calibri" w:cs="Arial"/>
          <w:b/>
        </w:rPr>
        <w:lastRenderedPageBreak/>
        <w:br w:type="page"/>
      </w:r>
    </w:p>
    <w:p w14:paraId="13AD83B9" w14:textId="4D5F0611" w:rsidR="000B40B4" w:rsidRPr="00407D36" w:rsidRDefault="000B40B4" w:rsidP="00E02003">
      <w:pPr>
        <w:pStyle w:val="Nagwek3"/>
      </w:pPr>
      <w:r w:rsidRPr="00407D36">
        <w:lastRenderedPageBreak/>
        <w:t>§ 3</w:t>
      </w:r>
      <w:r w:rsidR="00E02003">
        <w:t xml:space="preserve"> </w:t>
      </w:r>
      <w:r w:rsidRPr="00407D36">
        <w:t>Finansowanie zadania publicznego</w:t>
      </w:r>
    </w:p>
    <w:p w14:paraId="02A3166B" w14:textId="458B5E68" w:rsidR="000B40B4" w:rsidRPr="00407D36" w:rsidRDefault="000B40B4">
      <w:pPr>
        <w:pStyle w:val="Akapitzlist"/>
        <w:numPr>
          <w:ilvl w:val="0"/>
          <w:numId w:val="27"/>
        </w:numPr>
        <w:suppressAutoHyphens/>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Zleceniodawca zobowiązuje się do przekazania na realizację zadania publicznego środków finansowych w wysokości ............................................. (słownie) …………………………,na rachunek bankowy Zleceniobiorcy nr rachunku: .................................................................................</w:t>
      </w:r>
      <w:r w:rsidR="00D72670">
        <w:rPr>
          <w:rFonts w:ascii="Arial" w:eastAsia="Calibri" w:hAnsi="Arial" w:cs="Arial"/>
          <w:sz w:val="24"/>
          <w:szCs w:val="24"/>
          <w:lang w:eastAsia="zh-CN"/>
        </w:rPr>
        <w:t xml:space="preserve"> </w:t>
      </w:r>
      <w:r w:rsidRPr="00407D36">
        <w:rPr>
          <w:rFonts w:ascii="Arial" w:eastAsia="Calibri" w:hAnsi="Arial" w:cs="Arial"/>
          <w:sz w:val="24"/>
          <w:szCs w:val="24"/>
          <w:lang w:eastAsia="zh-CN"/>
        </w:rPr>
        <w:t>,</w:t>
      </w:r>
      <w:r w:rsidR="00AD4077" w:rsidRPr="00407D36">
        <w:rPr>
          <w:rFonts w:ascii="Arial" w:eastAsia="Calibri" w:hAnsi="Arial" w:cs="Arial"/>
          <w:sz w:val="24"/>
          <w:szCs w:val="24"/>
          <w:lang w:eastAsia="zh-CN"/>
        </w:rPr>
        <w:t xml:space="preserve"> </w:t>
      </w:r>
      <w:r w:rsidRPr="00407D36">
        <w:rPr>
          <w:rFonts w:ascii="Arial" w:eastAsia="Calibri" w:hAnsi="Arial" w:cs="Arial"/>
          <w:sz w:val="24"/>
          <w:szCs w:val="24"/>
          <w:lang w:eastAsia="zh-CN"/>
        </w:rPr>
        <w:t>w terminie 14 dni od daty zawarcia umowy.</w:t>
      </w:r>
    </w:p>
    <w:p w14:paraId="459FC1EA" w14:textId="739ADCE6" w:rsidR="000B40B4" w:rsidRPr="00407D36" w:rsidRDefault="000B40B4">
      <w:pPr>
        <w:pStyle w:val="Akapitzlist"/>
        <w:numPr>
          <w:ilvl w:val="0"/>
          <w:numId w:val="27"/>
        </w:numPr>
        <w:suppressAutoHyphens/>
        <w:autoSpaceDE w:val="0"/>
        <w:autoSpaceDN w:val="0"/>
        <w:adjustRightInd w:val="0"/>
        <w:spacing w:after="0" w:line="276" w:lineRule="auto"/>
        <w:ind w:left="426" w:hanging="426"/>
        <w:rPr>
          <w:rFonts w:ascii="Arial" w:hAnsi="Arial" w:cs="Arial"/>
          <w:sz w:val="24"/>
          <w:szCs w:val="24"/>
        </w:rPr>
      </w:pPr>
      <w:r w:rsidRPr="00407D36">
        <w:rPr>
          <w:rFonts w:ascii="Arial" w:hAnsi="Arial" w:cs="Arial"/>
          <w:sz w:val="24"/>
          <w:szCs w:val="24"/>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AD4077" w:rsidRPr="00407D36">
        <w:rPr>
          <w:rFonts w:ascii="Arial" w:hAnsi="Arial" w:cs="Arial"/>
          <w:sz w:val="24"/>
          <w:szCs w:val="24"/>
        </w:rPr>
        <w:t xml:space="preserve"> </w:t>
      </w:r>
    </w:p>
    <w:p w14:paraId="1CDF0CF2" w14:textId="77777777" w:rsidR="000B40B4" w:rsidRPr="00407D36" w:rsidRDefault="000B40B4">
      <w:pPr>
        <w:pStyle w:val="Akapitzlist"/>
        <w:numPr>
          <w:ilvl w:val="0"/>
          <w:numId w:val="27"/>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Za dzień przekazania dotacji uznaje się dzień obciążenia rachunku Zleceniodawcy.</w:t>
      </w:r>
    </w:p>
    <w:p w14:paraId="34006FB7" w14:textId="77777777" w:rsidR="000B40B4" w:rsidRPr="00407D36" w:rsidRDefault="000B40B4">
      <w:pPr>
        <w:pStyle w:val="Akapitzlist"/>
        <w:numPr>
          <w:ilvl w:val="0"/>
          <w:numId w:val="27"/>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407D36">
        <w:rPr>
          <w:rFonts w:ascii="Arial" w:eastAsia="Calibri" w:hAnsi="Arial" w:cs="Arial"/>
          <w:color w:val="000000" w:themeColor="text1"/>
          <w:sz w:val="24"/>
          <w:szCs w:val="24"/>
          <w:lang w:eastAsia="zh-CN"/>
        </w:rPr>
        <w:t xml:space="preserve">w §8 ust. 3. </w:t>
      </w:r>
      <w:r w:rsidRPr="00407D36">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0FCA841E" w14:textId="77777777" w:rsidR="000B40B4" w:rsidRPr="00407D36" w:rsidRDefault="000B40B4">
      <w:pPr>
        <w:pStyle w:val="Akapitzlist"/>
        <w:numPr>
          <w:ilvl w:val="0"/>
          <w:numId w:val="27"/>
        </w:numPr>
        <w:suppressAutoHyphens/>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 xml:space="preserve">Zleceniobiorca zobowiązuje się do przekazania na realizację zadania publicznego: </w:t>
      </w:r>
    </w:p>
    <w:p w14:paraId="673B350F" w14:textId="77777777" w:rsidR="000B40B4" w:rsidRPr="00407D36" w:rsidRDefault="000B40B4">
      <w:pPr>
        <w:pStyle w:val="Akapitzlist"/>
        <w:numPr>
          <w:ilvl w:val="1"/>
          <w:numId w:val="28"/>
        </w:numPr>
        <w:suppressAutoHyphens/>
        <w:spacing w:after="0" w:line="276" w:lineRule="auto"/>
        <w:ind w:left="1134" w:hanging="283"/>
        <w:rPr>
          <w:rFonts w:ascii="Arial" w:eastAsia="Calibri" w:hAnsi="Arial" w:cs="Arial"/>
          <w:sz w:val="24"/>
          <w:szCs w:val="24"/>
          <w:lang w:eastAsia="zh-CN"/>
        </w:rPr>
      </w:pPr>
      <w:r w:rsidRPr="00407D36">
        <w:rPr>
          <w:rFonts w:ascii="Arial" w:eastAsia="Calibri" w:hAnsi="Arial" w:cs="Arial"/>
          <w:sz w:val="24"/>
          <w:szCs w:val="24"/>
          <w:lang w:eastAsia="zh-CN"/>
        </w:rPr>
        <w:t>innych środków finansowych w wysokości ……………............................................. (słownie) ………………………………….......................................................................;</w:t>
      </w:r>
    </w:p>
    <w:p w14:paraId="656F6932" w14:textId="77777777" w:rsidR="000B40B4" w:rsidRPr="00407D36" w:rsidRDefault="000B40B4">
      <w:pPr>
        <w:pStyle w:val="Akapitzlist"/>
        <w:numPr>
          <w:ilvl w:val="1"/>
          <w:numId w:val="28"/>
        </w:numPr>
        <w:suppressAutoHyphens/>
        <w:spacing w:after="0" w:line="276" w:lineRule="auto"/>
        <w:ind w:left="1134" w:hanging="283"/>
        <w:rPr>
          <w:rFonts w:ascii="Arial" w:eastAsia="Calibri" w:hAnsi="Arial" w:cs="Arial"/>
          <w:sz w:val="24"/>
          <w:szCs w:val="24"/>
          <w:lang w:eastAsia="zh-CN"/>
        </w:rPr>
      </w:pPr>
      <w:r w:rsidRPr="00407D36">
        <w:rPr>
          <w:rFonts w:ascii="Arial" w:eastAsia="Calibri" w:hAnsi="Arial" w:cs="Arial"/>
          <w:sz w:val="24"/>
          <w:szCs w:val="24"/>
          <w:lang w:eastAsia="zh-CN"/>
        </w:rPr>
        <w:t xml:space="preserve">wkładu osobowego o wartości ....................................... (słownie) ...………………….; </w:t>
      </w:r>
    </w:p>
    <w:p w14:paraId="7E23A0D1" w14:textId="77777777" w:rsidR="000B40B4" w:rsidRPr="00407D36" w:rsidRDefault="000B40B4">
      <w:pPr>
        <w:pStyle w:val="Akapitzlist"/>
        <w:numPr>
          <w:ilvl w:val="0"/>
          <w:numId w:val="27"/>
        </w:numPr>
        <w:suppressAutoHyphens/>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Całkowity koszt zadania publicznego stanowi sumę kwot dotacji i środków, o których mowa w ust.1 i 5, i wynosi łącznie ……………….…...… (słownie) ………………………..,</w:t>
      </w:r>
    </w:p>
    <w:p w14:paraId="37DD6338" w14:textId="41A5175D" w:rsidR="000B40B4" w:rsidRPr="00407D36" w:rsidRDefault="000B40B4">
      <w:pPr>
        <w:pStyle w:val="Akapitzlist"/>
        <w:numPr>
          <w:ilvl w:val="0"/>
          <w:numId w:val="27"/>
        </w:numPr>
        <w:suppressAutoHyphens/>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Wysokość środków ze źródeł, o których mowa w ust. 5, może się zmieniać, o ile nie zmniejszy się wartość</w:t>
      </w:r>
      <w:r w:rsidR="00AD4077" w:rsidRPr="00407D36">
        <w:rPr>
          <w:rFonts w:ascii="Arial" w:eastAsia="Calibri" w:hAnsi="Arial" w:cs="Arial"/>
          <w:sz w:val="24"/>
          <w:szCs w:val="24"/>
          <w:lang w:eastAsia="zh-CN"/>
        </w:rPr>
        <w:t xml:space="preserve"> </w:t>
      </w:r>
      <w:r w:rsidRPr="00407D36">
        <w:rPr>
          <w:rFonts w:ascii="Arial" w:eastAsia="Calibri" w:hAnsi="Arial" w:cs="Arial"/>
          <w:sz w:val="24"/>
          <w:szCs w:val="24"/>
          <w:lang w:eastAsia="zh-CN"/>
        </w:rPr>
        <w:t>tych środków w stosunku do wydatkowanej kwoty dotacji.</w:t>
      </w:r>
    </w:p>
    <w:p w14:paraId="43342765" w14:textId="77777777" w:rsidR="000B40B4" w:rsidRPr="00407D36" w:rsidRDefault="000B40B4">
      <w:pPr>
        <w:pStyle w:val="Akapitzlist"/>
        <w:numPr>
          <w:ilvl w:val="0"/>
          <w:numId w:val="27"/>
        </w:numPr>
        <w:suppressAutoHyphens/>
        <w:spacing w:after="0" w:line="276" w:lineRule="auto"/>
        <w:ind w:left="426" w:hanging="426"/>
        <w:rPr>
          <w:rFonts w:ascii="Arial" w:eastAsia="Calibri" w:hAnsi="Arial" w:cs="Arial"/>
          <w:sz w:val="24"/>
          <w:szCs w:val="24"/>
          <w:lang w:eastAsia="zh-CN"/>
        </w:rPr>
      </w:pPr>
      <w:r w:rsidRPr="00407D36">
        <w:rPr>
          <w:rFonts w:ascii="Arial" w:eastAsia="Calibri" w:hAnsi="Arial" w:cs="Arial"/>
          <w:sz w:val="24"/>
          <w:szCs w:val="24"/>
          <w:lang w:eastAsia="zh-CN"/>
        </w:rPr>
        <w:t>Naruszenie postanowień, o których mowa w ust. 4-6, uważa się za pobranie dotacji w nadmiernej wysokości.</w:t>
      </w:r>
    </w:p>
    <w:p w14:paraId="7B8AE5E4" w14:textId="62E23FAE" w:rsidR="000B40B4" w:rsidRPr="00407D36" w:rsidRDefault="000B40B4" w:rsidP="00E02003">
      <w:pPr>
        <w:pStyle w:val="Nagwek3"/>
      </w:pPr>
      <w:r w:rsidRPr="00407D36">
        <w:t>§ 4</w:t>
      </w:r>
      <w:r w:rsidR="00E02003">
        <w:t xml:space="preserve"> </w:t>
      </w:r>
      <w:r w:rsidRPr="00407D36">
        <w:t>Dokonywanie przesunięć w zakresie ponoszonych wydatków</w:t>
      </w:r>
    </w:p>
    <w:p w14:paraId="1AA25836" w14:textId="23919F85" w:rsidR="000B40B4" w:rsidRPr="00407D36" w:rsidRDefault="000B40B4" w:rsidP="0082012B">
      <w:pPr>
        <w:widowControl/>
        <w:numPr>
          <w:ilvl w:val="0"/>
          <w:numId w:val="24"/>
        </w:numPr>
        <w:tabs>
          <w:tab w:val="left" w:pos="180"/>
        </w:tabs>
        <w:spacing w:line="276" w:lineRule="auto"/>
        <w:ind w:left="284" w:hanging="284"/>
        <w:rPr>
          <w:rFonts w:eastAsia="Calibri" w:cs="Arial"/>
          <w:color w:val="000000" w:themeColor="text1"/>
        </w:rPr>
      </w:pPr>
      <w:r w:rsidRPr="00407D36">
        <w:rPr>
          <w:rFonts w:eastAsia="Calibri" w:cs="Arial"/>
        </w:rPr>
        <w:t xml:space="preserve"> Dopuszcza się dokonywanie przesunięć pomiędzy poszczególnymi pozycjami kosztów określonymi w kalkulacji przewidywanych kosztów, zawartych w </w:t>
      </w:r>
      <w:r w:rsidRPr="00407D36">
        <w:rPr>
          <w:rFonts w:eastAsia="Calibri" w:cs="Arial"/>
          <w:color w:val="000000" w:themeColor="text1"/>
        </w:rPr>
        <w:t>Zaktualizowanym</w:t>
      </w:r>
      <w:r w:rsidR="00AD4077" w:rsidRPr="00407D36">
        <w:rPr>
          <w:rFonts w:eastAsia="Calibri" w:cs="Arial"/>
          <w:color w:val="000000" w:themeColor="text1"/>
        </w:rPr>
        <w:t xml:space="preserve"> </w:t>
      </w:r>
      <w:r w:rsidRPr="00407D36">
        <w:rPr>
          <w:rFonts w:eastAsia="Calibri" w:cs="Arial"/>
          <w:color w:val="000000" w:themeColor="text1"/>
        </w:rPr>
        <w:t>zestawieniu kosztów,</w:t>
      </w:r>
      <w:r w:rsidR="00AD4077" w:rsidRPr="00407D36">
        <w:rPr>
          <w:rFonts w:eastAsia="Calibri" w:cs="Arial"/>
          <w:color w:val="000000" w:themeColor="text1"/>
        </w:rPr>
        <w:t xml:space="preserve"> </w:t>
      </w:r>
      <w:r w:rsidRPr="00407D36">
        <w:rPr>
          <w:rFonts w:eastAsia="Calibri" w:cs="Arial"/>
          <w:color w:val="000000" w:themeColor="text1"/>
        </w:rPr>
        <w:t>w wielkościach i na zasadach określonych w ogłoszeniu o konkursie w Rozdziale VI pkt. 3.</w:t>
      </w:r>
    </w:p>
    <w:p w14:paraId="611ED72C" w14:textId="77777777" w:rsidR="000B40B4" w:rsidRPr="00407D36" w:rsidRDefault="000B40B4" w:rsidP="0082012B">
      <w:pPr>
        <w:widowControl/>
        <w:numPr>
          <w:ilvl w:val="0"/>
          <w:numId w:val="24"/>
        </w:numPr>
        <w:tabs>
          <w:tab w:val="left" w:pos="180"/>
        </w:tabs>
        <w:spacing w:line="276" w:lineRule="auto"/>
        <w:ind w:left="284" w:hanging="284"/>
        <w:rPr>
          <w:rFonts w:eastAsia="Calibri" w:cs="Arial"/>
        </w:rPr>
      </w:pPr>
      <w:r w:rsidRPr="00407D36">
        <w:rPr>
          <w:rFonts w:eastAsia="Calibri" w:cs="Arial"/>
          <w:color w:val="000000" w:themeColor="text1"/>
        </w:rPr>
        <w:t xml:space="preserve"> Naruszenie postanowienia, o którym mowa w ust. 1, uważa się za pobranie części </w:t>
      </w:r>
      <w:r w:rsidRPr="00407D36">
        <w:rPr>
          <w:rFonts w:eastAsia="Calibri" w:cs="Arial"/>
        </w:rPr>
        <w:t>dotacji w nadmiernej wysokości.</w:t>
      </w:r>
    </w:p>
    <w:p w14:paraId="77319EBA" w14:textId="77777777" w:rsidR="000B40B4" w:rsidRPr="00407D36" w:rsidRDefault="000B40B4" w:rsidP="0082012B">
      <w:pPr>
        <w:spacing w:line="276" w:lineRule="auto"/>
        <w:rPr>
          <w:rFonts w:eastAsia="Calibri" w:cs="Arial"/>
          <w:b/>
        </w:rPr>
      </w:pPr>
    </w:p>
    <w:p w14:paraId="26FD5BA2" w14:textId="77777777" w:rsidR="00E02003" w:rsidRDefault="00E02003">
      <w:pPr>
        <w:widowControl/>
        <w:suppressAutoHyphens w:val="0"/>
        <w:spacing w:after="160" w:line="259" w:lineRule="auto"/>
        <w:rPr>
          <w:rFonts w:eastAsia="Calibri" w:cs="Arial"/>
          <w:b/>
        </w:rPr>
      </w:pPr>
      <w:r>
        <w:rPr>
          <w:rFonts w:eastAsia="Calibri" w:cs="Arial"/>
          <w:b/>
        </w:rPr>
        <w:br w:type="page"/>
      </w:r>
    </w:p>
    <w:p w14:paraId="24DDC17D" w14:textId="039D033C" w:rsidR="000B40B4" w:rsidRPr="00407D36" w:rsidRDefault="000B40B4" w:rsidP="00E02003">
      <w:pPr>
        <w:pStyle w:val="Nagwek3"/>
      </w:pPr>
      <w:r w:rsidRPr="00407D36">
        <w:lastRenderedPageBreak/>
        <w:t>§ 5</w:t>
      </w:r>
      <w:r w:rsidR="00E02003">
        <w:t xml:space="preserve"> </w:t>
      </w:r>
      <w:r w:rsidRPr="00407D36">
        <w:t>Dokumentacja związana z realizacją zadania publicznego</w:t>
      </w:r>
    </w:p>
    <w:p w14:paraId="69A73769" w14:textId="77777777" w:rsidR="00EC4843" w:rsidRPr="00EC4843" w:rsidRDefault="000B40B4">
      <w:pPr>
        <w:pStyle w:val="Akapitzlist"/>
        <w:numPr>
          <w:ilvl w:val="0"/>
          <w:numId w:val="36"/>
        </w:numPr>
        <w:spacing w:line="276" w:lineRule="auto"/>
        <w:rPr>
          <w:rFonts w:ascii="Arial" w:eastAsia="Calibri" w:hAnsi="Arial" w:cs="Arial"/>
          <w:sz w:val="24"/>
          <w:szCs w:val="24"/>
        </w:rPr>
      </w:pPr>
      <w:r w:rsidRPr="00EC4843">
        <w:rPr>
          <w:rFonts w:ascii="Arial" w:eastAsia="Calibri" w:hAnsi="Arial" w:cs="Arial"/>
          <w:sz w:val="24"/>
          <w:szCs w:val="24"/>
        </w:rPr>
        <w:t>Zleceniobiorca jest zobowiązany do prowadzenia wyodrębnionej dokumentacji finansowo-księgowej i ewidencji księgowej zadania publicznego oraz jej opisywania</w:t>
      </w:r>
      <w:r w:rsidR="00AD4077" w:rsidRPr="00EC4843">
        <w:rPr>
          <w:rFonts w:ascii="Arial" w:eastAsia="Calibri" w:hAnsi="Arial" w:cs="Arial"/>
          <w:sz w:val="24"/>
          <w:szCs w:val="24"/>
        </w:rPr>
        <w:t xml:space="preserve"> </w:t>
      </w:r>
      <w:r w:rsidRPr="00EC4843">
        <w:rPr>
          <w:rFonts w:ascii="Arial" w:eastAsia="Calibri" w:hAnsi="Arial" w:cs="Arial"/>
          <w:sz w:val="24"/>
          <w:szCs w:val="24"/>
        </w:rPr>
        <w:t xml:space="preserve">zgodnie z zasadami wynikającymi z ustawy z dnia 29 września 1994 r. o rachunkowości (Dz. U. z 2023 r. poz. 120), w sposób umożliwiający identyfikację poszczególnych operacji księgowych. </w:t>
      </w:r>
    </w:p>
    <w:p w14:paraId="4916A07B" w14:textId="77777777" w:rsidR="00EC4843" w:rsidRPr="00EC4843" w:rsidRDefault="000B40B4">
      <w:pPr>
        <w:pStyle w:val="Akapitzlist"/>
        <w:numPr>
          <w:ilvl w:val="0"/>
          <w:numId w:val="36"/>
        </w:numPr>
        <w:spacing w:line="276" w:lineRule="auto"/>
        <w:rPr>
          <w:rFonts w:ascii="Arial" w:eastAsia="Calibri" w:hAnsi="Arial" w:cs="Arial"/>
          <w:sz w:val="24"/>
          <w:szCs w:val="24"/>
        </w:rPr>
      </w:pPr>
      <w:r w:rsidRPr="00EC4843">
        <w:rPr>
          <w:rFonts w:ascii="Arial" w:eastAsia="Calibri"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ED50F2F" w14:textId="6C31AF15" w:rsidR="000B40B4" w:rsidRPr="00EC4843" w:rsidRDefault="000B40B4">
      <w:pPr>
        <w:pStyle w:val="Akapitzlist"/>
        <w:numPr>
          <w:ilvl w:val="0"/>
          <w:numId w:val="36"/>
        </w:numPr>
        <w:spacing w:line="276" w:lineRule="auto"/>
        <w:rPr>
          <w:rFonts w:ascii="Arial" w:eastAsia="Calibri" w:hAnsi="Arial" w:cs="Arial"/>
          <w:sz w:val="24"/>
          <w:szCs w:val="24"/>
        </w:rPr>
      </w:pPr>
      <w:r w:rsidRPr="00EC4843">
        <w:rPr>
          <w:rFonts w:ascii="Arial" w:eastAsia="Calibri" w:hAnsi="Arial" w:cs="Arial"/>
          <w:sz w:val="24"/>
          <w:szCs w:val="24"/>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EB47522" w14:textId="77777777" w:rsidR="000B40B4" w:rsidRPr="00407D36" w:rsidRDefault="000B40B4" w:rsidP="0082012B">
      <w:pPr>
        <w:spacing w:line="276" w:lineRule="auto"/>
        <w:rPr>
          <w:rFonts w:eastAsia="Calibri" w:cs="Arial"/>
          <w:b/>
        </w:rPr>
      </w:pPr>
    </w:p>
    <w:p w14:paraId="6F3386D4" w14:textId="4601CC5A" w:rsidR="000B40B4" w:rsidRPr="00407D36" w:rsidRDefault="000B40B4" w:rsidP="00E02003">
      <w:pPr>
        <w:pStyle w:val="Nagwek3"/>
      </w:pPr>
      <w:r w:rsidRPr="00407D36">
        <w:t>§ 6</w:t>
      </w:r>
      <w:r w:rsidR="00E02003">
        <w:t xml:space="preserve"> </w:t>
      </w:r>
      <w:r w:rsidRPr="00407D36">
        <w:t xml:space="preserve">Obowiązki i uprawnienia informacyjne </w:t>
      </w:r>
    </w:p>
    <w:p w14:paraId="5A799418" w14:textId="77777777" w:rsidR="00A5705B" w:rsidRDefault="000B40B4">
      <w:pPr>
        <w:pStyle w:val="Akapitzlist"/>
        <w:numPr>
          <w:ilvl w:val="0"/>
          <w:numId w:val="34"/>
        </w:numPr>
        <w:tabs>
          <w:tab w:val="num" w:pos="540"/>
        </w:tabs>
        <w:spacing w:line="276" w:lineRule="auto"/>
        <w:rPr>
          <w:rFonts w:ascii="Arial" w:eastAsia="Calibri" w:hAnsi="Arial" w:cs="Arial"/>
          <w:sz w:val="24"/>
          <w:szCs w:val="24"/>
        </w:rPr>
      </w:pPr>
      <w:r w:rsidRPr="00A5705B">
        <w:rPr>
          <w:rFonts w:ascii="Arial" w:eastAsia="Calibri" w:hAnsi="Arial" w:cs="Arial"/>
          <w:sz w:val="24"/>
          <w:szCs w:val="24"/>
        </w:rPr>
        <w:t xml:space="preserve">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67384B04" w14:textId="77777777" w:rsidR="00A5705B" w:rsidRPr="00A5705B" w:rsidRDefault="000B40B4">
      <w:pPr>
        <w:pStyle w:val="Akapitzlist"/>
        <w:numPr>
          <w:ilvl w:val="0"/>
          <w:numId w:val="34"/>
        </w:numPr>
        <w:tabs>
          <w:tab w:val="num" w:pos="540"/>
        </w:tabs>
        <w:spacing w:line="276" w:lineRule="auto"/>
        <w:rPr>
          <w:rFonts w:ascii="Arial" w:eastAsia="Calibri" w:hAnsi="Arial" w:cs="Arial"/>
          <w:sz w:val="24"/>
          <w:szCs w:val="24"/>
        </w:rPr>
      </w:pPr>
      <w:r w:rsidRPr="00A5705B">
        <w:rPr>
          <w:rFonts w:ascii="Arial" w:eastAsia="Calibri" w:hAnsi="Arial" w:cs="Arial"/>
          <w:sz w:val="24"/>
          <w:szCs w:val="24"/>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285AD564" w14:textId="0BF8EA11" w:rsidR="000B40B4" w:rsidRPr="00A5705B" w:rsidRDefault="000B40B4">
      <w:pPr>
        <w:pStyle w:val="Akapitzlist"/>
        <w:numPr>
          <w:ilvl w:val="0"/>
          <w:numId w:val="34"/>
        </w:numPr>
        <w:tabs>
          <w:tab w:val="num" w:pos="540"/>
        </w:tabs>
        <w:spacing w:line="276" w:lineRule="auto"/>
        <w:rPr>
          <w:rFonts w:ascii="Arial" w:eastAsia="Calibri" w:hAnsi="Arial" w:cs="Arial"/>
          <w:sz w:val="24"/>
          <w:szCs w:val="24"/>
        </w:rPr>
      </w:pPr>
      <w:r w:rsidRPr="00A5705B">
        <w:rPr>
          <w:rFonts w:ascii="Arial" w:eastAsia="Calibri" w:hAnsi="Arial" w:cs="Arial"/>
          <w:sz w:val="24"/>
          <w:szCs w:val="24"/>
        </w:rPr>
        <w:t>Zleceniobiorca jest zobowiązany informować na bieżąco, jednak nie później niż w terminie 14 dni od daty zaistnienia zmian, w szczególności o:</w:t>
      </w:r>
    </w:p>
    <w:p w14:paraId="1B5CEE82" w14:textId="77777777" w:rsidR="00A5705B" w:rsidRPr="00A5705B" w:rsidRDefault="000B40B4">
      <w:pPr>
        <w:pStyle w:val="Akapitzlist"/>
        <w:numPr>
          <w:ilvl w:val="0"/>
          <w:numId w:val="35"/>
        </w:numPr>
        <w:spacing w:line="276" w:lineRule="auto"/>
        <w:rPr>
          <w:rFonts w:ascii="Arial" w:eastAsia="Calibri" w:hAnsi="Arial" w:cs="Arial"/>
          <w:sz w:val="24"/>
          <w:szCs w:val="24"/>
        </w:rPr>
      </w:pPr>
      <w:r w:rsidRPr="00A5705B">
        <w:rPr>
          <w:rFonts w:ascii="Arial" w:eastAsia="Calibri" w:hAnsi="Arial" w:cs="Arial"/>
          <w:sz w:val="24"/>
          <w:szCs w:val="24"/>
        </w:rPr>
        <w:t>zmianie adresu siedziby oraz adresów i numerów telefonów osób upoważnionych do reprezentacji;</w:t>
      </w:r>
    </w:p>
    <w:p w14:paraId="3D24D9B6" w14:textId="5E7A7810" w:rsidR="000B40B4" w:rsidRPr="00A5705B" w:rsidRDefault="000B40B4">
      <w:pPr>
        <w:pStyle w:val="Akapitzlist"/>
        <w:numPr>
          <w:ilvl w:val="0"/>
          <w:numId w:val="35"/>
        </w:numPr>
        <w:spacing w:line="276" w:lineRule="auto"/>
        <w:rPr>
          <w:rFonts w:ascii="Arial" w:eastAsia="Calibri" w:hAnsi="Arial" w:cs="Arial"/>
          <w:sz w:val="24"/>
          <w:szCs w:val="24"/>
        </w:rPr>
      </w:pPr>
      <w:r w:rsidRPr="00A5705B">
        <w:rPr>
          <w:rFonts w:ascii="Arial" w:eastAsia="Calibri" w:hAnsi="Arial" w:cs="Arial"/>
          <w:sz w:val="24"/>
          <w:szCs w:val="24"/>
        </w:rPr>
        <w:t>ogłoszeniu likwidacji lub wszczęciu postępowania upadłościowego.</w:t>
      </w:r>
    </w:p>
    <w:p w14:paraId="49C0EBD1" w14:textId="77777777" w:rsidR="000B40B4" w:rsidRPr="00407D36" w:rsidRDefault="000B40B4" w:rsidP="0082012B">
      <w:pPr>
        <w:spacing w:line="276" w:lineRule="auto"/>
        <w:rPr>
          <w:rFonts w:eastAsia="Calibri" w:cs="Arial"/>
          <w:b/>
        </w:rPr>
      </w:pPr>
    </w:p>
    <w:p w14:paraId="316A4B94" w14:textId="7B895318" w:rsidR="000B40B4" w:rsidRPr="00E02003" w:rsidRDefault="000B40B4" w:rsidP="00E02003">
      <w:pPr>
        <w:pStyle w:val="Nagwek3"/>
      </w:pPr>
      <w:r w:rsidRPr="00407D36">
        <w:t>§ 7</w:t>
      </w:r>
      <w:r w:rsidR="00E02003">
        <w:t xml:space="preserve"> </w:t>
      </w:r>
      <w:r w:rsidRPr="00407D36">
        <w:t>Kontrola zadania publicznego</w:t>
      </w:r>
    </w:p>
    <w:p w14:paraId="0B2B0FDB"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 xml:space="preserve">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762E8E">
        <w:rPr>
          <w:rFonts w:ascii="Arial" w:eastAsia="Calibri" w:hAnsi="Arial" w:cs="Arial"/>
          <w:color w:val="000000" w:themeColor="text1"/>
          <w:sz w:val="24"/>
          <w:szCs w:val="24"/>
        </w:rPr>
        <w:t>mowa w §5 ust. 2.</w:t>
      </w:r>
    </w:p>
    <w:p w14:paraId="0ED94F79"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t>
      </w:r>
      <w:r w:rsidRPr="00762E8E">
        <w:rPr>
          <w:rFonts w:ascii="Arial" w:eastAsia="Calibri" w:hAnsi="Arial" w:cs="Arial"/>
          <w:sz w:val="24"/>
          <w:szCs w:val="24"/>
        </w:rPr>
        <w:lastRenderedPageBreak/>
        <w:t>wykonania zadania publicznego. Zleceniobiorca na żądanie kontrolującego zobowiązuje się dostarczyć lub udostępnić dokumenty i inne nośniki informacji oraz udzielić wyjaśnień i informacji w terminie określonym przez kontrolującego.</w:t>
      </w:r>
    </w:p>
    <w:p w14:paraId="34AF695C"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Prawo kontroli przysługuje osobom upoważnionym przez Zleceniodawcę zarówno w siedzibie Zleceniobiorcy, jak i w miejscu realizacji zadania publicznego.</w:t>
      </w:r>
    </w:p>
    <w:p w14:paraId="475751BD"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Kontrola lub poszczególne jej czynności mogą być przeprowadzane również w siedzibie Zleceniodawcy.</w:t>
      </w:r>
    </w:p>
    <w:p w14:paraId="75B0007F"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O wynikach kontroli, o której mowa w ust. 1, Zleceniodawca poinformuje Zleceniobiorcę, a w przypadku stwierdzenia nieprawidłowości przekaże mu wnioski i zalecenia mające na celu ich usunięcie.</w:t>
      </w:r>
    </w:p>
    <w:p w14:paraId="214B3836"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Zleceniobiorca jest zobowiązany w terminie nie dłuższym niż 14 dni od dnia otrzymania wniosków i zaleceń, o których mowa w ust. 5, do ich wykonania i powiadomienia o sposobie ich wykonania Zleceniodawcy.</w:t>
      </w:r>
    </w:p>
    <w:p w14:paraId="467F8AE3" w14:textId="77777777" w:rsidR="003A1BDC"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Zleceniodawca może w trakcie realizacji zadania przeprowadzić wizytację w miejscu realizacji zadania publicznego.</w:t>
      </w:r>
    </w:p>
    <w:p w14:paraId="7CACCA2F" w14:textId="77777777" w:rsidR="00762E8E"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Celem wizytacji jest weryfikacja, w szczególności prawidłowego sposobu realizacji zadania publicznego.</w:t>
      </w:r>
    </w:p>
    <w:p w14:paraId="20987989" w14:textId="4415355B" w:rsidR="000B40B4" w:rsidRPr="00762E8E" w:rsidRDefault="000B40B4">
      <w:pPr>
        <w:pStyle w:val="Akapitzlist"/>
        <w:numPr>
          <w:ilvl w:val="0"/>
          <w:numId w:val="37"/>
        </w:numPr>
        <w:tabs>
          <w:tab w:val="left" w:pos="180"/>
        </w:tabs>
        <w:spacing w:line="276" w:lineRule="auto"/>
        <w:rPr>
          <w:rFonts w:ascii="Arial" w:eastAsia="Calibri" w:hAnsi="Arial" w:cs="Arial"/>
          <w:color w:val="000000" w:themeColor="text1"/>
          <w:sz w:val="24"/>
          <w:szCs w:val="24"/>
          <w:highlight w:val="yellow"/>
        </w:rPr>
      </w:pPr>
      <w:r w:rsidRPr="00762E8E">
        <w:rPr>
          <w:rFonts w:ascii="Arial" w:eastAsia="Calibri" w:hAnsi="Arial" w:cs="Arial"/>
          <w:sz w:val="24"/>
          <w:szCs w:val="24"/>
        </w:rPr>
        <w:t>Wizytacja może być przeprowadzona bez wcześniejszego powiadomienia Zleceniobiorcy.</w:t>
      </w:r>
    </w:p>
    <w:p w14:paraId="147B50B1" w14:textId="77777777" w:rsidR="000B40B4" w:rsidRPr="00407D36" w:rsidRDefault="000B40B4" w:rsidP="0082012B">
      <w:pPr>
        <w:spacing w:line="276" w:lineRule="auto"/>
        <w:ind w:left="284"/>
        <w:rPr>
          <w:rFonts w:eastAsia="Calibri" w:cs="Arial"/>
        </w:rPr>
      </w:pPr>
    </w:p>
    <w:p w14:paraId="1C460C00" w14:textId="376A0250" w:rsidR="000B40B4" w:rsidRPr="00E02003" w:rsidRDefault="000B40B4" w:rsidP="00E02003">
      <w:pPr>
        <w:pStyle w:val="Nagwek3"/>
        <w:rPr>
          <w:rFonts w:eastAsia="SimSun" w:cs="Mangal"/>
          <w:bCs/>
        </w:rPr>
      </w:pPr>
      <w:r w:rsidRPr="00407D36">
        <w:rPr>
          <w:bCs/>
        </w:rPr>
        <w:t>§ 8</w:t>
      </w:r>
      <w:r w:rsidR="00E02003">
        <w:rPr>
          <w:bCs/>
        </w:rPr>
        <w:t xml:space="preserve"> </w:t>
      </w:r>
      <w:r w:rsidRPr="00407D36">
        <w:t>Obowiązki sprawozdawcze Zleceniobiorcy</w:t>
      </w:r>
    </w:p>
    <w:p w14:paraId="46470CA1" w14:textId="7E613A52" w:rsidR="000B40B4" w:rsidRPr="00407D36" w:rsidRDefault="000B40B4">
      <w:pPr>
        <w:widowControl/>
        <w:numPr>
          <w:ilvl w:val="0"/>
          <w:numId w:val="26"/>
        </w:numPr>
        <w:tabs>
          <w:tab w:val="left" w:pos="180"/>
        </w:tabs>
        <w:suppressAutoHyphens w:val="0"/>
        <w:spacing w:line="276" w:lineRule="auto"/>
        <w:ind w:left="284" w:hanging="284"/>
        <w:rPr>
          <w:rFonts w:eastAsia="Calibri" w:cs="Arial"/>
        </w:rPr>
      </w:pPr>
      <w:r w:rsidRPr="00407D36">
        <w:rPr>
          <w:rFonts w:eastAsia="Calibri" w:cs="Arial"/>
        </w:rPr>
        <w:t xml:space="preserve"> Akceptacja sprawozdania i rozliczenie dotacji następuje po weryfikacji przez Zleceniodawcę założonych</w:t>
      </w:r>
      <w:r w:rsidR="00AD4077" w:rsidRPr="00407D36">
        <w:rPr>
          <w:rFonts w:eastAsia="Calibri" w:cs="Arial"/>
        </w:rPr>
        <w:t xml:space="preserve"> </w:t>
      </w:r>
      <w:r w:rsidRPr="00407D36">
        <w:rPr>
          <w:rFonts w:eastAsia="Calibri" w:cs="Arial"/>
        </w:rPr>
        <w:t>w ofercie rezultatów i działań Zleceniobiorcy.</w:t>
      </w:r>
    </w:p>
    <w:p w14:paraId="2EBC51E8" w14:textId="4D500890" w:rsidR="000B40B4" w:rsidRPr="00407D36" w:rsidRDefault="000B40B4">
      <w:pPr>
        <w:widowControl/>
        <w:numPr>
          <w:ilvl w:val="0"/>
          <w:numId w:val="26"/>
        </w:numPr>
        <w:tabs>
          <w:tab w:val="left" w:pos="180"/>
          <w:tab w:val="num" w:pos="5180"/>
        </w:tabs>
        <w:suppressAutoHyphens w:val="0"/>
        <w:spacing w:line="276" w:lineRule="auto"/>
        <w:ind w:left="284" w:hanging="284"/>
        <w:rPr>
          <w:rFonts w:eastAsia="Calibri" w:cs="Arial"/>
        </w:rPr>
      </w:pPr>
      <w:r w:rsidRPr="00407D36">
        <w:rPr>
          <w:rFonts w:eastAsia="Calibri"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407D36">
        <w:rPr>
          <w:rFonts w:eastAsia="Times New Roman" w:cs="Arial"/>
          <w:lang w:eastAsia="ar-SA"/>
        </w:rPr>
        <w:t>(Dz. U. z 2018 r., poz.2057)</w:t>
      </w:r>
      <w:r w:rsidRPr="00407D36">
        <w:rPr>
          <w:rFonts w:eastAsia="Calibri" w:cs="Arial"/>
        </w:rPr>
        <w:t>. Zleceniobiorca jest zobowiązany do dostarczenia sprawozdania w terminie</w:t>
      </w:r>
      <w:r w:rsidR="00AD4077" w:rsidRPr="00407D36">
        <w:rPr>
          <w:rFonts w:eastAsia="Calibri" w:cs="Arial"/>
        </w:rPr>
        <w:t xml:space="preserve"> </w:t>
      </w:r>
      <w:r w:rsidRPr="00407D36">
        <w:rPr>
          <w:rFonts w:eastAsia="Calibri" w:cs="Arial"/>
        </w:rPr>
        <w:t>30 dni od dnia doręczenia wezwania</w:t>
      </w:r>
      <w:r w:rsidRPr="00407D36">
        <w:rPr>
          <w:rFonts w:eastAsia="Calibri" w:cs="Arial"/>
          <w:bCs/>
        </w:rPr>
        <w:t xml:space="preserve">. </w:t>
      </w:r>
      <w:r w:rsidRPr="00407D36">
        <w:rPr>
          <w:rFonts w:eastAsia="Calibri" w:cs="Arial"/>
          <w:b/>
          <w:bCs/>
        </w:rPr>
        <w:t>Sprawozdanie częściowe składa się</w:t>
      </w:r>
      <w:r w:rsidRPr="00407D36">
        <w:rPr>
          <w:rFonts w:eastAsia="Calibri" w:cs="Arial"/>
          <w:bCs/>
        </w:rPr>
        <w:t xml:space="preserve"> </w:t>
      </w:r>
      <w:r w:rsidRPr="00407D36">
        <w:rPr>
          <w:rFonts w:eastAsia="Calibri" w:cs="Arial"/>
          <w:b/>
          <w:bCs/>
        </w:rPr>
        <w:t>w wersji papierowej</w:t>
      </w:r>
      <w:r w:rsidRPr="00407D36">
        <w:rPr>
          <w:rFonts w:eastAsia="Calibri" w:cs="Arial"/>
        </w:rPr>
        <w:t xml:space="preserve"> (nie składa się poprzez generator wniosków „</w:t>
      </w:r>
      <w:proofErr w:type="spellStart"/>
      <w:r w:rsidRPr="00407D36">
        <w:rPr>
          <w:rFonts w:eastAsia="Calibri" w:cs="Arial"/>
        </w:rPr>
        <w:t>Witkac</w:t>
      </w:r>
      <w:proofErr w:type="spellEnd"/>
      <w:r w:rsidRPr="00407D36">
        <w:rPr>
          <w:rFonts w:eastAsia="Calibri" w:cs="Arial"/>
        </w:rPr>
        <w:t xml:space="preserve">”). </w:t>
      </w:r>
      <w:r w:rsidRPr="00407D36">
        <w:rPr>
          <w:rFonts w:eastAsia="Calibri" w:cs="Arial"/>
          <w:bCs/>
          <w:lang w:eastAsia="ar-SA"/>
        </w:rPr>
        <w:t xml:space="preserve">Druk znajduje się na stronie internetowej Urzędu Miasta </w:t>
      </w:r>
      <w:r w:rsidRPr="00407D36">
        <w:rPr>
          <w:rFonts w:eastAsia="Calibri" w:cs="Arial"/>
          <w:bCs/>
          <w:color w:val="000000"/>
          <w:lang w:eastAsia="ar-SA"/>
        </w:rPr>
        <w:t xml:space="preserve">Włocławek </w:t>
      </w:r>
      <w:hyperlink r:id="rId11" w:history="1">
        <w:r w:rsidRPr="00407D36">
          <w:rPr>
            <w:rFonts w:eastAsia="Calibri" w:cs="Arial"/>
            <w:bCs/>
            <w:color w:val="000000"/>
            <w:lang w:eastAsia="ar-SA"/>
          </w:rPr>
          <w:t>www.wloclawek.eu</w:t>
        </w:r>
      </w:hyperlink>
      <w:r w:rsidRPr="00407D36">
        <w:rPr>
          <w:rFonts w:eastAsia="Calibri" w:cs="Arial"/>
          <w:bCs/>
          <w:lang w:eastAsia="ar-SA"/>
        </w:rPr>
        <w:t xml:space="preserve"> w zakładce „Organizacje pozarządowe – formularze, dokumenty konkursowe.</w:t>
      </w:r>
    </w:p>
    <w:p w14:paraId="099F0DD2" w14:textId="2529B1BD" w:rsidR="000B40B4" w:rsidRPr="00407D36" w:rsidRDefault="000B40B4">
      <w:pPr>
        <w:widowControl/>
        <w:numPr>
          <w:ilvl w:val="0"/>
          <w:numId w:val="26"/>
        </w:numPr>
        <w:tabs>
          <w:tab w:val="left" w:pos="180"/>
        </w:tabs>
        <w:suppressAutoHyphens w:val="0"/>
        <w:spacing w:line="276" w:lineRule="auto"/>
        <w:ind w:left="284" w:hanging="284"/>
        <w:rPr>
          <w:rFonts w:eastAsia="Calibri" w:cs="Arial"/>
          <w:bCs/>
        </w:rPr>
      </w:pPr>
      <w:r w:rsidRPr="00407D36">
        <w:rPr>
          <w:rFonts w:eastAsia="Calibri" w:cs="Arial"/>
          <w:bCs/>
        </w:rPr>
        <w:t xml:space="preserve"> Zleceniobiorca składa sprawozdanie końcowe z wykonania zadania publicznego w generatorze wniosków „</w:t>
      </w:r>
      <w:proofErr w:type="spellStart"/>
      <w:r w:rsidRPr="00407D36">
        <w:rPr>
          <w:rFonts w:eastAsia="Calibri" w:cs="Arial"/>
          <w:bCs/>
        </w:rPr>
        <w:t>Witkac</w:t>
      </w:r>
      <w:proofErr w:type="spellEnd"/>
      <w:r w:rsidRPr="00407D36">
        <w:rPr>
          <w:rFonts w:eastAsia="Calibri" w:cs="Arial"/>
          <w:bCs/>
        </w:rPr>
        <w:t>” w terminie 30 dni od dnia zakończenia realizacji zadania publicznego.</w:t>
      </w:r>
      <w:r w:rsidRPr="00407D36">
        <w:rPr>
          <w:rFonts w:eastAsia="Times New Roman" w:cs="Arial"/>
          <w:bCs/>
          <w:color w:val="000000"/>
        </w:rPr>
        <w:t xml:space="preserve"> Następnie, Zleceniobiorca, wydrukowane </w:t>
      </w:r>
      <w:r w:rsidRPr="00407D36">
        <w:rPr>
          <w:rFonts w:eastAsia="Times New Roman" w:cs="Arial"/>
          <w:bCs/>
        </w:rPr>
        <w:t xml:space="preserve">i podpisane przez osoby upoważnione sprawozdanie dostarcza </w:t>
      </w:r>
      <w:r w:rsidRPr="00407D36">
        <w:rPr>
          <w:rFonts w:eastAsia="Calibri" w:cs="Arial"/>
        </w:rPr>
        <w:t>w ciągu 5 dni od dnia złożenia sprawozdania za pomocą generatora wniosków „</w:t>
      </w:r>
      <w:proofErr w:type="spellStart"/>
      <w:r w:rsidRPr="00407D36">
        <w:rPr>
          <w:rFonts w:eastAsia="Calibri" w:cs="Arial"/>
        </w:rPr>
        <w:t>Witkac</w:t>
      </w:r>
      <w:proofErr w:type="spellEnd"/>
      <w:r w:rsidRPr="00407D36">
        <w:rPr>
          <w:rFonts w:eastAsia="Calibri" w:cs="Arial"/>
        </w:rPr>
        <w:t xml:space="preserve">” pocztą, kurierem lub osobiście do </w:t>
      </w:r>
      <w:r w:rsidRPr="00407D36">
        <w:rPr>
          <w:rFonts w:eastAsia="Times New Roman" w:cs="Arial"/>
        </w:rPr>
        <w:t>Wydziału Polityki Społecznej i Zdrowia Publicznego Urzędu Miasta, Włocławek ul. Kościuszki 12 w poniedziałki, środy</w:t>
      </w:r>
      <w:r w:rsidR="00AD4077" w:rsidRPr="00407D36">
        <w:rPr>
          <w:rFonts w:eastAsia="Times New Roman" w:cs="Arial"/>
        </w:rPr>
        <w:t xml:space="preserve"> </w:t>
      </w:r>
      <w:r w:rsidRPr="00407D36">
        <w:rPr>
          <w:rFonts w:eastAsia="Times New Roman" w:cs="Arial"/>
        </w:rPr>
        <w:t>i czwartki w godzinach 7.30 – 15.30, we wtorki 7.30 – 17,00, w</w:t>
      </w:r>
      <w:r w:rsidR="00AD4077" w:rsidRPr="00407D36">
        <w:rPr>
          <w:rFonts w:eastAsia="Times New Roman" w:cs="Arial"/>
        </w:rPr>
        <w:t xml:space="preserve"> </w:t>
      </w:r>
      <w:r w:rsidRPr="00407D36">
        <w:rPr>
          <w:rFonts w:eastAsia="Times New Roman" w:cs="Arial"/>
        </w:rPr>
        <w:t>piątki 7.30 – 14.00.</w:t>
      </w:r>
    </w:p>
    <w:p w14:paraId="35E1F147" w14:textId="77777777" w:rsidR="000B40B4" w:rsidRPr="00407D36" w:rsidRDefault="000B40B4">
      <w:pPr>
        <w:widowControl/>
        <w:numPr>
          <w:ilvl w:val="0"/>
          <w:numId w:val="26"/>
        </w:numPr>
        <w:tabs>
          <w:tab w:val="left" w:pos="180"/>
        </w:tabs>
        <w:suppressAutoHyphens w:val="0"/>
        <w:spacing w:line="276" w:lineRule="auto"/>
        <w:ind w:left="284" w:hanging="284"/>
        <w:rPr>
          <w:rFonts w:eastAsia="Calibri" w:cs="Arial"/>
        </w:rPr>
      </w:pPr>
      <w:r w:rsidRPr="00407D36">
        <w:rPr>
          <w:rFonts w:eastAsia="Calibri" w:cs="Arial"/>
        </w:rPr>
        <w:lastRenderedPageBreak/>
        <w:t xml:space="preserve"> Zleceniodawca ma prawo żądać, aby Zleceniobiorca, w wyznaczonym terminie, przedstawił dodatkowe informacje, wyjaśnienia oraz dowody do sprawozdań, o których mowa w ust. 2–3. Żądanie to jest wiążące dla Zleceniobiorcy.</w:t>
      </w:r>
    </w:p>
    <w:p w14:paraId="37F20F47" w14:textId="77777777" w:rsidR="000B40B4" w:rsidRPr="00407D36" w:rsidRDefault="000B40B4">
      <w:pPr>
        <w:widowControl/>
        <w:numPr>
          <w:ilvl w:val="0"/>
          <w:numId w:val="26"/>
        </w:numPr>
        <w:tabs>
          <w:tab w:val="left" w:pos="180"/>
        </w:tabs>
        <w:suppressAutoHyphens w:val="0"/>
        <w:spacing w:line="276" w:lineRule="auto"/>
        <w:ind w:left="284"/>
        <w:rPr>
          <w:rFonts w:eastAsia="Calibri" w:cs="Arial"/>
        </w:rPr>
      </w:pPr>
      <w:r w:rsidRPr="00407D36">
        <w:rPr>
          <w:rFonts w:eastAsia="Calibri" w:cs="Arial"/>
        </w:rPr>
        <w:t xml:space="preserve"> W przypadku niezłożenia sprawozdań, o których mowa w ust. 2–3, w terminie Zleceniodawca wzywa pisemnie Zleceniobiorcę do ich złożenia w terminie 7 dni od dnia otrzymania wezwania. </w:t>
      </w:r>
    </w:p>
    <w:p w14:paraId="5C40F281" w14:textId="77777777" w:rsidR="000B40B4" w:rsidRPr="00407D36" w:rsidRDefault="000B40B4">
      <w:pPr>
        <w:widowControl/>
        <w:numPr>
          <w:ilvl w:val="0"/>
          <w:numId w:val="26"/>
        </w:numPr>
        <w:tabs>
          <w:tab w:val="left" w:pos="180"/>
        </w:tabs>
        <w:suppressAutoHyphens w:val="0"/>
        <w:spacing w:line="276" w:lineRule="auto"/>
        <w:ind w:left="284"/>
        <w:rPr>
          <w:rFonts w:eastAsia="Calibri" w:cs="Arial"/>
        </w:rPr>
      </w:pPr>
      <w:r w:rsidRPr="00407D36">
        <w:rPr>
          <w:rFonts w:eastAsia="Calibri" w:cs="Arial"/>
        </w:rPr>
        <w:t xml:space="preserve"> Niezastosowanie się do wezwania, o którym mowa w ust. 5, skutkuje uznaniem dotacji za wykorzystaną niezgodnie z przeznaczeniem na zasadach, o których mowa w ustawie z dnia 27 sierpnia 2009 r. o finansach publicznych (Dz. U. z 2022 r. poz. 1634, z </w:t>
      </w:r>
      <w:proofErr w:type="spellStart"/>
      <w:r w:rsidRPr="00407D36">
        <w:rPr>
          <w:rFonts w:eastAsia="Calibri" w:cs="Arial"/>
        </w:rPr>
        <w:t>późn</w:t>
      </w:r>
      <w:proofErr w:type="spellEnd"/>
      <w:r w:rsidRPr="00407D36">
        <w:rPr>
          <w:rFonts w:eastAsia="Calibri" w:cs="Arial"/>
        </w:rPr>
        <w:t>. zm.).</w:t>
      </w:r>
    </w:p>
    <w:p w14:paraId="42A4254A" w14:textId="77777777" w:rsidR="000B40B4" w:rsidRPr="00407D36" w:rsidRDefault="000B40B4">
      <w:pPr>
        <w:widowControl/>
        <w:numPr>
          <w:ilvl w:val="0"/>
          <w:numId w:val="26"/>
        </w:numPr>
        <w:tabs>
          <w:tab w:val="left" w:pos="180"/>
        </w:tabs>
        <w:suppressAutoHyphens w:val="0"/>
        <w:spacing w:line="276" w:lineRule="auto"/>
        <w:ind w:left="284"/>
        <w:rPr>
          <w:rFonts w:eastAsia="Calibri" w:cs="Arial"/>
        </w:rPr>
      </w:pPr>
      <w:r w:rsidRPr="00407D36">
        <w:rPr>
          <w:rFonts w:eastAsia="Calibri" w:cs="Arial"/>
        </w:rPr>
        <w:t xml:space="preserve"> Niezastosowanie się do wezwania, o którym mowa w ust. 2, 4 lub 5, może być podstawą do natychmiastowego rozwiązania umowy przez Zleceniodawcę.</w:t>
      </w:r>
    </w:p>
    <w:p w14:paraId="2E376D56" w14:textId="77777777" w:rsidR="000B40B4" w:rsidRPr="00407D36" w:rsidRDefault="000B40B4">
      <w:pPr>
        <w:widowControl/>
        <w:numPr>
          <w:ilvl w:val="0"/>
          <w:numId w:val="26"/>
        </w:numPr>
        <w:tabs>
          <w:tab w:val="left" w:pos="180"/>
        </w:tabs>
        <w:suppressAutoHyphens w:val="0"/>
        <w:spacing w:line="276" w:lineRule="auto"/>
        <w:ind w:left="284"/>
        <w:rPr>
          <w:rFonts w:eastAsia="Calibri" w:cs="Arial"/>
        </w:rPr>
      </w:pPr>
      <w:r w:rsidRPr="00407D36">
        <w:rPr>
          <w:rFonts w:eastAsia="Calibri"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1F6A53D6" w14:textId="77777777" w:rsidR="000B40B4" w:rsidRPr="00407D36" w:rsidRDefault="000B40B4" w:rsidP="0082012B">
      <w:pPr>
        <w:spacing w:line="276" w:lineRule="auto"/>
        <w:rPr>
          <w:rFonts w:eastAsia="Calibri" w:cs="Arial"/>
          <w:b/>
        </w:rPr>
      </w:pPr>
    </w:p>
    <w:p w14:paraId="384A3BA5" w14:textId="2E23554F" w:rsidR="000B40B4" w:rsidRPr="00407D36" w:rsidRDefault="000B40B4" w:rsidP="00E02003">
      <w:pPr>
        <w:pStyle w:val="Nagwek3"/>
      </w:pPr>
      <w:r w:rsidRPr="00407D36">
        <w:t>§ 9</w:t>
      </w:r>
      <w:r w:rsidR="00E02003">
        <w:t xml:space="preserve"> </w:t>
      </w:r>
      <w:r w:rsidRPr="00407D36">
        <w:t>Zwrot środków finansowych</w:t>
      </w:r>
    </w:p>
    <w:p w14:paraId="38C07C16"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Przyznane środki finansowe dotacji określone w § 3 ust. 1 oraz uzyskane w związku z realizacją zadania przychody, w tym odsetki bankowe od przekazanej dotacji, Zleceniobiorca jest zobowiązany wykorzystać w terminie……………………………………..</w:t>
      </w:r>
    </w:p>
    <w:p w14:paraId="34B338FB"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Niewykorzystaną kwotę dotacji przyznaną na dany rok budżetowy Zleceniobiorca jest zobowiązany zwrócić</w:t>
      </w:r>
      <w:r w:rsidR="00AD4077" w:rsidRPr="007F7AE9">
        <w:rPr>
          <w:rFonts w:ascii="Arial" w:eastAsia="Calibri" w:hAnsi="Arial" w:cs="Arial"/>
          <w:sz w:val="24"/>
          <w:szCs w:val="24"/>
        </w:rPr>
        <w:t xml:space="preserve"> </w:t>
      </w:r>
      <w:r w:rsidRPr="007F7AE9">
        <w:rPr>
          <w:rFonts w:ascii="Arial" w:eastAsia="Calibri" w:hAnsi="Arial" w:cs="Arial"/>
          <w:sz w:val="24"/>
          <w:szCs w:val="24"/>
        </w:rPr>
        <w:t>w terminie 15 dni od dnia zakończenia realizacji zadania publicznego, o którym mowa w § 2 ust. 1.</w:t>
      </w:r>
    </w:p>
    <w:p w14:paraId="334926F0"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Niewykorzystana kwota dotacji podlega zwrotowi na rachunek bankowy Zleceniodawcy o numerze ………………………………………………………………………………...</w:t>
      </w:r>
    </w:p>
    <w:p w14:paraId="533D5C18"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Za dzień zwrotu uważa się dzień uznania rachunku bankowego Zleceniodawcy.</w:t>
      </w:r>
    </w:p>
    <w:p w14:paraId="2ABFEC52"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5C7F4672" w14:textId="77777777" w:rsidR="00D35328"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Niewykorzystane przychody i odsetki bankowe od przyznanej dotacji podlegają zwrotowi na zasadach określonych w ust. 2–4.</w:t>
      </w:r>
    </w:p>
    <w:p w14:paraId="640BDEAA" w14:textId="1546E9AD" w:rsidR="000B40B4" w:rsidRPr="007F7AE9" w:rsidRDefault="000B40B4">
      <w:pPr>
        <w:pStyle w:val="Akapitzlist"/>
        <w:numPr>
          <w:ilvl w:val="0"/>
          <w:numId w:val="38"/>
        </w:numPr>
        <w:spacing w:after="120" w:line="276" w:lineRule="auto"/>
        <w:rPr>
          <w:rFonts w:ascii="Arial" w:eastAsia="Calibri" w:hAnsi="Arial" w:cs="Arial"/>
          <w:sz w:val="24"/>
          <w:szCs w:val="24"/>
        </w:rPr>
      </w:pPr>
      <w:r w:rsidRPr="007F7AE9">
        <w:rPr>
          <w:rFonts w:ascii="Arial" w:eastAsia="Calibri" w:hAnsi="Arial" w:cs="Arial"/>
          <w:sz w:val="24"/>
          <w:szCs w:val="24"/>
        </w:rPr>
        <w:t>Kwota dotacji:</w:t>
      </w:r>
    </w:p>
    <w:p w14:paraId="5FBB9D50" w14:textId="77777777" w:rsidR="007F7AE9" w:rsidRPr="007F7AE9" w:rsidRDefault="000B40B4">
      <w:pPr>
        <w:pStyle w:val="Akapitzlist"/>
        <w:numPr>
          <w:ilvl w:val="0"/>
          <w:numId w:val="39"/>
        </w:numPr>
        <w:spacing w:after="120" w:line="276" w:lineRule="auto"/>
        <w:rPr>
          <w:rFonts w:ascii="Arial" w:eastAsia="Calibri" w:hAnsi="Arial" w:cs="Arial"/>
          <w:sz w:val="24"/>
          <w:szCs w:val="24"/>
        </w:rPr>
      </w:pPr>
      <w:r w:rsidRPr="007F7AE9">
        <w:rPr>
          <w:rFonts w:ascii="Arial" w:eastAsia="Calibri" w:hAnsi="Arial" w:cs="Arial"/>
          <w:sz w:val="24"/>
          <w:szCs w:val="24"/>
        </w:rPr>
        <w:t>wykorzystana niezgodnie z przeznaczeniem,</w:t>
      </w:r>
    </w:p>
    <w:p w14:paraId="1F7E7BDF" w14:textId="0FD0FE62" w:rsidR="000B40B4" w:rsidRPr="007F7AE9" w:rsidRDefault="000B40B4">
      <w:pPr>
        <w:pStyle w:val="Akapitzlist"/>
        <w:numPr>
          <w:ilvl w:val="0"/>
          <w:numId w:val="39"/>
        </w:numPr>
        <w:spacing w:after="120" w:line="276" w:lineRule="auto"/>
        <w:rPr>
          <w:rFonts w:ascii="Arial" w:eastAsia="Calibri" w:hAnsi="Arial" w:cs="Arial"/>
          <w:sz w:val="24"/>
          <w:szCs w:val="24"/>
        </w:rPr>
      </w:pPr>
      <w:r w:rsidRPr="007F7AE9">
        <w:rPr>
          <w:rFonts w:ascii="Arial" w:eastAsia="Calibri" w:hAnsi="Arial" w:cs="Arial"/>
          <w:sz w:val="24"/>
          <w:szCs w:val="24"/>
        </w:rPr>
        <w:t>pobrana nienależnie lub w nadmiernej wysokości</w:t>
      </w:r>
    </w:p>
    <w:p w14:paraId="5262D355" w14:textId="06C23548" w:rsidR="000B40B4" w:rsidRPr="007F7AE9" w:rsidRDefault="000B40B4">
      <w:pPr>
        <w:pStyle w:val="Akapitzlist"/>
        <w:numPr>
          <w:ilvl w:val="0"/>
          <w:numId w:val="40"/>
        </w:numPr>
        <w:spacing w:line="276" w:lineRule="auto"/>
        <w:rPr>
          <w:rFonts w:ascii="Arial" w:eastAsia="Calibri" w:hAnsi="Arial" w:cs="Arial"/>
          <w:sz w:val="24"/>
          <w:szCs w:val="24"/>
        </w:rPr>
      </w:pPr>
      <w:r w:rsidRPr="007F7AE9">
        <w:rPr>
          <w:rFonts w:ascii="Arial" w:eastAsia="Calibri" w:hAnsi="Arial" w:cs="Arial"/>
          <w:sz w:val="24"/>
          <w:szCs w:val="24"/>
        </w:rPr>
        <w:t>podlega zwrotowi wraz z odsetkami w wysokości określonej jak dla zaległości</w:t>
      </w:r>
      <w:r w:rsidR="00AD4077" w:rsidRPr="007F7AE9">
        <w:rPr>
          <w:rFonts w:ascii="Arial" w:eastAsia="Calibri" w:hAnsi="Arial" w:cs="Arial"/>
          <w:sz w:val="24"/>
          <w:szCs w:val="24"/>
        </w:rPr>
        <w:t xml:space="preserve"> </w:t>
      </w:r>
      <w:r w:rsidRPr="007F7AE9">
        <w:rPr>
          <w:rFonts w:ascii="Arial" w:eastAsia="Calibri" w:hAnsi="Arial" w:cs="Arial"/>
          <w:sz w:val="24"/>
          <w:szCs w:val="24"/>
        </w:rPr>
        <w:t xml:space="preserve">podatkowych, na zasadach określonych w przepisach o finansach publicznych. </w:t>
      </w:r>
    </w:p>
    <w:p w14:paraId="34523BFF" w14:textId="77215134" w:rsidR="000B40B4" w:rsidRPr="007F7AE9" w:rsidRDefault="000B40B4">
      <w:pPr>
        <w:pStyle w:val="Akapitzlist"/>
        <w:numPr>
          <w:ilvl w:val="0"/>
          <w:numId w:val="38"/>
        </w:numPr>
        <w:spacing w:line="276" w:lineRule="auto"/>
        <w:rPr>
          <w:rFonts w:ascii="Arial" w:eastAsia="Calibri" w:hAnsi="Arial" w:cs="Arial"/>
          <w:sz w:val="24"/>
          <w:szCs w:val="24"/>
        </w:rPr>
      </w:pPr>
      <w:r w:rsidRPr="007F7AE9">
        <w:rPr>
          <w:rFonts w:ascii="Arial" w:eastAsia="Calibri" w:hAnsi="Arial" w:cs="Arial"/>
          <w:sz w:val="24"/>
          <w:szCs w:val="24"/>
        </w:rPr>
        <w:lastRenderedPageBreak/>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w:t>
      </w:r>
      <w:r w:rsidR="00AD4077" w:rsidRPr="007F7AE9">
        <w:rPr>
          <w:rFonts w:ascii="Arial" w:eastAsia="Calibri" w:hAnsi="Arial" w:cs="Arial"/>
          <w:sz w:val="24"/>
          <w:szCs w:val="24"/>
        </w:rPr>
        <w:t xml:space="preserve"> </w:t>
      </w:r>
      <w:r w:rsidRPr="007F7AE9">
        <w:rPr>
          <w:rFonts w:ascii="Arial" w:eastAsia="Calibri" w:hAnsi="Arial" w:cs="Arial"/>
          <w:sz w:val="24"/>
          <w:szCs w:val="24"/>
        </w:rPr>
        <w:t>i odsetek.</w:t>
      </w:r>
    </w:p>
    <w:p w14:paraId="51D4707D" w14:textId="77777777" w:rsidR="000B40B4" w:rsidRPr="00407D36" w:rsidRDefault="000B40B4" w:rsidP="0082012B">
      <w:pPr>
        <w:spacing w:line="276" w:lineRule="auto"/>
        <w:rPr>
          <w:rFonts w:eastAsia="Calibri" w:cs="Arial"/>
          <w:b/>
        </w:rPr>
      </w:pPr>
    </w:p>
    <w:p w14:paraId="4ECCFB88" w14:textId="4AEABEFC" w:rsidR="000B40B4" w:rsidRPr="00407D36" w:rsidRDefault="000B40B4" w:rsidP="00E02003">
      <w:pPr>
        <w:pStyle w:val="Nagwek3"/>
      </w:pPr>
      <w:r w:rsidRPr="00407D36">
        <w:t>§ 10</w:t>
      </w:r>
      <w:r w:rsidR="00E02003">
        <w:t xml:space="preserve"> </w:t>
      </w:r>
      <w:r w:rsidRPr="00407D36">
        <w:t>Rozwiązanie umowy za porozumieniem Stron</w:t>
      </w:r>
    </w:p>
    <w:p w14:paraId="4E9DF8E3" w14:textId="77777777" w:rsidR="00EB1B50" w:rsidRPr="00EB1B50" w:rsidRDefault="000B40B4" w:rsidP="0082012B">
      <w:pPr>
        <w:widowControl/>
        <w:numPr>
          <w:ilvl w:val="0"/>
          <w:numId w:val="23"/>
        </w:numPr>
        <w:tabs>
          <w:tab w:val="num" w:pos="284"/>
        </w:tabs>
        <w:suppressAutoHyphens w:val="0"/>
        <w:spacing w:line="276" w:lineRule="auto"/>
        <w:ind w:left="284" w:hanging="284"/>
        <w:rPr>
          <w:rFonts w:cs="Arial"/>
        </w:rPr>
      </w:pPr>
      <w:r w:rsidRPr="00407D36">
        <w:rPr>
          <w:rFonts w:eastAsia="Calibri" w:cs="Arial"/>
        </w:rPr>
        <w:t xml:space="preserve"> Umowa może być rozwiązana na mocy porozumienia Stron w przypadku</w:t>
      </w:r>
      <w:r w:rsidRPr="00407D36">
        <w:rPr>
          <w:rFonts w:eastAsia="Calibri" w:cs="Arial"/>
        </w:rPr>
        <w:br/>
      </w:r>
    </w:p>
    <w:p w14:paraId="0392DD22" w14:textId="77777777" w:rsidR="00EB1B50" w:rsidRPr="00EB1B50" w:rsidRDefault="000B40B4">
      <w:pPr>
        <w:pStyle w:val="Akapitzlist"/>
        <w:numPr>
          <w:ilvl w:val="0"/>
          <w:numId w:val="41"/>
        </w:numPr>
        <w:spacing w:line="276" w:lineRule="auto"/>
        <w:rPr>
          <w:rFonts w:ascii="Arial" w:hAnsi="Arial" w:cs="Arial"/>
          <w:sz w:val="24"/>
          <w:szCs w:val="24"/>
        </w:rPr>
      </w:pPr>
      <w:r w:rsidRPr="00EB1B50">
        <w:rPr>
          <w:rFonts w:ascii="Arial" w:eastAsia="Calibri" w:hAnsi="Arial" w:cs="Arial"/>
          <w:sz w:val="24"/>
          <w:szCs w:val="24"/>
        </w:rPr>
        <w:t xml:space="preserve">wystąpienia okoliczności, za które Strony nie ponoszą odpowiedzialności, w tym w przypadku siły wyższej w rozumieniu ustawy z dnia 23 kwietnia 1964 r. – Kodeks cywilny (Dz. U. z 2022 r. poz. 1360 z </w:t>
      </w:r>
      <w:proofErr w:type="spellStart"/>
      <w:r w:rsidRPr="00EB1B50">
        <w:rPr>
          <w:rFonts w:ascii="Arial" w:eastAsia="Calibri" w:hAnsi="Arial" w:cs="Arial"/>
          <w:sz w:val="24"/>
          <w:szCs w:val="24"/>
        </w:rPr>
        <w:t>póżń</w:t>
      </w:r>
      <w:proofErr w:type="spellEnd"/>
      <w:r w:rsidRPr="00EB1B50">
        <w:rPr>
          <w:rFonts w:ascii="Arial" w:eastAsia="Calibri" w:hAnsi="Arial" w:cs="Arial"/>
          <w:sz w:val="24"/>
          <w:szCs w:val="24"/>
        </w:rPr>
        <w:t>. zm.), które uniemożliwiają wykonanie umowy.</w:t>
      </w:r>
    </w:p>
    <w:p w14:paraId="5CB23580" w14:textId="77F816E2" w:rsidR="000B40B4" w:rsidRPr="00EB1B50" w:rsidRDefault="000B40B4">
      <w:pPr>
        <w:pStyle w:val="Akapitzlist"/>
        <w:numPr>
          <w:ilvl w:val="0"/>
          <w:numId w:val="41"/>
        </w:numPr>
        <w:spacing w:line="276" w:lineRule="auto"/>
        <w:rPr>
          <w:rFonts w:ascii="Arial" w:hAnsi="Arial" w:cs="Arial"/>
          <w:sz w:val="24"/>
          <w:szCs w:val="24"/>
        </w:rPr>
      </w:pPr>
      <w:r w:rsidRPr="00EB1B50">
        <w:rPr>
          <w:rFonts w:ascii="Arial" w:hAnsi="Arial" w:cs="Arial"/>
          <w:color w:val="000000" w:themeColor="text1"/>
          <w:sz w:val="24"/>
          <w:szCs w:val="24"/>
        </w:rPr>
        <w:t>wystąpienia okoliczności uniemożliwiających wykonanie zadania publicznego, w tym wynikające z wprowadzonego stanu epidemii.</w:t>
      </w:r>
    </w:p>
    <w:p w14:paraId="3BBB4BAA" w14:textId="77777777" w:rsidR="000B40B4" w:rsidRPr="00407D36" w:rsidRDefault="000B40B4" w:rsidP="0082012B">
      <w:pPr>
        <w:spacing w:line="276" w:lineRule="auto"/>
        <w:ind w:left="284"/>
        <w:rPr>
          <w:rFonts w:eastAsia="Calibri" w:cs="Arial"/>
        </w:rPr>
      </w:pPr>
    </w:p>
    <w:p w14:paraId="1B527C45" w14:textId="77777777" w:rsidR="000B40B4" w:rsidRPr="00407D36" w:rsidRDefault="000B40B4" w:rsidP="0082012B">
      <w:pPr>
        <w:widowControl/>
        <w:numPr>
          <w:ilvl w:val="0"/>
          <w:numId w:val="23"/>
        </w:numPr>
        <w:tabs>
          <w:tab w:val="left" w:pos="180"/>
        </w:tabs>
        <w:suppressAutoHyphens w:val="0"/>
        <w:spacing w:line="276" w:lineRule="auto"/>
        <w:ind w:left="284" w:hanging="284"/>
        <w:rPr>
          <w:rFonts w:eastAsia="Calibri" w:cs="Arial"/>
          <w:b/>
        </w:rPr>
      </w:pPr>
      <w:r w:rsidRPr="00407D36">
        <w:rPr>
          <w:rFonts w:eastAsia="Calibri" w:cs="Arial"/>
        </w:rPr>
        <w:t xml:space="preserve"> W przypadku rozwiązania umowy w trybie określonym w ust. 1 skutki finansowe </w:t>
      </w:r>
      <w:r w:rsidRPr="00407D36">
        <w:rPr>
          <w:rFonts w:eastAsia="Calibri" w:cs="Arial"/>
        </w:rPr>
        <w:br/>
        <w:t>i obowiązek zwrotu środków finansowych Strony określą w protokole.</w:t>
      </w:r>
      <w:r w:rsidRPr="00407D36">
        <w:rPr>
          <w:rFonts w:eastAsia="Calibri" w:cs="Arial"/>
          <w:b/>
        </w:rPr>
        <w:t xml:space="preserve"> </w:t>
      </w:r>
    </w:p>
    <w:p w14:paraId="46762FCB" w14:textId="77777777" w:rsidR="000B40B4" w:rsidRPr="00407D36" w:rsidRDefault="000B40B4" w:rsidP="0082012B">
      <w:pPr>
        <w:spacing w:line="276" w:lineRule="auto"/>
        <w:rPr>
          <w:rFonts w:eastAsia="Calibri" w:cs="Arial"/>
          <w:b/>
        </w:rPr>
      </w:pPr>
    </w:p>
    <w:p w14:paraId="0A97442B" w14:textId="12854B60" w:rsidR="000B40B4" w:rsidRPr="00E02003" w:rsidRDefault="000B40B4" w:rsidP="00E02003">
      <w:pPr>
        <w:pStyle w:val="Nagwek3"/>
      </w:pPr>
      <w:r w:rsidRPr="00407D36">
        <w:t>§ 11</w:t>
      </w:r>
      <w:r w:rsidR="00E02003">
        <w:t xml:space="preserve"> </w:t>
      </w:r>
      <w:r w:rsidRPr="00407D36">
        <w:t>Odstąpienie od umowy przez Zleceniobiorcę</w:t>
      </w:r>
    </w:p>
    <w:p w14:paraId="681ED8A5" w14:textId="77777777" w:rsidR="000B40B4" w:rsidRPr="00407D36" w:rsidRDefault="000B40B4" w:rsidP="0082012B">
      <w:pPr>
        <w:widowControl/>
        <w:numPr>
          <w:ilvl w:val="0"/>
          <w:numId w:val="25"/>
        </w:numPr>
        <w:suppressAutoHyphens w:val="0"/>
        <w:spacing w:line="276" w:lineRule="auto"/>
        <w:ind w:left="284" w:hanging="284"/>
        <w:rPr>
          <w:rFonts w:eastAsia="Calibri" w:cs="Arial"/>
        </w:rPr>
      </w:pPr>
      <w:r w:rsidRPr="00407D36">
        <w:rPr>
          <w:rFonts w:eastAsia="Calibri"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026A2689" w14:textId="77777777" w:rsidR="000B40B4" w:rsidRPr="00407D36" w:rsidRDefault="000B40B4" w:rsidP="0082012B">
      <w:pPr>
        <w:widowControl/>
        <w:numPr>
          <w:ilvl w:val="0"/>
          <w:numId w:val="25"/>
        </w:numPr>
        <w:suppressAutoHyphens w:val="0"/>
        <w:spacing w:line="276" w:lineRule="auto"/>
        <w:ind w:left="284" w:hanging="284"/>
        <w:rPr>
          <w:rFonts w:eastAsia="Calibri" w:cs="Arial"/>
        </w:rPr>
      </w:pPr>
      <w:r w:rsidRPr="00407D36">
        <w:rPr>
          <w:rFonts w:eastAsia="Calibri" w:cs="Arial"/>
        </w:rPr>
        <w:t xml:space="preserve">Zleceniobiorca może/mogą odstąpić od umowy, nie później jednak niż do dnia przekazania dotacji, jeżeli Zleceniodawca nie przekaże dotacji w terminie określonym w umowie. </w:t>
      </w:r>
    </w:p>
    <w:p w14:paraId="3D54FB29" w14:textId="77777777" w:rsidR="000B40B4" w:rsidRPr="00407D36" w:rsidRDefault="000B40B4" w:rsidP="0082012B">
      <w:pPr>
        <w:spacing w:line="276" w:lineRule="auto"/>
        <w:rPr>
          <w:rFonts w:eastAsia="Calibri" w:cs="Arial"/>
          <w:b/>
        </w:rPr>
      </w:pPr>
    </w:p>
    <w:p w14:paraId="6AB7A5E5" w14:textId="65154913" w:rsidR="000B40B4" w:rsidRPr="00407D36" w:rsidRDefault="000B40B4" w:rsidP="00E02003">
      <w:pPr>
        <w:pStyle w:val="Nagwek3"/>
      </w:pPr>
      <w:r w:rsidRPr="00407D36">
        <w:t>§ 12</w:t>
      </w:r>
      <w:r w:rsidR="00E02003">
        <w:t xml:space="preserve"> </w:t>
      </w:r>
      <w:r w:rsidRPr="00407D36">
        <w:t>Rozwiązanie umowy przez Zleceniodawcę</w:t>
      </w:r>
    </w:p>
    <w:p w14:paraId="22643403" w14:textId="3D1E4059" w:rsidR="000B40B4" w:rsidRPr="007F67DF" w:rsidRDefault="000B40B4">
      <w:pPr>
        <w:pStyle w:val="Akapitzlist"/>
        <w:numPr>
          <w:ilvl w:val="0"/>
          <w:numId w:val="42"/>
        </w:numPr>
        <w:spacing w:line="276" w:lineRule="auto"/>
        <w:rPr>
          <w:rFonts w:ascii="Arial" w:eastAsia="Calibri" w:hAnsi="Arial" w:cs="Arial"/>
          <w:b/>
          <w:sz w:val="24"/>
          <w:szCs w:val="24"/>
        </w:rPr>
      </w:pPr>
      <w:r w:rsidRPr="007F67DF">
        <w:rPr>
          <w:rFonts w:ascii="Arial" w:eastAsia="Calibri" w:hAnsi="Arial" w:cs="Arial"/>
          <w:sz w:val="24"/>
          <w:szCs w:val="24"/>
        </w:rPr>
        <w:t>Umowa może być rozwiązana przez Zleceniodawcę ze skutkiem natychmiastowym w przypadku:</w:t>
      </w:r>
    </w:p>
    <w:p w14:paraId="57CC70FD" w14:textId="77777777" w:rsidR="007F67DF"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t>wykorzystywania udzielonej dotacji niezgodnie z przeznaczeniem lub pobrania w nadmiernej wysokości lub nienależnie, tj. bez podstawy prawnej;</w:t>
      </w:r>
    </w:p>
    <w:p w14:paraId="3B9A34F5" w14:textId="77777777" w:rsidR="007F67DF"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t xml:space="preserve">nieterminowego oraz nienależytego wykonywania umowy, w szczególności zmniejszenia zakresu rzeczowego realizowanego zadania publicznego; </w:t>
      </w:r>
    </w:p>
    <w:p w14:paraId="56F463EB" w14:textId="77777777" w:rsidR="007F67DF"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t>przekazania przez Zleceniobiorcę części lub całości dotacji osobie trzeciej w sposób niezgodny z niniejszą umową;</w:t>
      </w:r>
    </w:p>
    <w:p w14:paraId="3BC6DEF8" w14:textId="77777777" w:rsidR="007F67DF"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t>nieprzedłożenia przez Zleceniobiorcę sprawozdania z wykonania zadania publicznego w terminie określonym i na zasadach określonych w niniejszej umowie;</w:t>
      </w:r>
    </w:p>
    <w:p w14:paraId="1B51D8FC" w14:textId="77777777" w:rsidR="007F67DF"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t>odmowy poddania się przez Zleceniobiorcę kontroli albo niedoprowadzenia przez Zleceniobiorcę w terminie określonym przez Zleceniodawcę do usunięcia stwierdzonych nieprawidłowości;</w:t>
      </w:r>
    </w:p>
    <w:p w14:paraId="7876F4B1" w14:textId="32FC7CF0" w:rsidR="000B40B4" w:rsidRPr="007F67DF" w:rsidRDefault="000B40B4">
      <w:pPr>
        <w:pStyle w:val="Akapitzlist"/>
        <w:numPr>
          <w:ilvl w:val="0"/>
          <w:numId w:val="43"/>
        </w:numPr>
        <w:spacing w:line="276" w:lineRule="auto"/>
        <w:rPr>
          <w:rFonts w:ascii="Arial" w:eastAsia="Calibri" w:hAnsi="Arial" w:cs="Arial"/>
          <w:sz w:val="24"/>
          <w:szCs w:val="24"/>
        </w:rPr>
      </w:pPr>
      <w:r w:rsidRPr="007F67DF">
        <w:rPr>
          <w:rFonts w:ascii="Arial" w:eastAsia="Calibri" w:hAnsi="Arial" w:cs="Arial"/>
          <w:sz w:val="24"/>
          <w:szCs w:val="24"/>
        </w:rPr>
        <w:lastRenderedPageBreak/>
        <w:t>stwierdzenia, że oferta na realizację zadania publicznego była nieważna lub została złożona przez osoby do tego nieuprawnione.</w:t>
      </w:r>
    </w:p>
    <w:p w14:paraId="0696257D" w14:textId="75707B29" w:rsidR="000B40B4" w:rsidRPr="007F67DF" w:rsidRDefault="000B40B4">
      <w:pPr>
        <w:pStyle w:val="Akapitzlist"/>
        <w:numPr>
          <w:ilvl w:val="0"/>
          <w:numId w:val="42"/>
        </w:numPr>
        <w:spacing w:line="276" w:lineRule="auto"/>
        <w:rPr>
          <w:rFonts w:ascii="Arial" w:eastAsia="Calibri" w:hAnsi="Arial" w:cs="Arial"/>
          <w:sz w:val="24"/>
          <w:szCs w:val="24"/>
        </w:rPr>
      </w:pPr>
      <w:r w:rsidRPr="007F67DF">
        <w:rPr>
          <w:rFonts w:ascii="Arial" w:eastAsia="Calibri" w:hAnsi="Arial" w:cs="Arial"/>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928D133" w14:textId="77777777" w:rsidR="000B40B4" w:rsidRPr="00407D36" w:rsidRDefault="000B40B4" w:rsidP="0082012B">
      <w:pPr>
        <w:spacing w:line="276" w:lineRule="auto"/>
        <w:rPr>
          <w:rFonts w:eastAsia="Calibri" w:cs="Arial"/>
          <w:b/>
        </w:rPr>
      </w:pPr>
    </w:p>
    <w:p w14:paraId="7FAADA88" w14:textId="798B4BE5" w:rsidR="000B40B4" w:rsidRPr="00407D36" w:rsidRDefault="000B40B4" w:rsidP="00E02003">
      <w:pPr>
        <w:pStyle w:val="Nagwek3"/>
      </w:pPr>
      <w:r w:rsidRPr="00407D36">
        <w:t>§ 13</w:t>
      </w:r>
      <w:r w:rsidR="00E02003">
        <w:t xml:space="preserve"> </w:t>
      </w:r>
      <w:r w:rsidRPr="00407D36">
        <w:t>Zakaz zbywania rzeczy zakupionych za środki pochodzące z dotacji</w:t>
      </w:r>
    </w:p>
    <w:p w14:paraId="775F2D78" w14:textId="77777777" w:rsidR="007F67DF" w:rsidRPr="007F67DF" w:rsidRDefault="000B40B4">
      <w:pPr>
        <w:pStyle w:val="Akapitzlist"/>
        <w:numPr>
          <w:ilvl w:val="0"/>
          <w:numId w:val="44"/>
        </w:numPr>
        <w:spacing w:line="276" w:lineRule="auto"/>
        <w:rPr>
          <w:rFonts w:ascii="Arial" w:eastAsia="Calibri" w:hAnsi="Arial" w:cs="Arial"/>
          <w:sz w:val="24"/>
          <w:szCs w:val="24"/>
        </w:rPr>
      </w:pPr>
      <w:r w:rsidRPr="007F67DF">
        <w:rPr>
          <w:rFonts w:ascii="Arial" w:eastAsia="Calibri" w:hAnsi="Arial" w:cs="Arial"/>
          <w:sz w:val="24"/>
          <w:szCs w:val="24"/>
        </w:rPr>
        <w:t>Zleceniobiorca zobowiązuje się do niezbywania związanych z realizacją zadania rzeczy zakupionych na swoją rzecz za środki pochodzące z dotacji przez okres 5 lat od dnia dokonania ich zakupu.</w:t>
      </w:r>
    </w:p>
    <w:p w14:paraId="6F8287B2" w14:textId="17B78B14" w:rsidR="000B40B4" w:rsidRPr="007F67DF" w:rsidRDefault="000B40B4">
      <w:pPr>
        <w:pStyle w:val="Akapitzlist"/>
        <w:numPr>
          <w:ilvl w:val="0"/>
          <w:numId w:val="44"/>
        </w:numPr>
        <w:spacing w:line="276" w:lineRule="auto"/>
        <w:rPr>
          <w:rFonts w:ascii="Arial" w:eastAsia="Calibri" w:hAnsi="Arial" w:cs="Arial"/>
          <w:sz w:val="24"/>
          <w:szCs w:val="24"/>
        </w:rPr>
      </w:pPr>
      <w:r w:rsidRPr="007F67DF">
        <w:rPr>
          <w:rFonts w:ascii="Arial" w:eastAsia="Calibri" w:hAnsi="Arial" w:cs="Arial"/>
          <w:sz w:val="24"/>
          <w:szCs w:val="24"/>
        </w:rPr>
        <w:t>Z ważnych przyczyn Zleceniodawca może wyrazić zgodę na zbycie rzeczy przed upływem terminu, o</w:t>
      </w:r>
      <w:r w:rsidR="00AD4077" w:rsidRPr="007F67DF">
        <w:rPr>
          <w:rFonts w:ascii="Arial" w:eastAsia="Calibri" w:hAnsi="Arial" w:cs="Arial"/>
          <w:sz w:val="24"/>
          <w:szCs w:val="24"/>
        </w:rPr>
        <w:t xml:space="preserve"> </w:t>
      </w:r>
      <w:r w:rsidRPr="007F67DF">
        <w:rPr>
          <w:rFonts w:ascii="Arial" w:eastAsia="Calibri" w:hAnsi="Arial" w:cs="Arial"/>
          <w:sz w:val="24"/>
          <w:szCs w:val="24"/>
        </w:rPr>
        <w:t>którym mowa w ust. 1, pod warunkiem że Zleceniobiorca zobowiąże się przeznaczyć środki pozyskane ze zbycia rzeczy na realizację celów statutowych.</w:t>
      </w:r>
    </w:p>
    <w:p w14:paraId="7D9CB47E" w14:textId="77777777" w:rsidR="000B40B4" w:rsidRPr="00407D36" w:rsidRDefault="000B40B4" w:rsidP="0082012B">
      <w:pPr>
        <w:spacing w:line="276" w:lineRule="auto"/>
        <w:rPr>
          <w:rFonts w:eastAsia="Calibri" w:cs="Arial"/>
          <w:b/>
        </w:rPr>
      </w:pPr>
    </w:p>
    <w:p w14:paraId="4BE6F2EA" w14:textId="7EB8B1EE" w:rsidR="000B40B4" w:rsidRPr="00407D36" w:rsidRDefault="000B40B4" w:rsidP="00E02003">
      <w:pPr>
        <w:pStyle w:val="Nagwek3"/>
      </w:pPr>
      <w:r w:rsidRPr="00407D36">
        <w:t>§ 14</w:t>
      </w:r>
      <w:r w:rsidR="00E02003">
        <w:t xml:space="preserve"> </w:t>
      </w:r>
      <w:r w:rsidRPr="00407D36">
        <w:t>Forma pisemna oświadczeń</w:t>
      </w:r>
    </w:p>
    <w:p w14:paraId="01887BD0" w14:textId="77777777" w:rsidR="00E14B2D" w:rsidRPr="00E14B2D" w:rsidRDefault="000B40B4">
      <w:pPr>
        <w:pStyle w:val="Akapitzlist"/>
        <w:numPr>
          <w:ilvl w:val="0"/>
          <w:numId w:val="45"/>
        </w:numPr>
        <w:tabs>
          <w:tab w:val="left" w:pos="284"/>
        </w:tabs>
        <w:spacing w:line="276" w:lineRule="auto"/>
        <w:rPr>
          <w:rFonts w:ascii="Arial" w:eastAsia="Calibri" w:hAnsi="Arial" w:cs="Arial"/>
          <w:sz w:val="24"/>
          <w:szCs w:val="24"/>
        </w:rPr>
      </w:pPr>
      <w:r w:rsidRPr="00E14B2D">
        <w:rPr>
          <w:rFonts w:ascii="Arial" w:eastAsia="Calibri" w:hAnsi="Arial" w:cs="Arial"/>
          <w:sz w:val="24"/>
          <w:szCs w:val="24"/>
        </w:rPr>
        <w:t>Wszelkie zmiany, uzupełnienia i oświadczenia składane w związku z niniejszą umową wymagają formy pisemnej pod rygorem nieważności i mogą być dokonywane w zakresie niewpływającym na zmianę kryteriów wyboru oferty Zleceniobiorcy.</w:t>
      </w:r>
    </w:p>
    <w:p w14:paraId="409CCB81" w14:textId="3C3CBF6D" w:rsidR="000B40B4" w:rsidRPr="00E14B2D" w:rsidRDefault="000B40B4">
      <w:pPr>
        <w:pStyle w:val="Akapitzlist"/>
        <w:numPr>
          <w:ilvl w:val="0"/>
          <w:numId w:val="45"/>
        </w:numPr>
        <w:tabs>
          <w:tab w:val="left" w:pos="284"/>
        </w:tabs>
        <w:spacing w:line="276" w:lineRule="auto"/>
        <w:rPr>
          <w:rFonts w:ascii="Arial" w:eastAsia="Calibri" w:hAnsi="Arial" w:cs="Arial"/>
          <w:sz w:val="24"/>
          <w:szCs w:val="24"/>
        </w:rPr>
      </w:pPr>
      <w:r w:rsidRPr="00E14B2D">
        <w:rPr>
          <w:rFonts w:ascii="Arial" w:eastAsia="Calibri" w:hAnsi="Arial" w:cs="Arial"/>
          <w:sz w:val="24"/>
          <w:szCs w:val="24"/>
        </w:rPr>
        <w:t>Wszelkie wątpliwości związane z realizacją niniejszej umowy będą wyjaśniane w formie pisemnej lub za pomocą środków komunikacji elektronicznej.</w:t>
      </w:r>
      <w:r w:rsidR="00AD4077" w:rsidRPr="00E14B2D">
        <w:rPr>
          <w:rFonts w:ascii="Arial" w:eastAsia="Calibri" w:hAnsi="Arial" w:cs="Arial"/>
          <w:b/>
          <w:sz w:val="24"/>
          <w:szCs w:val="24"/>
        </w:rPr>
        <w:t xml:space="preserve"> </w:t>
      </w:r>
    </w:p>
    <w:p w14:paraId="2BF5031A" w14:textId="193D51A2" w:rsidR="000B40B4" w:rsidRPr="00407D36" w:rsidRDefault="000B40B4" w:rsidP="00F05EA3">
      <w:pPr>
        <w:pStyle w:val="Nagwek3"/>
      </w:pPr>
      <w:r w:rsidRPr="00407D36">
        <w:t>§ 15</w:t>
      </w:r>
      <w:r w:rsidR="00E02003">
        <w:t xml:space="preserve"> </w:t>
      </w:r>
      <w:r w:rsidRPr="00407D36">
        <w:t>Odpowiedzialność wobec osób trzecich</w:t>
      </w:r>
    </w:p>
    <w:p w14:paraId="2C1EA3B8" w14:textId="77777777" w:rsidR="00E14B2D" w:rsidRPr="00E14B2D" w:rsidRDefault="000B40B4">
      <w:pPr>
        <w:pStyle w:val="Akapitzlist"/>
        <w:numPr>
          <w:ilvl w:val="0"/>
          <w:numId w:val="46"/>
        </w:numPr>
        <w:spacing w:after="120" w:line="276" w:lineRule="auto"/>
        <w:rPr>
          <w:rFonts w:ascii="Arial" w:eastAsia="Calibri" w:hAnsi="Arial" w:cs="Arial"/>
          <w:sz w:val="24"/>
          <w:szCs w:val="24"/>
        </w:rPr>
      </w:pPr>
      <w:r w:rsidRPr="00E14B2D">
        <w:rPr>
          <w:rFonts w:ascii="Arial" w:eastAsia="Calibri" w:hAnsi="Arial" w:cs="Arial"/>
          <w:sz w:val="24"/>
          <w:szCs w:val="24"/>
        </w:rPr>
        <w:t xml:space="preserve">Zleceniobiorca ponosi wyłączną odpowiedzialność wobec osób trzecich za szkody powstałe w związku z realizacją zadania publicznego. </w:t>
      </w:r>
    </w:p>
    <w:p w14:paraId="0ECA4F75" w14:textId="6EA0DBD6" w:rsidR="000B40B4" w:rsidRPr="00E14B2D" w:rsidRDefault="000B40B4">
      <w:pPr>
        <w:pStyle w:val="Akapitzlist"/>
        <w:numPr>
          <w:ilvl w:val="0"/>
          <w:numId w:val="46"/>
        </w:numPr>
        <w:spacing w:after="120" w:line="276" w:lineRule="auto"/>
        <w:rPr>
          <w:rFonts w:ascii="Arial" w:eastAsia="Calibri" w:hAnsi="Arial" w:cs="Arial"/>
          <w:sz w:val="24"/>
          <w:szCs w:val="24"/>
        </w:rPr>
      </w:pPr>
      <w:r w:rsidRPr="00E14B2D">
        <w:rPr>
          <w:rFonts w:ascii="Arial" w:eastAsia="Times New Roman" w:hAnsi="Arial" w:cs="Arial"/>
          <w:sz w:val="24"/>
          <w:szCs w:val="24"/>
          <w:lang w:eastAsia="pl-P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w:t>
      </w:r>
      <w:r w:rsidRPr="00E14B2D">
        <w:rPr>
          <w:rFonts w:ascii="Arial" w:eastAsia="Times New Roman" w:hAnsi="Arial" w:cs="Arial"/>
          <w:sz w:val="24"/>
          <w:szCs w:val="24"/>
          <w:lang w:eastAsia="pl-PL"/>
        </w:rPr>
        <w:br/>
        <w:t xml:space="preserve">i Rady (UE) </w:t>
      </w:r>
      <w:hyperlink r:id="rId12" w:history="1">
        <w:r w:rsidRPr="00E14B2D">
          <w:rPr>
            <w:rFonts w:ascii="Arial" w:eastAsia="Times New Roman" w:hAnsi="Arial" w:cs="Arial"/>
            <w:color w:val="0000FF"/>
            <w:sz w:val="24"/>
            <w:szCs w:val="24"/>
            <w:lang w:eastAsia="pl-PL"/>
          </w:rPr>
          <w:t>2016/679</w:t>
        </w:r>
      </w:hyperlink>
      <w:r w:rsidRPr="00E14B2D">
        <w:rPr>
          <w:rFonts w:ascii="Arial" w:eastAsia="Times New Roman" w:hAnsi="Arial" w:cs="Arial"/>
          <w:sz w:val="24"/>
          <w:szCs w:val="24"/>
          <w:lang w:eastAsia="pl-PL"/>
        </w:rPr>
        <w:t xml:space="preserve"> z dnia 27 kwietnia 2016 r. w sprawie ochrony osób fizycznych w związku z przetwarzaniem danych osobowych i w sprawie swobodnego przepływu takich danych oraz uchylenia dyrektywy </w:t>
      </w:r>
      <w:hyperlink r:id="rId13" w:history="1">
        <w:r w:rsidRPr="00E14B2D">
          <w:rPr>
            <w:rFonts w:ascii="Arial" w:eastAsia="Times New Roman" w:hAnsi="Arial" w:cs="Arial"/>
            <w:color w:val="0000FF"/>
            <w:sz w:val="24"/>
            <w:szCs w:val="24"/>
            <w:lang w:eastAsia="pl-PL"/>
          </w:rPr>
          <w:t>95/46/WE</w:t>
        </w:r>
      </w:hyperlink>
      <w:r w:rsidRPr="00E14B2D">
        <w:rPr>
          <w:rFonts w:ascii="Arial" w:eastAsia="Times New Roman" w:hAnsi="Arial" w:cs="Arial"/>
          <w:sz w:val="24"/>
          <w:szCs w:val="24"/>
          <w:lang w:eastAsia="pl-PL"/>
        </w:rPr>
        <w:t xml:space="preserve"> (ogólnego rozporządzenia o ochronie danych) (Dz. Urz. UE L 119 z</w:t>
      </w:r>
      <w:r w:rsidR="00AD4077" w:rsidRPr="00E14B2D">
        <w:rPr>
          <w:rFonts w:ascii="Arial" w:eastAsia="Times New Roman" w:hAnsi="Arial" w:cs="Arial"/>
          <w:sz w:val="24"/>
          <w:szCs w:val="24"/>
          <w:lang w:eastAsia="pl-PL"/>
        </w:rPr>
        <w:t xml:space="preserve"> </w:t>
      </w:r>
      <w:r w:rsidRPr="00E14B2D">
        <w:rPr>
          <w:rFonts w:ascii="Arial" w:eastAsia="Times New Roman" w:hAnsi="Arial" w:cs="Arial"/>
          <w:sz w:val="24"/>
          <w:szCs w:val="24"/>
          <w:lang w:eastAsia="pl-PL"/>
        </w:rPr>
        <w:t xml:space="preserve">04.05.2016, </w:t>
      </w:r>
      <w:hyperlink r:id="rId14" w:history="1">
        <w:r w:rsidRPr="00E14B2D">
          <w:rPr>
            <w:rFonts w:ascii="Arial" w:eastAsia="Times New Roman" w:hAnsi="Arial" w:cs="Arial"/>
            <w:color w:val="0000FF"/>
            <w:sz w:val="24"/>
            <w:szCs w:val="24"/>
            <w:lang w:eastAsia="pl-PL"/>
          </w:rPr>
          <w:t>str. 1</w:t>
        </w:r>
      </w:hyperlink>
      <w:r w:rsidRPr="00E14B2D">
        <w:rPr>
          <w:rFonts w:ascii="Arial" w:eastAsia="Times New Roman" w:hAnsi="Arial" w:cs="Arial"/>
          <w:sz w:val="24"/>
          <w:szCs w:val="24"/>
          <w:lang w:eastAsia="pl-PL"/>
        </w:rPr>
        <w:t xml:space="preserve">). </w:t>
      </w:r>
    </w:p>
    <w:p w14:paraId="0256E219" w14:textId="77777777" w:rsidR="000B40B4" w:rsidRPr="00407D36" w:rsidRDefault="000B40B4" w:rsidP="0082012B">
      <w:pPr>
        <w:tabs>
          <w:tab w:val="num" w:pos="0"/>
        </w:tabs>
        <w:spacing w:line="276" w:lineRule="auto"/>
        <w:rPr>
          <w:rFonts w:eastAsia="Calibri" w:cs="Arial"/>
          <w:b/>
        </w:rPr>
      </w:pPr>
    </w:p>
    <w:p w14:paraId="777B59C1" w14:textId="151A3F92" w:rsidR="000B40B4" w:rsidRPr="00F05EA3" w:rsidRDefault="000B40B4" w:rsidP="00F05EA3">
      <w:pPr>
        <w:pStyle w:val="Nagwek3"/>
      </w:pPr>
      <w:r w:rsidRPr="00407D36">
        <w:t>§ 16</w:t>
      </w:r>
      <w:r w:rsidR="00F05EA3">
        <w:t xml:space="preserve"> </w:t>
      </w:r>
      <w:r w:rsidRPr="00407D36">
        <w:t>Postanowienia końcowe</w:t>
      </w:r>
    </w:p>
    <w:p w14:paraId="6C222331" w14:textId="77777777" w:rsidR="00AC1B7F" w:rsidRPr="00AC1B7F" w:rsidRDefault="000B40B4">
      <w:pPr>
        <w:pStyle w:val="Akapitzlist"/>
        <w:numPr>
          <w:ilvl w:val="0"/>
          <w:numId w:val="47"/>
        </w:numPr>
        <w:spacing w:line="276" w:lineRule="auto"/>
        <w:rPr>
          <w:rFonts w:ascii="Arial" w:hAnsi="Arial" w:cs="Arial"/>
          <w:sz w:val="24"/>
          <w:szCs w:val="24"/>
        </w:rPr>
      </w:pPr>
      <w:r w:rsidRPr="00AC1B7F">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w:t>
      </w:r>
      <w:r w:rsidRPr="00AC1B7F">
        <w:rPr>
          <w:rFonts w:ascii="Arial" w:hAnsi="Arial" w:cs="Arial"/>
          <w:iCs/>
          <w:sz w:val="24"/>
          <w:szCs w:val="24"/>
        </w:rPr>
        <w:lastRenderedPageBreak/>
        <w:t>ustawy z</w:t>
      </w:r>
      <w:r w:rsidR="00AD4077" w:rsidRPr="00AC1B7F">
        <w:rPr>
          <w:rFonts w:ascii="Arial" w:hAnsi="Arial" w:cs="Arial"/>
          <w:iCs/>
          <w:sz w:val="24"/>
          <w:szCs w:val="24"/>
        </w:rPr>
        <w:t xml:space="preserve"> </w:t>
      </w:r>
      <w:r w:rsidRPr="00AC1B7F">
        <w:rPr>
          <w:rFonts w:ascii="Arial" w:hAnsi="Arial" w:cs="Arial"/>
          <w:iCs/>
          <w:sz w:val="24"/>
          <w:szCs w:val="24"/>
        </w:rPr>
        <w:t>dnia 19 lipca 2019 roku</w:t>
      </w:r>
      <w:r w:rsidR="00AD4077" w:rsidRPr="00AC1B7F">
        <w:rPr>
          <w:rFonts w:ascii="Arial" w:hAnsi="Arial" w:cs="Arial"/>
          <w:iCs/>
          <w:sz w:val="24"/>
          <w:szCs w:val="24"/>
        </w:rPr>
        <w:t xml:space="preserve"> </w:t>
      </w:r>
      <w:r w:rsidRPr="00AC1B7F">
        <w:rPr>
          <w:rFonts w:ascii="Arial" w:hAnsi="Arial" w:cs="Arial"/>
          <w:iCs/>
          <w:sz w:val="24"/>
          <w:szCs w:val="24"/>
        </w:rPr>
        <w:t>o zapewnieniu dostępności osobom ze szczególnymi potrzebami (Dz. U. z</w:t>
      </w:r>
      <w:r w:rsidR="00AD4077" w:rsidRPr="00AC1B7F">
        <w:rPr>
          <w:rFonts w:ascii="Arial" w:hAnsi="Arial" w:cs="Arial"/>
          <w:iCs/>
          <w:sz w:val="24"/>
          <w:szCs w:val="24"/>
        </w:rPr>
        <w:t xml:space="preserve"> </w:t>
      </w:r>
      <w:r w:rsidRPr="00AC1B7F">
        <w:rPr>
          <w:rFonts w:ascii="Arial" w:hAnsi="Arial" w:cs="Arial"/>
          <w:iCs/>
          <w:sz w:val="24"/>
          <w:szCs w:val="24"/>
        </w:rPr>
        <w:t xml:space="preserve">2022 r., poz. 2240). </w:t>
      </w:r>
    </w:p>
    <w:p w14:paraId="77B62B84" w14:textId="16EF0F14" w:rsidR="000B40B4" w:rsidRPr="00AC1B7F" w:rsidRDefault="000B40B4">
      <w:pPr>
        <w:pStyle w:val="Akapitzlist"/>
        <w:numPr>
          <w:ilvl w:val="0"/>
          <w:numId w:val="47"/>
        </w:numPr>
        <w:spacing w:line="276" w:lineRule="auto"/>
        <w:rPr>
          <w:rFonts w:ascii="Arial" w:hAnsi="Arial" w:cs="Arial"/>
          <w:sz w:val="24"/>
          <w:szCs w:val="24"/>
        </w:rPr>
      </w:pPr>
      <w:r w:rsidRPr="00AC1B7F">
        <w:rPr>
          <w:rFonts w:ascii="Arial" w:hAnsi="Arial" w:cs="Arial"/>
          <w:iCs/>
          <w:sz w:val="24"/>
          <w:szCs w:val="24"/>
        </w:rPr>
        <w:t>Brak zapewnienia dostępności, o której mowa w ust. 1 stanowi nienależyte wykonanie umowy</w:t>
      </w:r>
    </w:p>
    <w:p w14:paraId="22B06FC6" w14:textId="77777777" w:rsidR="000B40B4" w:rsidRPr="00407D36" w:rsidRDefault="000B40B4" w:rsidP="0082012B">
      <w:pPr>
        <w:tabs>
          <w:tab w:val="num" w:pos="142"/>
        </w:tabs>
        <w:spacing w:line="276" w:lineRule="auto"/>
        <w:ind w:left="142"/>
        <w:rPr>
          <w:rFonts w:eastAsia="Calibri" w:cs="Arial"/>
          <w:b/>
        </w:rPr>
      </w:pPr>
    </w:p>
    <w:p w14:paraId="65BCCC7A" w14:textId="77777777" w:rsidR="000B40B4" w:rsidRPr="00407D36" w:rsidRDefault="000B40B4" w:rsidP="00F05EA3">
      <w:pPr>
        <w:pStyle w:val="Nagwek3"/>
      </w:pPr>
      <w:r w:rsidRPr="00407D36">
        <w:t>§ 17</w:t>
      </w:r>
    </w:p>
    <w:p w14:paraId="51B3F9C0" w14:textId="77777777" w:rsidR="00AC1B7F" w:rsidRDefault="000B40B4">
      <w:pPr>
        <w:pStyle w:val="Akapitzlist"/>
        <w:numPr>
          <w:ilvl w:val="0"/>
          <w:numId w:val="48"/>
        </w:numPr>
        <w:spacing w:after="120" w:line="276" w:lineRule="auto"/>
        <w:rPr>
          <w:rFonts w:ascii="Arial" w:eastAsia="Calibri" w:hAnsi="Arial" w:cs="Arial"/>
          <w:sz w:val="24"/>
          <w:szCs w:val="24"/>
        </w:rPr>
      </w:pPr>
      <w:r w:rsidRPr="00AC1B7F">
        <w:rPr>
          <w:rFonts w:ascii="Arial" w:eastAsia="Calibri" w:hAnsi="Arial" w:cs="Arial"/>
          <w:sz w:val="24"/>
          <w:szCs w:val="24"/>
        </w:rPr>
        <w:t>W odniesieniu do niniejszej umowy mają zastosowanie przepisy prawa powszechnie obowiązującego, w szczególności przepisy ustawy, ustawy z dnia 27 sierpnia 2009 r. o finansach publicznych (Dz. U z</w:t>
      </w:r>
      <w:r w:rsidR="00AD4077" w:rsidRPr="00AC1B7F">
        <w:rPr>
          <w:rFonts w:ascii="Arial" w:eastAsia="Calibri" w:hAnsi="Arial" w:cs="Arial"/>
          <w:sz w:val="24"/>
          <w:szCs w:val="24"/>
        </w:rPr>
        <w:t xml:space="preserve"> </w:t>
      </w:r>
      <w:r w:rsidRPr="00AC1B7F">
        <w:rPr>
          <w:rFonts w:ascii="Arial" w:eastAsia="Calibri" w:hAnsi="Arial" w:cs="Arial"/>
          <w:sz w:val="24"/>
          <w:szCs w:val="24"/>
        </w:rPr>
        <w:t xml:space="preserve">2022 r. poz. 1634 z </w:t>
      </w:r>
      <w:proofErr w:type="spellStart"/>
      <w:r w:rsidRPr="00AC1B7F">
        <w:rPr>
          <w:rFonts w:ascii="Arial" w:eastAsia="Calibri" w:hAnsi="Arial" w:cs="Arial"/>
          <w:sz w:val="24"/>
          <w:szCs w:val="24"/>
        </w:rPr>
        <w:t>późń</w:t>
      </w:r>
      <w:proofErr w:type="spellEnd"/>
      <w:r w:rsidRPr="00AC1B7F">
        <w:rPr>
          <w:rFonts w:ascii="Arial" w:eastAsia="Calibri" w:hAnsi="Arial" w:cs="Arial"/>
          <w:sz w:val="24"/>
          <w:szCs w:val="24"/>
        </w:rPr>
        <w:t>. zm.) , ustawy z dnia 29 września 1994 r. o rachunkowości (Dz. U. z 2023 r. poz. 120)</w:t>
      </w:r>
      <w:r w:rsidR="00AD4077" w:rsidRPr="00AC1B7F">
        <w:rPr>
          <w:rFonts w:ascii="Arial" w:eastAsia="Calibri" w:hAnsi="Arial" w:cs="Arial"/>
          <w:sz w:val="24"/>
          <w:szCs w:val="24"/>
        </w:rPr>
        <w:t xml:space="preserve"> </w:t>
      </w:r>
      <w:r w:rsidRPr="00AC1B7F">
        <w:rPr>
          <w:rFonts w:ascii="Arial" w:eastAsia="Calibri" w:hAnsi="Arial" w:cs="Arial"/>
          <w:sz w:val="24"/>
          <w:szCs w:val="24"/>
        </w:rPr>
        <w:t>ustawy z dnia 11 września 2019 r.– Prawo zamówień publicznych (Dz. U.</w:t>
      </w:r>
      <w:r w:rsidR="00AD4077" w:rsidRPr="00AC1B7F">
        <w:rPr>
          <w:rFonts w:ascii="Arial" w:eastAsia="Calibri" w:hAnsi="Arial" w:cs="Arial"/>
          <w:sz w:val="24"/>
          <w:szCs w:val="24"/>
        </w:rPr>
        <w:t xml:space="preserve"> </w:t>
      </w:r>
      <w:r w:rsidRPr="00AC1B7F">
        <w:rPr>
          <w:rFonts w:ascii="Arial" w:eastAsia="Calibri" w:hAnsi="Arial" w:cs="Arial"/>
          <w:sz w:val="24"/>
          <w:szCs w:val="24"/>
        </w:rPr>
        <w:t xml:space="preserve">z 2022 r. poz. 1710 z późń.zm) oraz ustawy z dnia 17 grudnia 2004 r. o odpowiedzialności za naruszenie dyscypliny finansów publicznych (Dz. U. z 2021 r. poz. 289 z </w:t>
      </w:r>
      <w:proofErr w:type="spellStart"/>
      <w:r w:rsidRPr="00AC1B7F">
        <w:rPr>
          <w:rFonts w:ascii="Arial" w:eastAsia="Calibri" w:hAnsi="Arial" w:cs="Arial"/>
          <w:sz w:val="24"/>
          <w:szCs w:val="24"/>
        </w:rPr>
        <w:t>późń</w:t>
      </w:r>
      <w:proofErr w:type="spellEnd"/>
      <w:r w:rsidRPr="00AC1B7F">
        <w:rPr>
          <w:rFonts w:ascii="Arial" w:eastAsia="Calibri" w:hAnsi="Arial" w:cs="Arial"/>
          <w:sz w:val="24"/>
          <w:szCs w:val="24"/>
        </w:rPr>
        <w:t>. zm.).</w:t>
      </w:r>
    </w:p>
    <w:p w14:paraId="12035A7C" w14:textId="22C74522" w:rsidR="000B40B4" w:rsidRPr="00AC1B7F" w:rsidRDefault="000B40B4">
      <w:pPr>
        <w:pStyle w:val="Akapitzlist"/>
        <w:numPr>
          <w:ilvl w:val="0"/>
          <w:numId w:val="48"/>
        </w:numPr>
        <w:spacing w:after="120" w:line="276" w:lineRule="auto"/>
        <w:rPr>
          <w:rFonts w:ascii="Arial" w:eastAsia="Calibri" w:hAnsi="Arial" w:cs="Arial"/>
          <w:sz w:val="24"/>
          <w:szCs w:val="24"/>
        </w:rPr>
      </w:pPr>
      <w:r w:rsidRPr="00AC1B7F">
        <w:rPr>
          <w:rFonts w:ascii="Arial" w:eastAsia="Calibri" w:hAnsi="Arial" w:cs="Arial"/>
          <w:sz w:val="24"/>
          <w:szCs w:val="24"/>
        </w:rPr>
        <w:t xml:space="preserve">W zakresie nieuregulowanym umową stosuje się odpowiednio przepisy ustawy z dnia 23 kwietnia 1964 r. – Kodeks cywilny (Dz. U. z 2022 r. poz. 1360 z </w:t>
      </w:r>
      <w:proofErr w:type="spellStart"/>
      <w:r w:rsidRPr="00AC1B7F">
        <w:rPr>
          <w:rFonts w:ascii="Arial" w:eastAsia="Calibri" w:hAnsi="Arial" w:cs="Arial"/>
          <w:sz w:val="24"/>
          <w:szCs w:val="24"/>
        </w:rPr>
        <w:t>póżń</w:t>
      </w:r>
      <w:proofErr w:type="spellEnd"/>
      <w:r w:rsidRPr="00AC1B7F">
        <w:rPr>
          <w:rFonts w:ascii="Arial" w:eastAsia="Calibri" w:hAnsi="Arial" w:cs="Arial"/>
          <w:sz w:val="24"/>
          <w:szCs w:val="24"/>
        </w:rPr>
        <w:t>. zm.).</w:t>
      </w:r>
    </w:p>
    <w:p w14:paraId="25B2FE32" w14:textId="77777777" w:rsidR="000B40B4" w:rsidRPr="00407D36" w:rsidRDefault="000B40B4" w:rsidP="0082012B">
      <w:pPr>
        <w:tabs>
          <w:tab w:val="num" w:pos="142"/>
        </w:tabs>
        <w:spacing w:line="276" w:lineRule="auto"/>
        <w:ind w:left="142"/>
        <w:rPr>
          <w:rFonts w:eastAsia="Calibri" w:cs="Arial"/>
          <w:b/>
        </w:rPr>
      </w:pPr>
    </w:p>
    <w:p w14:paraId="5ECE9203" w14:textId="77777777" w:rsidR="000B40B4" w:rsidRPr="00407D36" w:rsidRDefault="000B40B4" w:rsidP="00F05EA3">
      <w:pPr>
        <w:pStyle w:val="Nagwek3"/>
      </w:pPr>
      <w:r w:rsidRPr="00407D36">
        <w:t>§ 18</w:t>
      </w:r>
    </w:p>
    <w:p w14:paraId="35C472BA" w14:textId="77777777" w:rsidR="000B40B4" w:rsidRPr="00407D36" w:rsidRDefault="000B40B4" w:rsidP="0082012B">
      <w:pPr>
        <w:tabs>
          <w:tab w:val="num" w:pos="0"/>
        </w:tabs>
        <w:spacing w:line="276" w:lineRule="auto"/>
        <w:rPr>
          <w:rFonts w:eastAsia="Calibri" w:cs="Arial"/>
        </w:rPr>
      </w:pPr>
      <w:r w:rsidRPr="00407D36">
        <w:rPr>
          <w:rFonts w:eastAsia="Calibri"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C722A27" w14:textId="77777777" w:rsidR="000B40B4" w:rsidRPr="00407D36" w:rsidRDefault="000B40B4" w:rsidP="0082012B">
      <w:pPr>
        <w:tabs>
          <w:tab w:val="num" w:pos="0"/>
        </w:tabs>
        <w:spacing w:line="276" w:lineRule="auto"/>
        <w:rPr>
          <w:rFonts w:eastAsia="Calibri" w:cs="Arial"/>
        </w:rPr>
      </w:pPr>
    </w:p>
    <w:p w14:paraId="52C7F92D" w14:textId="77777777" w:rsidR="000B40B4" w:rsidRPr="00407D36" w:rsidRDefault="000B40B4" w:rsidP="00F05EA3">
      <w:pPr>
        <w:pStyle w:val="Nagwek3"/>
      </w:pPr>
      <w:r w:rsidRPr="00407D36">
        <w:t>§ 19</w:t>
      </w:r>
    </w:p>
    <w:p w14:paraId="5CAF1979" w14:textId="77777777" w:rsidR="000B40B4" w:rsidRPr="00407D36" w:rsidRDefault="000B40B4" w:rsidP="0082012B">
      <w:pPr>
        <w:spacing w:after="120" w:line="276" w:lineRule="auto"/>
        <w:rPr>
          <w:rFonts w:eastAsia="Calibri" w:cs="Arial"/>
        </w:rPr>
      </w:pPr>
      <w:r w:rsidRPr="00407D36">
        <w:rPr>
          <w:rFonts w:eastAsia="Calibri" w:cs="Arial"/>
        </w:rPr>
        <w:t>Niniejsza umowa została sporządzona w trzech jednobrzmiących egzemplarzach, z tego jeden egzemplarz dla Zleceniobiorcy i dwa dla Zleceniodawcy.</w:t>
      </w:r>
    </w:p>
    <w:p w14:paraId="447126E6" w14:textId="77777777" w:rsidR="000B40B4" w:rsidRPr="00407D36" w:rsidRDefault="000B40B4" w:rsidP="0082012B">
      <w:pPr>
        <w:spacing w:after="120" w:line="276" w:lineRule="auto"/>
        <w:rPr>
          <w:rFonts w:eastAsia="Calibri" w:cs="Arial"/>
        </w:rPr>
      </w:pPr>
    </w:p>
    <w:p w14:paraId="43EE2DA1" w14:textId="77777777" w:rsidR="000B40B4" w:rsidRPr="00407D36" w:rsidRDefault="000B40B4" w:rsidP="0082012B">
      <w:pPr>
        <w:spacing w:line="276" w:lineRule="auto"/>
        <w:ind w:left="360"/>
        <w:rPr>
          <w:rFonts w:eastAsia="Calibri" w:cs="Arial"/>
        </w:rPr>
      </w:pPr>
      <w:r w:rsidRPr="00407D36">
        <w:rPr>
          <w:rFonts w:eastAsia="Calibri" w:cs="Arial"/>
        </w:rPr>
        <w:t>Zleceniobiorca:</w:t>
      </w:r>
    </w:p>
    <w:p w14:paraId="23595ECB" w14:textId="77777777" w:rsidR="000B40B4" w:rsidRPr="00407D36" w:rsidRDefault="000B40B4" w:rsidP="0082012B">
      <w:pPr>
        <w:spacing w:line="276" w:lineRule="auto"/>
        <w:ind w:left="360"/>
        <w:rPr>
          <w:rFonts w:eastAsia="Calibri" w:cs="Arial"/>
        </w:rPr>
      </w:pPr>
      <w:r w:rsidRPr="00407D36">
        <w:rPr>
          <w:rFonts w:eastAsia="Calibri" w:cs="Arial"/>
        </w:rPr>
        <w:t xml:space="preserve"> Zleceniodawca:</w:t>
      </w:r>
    </w:p>
    <w:p w14:paraId="36965B67" w14:textId="77777777" w:rsidR="000B40B4" w:rsidRPr="00407D36" w:rsidRDefault="000B40B4" w:rsidP="0082012B">
      <w:pPr>
        <w:spacing w:line="276" w:lineRule="auto"/>
        <w:ind w:left="284"/>
        <w:rPr>
          <w:rFonts w:eastAsia="Calibri" w:cs="Arial"/>
        </w:rPr>
      </w:pPr>
    </w:p>
    <w:p w14:paraId="413D4719" w14:textId="77777777" w:rsidR="000B40B4" w:rsidRPr="00407D36" w:rsidRDefault="000B40B4" w:rsidP="0082012B">
      <w:pPr>
        <w:spacing w:line="276" w:lineRule="auto"/>
        <w:rPr>
          <w:rFonts w:eastAsia="Calibri" w:cs="Arial"/>
        </w:rPr>
      </w:pPr>
      <w:r w:rsidRPr="00407D36">
        <w:rPr>
          <w:rFonts w:eastAsia="Calibri" w:cs="Arial"/>
        </w:rPr>
        <w:t xml:space="preserve"> .................................................</w:t>
      </w:r>
    </w:p>
    <w:p w14:paraId="66DD6B43" w14:textId="77777777" w:rsidR="000B40B4" w:rsidRPr="00407D36" w:rsidRDefault="000B40B4" w:rsidP="0082012B">
      <w:pPr>
        <w:spacing w:line="276" w:lineRule="auto"/>
        <w:rPr>
          <w:rFonts w:eastAsia="Calibri" w:cs="Arial"/>
        </w:rPr>
      </w:pPr>
      <w:r w:rsidRPr="00407D36">
        <w:rPr>
          <w:rFonts w:eastAsia="Calibri" w:cs="Arial"/>
        </w:rPr>
        <w:t xml:space="preserve">................................................. </w:t>
      </w:r>
    </w:p>
    <w:p w14:paraId="5768D9BB" w14:textId="77777777" w:rsidR="000B40B4" w:rsidRPr="00407D36" w:rsidRDefault="000B40B4" w:rsidP="0082012B">
      <w:pPr>
        <w:autoSpaceDE w:val="0"/>
        <w:autoSpaceDN w:val="0"/>
        <w:adjustRightInd w:val="0"/>
        <w:spacing w:before="240" w:line="276" w:lineRule="auto"/>
        <w:rPr>
          <w:rFonts w:eastAsia="Calibri" w:cs="Arial"/>
        </w:rPr>
      </w:pPr>
      <w:r w:rsidRPr="00407D36">
        <w:rPr>
          <w:rFonts w:eastAsia="Calibri" w:cs="Arial"/>
        </w:rPr>
        <w:t>ZAŁĄCZNIKI:</w:t>
      </w:r>
    </w:p>
    <w:p w14:paraId="6C75C674" w14:textId="77777777" w:rsidR="000B40B4" w:rsidRPr="00407D36" w:rsidRDefault="000B40B4" w:rsidP="0082012B">
      <w:pPr>
        <w:spacing w:line="276" w:lineRule="auto"/>
        <w:rPr>
          <w:rFonts w:eastAsia="Calibri" w:cs="Arial"/>
        </w:rPr>
      </w:pPr>
      <w:r w:rsidRPr="00407D36">
        <w:rPr>
          <w:rFonts w:eastAsia="Calibri" w:cs="Arial"/>
        </w:rPr>
        <w:t>1. Oferta realizacji zadania publicznego.</w:t>
      </w:r>
    </w:p>
    <w:p w14:paraId="7D4B4314" w14:textId="77777777" w:rsidR="000B40B4" w:rsidRPr="00407D36" w:rsidRDefault="000B40B4" w:rsidP="0082012B">
      <w:pPr>
        <w:widowControl/>
        <w:suppressAutoHyphens w:val="0"/>
        <w:spacing w:after="160" w:line="276" w:lineRule="auto"/>
        <w:rPr>
          <w:rFonts w:eastAsia="Calibri" w:cs="Arial"/>
        </w:rPr>
      </w:pPr>
      <w:r w:rsidRPr="00407D36">
        <w:rPr>
          <w:rFonts w:eastAsia="Calibri" w:cs="Arial"/>
        </w:rPr>
        <w:br w:type="page"/>
      </w:r>
    </w:p>
    <w:p w14:paraId="4B5948AE" w14:textId="77777777" w:rsidR="000B40B4" w:rsidRPr="00407D36" w:rsidRDefault="000B40B4" w:rsidP="0082012B">
      <w:pPr>
        <w:spacing w:line="276" w:lineRule="auto"/>
        <w:rPr>
          <w:rFonts w:eastAsia="Calibri" w:cs="Arial"/>
        </w:rPr>
      </w:pPr>
    </w:p>
    <w:p w14:paraId="3B462323" w14:textId="77777777" w:rsidR="000B40B4" w:rsidRPr="00407D36" w:rsidRDefault="000B40B4" w:rsidP="0082012B">
      <w:pPr>
        <w:spacing w:line="276" w:lineRule="auto"/>
        <w:rPr>
          <w:rFonts w:ascii="Arial Narrow" w:eastAsia="Times New Roman" w:hAnsi="Arial Narrow" w:cs="Arial Narrow"/>
          <w:sz w:val="22"/>
        </w:rPr>
      </w:pPr>
    </w:p>
    <w:p w14:paraId="7541E2AE" w14:textId="7A2910EC" w:rsidR="000B40B4" w:rsidRDefault="000B40B4" w:rsidP="00F05EA3">
      <w:pPr>
        <w:pStyle w:val="Nagwek1"/>
      </w:pPr>
      <w:r w:rsidRPr="00407D36">
        <w:t xml:space="preserve">Załącznik nr 3 do Zarządzenia Nr </w:t>
      </w:r>
      <w:r w:rsidR="00C20ED8" w:rsidRPr="00407D36">
        <w:t>43/2023</w:t>
      </w:r>
      <w:r w:rsidR="00F05EA3">
        <w:t xml:space="preserve"> </w:t>
      </w:r>
      <w:r w:rsidRPr="00407D36">
        <w:t>Prezydenta Miasta Włocławek</w:t>
      </w:r>
      <w:r w:rsidR="00F05EA3">
        <w:t xml:space="preserve"> </w:t>
      </w:r>
      <w:r w:rsidRPr="00407D36">
        <w:t xml:space="preserve">z dnia </w:t>
      </w:r>
      <w:r w:rsidR="00C20ED8" w:rsidRPr="00407D36">
        <w:t>10 lutego 2023 r.</w:t>
      </w:r>
    </w:p>
    <w:p w14:paraId="147B271F" w14:textId="77777777" w:rsidR="00F05EA3" w:rsidRPr="00407D36" w:rsidRDefault="00F05EA3" w:rsidP="00F05EA3">
      <w:pPr>
        <w:spacing w:line="276" w:lineRule="auto"/>
        <w:rPr>
          <w:rFonts w:cs="Arial"/>
        </w:rPr>
      </w:pPr>
    </w:p>
    <w:p w14:paraId="7BA22073" w14:textId="77777777" w:rsidR="000B40B4" w:rsidRPr="00407D36" w:rsidRDefault="000B40B4" w:rsidP="0082012B">
      <w:pPr>
        <w:spacing w:line="276" w:lineRule="auto"/>
        <w:rPr>
          <w:rFonts w:cs="Arial"/>
        </w:rPr>
      </w:pPr>
      <w:r w:rsidRPr="00407D36">
        <w:rPr>
          <w:rFonts w:cs="Arial"/>
        </w:rPr>
        <w:t>Włocławek, ……………………………. r.</w:t>
      </w:r>
    </w:p>
    <w:p w14:paraId="15C3C3B5" w14:textId="77777777" w:rsidR="000B40B4" w:rsidRPr="00407D36" w:rsidRDefault="000B40B4" w:rsidP="0082012B">
      <w:pPr>
        <w:spacing w:line="276" w:lineRule="auto"/>
        <w:rPr>
          <w:rFonts w:cs="Arial"/>
          <w:b/>
          <w:bCs/>
        </w:rPr>
      </w:pPr>
      <w:r w:rsidRPr="00407D36">
        <w:rPr>
          <w:rFonts w:cs="Arial"/>
        </w:rPr>
        <w:t>…………………………..…………………. (pieczątka organizacji)</w:t>
      </w:r>
      <w:r w:rsidRPr="00407D36">
        <w:rPr>
          <w:rFonts w:cs="Arial"/>
          <w:b/>
          <w:bCs/>
        </w:rPr>
        <w:t xml:space="preserve"> </w:t>
      </w:r>
    </w:p>
    <w:p w14:paraId="1237A7D6" w14:textId="77777777" w:rsidR="000B40B4" w:rsidRPr="00407D36" w:rsidRDefault="000B40B4" w:rsidP="0082012B">
      <w:pPr>
        <w:autoSpaceDE w:val="0"/>
        <w:autoSpaceDN w:val="0"/>
        <w:adjustRightInd w:val="0"/>
        <w:spacing w:line="276" w:lineRule="auto"/>
        <w:rPr>
          <w:rFonts w:cs="Arial"/>
          <w:b/>
          <w:bCs/>
        </w:rPr>
      </w:pPr>
      <w:r w:rsidRPr="00407D36">
        <w:rPr>
          <w:rFonts w:cs="Arial"/>
          <w:b/>
          <w:bCs/>
        </w:rPr>
        <w:t>O</w:t>
      </w:r>
      <w:r w:rsidRPr="00407D36">
        <w:rPr>
          <w:rFonts w:cs="Arial"/>
        </w:rPr>
        <w:t>Ś</w:t>
      </w:r>
      <w:r w:rsidRPr="00407D36">
        <w:rPr>
          <w:rFonts w:cs="Arial"/>
          <w:b/>
          <w:bCs/>
        </w:rPr>
        <w:t>WIADCZENIE</w:t>
      </w:r>
    </w:p>
    <w:p w14:paraId="7C2E6F3E" w14:textId="77777777" w:rsidR="000B40B4" w:rsidRPr="00407D36" w:rsidRDefault="000B40B4" w:rsidP="0082012B">
      <w:pPr>
        <w:autoSpaceDE w:val="0"/>
        <w:autoSpaceDN w:val="0"/>
        <w:adjustRightInd w:val="0"/>
        <w:spacing w:line="276" w:lineRule="auto"/>
        <w:rPr>
          <w:rFonts w:cs="Arial"/>
        </w:rPr>
      </w:pPr>
      <w:r w:rsidRPr="00407D36">
        <w:rPr>
          <w:rFonts w:cs="Arial"/>
        </w:rPr>
        <w:t>…………………………………………………………………………………………………………………………</w:t>
      </w:r>
    </w:p>
    <w:p w14:paraId="1C6E87B3" w14:textId="77777777" w:rsidR="000B40B4" w:rsidRPr="00407D36" w:rsidRDefault="000B40B4" w:rsidP="0082012B">
      <w:pPr>
        <w:autoSpaceDE w:val="0"/>
        <w:autoSpaceDN w:val="0"/>
        <w:adjustRightInd w:val="0"/>
        <w:spacing w:line="276" w:lineRule="auto"/>
        <w:rPr>
          <w:rFonts w:cs="Arial"/>
        </w:rPr>
      </w:pPr>
      <w:r w:rsidRPr="00407D36">
        <w:rPr>
          <w:rFonts w:cs="Arial"/>
        </w:rPr>
        <w:t>(pełna nazwa i adres Zleceniobiorcy)</w:t>
      </w:r>
    </w:p>
    <w:p w14:paraId="5758A056" w14:textId="77777777" w:rsidR="000B40B4" w:rsidRPr="00407D36" w:rsidRDefault="000B40B4" w:rsidP="0082012B">
      <w:pPr>
        <w:autoSpaceDE w:val="0"/>
        <w:autoSpaceDN w:val="0"/>
        <w:adjustRightInd w:val="0"/>
        <w:spacing w:line="276" w:lineRule="auto"/>
        <w:rPr>
          <w:rFonts w:cs="Arial"/>
        </w:rPr>
      </w:pPr>
      <w:r w:rsidRPr="00407D36">
        <w:rPr>
          <w:rFonts w:cs="Arial"/>
        </w:rPr>
        <w:t>……………………………………………………………………………………………...…………………………</w:t>
      </w:r>
    </w:p>
    <w:p w14:paraId="7E0BF9ED" w14:textId="77777777" w:rsidR="000B40B4" w:rsidRPr="00407D36" w:rsidRDefault="000B40B4" w:rsidP="0082012B">
      <w:pPr>
        <w:autoSpaceDE w:val="0"/>
        <w:autoSpaceDN w:val="0"/>
        <w:adjustRightInd w:val="0"/>
        <w:spacing w:line="276" w:lineRule="auto"/>
        <w:rPr>
          <w:rFonts w:cs="Arial"/>
        </w:rPr>
      </w:pPr>
    </w:p>
    <w:p w14:paraId="2C7FEE83" w14:textId="77777777" w:rsidR="000B40B4" w:rsidRPr="00407D36" w:rsidRDefault="000B40B4" w:rsidP="0082012B">
      <w:pPr>
        <w:autoSpaceDE w:val="0"/>
        <w:autoSpaceDN w:val="0"/>
        <w:adjustRightInd w:val="0"/>
        <w:spacing w:line="276" w:lineRule="auto"/>
        <w:rPr>
          <w:rFonts w:cs="Arial"/>
        </w:rPr>
      </w:pPr>
      <w:r w:rsidRPr="00407D36">
        <w:rPr>
          <w:rFonts w:cs="Arial"/>
        </w:rPr>
        <w:t>jest:*</w:t>
      </w:r>
    </w:p>
    <w:p w14:paraId="42EDE358" w14:textId="77777777" w:rsidR="000B40B4" w:rsidRPr="00407D36" w:rsidRDefault="000B40B4">
      <w:pPr>
        <w:widowControl/>
        <w:numPr>
          <w:ilvl w:val="0"/>
          <w:numId w:val="29"/>
        </w:numPr>
        <w:tabs>
          <w:tab w:val="clear" w:pos="720"/>
          <w:tab w:val="num" w:pos="284"/>
        </w:tabs>
        <w:suppressAutoHyphens w:val="0"/>
        <w:autoSpaceDE w:val="0"/>
        <w:autoSpaceDN w:val="0"/>
        <w:adjustRightInd w:val="0"/>
        <w:spacing w:line="276" w:lineRule="auto"/>
        <w:ind w:hanging="720"/>
        <w:rPr>
          <w:rFonts w:cs="Arial"/>
        </w:rPr>
      </w:pPr>
      <w:r w:rsidRPr="00407D36">
        <w:rPr>
          <w:rFonts w:cs="Arial"/>
          <w:b/>
          <w:bCs/>
        </w:rPr>
        <w:t>czynnym;</w:t>
      </w:r>
    </w:p>
    <w:p w14:paraId="3B3772F2" w14:textId="77777777" w:rsidR="000B40B4" w:rsidRPr="00407D36" w:rsidRDefault="000B40B4">
      <w:pPr>
        <w:widowControl/>
        <w:numPr>
          <w:ilvl w:val="0"/>
          <w:numId w:val="29"/>
        </w:numPr>
        <w:tabs>
          <w:tab w:val="clear" w:pos="720"/>
          <w:tab w:val="num" w:pos="284"/>
        </w:tabs>
        <w:suppressAutoHyphens w:val="0"/>
        <w:autoSpaceDE w:val="0"/>
        <w:autoSpaceDN w:val="0"/>
        <w:adjustRightInd w:val="0"/>
        <w:spacing w:line="276" w:lineRule="auto"/>
        <w:ind w:hanging="720"/>
        <w:rPr>
          <w:rFonts w:cs="Arial"/>
        </w:rPr>
      </w:pPr>
      <w:r w:rsidRPr="00407D36">
        <w:rPr>
          <w:rFonts w:cs="Arial"/>
          <w:b/>
          <w:bCs/>
        </w:rPr>
        <w:t>zwolnionym;</w:t>
      </w:r>
    </w:p>
    <w:p w14:paraId="59418ECC" w14:textId="77777777" w:rsidR="000B40B4" w:rsidRPr="00407D36" w:rsidRDefault="000B40B4">
      <w:pPr>
        <w:widowControl/>
        <w:numPr>
          <w:ilvl w:val="0"/>
          <w:numId w:val="29"/>
        </w:numPr>
        <w:tabs>
          <w:tab w:val="clear" w:pos="720"/>
          <w:tab w:val="num" w:pos="284"/>
        </w:tabs>
        <w:suppressAutoHyphens w:val="0"/>
        <w:autoSpaceDE w:val="0"/>
        <w:autoSpaceDN w:val="0"/>
        <w:adjustRightInd w:val="0"/>
        <w:spacing w:line="276" w:lineRule="auto"/>
        <w:ind w:hanging="720"/>
        <w:rPr>
          <w:rFonts w:cs="Arial"/>
        </w:rPr>
      </w:pPr>
      <w:r w:rsidRPr="00407D36">
        <w:rPr>
          <w:rFonts w:cs="Arial"/>
          <w:b/>
          <w:bCs/>
        </w:rPr>
        <w:t>nie jest</w:t>
      </w:r>
    </w:p>
    <w:p w14:paraId="430FFCA1" w14:textId="77777777" w:rsidR="000B40B4" w:rsidRPr="00407D36" w:rsidRDefault="000B40B4" w:rsidP="0082012B">
      <w:pPr>
        <w:autoSpaceDE w:val="0"/>
        <w:autoSpaceDN w:val="0"/>
        <w:adjustRightInd w:val="0"/>
        <w:spacing w:line="276" w:lineRule="auto"/>
        <w:rPr>
          <w:rFonts w:cs="Arial"/>
        </w:rPr>
      </w:pPr>
      <w:r w:rsidRPr="00407D36">
        <w:rPr>
          <w:rFonts w:cs="Arial"/>
        </w:rPr>
        <w:t>podatnikiem podatku od towarów i usług i posiada numer identyfikacji podatkowej (NIP):</w:t>
      </w:r>
    </w:p>
    <w:p w14:paraId="575B8221" w14:textId="77777777" w:rsidR="000B40B4" w:rsidRPr="00407D36" w:rsidRDefault="000B40B4" w:rsidP="0082012B">
      <w:pPr>
        <w:autoSpaceDE w:val="0"/>
        <w:autoSpaceDN w:val="0"/>
        <w:adjustRightInd w:val="0"/>
        <w:spacing w:line="276" w:lineRule="auto"/>
        <w:rPr>
          <w:rFonts w:cs="Arial"/>
        </w:rPr>
      </w:pPr>
      <w:r w:rsidRPr="00407D36">
        <w:rPr>
          <w:rFonts w:cs="Arial"/>
        </w:rPr>
        <w:t xml:space="preserve">___ ___ ___ ___ ___ ___ ___ ___ ___ ___ </w:t>
      </w:r>
    </w:p>
    <w:p w14:paraId="6C9C1D6D" w14:textId="77777777" w:rsidR="000B40B4" w:rsidRPr="00407D36" w:rsidRDefault="000B40B4" w:rsidP="0082012B">
      <w:pPr>
        <w:autoSpaceDE w:val="0"/>
        <w:autoSpaceDN w:val="0"/>
        <w:adjustRightInd w:val="0"/>
        <w:spacing w:line="276" w:lineRule="auto"/>
        <w:rPr>
          <w:rFonts w:cs="Arial"/>
        </w:rPr>
      </w:pPr>
    </w:p>
    <w:p w14:paraId="3C21DEF3" w14:textId="77777777" w:rsidR="000B40B4" w:rsidRPr="00407D36" w:rsidRDefault="000B40B4" w:rsidP="0082012B">
      <w:pPr>
        <w:autoSpaceDE w:val="0"/>
        <w:autoSpaceDN w:val="0"/>
        <w:adjustRightInd w:val="0"/>
        <w:spacing w:line="276" w:lineRule="auto"/>
        <w:rPr>
          <w:rFonts w:cs="Arial"/>
          <w:i/>
        </w:rPr>
      </w:pPr>
      <w:r w:rsidRPr="00407D36">
        <w:rPr>
          <w:rFonts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A72EFF5" w14:textId="77777777" w:rsidR="000B40B4" w:rsidRPr="00407D36" w:rsidRDefault="000B40B4" w:rsidP="0082012B">
      <w:pPr>
        <w:autoSpaceDE w:val="0"/>
        <w:autoSpaceDN w:val="0"/>
        <w:adjustRightInd w:val="0"/>
        <w:spacing w:line="276" w:lineRule="auto"/>
        <w:rPr>
          <w:rFonts w:cs="Arial"/>
          <w:i/>
        </w:rPr>
      </w:pPr>
    </w:p>
    <w:p w14:paraId="266C887C" w14:textId="77777777" w:rsidR="000B40B4" w:rsidRPr="00407D36" w:rsidRDefault="000B40B4" w:rsidP="0082012B">
      <w:pPr>
        <w:autoSpaceDE w:val="0"/>
        <w:autoSpaceDN w:val="0"/>
        <w:adjustRightInd w:val="0"/>
        <w:spacing w:line="276" w:lineRule="auto"/>
        <w:rPr>
          <w:rFonts w:cs="Arial"/>
        </w:rPr>
      </w:pPr>
      <w:r w:rsidRPr="00407D36">
        <w:rPr>
          <w:rFonts w:cs="Arial"/>
          <w:i/>
        </w:rPr>
        <w:t xml:space="preserve"> </w:t>
      </w:r>
      <w:r w:rsidRPr="00407D36">
        <w:rPr>
          <w:rFonts w:cs="Arial"/>
        </w:rPr>
        <w:t>Czy realizacja zadania generować będzie przychody opodatkowane podatkiem VAT po stronie Zleceniobiorcy:*</w:t>
      </w:r>
    </w:p>
    <w:p w14:paraId="2CBCC7E7" w14:textId="77777777" w:rsidR="000B40B4" w:rsidRPr="00407D36" w:rsidRDefault="000B40B4">
      <w:pPr>
        <w:widowControl/>
        <w:numPr>
          <w:ilvl w:val="0"/>
          <w:numId w:val="30"/>
        </w:numPr>
        <w:tabs>
          <w:tab w:val="clear" w:pos="720"/>
          <w:tab w:val="num" w:pos="0"/>
        </w:tabs>
        <w:suppressAutoHyphens w:val="0"/>
        <w:autoSpaceDE w:val="0"/>
        <w:autoSpaceDN w:val="0"/>
        <w:adjustRightInd w:val="0"/>
        <w:spacing w:line="276" w:lineRule="auto"/>
        <w:ind w:left="284" w:hanging="284"/>
        <w:rPr>
          <w:rFonts w:cs="Arial"/>
        </w:rPr>
      </w:pPr>
      <w:r w:rsidRPr="00407D36">
        <w:rPr>
          <w:rFonts w:cs="Arial"/>
        </w:rPr>
        <w:t>tak;</w:t>
      </w:r>
    </w:p>
    <w:p w14:paraId="614DAE00" w14:textId="77777777" w:rsidR="000B40B4" w:rsidRPr="00407D36" w:rsidRDefault="000B40B4">
      <w:pPr>
        <w:widowControl/>
        <w:numPr>
          <w:ilvl w:val="0"/>
          <w:numId w:val="30"/>
        </w:numPr>
        <w:tabs>
          <w:tab w:val="clear" w:pos="720"/>
          <w:tab w:val="num" w:pos="0"/>
        </w:tabs>
        <w:suppressAutoHyphens w:val="0"/>
        <w:autoSpaceDE w:val="0"/>
        <w:autoSpaceDN w:val="0"/>
        <w:adjustRightInd w:val="0"/>
        <w:spacing w:line="276" w:lineRule="auto"/>
        <w:ind w:left="284" w:hanging="284"/>
        <w:rPr>
          <w:rFonts w:cs="Arial"/>
        </w:rPr>
      </w:pPr>
      <w:r w:rsidRPr="00407D36">
        <w:rPr>
          <w:rFonts w:cs="Arial"/>
        </w:rPr>
        <w:t>nie.</w:t>
      </w:r>
    </w:p>
    <w:p w14:paraId="7C1921F8" w14:textId="77777777" w:rsidR="000B40B4" w:rsidRPr="00407D36" w:rsidRDefault="000B40B4" w:rsidP="0082012B">
      <w:pPr>
        <w:autoSpaceDE w:val="0"/>
        <w:autoSpaceDN w:val="0"/>
        <w:adjustRightInd w:val="0"/>
        <w:spacing w:line="276" w:lineRule="auto"/>
        <w:rPr>
          <w:rFonts w:cs="Arial"/>
        </w:rPr>
      </w:pPr>
    </w:p>
    <w:p w14:paraId="6B391D7A" w14:textId="77777777" w:rsidR="000B40B4" w:rsidRPr="00407D36" w:rsidRDefault="000B40B4" w:rsidP="0082012B">
      <w:pPr>
        <w:autoSpaceDE w:val="0"/>
        <w:autoSpaceDN w:val="0"/>
        <w:adjustRightInd w:val="0"/>
        <w:spacing w:line="276" w:lineRule="auto"/>
        <w:rPr>
          <w:rFonts w:cs="Arial"/>
          <w:i/>
        </w:rPr>
      </w:pPr>
      <w:r w:rsidRPr="00407D36">
        <w:rPr>
          <w:rFonts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92CD13A" w14:textId="77777777" w:rsidR="000B40B4" w:rsidRPr="00407D36" w:rsidRDefault="000B40B4" w:rsidP="0082012B">
      <w:pPr>
        <w:spacing w:line="276" w:lineRule="auto"/>
        <w:rPr>
          <w:rFonts w:cs="Arial"/>
        </w:rPr>
      </w:pPr>
    </w:p>
    <w:p w14:paraId="176353F2" w14:textId="77777777" w:rsidR="000B40B4" w:rsidRPr="00407D36" w:rsidRDefault="000B40B4" w:rsidP="0082012B">
      <w:pPr>
        <w:spacing w:line="276" w:lineRule="auto"/>
        <w:rPr>
          <w:rFonts w:cs="Arial"/>
        </w:rPr>
      </w:pPr>
      <w:r w:rsidRPr="00407D36">
        <w:rPr>
          <w:rFonts w:cs="Arial"/>
        </w:rPr>
        <w:t>Niniejszym oświadczam, że:*</w:t>
      </w:r>
    </w:p>
    <w:p w14:paraId="58983564" w14:textId="77777777" w:rsidR="000B40B4" w:rsidRPr="00407D36" w:rsidRDefault="000B40B4">
      <w:pPr>
        <w:widowControl/>
        <w:numPr>
          <w:ilvl w:val="0"/>
          <w:numId w:val="30"/>
        </w:numPr>
        <w:tabs>
          <w:tab w:val="clear" w:pos="720"/>
          <w:tab w:val="num" w:pos="426"/>
        </w:tabs>
        <w:suppressAutoHyphens w:val="0"/>
        <w:autoSpaceDE w:val="0"/>
        <w:autoSpaceDN w:val="0"/>
        <w:adjustRightInd w:val="0"/>
        <w:spacing w:line="276" w:lineRule="auto"/>
        <w:ind w:left="284" w:hanging="284"/>
        <w:rPr>
          <w:rFonts w:cs="Arial"/>
        </w:rPr>
      </w:pPr>
      <w:r w:rsidRPr="00407D36">
        <w:rPr>
          <w:rFonts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62452C4C" w14:textId="77777777" w:rsidR="000B40B4" w:rsidRPr="00407D36" w:rsidRDefault="000B40B4" w:rsidP="0082012B">
      <w:pPr>
        <w:autoSpaceDE w:val="0"/>
        <w:autoSpaceDN w:val="0"/>
        <w:adjustRightInd w:val="0"/>
        <w:spacing w:line="276" w:lineRule="auto"/>
        <w:ind w:left="720"/>
        <w:rPr>
          <w:rFonts w:cs="Arial"/>
          <w:i/>
        </w:rPr>
      </w:pPr>
    </w:p>
    <w:p w14:paraId="12C139D3" w14:textId="77777777" w:rsidR="000B40B4" w:rsidRPr="00407D36" w:rsidRDefault="000B40B4" w:rsidP="0082012B">
      <w:pPr>
        <w:autoSpaceDE w:val="0"/>
        <w:autoSpaceDN w:val="0"/>
        <w:adjustRightInd w:val="0"/>
        <w:spacing w:line="276" w:lineRule="auto"/>
        <w:rPr>
          <w:rFonts w:cs="Arial"/>
          <w:i/>
        </w:rPr>
      </w:pPr>
      <w:r w:rsidRPr="00407D36">
        <w:rPr>
          <w:rFonts w:cs="Arial"/>
          <w:i/>
        </w:rPr>
        <w:t>Należy zaznaczyć w przypadku, gdy realizacja zadania nie będzie generować przychodów opodatkowanych podatkiem VAT po stronie Zleceniobiorcy.</w:t>
      </w:r>
    </w:p>
    <w:p w14:paraId="19D421CE" w14:textId="77777777" w:rsidR="000B40B4" w:rsidRPr="00407D36" w:rsidRDefault="000B40B4" w:rsidP="0082012B">
      <w:pPr>
        <w:autoSpaceDE w:val="0"/>
        <w:autoSpaceDN w:val="0"/>
        <w:adjustRightInd w:val="0"/>
        <w:spacing w:line="276" w:lineRule="auto"/>
        <w:ind w:left="720"/>
        <w:rPr>
          <w:rFonts w:cs="Arial"/>
        </w:rPr>
      </w:pPr>
    </w:p>
    <w:p w14:paraId="7A21A09E" w14:textId="77777777" w:rsidR="000B40B4" w:rsidRPr="00407D36" w:rsidRDefault="000B40B4">
      <w:pPr>
        <w:widowControl/>
        <w:numPr>
          <w:ilvl w:val="0"/>
          <w:numId w:val="30"/>
        </w:numPr>
        <w:tabs>
          <w:tab w:val="clear" w:pos="720"/>
          <w:tab w:val="num" w:pos="284"/>
        </w:tabs>
        <w:suppressAutoHyphens w:val="0"/>
        <w:autoSpaceDE w:val="0"/>
        <w:autoSpaceDN w:val="0"/>
        <w:adjustRightInd w:val="0"/>
        <w:spacing w:line="276" w:lineRule="auto"/>
        <w:ind w:left="284" w:hanging="284"/>
        <w:rPr>
          <w:rFonts w:cs="Arial"/>
        </w:rPr>
      </w:pPr>
      <w:r w:rsidRPr="00407D36">
        <w:rPr>
          <w:rFonts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771BC3DB" w14:textId="77777777" w:rsidR="000B40B4" w:rsidRPr="00407D36" w:rsidRDefault="000B40B4" w:rsidP="0082012B">
      <w:pPr>
        <w:autoSpaceDE w:val="0"/>
        <w:autoSpaceDN w:val="0"/>
        <w:adjustRightInd w:val="0"/>
        <w:spacing w:line="276" w:lineRule="auto"/>
        <w:ind w:left="720"/>
        <w:rPr>
          <w:rFonts w:cs="Arial"/>
        </w:rPr>
      </w:pPr>
    </w:p>
    <w:p w14:paraId="7F35AF80" w14:textId="77777777" w:rsidR="000B40B4" w:rsidRPr="00407D36" w:rsidRDefault="000B40B4" w:rsidP="0082012B">
      <w:pPr>
        <w:autoSpaceDE w:val="0"/>
        <w:autoSpaceDN w:val="0"/>
        <w:adjustRightInd w:val="0"/>
        <w:spacing w:line="276" w:lineRule="auto"/>
        <w:rPr>
          <w:rFonts w:cs="Arial"/>
          <w:i/>
        </w:rPr>
      </w:pPr>
      <w:r w:rsidRPr="00407D36">
        <w:rPr>
          <w:rFonts w:cs="Arial"/>
          <w:i/>
        </w:rPr>
        <w:t>Należy zaznaczyć w przypadku, gdy realizacja zadania generować będzie przychody opodatkowane podatkiem VAT po stronie Zleceniobiorcy.</w:t>
      </w:r>
    </w:p>
    <w:p w14:paraId="499AC6F2" w14:textId="77777777" w:rsidR="000B40B4" w:rsidRPr="00407D36" w:rsidRDefault="000B40B4" w:rsidP="0082012B">
      <w:pPr>
        <w:autoSpaceDE w:val="0"/>
        <w:autoSpaceDN w:val="0"/>
        <w:adjustRightInd w:val="0"/>
        <w:spacing w:line="276" w:lineRule="auto"/>
        <w:ind w:left="720"/>
        <w:rPr>
          <w:rFonts w:cs="Arial"/>
        </w:rPr>
      </w:pPr>
    </w:p>
    <w:p w14:paraId="51CF1F15" w14:textId="77777777" w:rsidR="000B40B4" w:rsidRPr="00407D36" w:rsidRDefault="000B40B4" w:rsidP="0082012B">
      <w:pPr>
        <w:autoSpaceDE w:val="0"/>
        <w:autoSpaceDN w:val="0"/>
        <w:adjustRightInd w:val="0"/>
        <w:spacing w:line="276" w:lineRule="auto"/>
        <w:ind w:left="4956"/>
        <w:rPr>
          <w:rFonts w:cs="Arial"/>
        </w:rPr>
      </w:pPr>
    </w:p>
    <w:p w14:paraId="11E85B6C" w14:textId="77777777" w:rsidR="000B40B4" w:rsidRPr="00407D36" w:rsidRDefault="000B40B4" w:rsidP="0082012B">
      <w:pPr>
        <w:spacing w:line="276" w:lineRule="auto"/>
        <w:rPr>
          <w:rFonts w:cs="Arial"/>
        </w:rPr>
      </w:pPr>
      <w:r w:rsidRPr="00407D36">
        <w:rPr>
          <w:rFonts w:cs="Arial"/>
        </w:rPr>
        <w:t>...............................................................................</w:t>
      </w:r>
      <w:r w:rsidRPr="00407D36">
        <w:rPr>
          <w:rFonts w:cs="Arial"/>
        </w:rPr>
        <w:br/>
        <w:t>(podpisy osób upoważnionych do reprezentowania oferenta)</w:t>
      </w:r>
      <w:r w:rsidRPr="00407D36">
        <w:rPr>
          <w:rFonts w:cs="Arial"/>
        </w:rPr>
        <w:br/>
      </w:r>
    </w:p>
    <w:p w14:paraId="56D09B77" w14:textId="42AF2FCD" w:rsidR="002D70F0" w:rsidRPr="00E14B2D" w:rsidRDefault="000B40B4" w:rsidP="00E14B2D">
      <w:pPr>
        <w:autoSpaceDE w:val="0"/>
        <w:autoSpaceDN w:val="0"/>
        <w:adjustRightInd w:val="0"/>
        <w:spacing w:line="276" w:lineRule="auto"/>
        <w:rPr>
          <w:rFonts w:ascii="Arial Narrow" w:hAnsi="Arial Narrow"/>
          <w:b/>
          <w:i/>
          <w:iCs/>
          <w:sz w:val="18"/>
          <w:szCs w:val="18"/>
        </w:rPr>
      </w:pPr>
      <w:r w:rsidRPr="00407D36">
        <w:rPr>
          <w:rFonts w:ascii="Arial Narrow" w:hAnsi="Arial Narrow"/>
          <w:b/>
          <w:i/>
          <w:iCs/>
          <w:sz w:val="18"/>
          <w:szCs w:val="18"/>
        </w:rPr>
        <w:t>* wybrać właściwą opcję</w:t>
      </w:r>
    </w:p>
    <w:sectPr w:rsidR="002D70F0" w:rsidRPr="00E14B2D" w:rsidSect="00AD4077">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ED6AEAE"/>
    <w:name w:val="WW8Num2"/>
    <w:lvl w:ilvl="0">
      <w:start w:val="1"/>
      <w:numFmt w:val="decimal"/>
      <w:lvlText w:val="%1)"/>
      <w:lvlJc w:val="left"/>
      <w:pPr>
        <w:tabs>
          <w:tab w:val="num" w:pos="3900"/>
        </w:tabs>
        <w:ind w:left="3900" w:hanging="480"/>
      </w:pPr>
      <w:rPr>
        <w:rFonts w:ascii="Arial" w:hAnsi="Arial" w:cs="Arial"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2004A690"/>
    <w:name w:val="WW8Num3"/>
    <w:lvl w:ilvl="0">
      <w:start w:val="1"/>
      <w:numFmt w:val="decimal"/>
      <w:lvlText w:val="%1."/>
      <w:lvlJc w:val="left"/>
      <w:pPr>
        <w:tabs>
          <w:tab w:val="num" w:pos="360"/>
        </w:tabs>
        <w:ind w:left="360" w:hanging="360"/>
      </w:pPr>
      <w:rPr>
        <w:rFonts w:ascii="Arial" w:eastAsia="Arial Narrow" w:hAnsi="Arial" w:cs="Arial" w:hint="default"/>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EE060BB4"/>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3" w15:restartNumberingAfterBreak="0">
    <w:nsid w:val="00000008"/>
    <w:multiLevelType w:val="singleLevel"/>
    <w:tmpl w:val="59A8DF24"/>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4" w15:restartNumberingAfterBreak="0">
    <w:nsid w:val="00000017"/>
    <w:multiLevelType w:val="singleLevel"/>
    <w:tmpl w:val="01DC8E26"/>
    <w:name w:val="WW8Num3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8" w15:restartNumberingAfterBreak="0">
    <w:nsid w:val="00000023"/>
    <w:multiLevelType w:val="singleLevel"/>
    <w:tmpl w:val="D0E6889E"/>
    <w:lvl w:ilvl="0">
      <w:start w:val="2"/>
      <w:numFmt w:val="decimal"/>
      <w:lvlText w:val="%1."/>
      <w:lvlJc w:val="left"/>
      <w:pPr>
        <w:tabs>
          <w:tab w:val="num" w:pos="0"/>
        </w:tabs>
        <w:ind w:left="360" w:hanging="360"/>
      </w:pPr>
      <w:rPr>
        <w:rFonts w:ascii="Arial" w:eastAsia="Times New Roman" w:hAnsi="Arial" w:cs="Arial" w:hint="default"/>
        <w:b/>
        <w:spacing w:val="-5"/>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C0C5905"/>
    <w:multiLevelType w:val="hybridMultilevel"/>
    <w:tmpl w:val="28B890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D6F2031"/>
    <w:multiLevelType w:val="hybridMultilevel"/>
    <w:tmpl w:val="B824C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F21CDA"/>
    <w:multiLevelType w:val="hybridMultilevel"/>
    <w:tmpl w:val="0C6E27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0722151"/>
    <w:multiLevelType w:val="hybridMultilevel"/>
    <w:tmpl w:val="CAAE09F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68176D"/>
    <w:multiLevelType w:val="hybridMultilevel"/>
    <w:tmpl w:val="B5447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216BDC"/>
    <w:multiLevelType w:val="hybridMultilevel"/>
    <w:tmpl w:val="58AC2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5F36B1E"/>
    <w:multiLevelType w:val="hybridMultilevel"/>
    <w:tmpl w:val="491C084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164CDA"/>
    <w:multiLevelType w:val="hybridMultilevel"/>
    <w:tmpl w:val="F3C2F2CC"/>
    <w:lvl w:ilvl="0" w:tplc="0CDA4B62">
      <w:start w:val="1"/>
      <w:numFmt w:val="decimal"/>
      <w:lvlText w:val="%1."/>
      <w:lvlJc w:val="left"/>
      <w:pPr>
        <w:tabs>
          <w:tab w:val="num" w:pos="5747"/>
        </w:tabs>
        <w:ind w:left="5747" w:hanging="360"/>
      </w:pPr>
      <w:rPr>
        <w:rFonts w:ascii="Arial" w:hAnsi="Arial" w:cs="Arial"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3" w15:restartNumberingAfterBreak="0">
    <w:nsid w:val="40984E2B"/>
    <w:multiLevelType w:val="hybridMultilevel"/>
    <w:tmpl w:val="2530E98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106A4B"/>
    <w:multiLevelType w:val="hybridMultilevel"/>
    <w:tmpl w:val="72B29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F87194"/>
    <w:multiLevelType w:val="hybridMultilevel"/>
    <w:tmpl w:val="392A4A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5C017A"/>
    <w:multiLevelType w:val="hybridMultilevel"/>
    <w:tmpl w:val="BC629CE6"/>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9" w15:restartNumberingAfterBreak="0">
    <w:nsid w:val="50470821"/>
    <w:multiLevelType w:val="hybridMultilevel"/>
    <w:tmpl w:val="9E04965C"/>
    <w:lvl w:ilvl="0" w:tplc="AC6C37A0">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41A3ABE"/>
    <w:multiLevelType w:val="hybridMultilevel"/>
    <w:tmpl w:val="B648A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3" w15:restartNumberingAfterBreak="0">
    <w:nsid w:val="5C363E9F"/>
    <w:multiLevelType w:val="hybridMultilevel"/>
    <w:tmpl w:val="803AA4F0"/>
    <w:lvl w:ilvl="0" w:tplc="1DA82124">
      <w:start w:val="1"/>
      <w:numFmt w:val="decimal"/>
      <w:lvlText w:val="%1)"/>
      <w:lvlJc w:val="left"/>
      <w:pPr>
        <w:ind w:left="426" w:hanging="360"/>
      </w:pPr>
      <w:rPr>
        <w:rFonts w:ascii="Arial" w:eastAsia="Calibri" w:hAnsi="Arial" w:cs="Arial" w:hint="default"/>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427345"/>
    <w:multiLevelType w:val="hybridMultilevel"/>
    <w:tmpl w:val="EFB23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9" w15:restartNumberingAfterBreak="0">
    <w:nsid w:val="667443C4"/>
    <w:multiLevelType w:val="hybridMultilevel"/>
    <w:tmpl w:val="E3885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A06402"/>
    <w:multiLevelType w:val="hybridMultilevel"/>
    <w:tmpl w:val="CD42E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4D0E4B"/>
    <w:multiLevelType w:val="hybridMultilevel"/>
    <w:tmpl w:val="6C1A9660"/>
    <w:lvl w:ilvl="0" w:tplc="60D8CAA0">
      <w:start w:val="1"/>
      <w:numFmt w:val="decimal"/>
      <w:lvlText w:val="%1)"/>
      <w:lvlJc w:val="left"/>
      <w:pPr>
        <w:ind w:left="1004" w:hanging="360"/>
      </w:pPr>
      <w:rPr>
        <w:rFonts w:ascii="Arial" w:hAnsi="Arial" w:cs="Arial"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95117B5"/>
    <w:multiLevelType w:val="hybridMultilevel"/>
    <w:tmpl w:val="DBE6A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A243A3B"/>
    <w:multiLevelType w:val="hybridMultilevel"/>
    <w:tmpl w:val="3A7E5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5" w15:restartNumberingAfterBreak="0">
    <w:nsid w:val="723E7453"/>
    <w:multiLevelType w:val="hybridMultilevel"/>
    <w:tmpl w:val="BB9CC7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38930CB"/>
    <w:multiLevelType w:val="hybridMultilevel"/>
    <w:tmpl w:val="44C47C9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7053CCE"/>
    <w:multiLevelType w:val="hybridMultilevel"/>
    <w:tmpl w:val="BE426D42"/>
    <w:lvl w:ilvl="0" w:tplc="D042056A">
      <w:start w:val="1"/>
      <w:numFmt w:val="bullet"/>
      <w:lvlText w:val=""/>
      <w:lvlJc w:val="left"/>
      <w:pPr>
        <w:ind w:left="1004" w:hanging="360"/>
      </w:pPr>
      <w:rPr>
        <w:rFonts w:ascii="Symbol" w:hAnsi="Symbol" w:cs="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15:restartNumberingAfterBreak="0">
    <w:nsid w:val="7B327BA5"/>
    <w:multiLevelType w:val="hybridMultilevel"/>
    <w:tmpl w:val="063A35E6"/>
    <w:name w:val="WW8Num52"/>
    <w:lvl w:ilvl="0" w:tplc="31864ABC">
      <w:start w:val="2"/>
      <w:numFmt w:val="decimal"/>
      <w:lvlText w:val="%1."/>
      <w:lvlJc w:val="left"/>
      <w:pPr>
        <w:ind w:left="360" w:hanging="360"/>
      </w:pPr>
      <w:rPr>
        <w:rFonts w:ascii="Arial" w:eastAsia="Times New Roman" w:hAnsi="Arial" w:cs="Arial"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5377B7"/>
    <w:multiLevelType w:val="hybridMultilevel"/>
    <w:tmpl w:val="D846973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26627618">
    <w:abstractNumId w:val="0"/>
  </w:num>
  <w:num w:numId="2" w16cid:durableId="402072595">
    <w:abstractNumId w:val="2"/>
  </w:num>
  <w:num w:numId="3" w16cid:durableId="713505332">
    <w:abstractNumId w:val="3"/>
  </w:num>
  <w:num w:numId="4" w16cid:durableId="1666665367">
    <w:abstractNumId w:val="4"/>
  </w:num>
  <w:num w:numId="5" w16cid:durableId="284779556">
    <w:abstractNumId w:val="5"/>
  </w:num>
  <w:num w:numId="6" w16cid:durableId="1898395807">
    <w:abstractNumId w:val="8"/>
  </w:num>
  <w:num w:numId="7" w16cid:durableId="808279276">
    <w:abstractNumId w:val="38"/>
  </w:num>
  <w:num w:numId="8" w16cid:durableId="138115693">
    <w:abstractNumId w:val="33"/>
  </w:num>
  <w:num w:numId="9" w16cid:durableId="691493772">
    <w:abstractNumId w:val="1"/>
  </w:num>
  <w:num w:numId="10" w16cid:durableId="1339648755">
    <w:abstractNumId w:val="34"/>
  </w:num>
  <w:num w:numId="11" w16cid:durableId="1510363600">
    <w:abstractNumId w:val="7"/>
    <w:lvlOverride w:ilvl="0">
      <w:startOverride w:val="1"/>
    </w:lvlOverride>
  </w:num>
  <w:num w:numId="12" w16cid:durableId="303506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857138">
    <w:abstractNumId w:val="50"/>
  </w:num>
  <w:num w:numId="14" w16cid:durableId="126750891">
    <w:abstractNumId w:val="49"/>
  </w:num>
  <w:num w:numId="15" w16cid:durableId="1862234605">
    <w:abstractNumId w:val="44"/>
  </w:num>
  <w:num w:numId="16" w16cid:durableId="1371683557">
    <w:abstractNumId w:val="30"/>
  </w:num>
  <w:num w:numId="17" w16cid:durableId="1522282619">
    <w:abstractNumId w:val="10"/>
    <w:lvlOverride w:ilvl="0">
      <w:startOverride w:val="1"/>
    </w:lvlOverride>
  </w:num>
  <w:num w:numId="18" w16cid:durableId="1850756299">
    <w:abstractNumId w:val="15"/>
  </w:num>
  <w:num w:numId="19" w16cid:durableId="131872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2924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3311556">
    <w:abstractNumId w:val="6"/>
    <w:lvlOverride w:ilvl="0">
      <w:startOverride w:val="1"/>
    </w:lvlOverride>
  </w:num>
  <w:num w:numId="22" w16cid:durableId="1779912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040605">
    <w:abstractNumId w:val="47"/>
  </w:num>
  <w:num w:numId="24" w16cid:durableId="474958707">
    <w:abstractNumId w:val="29"/>
  </w:num>
  <w:num w:numId="25" w16cid:durableId="834879076">
    <w:abstractNumId w:val="11"/>
  </w:num>
  <w:num w:numId="26" w16cid:durableId="419327746">
    <w:abstractNumId w:val="22"/>
  </w:num>
  <w:num w:numId="27" w16cid:durableId="1562784526">
    <w:abstractNumId w:val="27"/>
  </w:num>
  <w:num w:numId="28" w16cid:durableId="219218509">
    <w:abstractNumId w:val="36"/>
  </w:num>
  <w:num w:numId="29" w16cid:durableId="40149167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146490">
    <w:abstractNumId w:val="3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7551598">
    <w:abstractNumId w:val="17"/>
  </w:num>
  <w:num w:numId="32" w16cid:durableId="1167862347">
    <w:abstractNumId w:val="21"/>
  </w:num>
  <w:num w:numId="33" w16cid:durableId="1085952804">
    <w:abstractNumId w:val="23"/>
  </w:num>
  <w:num w:numId="34" w16cid:durableId="1981764135">
    <w:abstractNumId w:val="37"/>
  </w:num>
  <w:num w:numId="35" w16cid:durableId="1733697544">
    <w:abstractNumId w:val="51"/>
  </w:num>
  <w:num w:numId="36" w16cid:durableId="420876172">
    <w:abstractNumId w:val="18"/>
  </w:num>
  <w:num w:numId="37" w16cid:durableId="642976219">
    <w:abstractNumId w:val="31"/>
  </w:num>
  <w:num w:numId="38" w16cid:durableId="1361394901">
    <w:abstractNumId w:val="43"/>
  </w:num>
  <w:num w:numId="39" w16cid:durableId="1652640335">
    <w:abstractNumId w:val="45"/>
  </w:num>
  <w:num w:numId="40" w16cid:durableId="1246186090">
    <w:abstractNumId w:val="48"/>
  </w:num>
  <w:num w:numId="41" w16cid:durableId="1772821408">
    <w:abstractNumId w:val="16"/>
  </w:num>
  <w:num w:numId="42" w16cid:durableId="176969478">
    <w:abstractNumId w:val="24"/>
  </w:num>
  <w:num w:numId="43" w16cid:durableId="1957321689">
    <w:abstractNumId w:val="28"/>
  </w:num>
  <w:num w:numId="44" w16cid:durableId="1563714614">
    <w:abstractNumId w:val="19"/>
  </w:num>
  <w:num w:numId="45" w16cid:durableId="1341155543">
    <w:abstractNumId w:val="25"/>
  </w:num>
  <w:num w:numId="46" w16cid:durableId="253979851">
    <w:abstractNumId w:val="40"/>
  </w:num>
  <w:num w:numId="47" w16cid:durableId="1785030008">
    <w:abstractNumId w:val="46"/>
  </w:num>
  <w:num w:numId="48" w16cid:durableId="659621980">
    <w:abstractNumId w:val="39"/>
  </w:num>
  <w:num w:numId="49" w16cid:durableId="1007829992">
    <w:abstractNumId w:val="42"/>
  </w:num>
  <w:num w:numId="50" w16cid:durableId="768041826">
    <w:abstractNumId w:val="41"/>
  </w:num>
  <w:num w:numId="51" w16cid:durableId="1615288796">
    <w:abstractNumId w:val="14"/>
  </w:num>
  <w:num w:numId="52" w16cid:durableId="158977286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4337A"/>
    <w:rsid w:val="000B40B4"/>
    <w:rsid w:val="000B427E"/>
    <w:rsid w:val="000B7E06"/>
    <w:rsid w:val="00116C6C"/>
    <w:rsid w:val="00166E42"/>
    <w:rsid w:val="001C2D99"/>
    <w:rsid w:val="001C5E96"/>
    <w:rsid w:val="00232015"/>
    <w:rsid w:val="002C1202"/>
    <w:rsid w:val="002D70F0"/>
    <w:rsid w:val="002F56C9"/>
    <w:rsid w:val="00300691"/>
    <w:rsid w:val="003200B3"/>
    <w:rsid w:val="00363DF0"/>
    <w:rsid w:val="0038778C"/>
    <w:rsid w:val="00392A69"/>
    <w:rsid w:val="003A1BDC"/>
    <w:rsid w:val="003B4A9F"/>
    <w:rsid w:val="00407D36"/>
    <w:rsid w:val="00421952"/>
    <w:rsid w:val="00432B0F"/>
    <w:rsid w:val="004446A9"/>
    <w:rsid w:val="004B44DC"/>
    <w:rsid w:val="004C446C"/>
    <w:rsid w:val="00507DAE"/>
    <w:rsid w:val="006D0C84"/>
    <w:rsid w:val="007068BB"/>
    <w:rsid w:val="00762E8E"/>
    <w:rsid w:val="007A7718"/>
    <w:rsid w:val="007F67DF"/>
    <w:rsid w:val="007F7AE9"/>
    <w:rsid w:val="0082012B"/>
    <w:rsid w:val="00825066"/>
    <w:rsid w:val="00827145"/>
    <w:rsid w:val="00846805"/>
    <w:rsid w:val="008719AF"/>
    <w:rsid w:val="00891C01"/>
    <w:rsid w:val="009479B9"/>
    <w:rsid w:val="00976E83"/>
    <w:rsid w:val="009D22EC"/>
    <w:rsid w:val="00A36C4C"/>
    <w:rsid w:val="00A5705B"/>
    <w:rsid w:val="00AC1B7F"/>
    <w:rsid w:val="00AD4077"/>
    <w:rsid w:val="00AE0EBC"/>
    <w:rsid w:val="00BD6107"/>
    <w:rsid w:val="00C0783F"/>
    <w:rsid w:val="00C20ED8"/>
    <w:rsid w:val="00C54DE7"/>
    <w:rsid w:val="00D227F5"/>
    <w:rsid w:val="00D35328"/>
    <w:rsid w:val="00D51172"/>
    <w:rsid w:val="00D57759"/>
    <w:rsid w:val="00D72670"/>
    <w:rsid w:val="00E02003"/>
    <w:rsid w:val="00E06143"/>
    <w:rsid w:val="00E14B2D"/>
    <w:rsid w:val="00E34779"/>
    <w:rsid w:val="00EB1B50"/>
    <w:rsid w:val="00EB2B12"/>
    <w:rsid w:val="00EC4843"/>
    <w:rsid w:val="00EC5FF9"/>
    <w:rsid w:val="00ED7C29"/>
    <w:rsid w:val="00EE3404"/>
    <w:rsid w:val="00F05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A5F1"/>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2A69"/>
    <w:pPr>
      <w:widowControl w:val="0"/>
      <w:suppressAutoHyphens/>
      <w:spacing w:after="0" w:line="240" w:lineRule="auto"/>
    </w:pPr>
    <w:rPr>
      <w:rFonts w:ascii="Arial" w:eastAsia="SimSun" w:hAnsi="Arial" w:cs="Mangal"/>
      <w:kern w:val="1"/>
      <w:sz w:val="24"/>
      <w:szCs w:val="24"/>
      <w:lang w:eastAsia="zh-CN" w:bidi="hi-IN"/>
    </w:rPr>
  </w:style>
  <w:style w:type="paragraph" w:styleId="Nagwek1">
    <w:name w:val="heading 1"/>
    <w:basedOn w:val="Normalny"/>
    <w:next w:val="Normalny"/>
    <w:link w:val="Nagwek1Znak"/>
    <w:uiPriority w:val="9"/>
    <w:qFormat/>
    <w:rsid w:val="006D0C84"/>
    <w:pPr>
      <w:spacing w:line="276" w:lineRule="auto"/>
      <w:outlineLvl w:val="0"/>
    </w:pPr>
    <w:rPr>
      <w:rFonts w:cs="Arial"/>
      <w:b/>
      <w:color w:val="000000"/>
    </w:rPr>
  </w:style>
  <w:style w:type="paragraph" w:styleId="Nagwek2">
    <w:name w:val="heading 2"/>
    <w:basedOn w:val="Normalny"/>
    <w:next w:val="Normalny"/>
    <w:link w:val="Nagwek2Znak"/>
    <w:uiPriority w:val="9"/>
    <w:unhideWhenUsed/>
    <w:qFormat/>
    <w:rsid w:val="00E02003"/>
    <w:pPr>
      <w:autoSpaceDE w:val="0"/>
      <w:autoSpaceDN w:val="0"/>
      <w:adjustRightInd w:val="0"/>
      <w:spacing w:line="276" w:lineRule="auto"/>
      <w:outlineLvl w:val="1"/>
    </w:pPr>
  </w:style>
  <w:style w:type="paragraph" w:styleId="Nagwek3">
    <w:name w:val="heading 3"/>
    <w:basedOn w:val="Normalny"/>
    <w:next w:val="Normalny"/>
    <w:link w:val="Nagwek3Znak"/>
    <w:uiPriority w:val="9"/>
    <w:unhideWhenUsed/>
    <w:qFormat/>
    <w:rsid w:val="00E02003"/>
    <w:pPr>
      <w:autoSpaceDE w:val="0"/>
      <w:autoSpaceDN w:val="0"/>
      <w:adjustRightInd w:val="0"/>
      <w:spacing w:line="276" w:lineRule="auto"/>
      <w:outlineLvl w:val="2"/>
    </w:pPr>
    <w:rPr>
      <w:rFonts w:eastAsia="Calibri" w:cs="Arial"/>
      <w:b/>
    </w:rPr>
  </w:style>
  <w:style w:type="paragraph" w:styleId="Nagwek4">
    <w:name w:val="heading 4"/>
    <w:basedOn w:val="Normalny"/>
    <w:next w:val="Normalny"/>
    <w:link w:val="Nagwek4Znak"/>
    <w:uiPriority w:val="9"/>
    <w:unhideWhenUsed/>
    <w:qFormat/>
    <w:rsid w:val="0004337A"/>
    <w:pPr>
      <w:tabs>
        <w:tab w:val="left" w:pos="284"/>
        <w:tab w:val="left" w:pos="426"/>
      </w:tabs>
      <w:spacing w:line="276" w:lineRule="auto"/>
      <w:outlineLvl w:val="3"/>
    </w:pPr>
    <w:rPr>
      <w:rFonts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character" w:styleId="Hipercze">
    <w:name w:val="Hyperlink"/>
    <w:basedOn w:val="Domylnaczcionkaakapitu"/>
    <w:unhideWhenUsed/>
    <w:rsid w:val="00D57759"/>
    <w:rPr>
      <w:color w:val="0000FF"/>
      <w:u w:val="single"/>
    </w:rPr>
  </w:style>
  <w:style w:type="paragraph" w:customStyle="1" w:styleId="Akapitzlist1">
    <w:name w:val="Akapit z listą1"/>
    <w:basedOn w:val="Normalny"/>
    <w:rsid w:val="000B40B4"/>
    <w:pPr>
      <w:ind w:left="720"/>
      <w:contextualSpacing/>
    </w:pPr>
  </w:style>
  <w:style w:type="paragraph" w:styleId="Akapitzlist">
    <w:name w:val="List Paragraph"/>
    <w:aliases w:val="A_wyliczenie,K-P_odwolanie,Akapit z listą5,maz_wyliczenie,opis dzialania,Akapit z listą2,Podsis rysunku"/>
    <w:basedOn w:val="Normalny"/>
    <w:link w:val="AkapitzlistZnak"/>
    <w:uiPriority w:val="34"/>
    <w:qFormat/>
    <w:rsid w:val="000B40B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Uwydatnienie">
    <w:name w:val="Emphasis"/>
    <w:basedOn w:val="Domylnaczcionkaakapitu"/>
    <w:uiPriority w:val="20"/>
    <w:qFormat/>
    <w:rsid w:val="000B40B4"/>
    <w:rPr>
      <w:i/>
      <w:iCs/>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0B40B4"/>
  </w:style>
  <w:style w:type="paragraph" w:styleId="Lista2">
    <w:name w:val="List 2"/>
    <w:basedOn w:val="Normalny"/>
    <w:uiPriority w:val="99"/>
    <w:semiHidden/>
    <w:unhideWhenUsed/>
    <w:rsid w:val="00300691"/>
    <w:pPr>
      <w:ind w:left="566" w:hanging="283"/>
      <w:contextualSpacing/>
    </w:pPr>
    <w:rPr>
      <w:szCs w:val="21"/>
    </w:rPr>
  </w:style>
  <w:style w:type="character" w:styleId="Nierozpoznanawzmianka">
    <w:name w:val="Unresolved Mention"/>
    <w:basedOn w:val="Domylnaczcionkaakapitu"/>
    <w:uiPriority w:val="99"/>
    <w:semiHidden/>
    <w:unhideWhenUsed/>
    <w:rsid w:val="00300691"/>
    <w:rPr>
      <w:color w:val="605E5C"/>
      <w:shd w:val="clear" w:color="auto" w:fill="E1DFDD"/>
    </w:rPr>
  </w:style>
  <w:style w:type="table" w:styleId="Tabela-Siatka">
    <w:name w:val="Table Grid"/>
    <w:basedOn w:val="Standardowy"/>
    <w:uiPriority w:val="39"/>
    <w:rsid w:val="00392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D0C84"/>
    <w:rPr>
      <w:rFonts w:ascii="Arial" w:eastAsia="SimSun" w:hAnsi="Arial" w:cs="Arial"/>
      <w:b/>
      <w:color w:val="000000"/>
      <w:kern w:val="1"/>
      <w:sz w:val="24"/>
      <w:szCs w:val="24"/>
      <w:lang w:eastAsia="zh-CN" w:bidi="hi-IN"/>
    </w:rPr>
  </w:style>
  <w:style w:type="character" w:customStyle="1" w:styleId="Nagwek2Znak">
    <w:name w:val="Nagłówek 2 Znak"/>
    <w:basedOn w:val="Domylnaczcionkaakapitu"/>
    <w:link w:val="Nagwek2"/>
    <w:uiPriority w:val="9"/>
    <w:rsid w:val="00E02003"/>
    <w:rPr>
      <w:rFonts w:ascii="Arial" w:eastAsia="SimSun" w:hAnsi="Arial" w:cs="Mangal"/>
      <w:kern w:val="1"/>
      <w:sz w:val="24"/>
      <w:szCs w:val="24"/>
      <w:lang w:eastAsia="zh-CN" w:bidi="hi-IN"/>
    </w:rPr>
  </w:style>
  <w:style w:type="character" w:customStyle="1" w:styleId="Nagwek3Znak">
    <w:name w:val="Nagłówek 3 Znak"/>
    <w:basedOn w:val="Domylnaczcionkaakapitu"/>
    <w:link w:val="Nagwek3"/>
    <w:uiPriority w:val="9"/>
    <w:rsid w:val="00E02003"/>
    <w:rPr>
      <w:rFonts w:ascii="Arial" w:eastAsia="Calibri" w:hAnsi="Arial" w:cs="Arial"/>
      <w:b/>
      <w:kern w:val="1"/>
      <w:sz w:val="24"/>
      <w:szCs w:val="24"/>
      <w:lang w:eastAsia="zh-CN" w:bidi="hi-IN"/>
    </w:rPr>
  </w:style>
  <w:style w:type="character" w:customStyle="1" w:styleId="Nagwek4Znak">
    <w:name w:val="Nagłówek 4 Znak"/>
    <w:basedOn w:val="Domylnaczcionkaakapitu"/>
    <w:link w:val="Nagwek4"/>
    <w:uiPriority w:val="9"/>
    <w:rsid w:val="0004337A"/>
    <w:rPr>
      <w:rFonts w:ascii="Arial" w:eastAsia="SimSun" w:hAnsi="Arial" w:cs="Arial"/>
      <w:b/>
      <w:color w:val="000000"/>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42532">
      <w:bodyDiv w:val="1"/>
      <w:marLeft w:val="0"/>
      <w:marRight w:val="0"/>
      <w:marTop w:val="0"/>
      <w:marBottom w:val="0"/>
      <w:divBdr>
        <w:top w:val="none" w:sz="0" w:space="0" w:color="auto"/>
        <w:left w:val="none" w:sz="0" w:space="0" w:color="auto"/>
        <w:bottom w:val="none" w:sz="0" w:space="0" w:color="auto"/>
        <w:right w:val="none" w:sz="0" w:space="0" w:color="auto"/>
      </w:divBdr>
    </w:div>
    <w:div w:id="18040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loclawek.eu" TargetMode="External"/><Relationship Id="rId5" Type="http://schemas.openxmlformats.org/officeDocument/2006/relationships/hyperlink" Target="http://www.wloclawek.eu/" TargetMode="External"/><Relationship Id="rId15" Type="http://schemas.openxmlformats.org/officeDocument/2006/relationships/fontTable" Target="fontTable.xml"/><Relationship Id="rId10" Type="http://schemas.openxmlformats.org/officeDocument/2006/relationships/hyperlink" Target="mailto:iod@um.wloclawek.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29</Pages>
  <Words>8676</Words>
  <Characters>52060</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Zarządzenie nr 43/2023 Prezydnta Miasta Włocławek z dn. 10 lutego 2023 r.</vt:lpstr>
    </vt:vector>
  </TitlesOfParts>
  <Company/>
  <LinksUpToDate>false</LinksUpToDate>
  <CharactersWithSpaces>60615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43/2023 Prezydnta Miasta Włocławek z dn. 10 lutego 2023 r.</dc:title>
  <dc:subject/>
  <dc:creator>Agnieszka Antosik</dc:creator>
  <cp:keywords>Zarządzenie Prezydenta Miasta Włocławek</cp:keywords>
  <dc:description/>
  <cp:lastModifiedBy>Łukasz Stolarski</cp:lastModifiedBy>
  <cp:revision>6</cp:revision>
  <cp:lastPrinted>2019-12-16T06:43:00Z</cp:lastPrinted>
  <dcterms:created xsi:type="dcterms:W3CDTF">2023-02-09T10:01:00Z</dcterms:created>
  <dcterms:modified xsi:type="dcterms:W3CDTF">2023-02-10T12:15:00Z</dcterms:modified>
</cp:coreProperties>
</file>