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44C" w:rsidRPr="002854D6" w:rsidRDefault="00C84151" w:rsidP="002854D6">
      <w:pPr>
        <w:pStyle w:val="Tytu"/>
        <w:jc w:val="left"/>
        <w:rPr>
          <w:rFonts w:ascii="Arial" w:hAnsi="Arial" w:cs="Arial"/>
          <w:sz w:val="24"/>
        </w:rPr>
      </w:pPr>
      <w:r w:rsidRPr="002854D6">
        <w:rPr>
          <w:rFonts w:ascii="Arial" w:hAnsi="Arial" w:cs="Arial"/>
          <w:sz w:val="24"/>
        </w:rPr>
        <w:t>Zarządzenie nr</w:t>
      </w:r>
      <w:r w:rsidR="005030B6" w:rsidRPr="002854D6">
        <w:rPr>
          <w:rFonts w:ascii="Arial" w:hAnsi="Arial" w:cs="Arial"/>
          <w:sz w:val="24"/>
        </w:rPr>
        <w:t xml:space="preserve"> </w:t>
      </w:r>
      <w:r w:rsidR="00583633">
        <w:rPr>
          <w:rFonts w:ascii="Arial" w:hAnsi="Arial" w:cs="Arial"/>
          <w:sz w:val="24"/>
        </w:rPr>
        <w:t>70/2023</w:t>
      </w:r>
    </w:p>
    <w:p w:rsidR="0037744C" w:rsidRPr="002854D6" w:rsidRDefault="0037744C" w:rsidP="002854D6">
      <w:pPr>
        <w:pStyle w:val="Tytu"/>
        <w:jc w:val="left"/>
        <w:rPr>
          <w:rFonts w:ascii="Arial" w:hAnsi="Arial" w:cs="Arial"/>
          <w:sz w:val="24"/>
        </w:rPr>
      </w:pPr>
      <w:r w:rsidRPr="002854D6">
        <w:rPr>
          <w:rFonts w:ascii="Arial" w:hAnsi="Arial" w:cs="Arial"/>
          <w:sz w:val="24"/>
        </w:rPr>
        <w:t>P</w:t>
      </w:r>
      <w:r w:rsidR="00C84151" w:rsidRPr="002854D6">
        <w:rPr>
          <w:rFonts w:ascii="Arial" w:hAnsi="Arial" w:cs="Arial"/>
          <w:sz w:val="24"/>
        </w:rPr>
        <w:t>rezydenta Miasta Włocławek</w:t>
      </w:r>
    </w:p>
    <w:p w:rsidR="0037744C" w:rsidRPr="002854D6" w:rsidRDefault="005030B6" w:rsidP="002854D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854D6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583633">
        <w:rPr>
          <w:rFonts w:ascii="Arial" w:hAnsi="Arial" w:cs="Arial"/>
          <w:b/>
          <w:bCs/>
          <w:sz w:val="24"/>
          <w:szCs w:val="24"/>
        </w:rPr>
        <w:t xml:space="preserve">3 marca 2023 </w:t>
      </w:r>
      <w:r w:rsidR="00C84151" w:rsidRPr="002854D6">
        <w:rPr>
          <w:rFonts w:ascii="Arial" w:hAnsi="Arial" w:cs="Arial"/>
          <w:b/>
          <w:bCs/>
          <w:sz w:val="24"/>
          <w:szCs w:val="24"/>
        </w:rPr>
        <w:t>r.</w:t>
      </w:r>
    </w:p>
    <w:p w:rsidR="0037744C" w:rsidRPr="002854D6" w:rsidRDefault="0037744C" w:rsidP="002854D6">
      <w:pPr>
        <w:pStyle w:val="Default"/>
        <w:spacing w:after="240"/>
        <w:rPr>
          <w:rFonts w:ascii="Arial" w:hAnsi="Arial" w:cs="Arial"/>
          <w:b/>
          <w:color w:val="auto"/>
        </w:rPr>
      </w:pPr>
      <w:r w:rsidRPr="002854D6">
        <w:rPr>
          <w:rFonts w:ascii="Arial" w:hAnsi="Arial" w:cs="Arial"/>
          <w:b/>
          <w:color w:val="auto"/>
        </w:rPr>
        <w:t xml:space="preserve">w sprawie </w:t>
      </w:r>
      <w:r w:rsidR="007A5E2C" w:rsidRPr="002854D6">
        <w:rPr>
          <w:rFonts w:ascii="Arial" w:hAnsi="Arial" w:cs="Arial"/>
          <w:b/>
          <w:color w:val="auto"/>
        </w:rPr>
        <w:t>wprowadzenia</w:t>
      </w:r>
      <w:r w:rsidR="00C84151" w:rsidRPr="002854D6">
        <w:rPr>
          <w:rFonts w:ascii="Arial" w:hAnsi="Arial" w:cs="Arial"/>
          <w:b/>
          <w:color w:val="auto"/>
        </w:rPr>
        <w:t xml:space="preserve"> </w:t>
      </w:r>
      <w:r w:rsidRPr="002854D6">
        <w:rPr>
          <w:rFonts w:ascii="Arial" w:hAnsi="Arial" w:cs="Arial"/>
          <w:b/>
          <w:color w:val="auto"/>
        </w:rPr>
        <w:t>„</w:t>
      </w:r>
      <w:r w:rsidR="00C84151" w:rsidRPr="002854D6">
        <w:rPr>
          <w:rFonts w:ascii="Arial" w:hAnsi="Arial" w:cs="Arial"/>
          <w:b/>
          <w:color w:val="auto"/>
        </w:rPr>
        <w:t>Włocławskiego Standardu Usług Społecznych</w:t>
      </w:r>
      <w:r w:rsidRPr="002854D6">
        <w:rPr>
          <w:rFonts w:ascii="Arial" w:hAnsi="Arial" w:cs="Arial"/>
          <w:b/>
          <w:color w:val="auto"/>
        </w:rPr>
        <w:t>”</w:t>
      </w:r>
    </w:p>
    <w:p w:rsidR="00C84151" w:rsidRPr="002854D6" w:rsidRDefault="0037744C" w:rsidP="002854D6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2854D6">
        <w:rPr>
          <w:rFonts w:ascii="Arial" w:hAnsi="Arial" w:cs="Arial"/>
          <w:sz w:val="24"/>
          <w:szCs w:val="24"/>
        </w:rPr>
        <w:t>Na podstawie art. 30 ust. 1 w związku z art. 11a ust. 3 ustawy z dnia 8 marca 199</w:t>
      </w:r>
      <w:r w:rsidR="00FB2002" w:rsidRPr="002854D6">
        <w:rPr>
          <w:rFonts w:ascii="Arial" w:hAnsi="Arial" w:cs="Arial"/>
          <w:sz w:val="24"/>
          <w:szCs w:val="24"/>
        </w:rPr>
        <w:t>0 r. o samorządzie gminnym (Dz.</w:t>
      </w:r>
      <w:r w:rsidR="00B256BD" w:rsidRPr="002854D6">
        <w:rPr>
          <w:rFonts w:ascii="Arial" w:hAnsi="Arial" w:cs="Arial"/>
          <w:sz w:val="24"/>
          <w:szCs w:val="24"/>
        </w:rPr>
        <w:t xml:space="preserve"> </w:t>
      </w:r>
      <w:r w:rsidRPr="002854D6">
        <w:rPr>
          <w:rFonts w:ascii="Arial" w:hAnsi="Arial" w:cs="Arial"/>
          <w:sz w:val="24"/>
          <w:szCs w:val="24"/>
        </w:rPr>
        <w:t xml:space="preserve">U. z </w:t>
      </w:r>
      <w:r w:rsidR="00C84151" w:rsidRPr="002854D6">
        <w:rPr>
          <w:rFonts w:ascii="Arial" w:hAnsi="Arial" w:cs="Arial"/>
          <w:sz w:val="24"/>
          <w:szCs w:val="24"/>
        </w:rPr>
        <w:t>2023</w:t>
      </w:r>
      <w:r w:rsidRPr="002854D6">
        <w:rPr>
          <w:rFonts w:ascii="Arial" w:hAnsi="Arial" w:cs="Arial"/>
          <w:sz w:val="24"/>
          <w:szCs w:val="24"/>
        </w:rPr>
        <w:t xml:space="preserve"> r. poz. </w:t>
      </w:r>
      <w:r w:rsidR="00C84151" w:rsidRPr="002854D6">
        <w:rPr>
          <w:rFonts w:ascii="Arial" w:hAnsi="Arial" w:cs="Arial"/>
          <w:sz w:val="24"/>
          <w:szCs w:val="24"/>
        </w:rPr>
        <w:t>40</w:t>
      </w:r>
      <w:r w:rsidR="00DF4F5B" w:rsidRPr="002854D6">
        <w:rPr>
          <w:rFonts w:ascii="Arial" w:hAnsi="Arial" w:cs="Arial"/>
          <w:sz w:val="24"/>
          <w:szCs w:val="24"/>
        </w:rPr>
        <w:t>),</w:t>
      </w:r>
      <w:r w:rsidR="006A74C1" w:rsidRPr="002854D6">
        <w:rPr>
          <w:rFonts w:ascii="Arial" w:hAnsi="Arial" w:cs="Arial"/>
          <w:sz w:val="24"/>
          <w:szCs w:val="24"/>
        </w:rPr>
        <w:t xml:space="preserve"> art.</w:t>
      </w:r>
      <w:r w:rsidR="00F34A42" w:rsidRPr="002854D6">
        <w:rPr>
          <w:rFonts w:ascii="Arial" w:hAnsi="Arial" w:cs="Arial"/>
          <w:sz w:val="24"/>
          <w:szCs w:val="24"/>
        </w:rPr>
        <w:t xml:space="preserve"> </w:t>
      </w:r>
      <w:r w:rsidR="006A74C1" w:rsidRPr="002854D6">
        <w:rPr>
          <w:rFonts w:ascii="Arial" w:hAnsi="Arial" w:cs="Arial"/>
          <w:sz w:val="24"/>
          <w:szCs w:val="24"/>
        </w:rPr>
        <w:t>17 ust.</w:t>
      </w:r>
      <w:r w:rsidR="00B256BD" w:rsidRPr="002854D6">
        <w:rPr>
          <w:rFonts w:ascii="Arial" w:hAnsi="Arial" w:cs="Arial"/>
          <w:sz w:val="24"/>
          <w:szCs w:val="24"/>
        </w:rPr>
        <w:t xml:space="preserve"> </w:t>
      </w:r>
      <w:r w:rsidR="006A74C1" w:rsidRPr="002854D6">
        <w:rPr>
          <w:rFonts w:ascii="Arial" w:hAnsi="Arial" w:cs="Arial"/>
          <w:sz w:val="24"/>
          <w:szCs w:val="24"/>
        </w:rPr>
        <w:t xml:space="preserve">1, </w:t>
      </w:r>
      <w:r w:rsidRPr="002854D6">
        <w:rPr>
          <w:rFonts w:ascii="Arial" w:hAnsi="Arial" w:cs="Arial"/>
          <w:sz w:val="24"/>
          <w:szCs w:val="24"/>
        </w:rPr>
        <w:t xml:space="preserve">art. 110 </w:t>
      </w:r>
      <w:r w:rsidR="0054351D" w:rsidRPr="002854D6">
        <w:rPr>
          <w:rFonts w:ascii="Arial" w:hAnsi="Arial" w:cs="Arial"/>
          <w:sz w:val="24"/>
          <w:szCs w:val="24"/>
        </w:rPr>
        <w:t>ust.</w:t>
      </w:r>
      <w:r w:rsidRPr="002854D6">
        <w:rPr>
          <w:rFonts w:ascii="Arial" w:hAnsi="Arial" w:cs="Arial"/>
          <w:sz w:val="24"/>
          <w:szCs w:val="24"/>
        </w:rPr>
        <w:t xml:space="preserve"> 1 i 3 ustawy z dnia 12 marca 2</w:t>
      </w:r>
      <w:r w:rsidR="00A15143" w:rsidRPr="002854D6">
        <w:rPr>
          <w:rFonts w:ascii="Arial" w:hAnsi="Arial" w:cs="Arial"/>
          <w:sz w:val="24"/>
          <w:szCs w:val="24"/>
        </w:rPr>
        <w:t>004 r. o </w:t>
      </w:r>
      <w:r w:rsidR="00FB2002" w:rsidRPr="002854D6">
        <w:rPr>
          <w:rFonts w:ascii="Arial" w:hAnsi="Arial" w:cs="Arial"/>
          <w:sz w:val="24"/>
          <w:szCs w:val="24"/>
        </w:rPr>
        <w:t>pomocy społecznej (Dz.</w:t>
      </w:r>
      <w:r w:rsidRPr="002854D6">
        <w:rPr>
          <w:rFonts w:ascii="Arial" w:hAnsi="Arial" w:cs="Arial"/>
          <w:sz w:val="24"/>
          <w:szCs w:val="24"/>
        </w:rPr>
        <w:t>U. z 20</w:t>
      </w:r>
      <w:r w:rsidR="00A15143" w:rsidRPr="002854D6">
        <w:rPr>
          <w:rFonts w:ascii="Arial" w:hAnsi="Arial" w:cs="Arial"/>
          <w:sz w:val="24"/>
          <w:szCs w:val="24"/>
        </w:rPr>
        <w:t>21</w:t>
      </w:r>
      <w:r w:rsidRPr="002854D6">
        <w:rPr>
          <w:rFonts w:ascii="Arial" w:hAnsi="Arial" w:cs="Arial"/>
          <w:sz w:val="24"/>
          <w:szCs w:val="24"/>
        </w:rPr>
        <w:t xml:space="preserve"> r., poz. </w:t>
      </w:r>
      <w:r w:rsidR="00A15143" w:rsidRPr="002854D6">
        <w:rPr>
          <w:rFonts w:ascii="Arial" w:hAnsi="Arial" w:cs="Arial"/>
          <w:sz w:val="24"/>
          <w:szCs w:val="24"/>
        </w:rPr>
        <w:t>2268, poz. 2270, z 2022 r. poz. 1, poz. 66, poz. 1079, poz.</w:t>
      </w:r>
      <w:r w:rsidR="007A5E2C" w:rsidRPr="002854D6">
        <w:rPr>
          <w:rFonts w:ascii="Arial" w:hAnsi="Arial" w:cs="Arial"/>
          <w:sz w:val="24"/>
          <w:szCs w:val="24"/>
        </w:rPr>
        <w:t> </w:t>
      </w:r>
      <w:r w:rsidR="00A15143" w:rsidRPr="002854D6">
        <w:rPr>
          <w:rFonts w:ascii="Arial" w:hAnsi="Arial" w:cs="Arial"/>
          <w:sz w:val="24"/>
          <w:szCs w:val="24"/>
        </w:rPr>
        <w:t>1692, poz. 1700, poz. 1812, poz. 1967, poz. 2127,</w:t>
      </w:r>
      <w:r w:rsidR="007A5E2C" w:rsidRPr="002854D6">
        <w:rPr>
          <w:rFonts w:ascii="Arial" w:hAnsi="Arial" w:cs="Arial"/>
          <w:sz w:val="24"/>
          <w:szCs w:val="24"/>
        </w:rPr>
        <w:t xml:space="preserve"> poz. 2140,</w:t>
      </w:r>
      <w:r w:rsidR="00A15143" w:rsidRPr="002854D6">
        <w:rPr>
          <w:rFonts w:ascii="Arial" w:hAnsi="Arial" w:cs="Arial"/>
          <w:sz w:val="24"/>
          <w:szCs w:val="24"/>
        </w:rPr>
        <w:t xml:space="preserve"> z 2023 r. poz. 185</w:t>
      </w:r>
      <w:r w:rsidRPr="002854D6">
        <w:rPr>
          <w:rFonts w:ascii="Arial" w:hAnsi="Arial" w:cs="Arial"/>
          <w:sz w:val="24"/>
          <w:szCs w:val="24"/>
        </w:rPr>
        <w:t xml:space="preserve">), </w:t>
      </w:r>
    </w:p>
    <w:p w:rsidR="00AE49DB" w:rsidRPr="002854D6" w:rsidRDefault="00AE49DB" w:rsidP="002854D6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2854D6">
        <w:rPr>
          <w:rFonts w:ascii="Arial" w:hAnsi="Arial" w:cs="Arial"/>
          <w:b/>
          <w:sz w:val="24"/>
          <w:szCs w:val="24"/>
        </w:rPr>
        <w:t>zarządza się, co następuje:</w:t>
      </w:r>
    </w:p>
    <w:p w:rsidR="0037744C" w:rsidRPr="002854D6" w:rsidRDefault="00AE49DB" w:rsidP="002854D6">
      <w:pPr>
        <w:pStyle w:val="Tekstpodstawowy"/>
        <w:ind w:firstLine="567"/>
        <w:jc w:val="left"/>
        <w:rPr>
          <w:rFonts w:ascii="Arial" w:hAnsi="Arial" w:cs="Arial"/>
        </w:rPr>
      </w:pPr>
      <w:r w:rsidRPr="002854D6">
        <w:rPr>
          <w:rFonts w:ascii="Arial" w:hAnsi="Arial" w:cs="Arial"/>
        </w:rPr>
        <w:t xml:space="preserve"> </w:t>
      </w:r>
    </w:p>
    <w:p w:rsidR="00C84151" w:rsidRPr="002854D6" w:rsidRDefault="007A5E2C" w:rsidP="002854D6">
      <w:pPr>
        <w:pStyle w:val="Default"/>
        <w:numPr>
          <w:ilvl w:val="0"/>
          <w:numId w:val="2"/>
        </w:numPr>
        <w:spacing w:after="240" w:line="276" w:lineRule="auto"/>
        <w:rPr>
          <w:rFonts w:ascii="Arial" w:hAnsi="Arial" w:cs="Arial"/>
        </w:rPr>
      </w:pPr>
      <w:r w:rsidRPr="002854D6">
        <w:rPr>
          <w:rFonts w:ascii="Arial" w:hAnsi="Arial" w:cs="Arial"/>
          <w:color w:val="auto"/>
        </w:rPr>
        <w:t>Wprowadza</w:t>
      </w:r>
      <w:r w:rsidR="00C84151" w:rsidRPr="002854D6">
        <w:rPr>
          <w:rFonts w:ascii="Arial" w:hAnsi="Arial" w:cs="Arial"/>
          <w:color w:val="auto"/>
        </w:rPr>
        <w:t xml:space="preserve"> się </w:t>
      </w:r>
      <w:r w:rsidR="00A86A78" w:rsidRPr="002854D6">
        <w:rPr>
          <w:rFonts w:ascii="Arial" w:hAnsi="Arial" w:cs="Arial"/>
          <w:color w:val="auto"/>
        </w:rPr>
        <w:t>„</w:t>
      </w:r>
      <w:r w:rsidR="00C84151" w:rsidRPr="002854D6">
        <w:rPr>
          <w:rFonts w:ascii="Arial" w:hAnsi="Arial" w:cs="Arial"/>
          <w:color w:val="auto"/>
        </w:rPr>
        <w:t>Włocławski Standard Usług Społecznych</w:t>
      </w:r>
      <w:r w:rsidR="00A86A78" w:rsidRPr="002854D6">
        <w:rPr>
          <w:rFonts w:ascii="Arial" w:hAnsi="Arial" w:cs="Arial"/>
          <w:color w:val="auto"/>
        </w:rPr>
        <w:t>”</w:t>
      </w:r>
      <w:r w:rsidR="0037744C" w:rsidRPr="002854D6">
        <w:rPr>
          <w:rFonts w:ascii="Arial" w:hAnsi="Arial" w:cs="Arial"/>
          <w:color w:val="auto"/>
        </w:rPr>
        <w:t xml:space="preserve">, </w:t>
      </w:r>
      <w:r w:rsidR="0037744C" w:rsidRPr="002854D6">
        <w:rPr>
          <w:rFonts w:ascii="Arial" w:hAnsi="Arial" w:cs="Arial"/>
        </w:rPr>
        <w:t>w brzmieniu załącznika do</w:t>
      </w:r>
      <w:r w:rsidRPr="002854D6">
        <w:rPr>
          <w:rFonts w:ascii="Arial" w:hAnsi="Arial" w:cs="Arial"/>
        </w:rPr>
        <w:t> </w:t>
      </w:r>
      <w:r w:rsidR="0037744C" w:rsidRPr="002854D6">
        <w:rPr>
          <w:rFonts w:ascii="Arial" w:hAnsi="Arial" w:cs="Arial"/>
        </w:rPr>
        <w:t xml:space="preserve">niniejszego zarządzenia. </w:t>
      </w:r>
    </w:p>
    <w:p w:rsidR="00C84151" w:rsidRPr="002854D6" w:rsidRDefault="0037744C" w:rsidP="002854D6">
      <w:pPr>
        <w:pStyle w:val="Default"/>
        <w:numPr>
          <w:ilvl w:val="0"/>
          <w:numId w:val="2"/>
        </w:numPr>
        <w:spacing w:after="240" w:line="276" w:lineRule="auto"/>
        <w:rPr>
          <w:rFonts w:ascii="Arial" w:hAnsi="Arial" w:cs="Arial"/>
        </w:rPr>
      </w:pPr>
      <w:r w:rsidRPr="002854D6">
        <w:rPr>
          <w:rFonts w:ascii="Arial" w:hAnsi="Arial" w:cs="Arial"/>
        </w:rPr>
        <w:t xml:space="preserve">Wykonanie zarządzenia powierza się </w:t>
      </w:r>
      <w:r w:rsidR="007A5E2C" w:rsidRPr="002854D6">
        <w:rPr>
          <w:rFonts w:ascii="Arial" w:hAnsi="Arial" w:cs="Arial"/>
        </w:rPr>
        <w:t>D</w:t>
      </w:r>
      <w:r w:rsidRPr="002854D6">
        <w:rPr>
          <w:rFonts w:ascii="Arial" w:hAnsi="Arial" w:cs="Arial"/>
        </w:rPr>
        <w:t>yrekt</w:t>
      </w:r>
      <w:r w:rsidR="0097171E" w:rsidRPr="002854D6">
        <w:rPr>
          <w:rFonts w:ascii="Arial" w:hAnsi="Arial" w:cs="Arial"/>
        </w:rPr>
        <w:t xml:space="preserve">orowi </w:t>
      </w:r>
      <w:r w:rsidR="00C84151" w:rsidRPr="002854D6">
        <w:rPr>
          <w:rFonts w:ascii="Arial" w:hAnsi="Arial" w:cs="Arial"/>
        </w:rPr>
        <w:t>Miejskiego Ośrodka Pomocy Rodzinie we</w:t>
      </w:r>
      <w:r w:rsidR="007A5E2C" w:rsidRPr="002854D6">
        <w:rPr>
          <w:rFonts w:ascii="Arial" w:hAnsi="Arial" w:cs="Arial"/>
        </w:rPr>
        <w:t> </w:t>
      </w:r>
      <w:r w:rsidR="00C84151" w:rsidRPr="002854D6">
        <w:rPr>
          <w:rFonts w:ascii="Arial" w:hAnsi="Arial" w:cs="Arial"/>
        </w:rPr>
        <w:t xml:space="preserve">Włocławku. </w:t>
      </w:r>
    </w:p>
    <w:p w:rsidR="00C84151" w:rsidRPr="002854D6" w:rsidRDefault="00C84151" w:rsidP="002854D6">
      <w:pPr>
        <w:pStyle w:val="Default"/>
        <w:numPr>
          <w:ilvl w:val="0"/>
          <w:numId w:val="2"/>
        </w:numPr>
        <w:spacing w:after="240" w:line="276" w:lineRule="auto"/>
        <w:rPr>
          <w:rFonts w:ascii="Arial" w:hAnsi="Arial" w:cs="Arial"/>
        </w:rPr>
      </w:pPr>
      <w:r w:rsidRPr="002854D6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C84151" w:rsidRPr="002854D6" w:rsidRDefault="00C84151" w:rsidP="002854D6">
      <w:pPr>
        <w:pStyle w:val="Default"/>
        <w:numPr>
          <w:ilvl w:val="0"/>
          <w:numId w:val="2"/>
        </w:numPr>
        <w:spacing w:after="240" w:line="276" w:lineRule="auto"/>
        <w:rPr>
          <w:rFonts w:ascii="Arial" w:hAnsi="Arial" w:cs="Arial"/>
        </w:rPr>
      </w:pPr>
      <w:r w:rsidRPr="002854D6">
        <w:rPr>
          <w:rFonts w:ascii="Arial" w:hAnsi="Arial" w:cs="Arial"/>
        </w:rPr>
        <w:t>1.</w:t>
      </w:r>
      <w:r w:rsidR="007A5E2C" w:rsidRPr="002854D6">
        <w:rPr>
          <w:rFonts w:ascii="Arial" w:hAnsi="Arial" w:cs="Arial"/>
        </w:rPr>
        <w:t> </w:t>
      </w:r>
      <w:r w:rsidRPr="002854D6">
        <w:rPr>
          <w:rFonts w:ascii="Arial" w:hAnsi="Arial" w:cs="Arial"/>
        </w:rPr>
        <w:t>Zarządzenie wchodzi w życie z dniem podpisania.</w:t>
      </w:r>
    </w:p>
    <w:p w:rsidR="002854D6" w:rsidRDefault="00C84151" w:rsidP="002854D6">
      <w:pPr>
        <w:pStyle w:val="Default"/>
        <w:numPr>
          <w:ilvl w:val="0"/>
          <w:numId w:val="3"/>
        </w:numPr>
        <w:spacing w:after="240" w:line="276" w:lineRule="auto"/>
        <w:ind w:left="1134" w:hanging="206"/>
        <w:rPr>
          <w:rFonts w:ascii="Arial" w:hAnsi="Arial" w:cs="Arial"/>
        </w:rPr>
      </w:pPr>
      <w:r w:rsidRPr="002854D6">
        <w:rPr>
          <w:rFonts w:ascii="Arial" w:hAnsi="Arial" w:cs="Arial"/>
        </w:rPr>
        <w:t>Zarządzenie podlega publikacji poprzez ogłoszenie w Biuletynie Informacji Publicznej Urzęd</w:t>
      </w:r>
      <w:r w:rsidR="002854D6">
        <w:rPr>
          <w:rFonts w:ascii="Arial" w:hAnsi="Arial" w:cs="Arial"/>
        </w:rPr>
        <w:t>u Miasta Włocławek.</w:t>
      </w:r>
    </w:p>
    <w:p w:rsidR="002854D6" w:rsidRDefault="002854D6">
      <w:pPr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</w:rPr>
        <w:br w:type="page"/>
      </w:r>
    </w:p>
    <w:p w:rsidR="00A15143" w:rsidRPr="002854D6" w:rsidRDefault="00A15143" w:rsidP="002854D6">
      <w:pPr>
        <w:pStyle w:val="Default"/>
        <w:numPr>
          <w:ilvl w:val="0"/>
          <w:numId w:val="3"/>
        </w:numPr>
        <w:spacing w:after="240" w:line="276" w:lineRule="auto"/>
        <w:ind w:left="1134" w:hanging="206"/>
        <w:rPr>
          <w:rFonts w:ascii="Arial" w:hAnsi="Arial" w:cs="Arial"/>
        </w:rPr>
      </w:pPr>
    </w:p>
    <w:p w:rsidR="00C84151" w:rsidRPr="002854D6" w:rsidRDefault="00A15143" w:rsidP="002854D6">
      <w:pPr>
        <w:pStyle w:val="Default"/>
        <w:spacing w:after="240" w:line="276" w:lineRule="auto"/>
        <w:rPr>
          <w:rFonts w:ascii="Arial" w:hAnsi="Arial" w:cs="Arial"/>
          <w:b/>
        </w:rPr>
      </w:pPr>
      <w:r w:rsidRPr="002854D6">
        <w:rPr>
          <w:rFonts w:ascii="Arial" w:hAnsi="Arial" w:cs="Arial"/>
          <w:b/>
        </w:rPr>
        <w:t>Uzasadnienie</w:t>
      </w:r>
    </w:p>
    <w:p w:rsidR="004517AA" w:rsidRPr="002854D6" w:rsidRDefault="004517AA" w:rsidP="002854D6">
      <w:pPr>
        <w:spacing w:line="360" w:lineRule="auto"/>
        <w:ind w:firstLine="708"/>
        <w:rPr>
          <w:rFonts w:ascii="Arial" w:hAnsi="Arial" w:cs="Arial"/>
          <w:color w:val="00000A"/>
          <w:sz w:val="24"/>
          <w:szCs w:val="24"/>
        </w:rPr>
      </w:pPr>
      <w:r w:rsidRPr="002854D6">
        <w:rPr>
          <w:rFonts w:ascii="Arial" w:hAnsi="Arial" w:cs="Arial"/>
          <w:color w:val="00000A"/>
          <w:sz w:val="24"/>
          <w:szCs w:val="24"/>
        </w:rPr>
        <w:t xml:space="preserve"> „Włocławski Standard Usług Społecznych” powstał w ramach projektu „WŁOCŁAWEK-MIASTO NOWYCH MOŻLIWOSĆI” Tutaj mieszkam, pracuję, inwestuję i tu wypoczywam”, finansowanego ze</w:t>
      </w:r>
      <w:r w:rsidR="007A5E2C" w:rsidRPr="002854D6">
        <w:rPr>
          <w:rFonts w:ascii="Arial" w:hAnsi="Arial" w:cs="Arial"/>
          <w:color w:val="00000A"/>
          <w:sz w:val="24"/>
          <w:szCs w:val="24"/>
        </w:rPr>
        <w:t> </w:t>
      </w:r>
      <w:r w:rsidRPr="002854D6">
        <w:rPr>
          <w:rFonts w:ascii="Arial" w:hAnsi="Arial" w:cs="Arial"/>
          <w:color w:val="00000A"/>
          <w:sz w:val="24"/>
          <w:szCs w:val="24"/>
        </w:rPr>
        <w:t>środków Mechanizmu Finansowego</w:t>
      </w:r>
      <w:r w:rsidR="00B27832" w:rsidRPr="002854D6">
        <w:rPr>
          <w:rFonts w:ascii="Arial" w:hAnsi="Arial" w:cs="Arial"/>
          <w:color w:val="00000A"/>
          <w:sz w:val="24"/>
          <w:szCs w:val="24"/>
        </w:rPr>
        <w:t xml:space="preserve"> EOG 2014-2021</w:t>
      </w:r>
      <w:r w:rsidRPr="002854D6">
        <w:rPr>
          <w:rFonts w:ascii="Arial" w:hAnsi="Arial" w:cs="Arial"/>
          <w:color w:val="00000A"/>
          <w:sz w:val="24"/>
          <w:szCs w:val="24"/>
        </w:rPr>
        <w:t xml:space="preserve">. Dokument </w:t>
      </w:r>
      <w:r w:rsidR="000928B5" w:rsidRPr="002854D6">
        <w:rPr>
          <w:rFonts w:ascii="Arial" w:hAnsi="Arial" w:cs="Arial"/>
          <w:color w:val="00000A"/>
          <w:sz w:val="24"/>
          <w:szCs w:val="24"/>
        </w:rPr>
        <w:t>zakreśla</w:t>
      </w:r>
      <w:r w:rsidRPr="002854D6">
        <w:rPr>
          <w:rFonts w:ascii="Arial" w:hAnsi="Arial" w:cs="Arial"/>
          <w:color w:val="00000A"/>
          <w:sz w:val="24"/>
          <w:szCs w:val="24"/>
        </w:rPr>
        <w:t xml:space="preserve"> standardy usług społecznych realizowanych na rzecz osób wymagających pomocy na terenie miasta Włocławek</w:t>
      </w:r>
      <w:r w:rsidR="000928B5" w:rsidRPr="002854D6">
        <w:rPr>
          <w:rFonts w:ascii="Arial" w:hAnsi="Arial" w:cs="Arial"/>
          <w:color w:val="00000A"/>
          <w:sz w:val="24"/>
          <w:szCs w:val="24"/>
        </w:rPr>
        <w:t>.</w:t>
      </w:r>
      <w:r w:rsidRPr="002854D6">
        <w:rPr>
          <w:rFonts w:ascii="Arial" w:hAnsi="Arial" w:cs="Arial"/>
          <w:color w:val="00000A"/>
          <w:sz w:val="24"/>
          <w:szCs w:val="24"/>
        </w:rPr>
        <w:t xml:space="preserve"> Zgodnie z ustawą o pomocy społecznej realizacja tych świadczeń, jest zadaniem własnym i zarazem obowiązkiem gminy. </w:t>
      </w:r>
    </w:p>
    <w:p w:rsidR="004517AA" w:rsidRPr="002854D6" w:rsidRDefault="004517AA" w:rsidP="002854D6">
      <w:pPr>
        <w:spacing w:line="360" w:lineRule="auto"/>
        <w:ind w:firstLine="708"/>
        <w:rPr>
          <w:rFonts w:ascii="Arial" w:hAnsi="Arial" w:cs="Arial"/>
          <w:color w:val="00000A"/>
          <w:sz w:val="24"/>
          <w:szCs w:val="24"/>
        </w:rPr>
      </w:pPr>
      <w:r w:rsidRPr="002854D6">
        <w:rPr>
          <w:rFonts w:ascii="Arial" w:hAnsi="Arial" w:cs="Arial"/>
          <w:color w:val="00000A"/>
          <w:sz w:val="24"/>
          <w:szCs w:val="24"/>
        </w:rPr>
        <w:t xml:space="preserve">Potrzeba zmiany </w:t>
      </w:r>
      <w:r w:rsidR="007A5E2C" w:rsidRPr="002854D6">
        <w:rPr>
          <w:rFonts w:ascii="Arial" w:hAnsi="Arial" w:cs="Arial"/>
          <w:color w:val="00000A"/>
          <w:sz w:val="24"/>
          <w:szCs w:val="24"/>
        </w:rPr>
        <w:t xml:space="preserve">i ujednolicenia </w:t>
      </w:r>
      <w:r w:rsidRPr="002854D6">
        <w:rPr>
          <w:rFonts w:ascii="Arial" w:hAnsi="Arial" w:cs="Arial"/>
          <w:color w:val="00000A"/>
          <w:sz w:val="24"/>
          <w:szCs w:val="24"/>
        </w:rPr>
        <w:t>systemu świadczenia usług społecznych we Włocławku wynika z występujących różnic w sposobie ich wykonywania. Po przeprowadzeniu pogłębionej diagnozy, miasto Włocławek podjęło działania na rzecz określenia jednolitych standardów usług społecznych.</w:t>
      </w:r>
      <w:r w:rsidR="007A5E2C" w:rsidRPr="002854D6">
        <w:rPr>
          <w:rFonts w:ascii="Arial" w:hAnsi="Arial" w:cs="Arial"/>
          <w:color w:val="00000A"/>
          <w:sz w:val="24"/>
          <w:szCs w:val="24"/>
        </w:rPr>
        <w:t xml:space="preserve"> </w:t>
      </w:r>
      <w:r w:rsidRPr="002854D6">
        <w:rPr>
          <w:rFonts w:ascii="Arial" w:hAnsi="Arial" w:cs="Arial"/>
          <w:color w:val="00000A"/>
          <w:sz w:val="24"/>
          <w:szCs w:val="24"/>
        </w:rPr>
        <w:t xml:space="preserve">Celem opracowania niniejszych standardów jest zapewnienie odpowiedniej jakości usług, ujednolicenie sposobu ich realizacji oraz zapewnienie </w:t>
      </w:r>
      <w:r w:rsidR="000928B5" w:rsidRPr="002854D6">
        <w:rPr>
          <w:rFonts w:ascii="Arial" w:hAnsi="Arial" w:cs="Arial"/>
          <w:color w:val="00000A"/>
          <w:sz w:val="24"/>
          <w:szCs w:val="24"/>
        </w:rPr>
        <w:t>spójnych</w:t>
      </w:r>
      <w:r w:rsidRPr="002854D6">
        <w:rPr>
          <w:rFonts w:ascii="Arial" w:hAnsi="Arial" w:cs="Arial"/>
          <w:color w:val="00000A"/>
          <w:sz w:val="24"/>
          <w:szCs w:val="24"/>
        </w:rPr>
        <w:t xml:space="preserve"> zasad dostępu do korzystania ze świadczeń dla mieszkańców miasta Włocławek. Dokument zawiera m.in. katalog usług społecznych oraz działania wspierające, zasady przyznawania usług społecznych, zasady współpracy oraz obowiązki wykonawcy usług społecznych a także ramy monitoringu i kontroli jakości usług. </w:t>
      </w:r>
    </w:p>
    <w:p w:rsidR="00A15143" w:rsidRPr="002854D6" w:rsidRDefault="004517AA" w:rsidP="002854D6">
      <w:pPr>
        <w:spacing w:line="360" w:lineRule="auto"/>
        <w:ind w:firstLine="708"/>
        <w:rPr>
          <w:rFonts w:ascii="Arial" w:hAnsi="Arial" w:cs="Arial"/>
          <w:b/>
        </w:rPr>
      </w:pPr>
      <w:r w:rsidRPr="002854D6">
        <w:rPr>
          <w:rFonts w:ascii="Arial" w:hAnsi="Arial" w:cs="Arial"/>
          <w:color w:val="00000A"/>
          <w:sz w:val="24"/>
          <w:szCs w:val="24"/>
        </w:rPr>
        <w:t>Standardy będą podlegać okresowej ewaluacji. W ramach procedury oceniającej zweryfikowane zostaną pierwotne założenia, a także stosowanie proponowanych w dokumencie rozwiązań w praktyce, zwłaszcza, że sytuacja społeczna w mieście i okoliczności świadczenia usług dynamicznie się zmieniają. Ważnym aspektem będzie również analiza wykorzystania nowoczesnych technologii i narzędzi na rzecz realizacji usług opiekuńczych.</w:t>
      </w:r>
      <w:r w:rsidR="002854D6" w:rsidRPr="002854D6">
        <w:rPr>
          <w:rFonts w:ascii="Arial" w:hAnsi="Arial" w:cs="Arial"/>
          <w:b/>
        </w:rPr>
        <w:t xml:space="preserve"> </w:t>
      </w:r>
    </w:p>
    <w:p w:rsidR="00930D29" w:rsidRPr="002854D6" w:rsidRDefault="00930D29" w:rsidP="002854D6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sectPr w:rsidR="00930D29" w:rsidRPr="002854D6" w:rsidSect="0093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4FBC" w:rsidRDefault="00CC4FBC" w:rsidP="0037744C">
      <w:pPr>
        <w:spacing w:after="0" w:line="240" w:lineRule="auto"/>
      </w:pPr>
      <w:r>
        <w:separator/>
      </w:r>
    </w:p>
  </w:endnote>
  <w:endnote w:type="continuationSeparator" w:id="0">
    <w:p w:rsidR="00CC4FBC" w:rsidRDefault="00CC4FBC" w:rsidP="0037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4FBC" w:rsidRDefault="00CC4FBC" w:rsidP="0037744C">
      <w:pPr>
        <w:spacing w:after="0" w:line="240" w:lineRule="auto"/>
      </w:pPr>
      <w:r>
        <w:separator/>
      </w:r>
    </w:p>
  </w:footnote>
  <w:footnote w:type="continuationSeparator" w:id="0">
    <w:p w:rsidR="00CC4FBC" w:rsidRDefault="00CC4FBC" w:rsidP="0037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2D8"/>
    <w:multiLevelType w:val="hybridMultilevel"/>
    <w:tmpl w:val="A93AA256"/>
    <w:lvl w:ilvl="0" w:tplc="1FF6A72A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5474266D"/>
    <w:multiLevelType w:val="hybridMultilevel"/>
    <w:tmpl w:val="A60A3DE6"/>
    <w:lvl w:ilvl="0" w:tplc="067283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2A6D"/>
    <w:multiLevelType w:val="hybridMultilevel"/>
    <w:tmpl w:val="CD14F1EA"/>
    <w:lvl w:ilvl="0" w:tplc="44A86D7A">
      <w:start w:val="1"/>
      <w:numFmt w:val="decimal"/>
      <w:lvlText w:val="§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40986436">
    <w:abstractNumId w:val="1"/>
  </w:num>
  <w:num w:numId="2" w16cid:durableId="781850403">
    <w:abstractNumId w:val="2"/>
  </w:num>
  <w:num w:numId="3" w16cid:durableId="162477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4C"/>
    <w:rsid w:val="00003E61"/>
    <w:rsid w:val="000205B2"/>
    <w:rsid w:val="000743B5"/>
    <w:rsid w:val="000747E6"/>
    <w:rsid w:val="0009013A"/>
    <w:rsid w:val="000928B5"/>
    <w:rsid w:val="000F773C"/>
    <w:rsid w:val="001072B3"/>
    <w:rsid w:val="0019640C"/>
    <w:rsid w:val="001B297A"/>
    <w:rsid w:val="001E6F22"/>
    <w:rsid w:val="001F40E2"/>
    <w:rsid w:val="00273134"/>
    <w:rsid w:val="002854D6"/>
    <w:rsid w:val="002D59FA"/>
    <w:rsid w:val="002F2D05"/>
    <w:rsid w:val="0033381D"/>
    <w:rsid w:val="0037744C"/>
    <w:rsid w:val="004122C7"/>
    <w:rsid w:val="00432073"/>
    <w:rsid w:val="004517AA"/>
    <w:rsid w:val="00473EF8"/>
    <w:rsid w:val="004A556C"/>
    <w:rsid w:val="004B5105"/>
    <w:rsid w:val="004C4B43"/>
    <w:rsid w:val="004F088D"/>
    <w:rsid w:val="005030B6"/>
    <w:rsid w:val="0054351D"/>
    <w:rsid w:val="00553125"/>
    <w:rsid w:val="0058177C"/>
    <w:rsid w:val="00583633"/>
    <w:rsid w:val="005D44F7"/>
    <w:rsid w:val="0062547E"/>
    <w:rsid w:val="0063250C"/>
    <w:rsid w:val="00632B3F"/>
    <w:rsid w:val="00637213"/>
    <w:rsid w:val="00651DDC"/>
    <w:rsid w:val="00667F9F"/>
    <w:rsid w:val="0068357F"/>
    <w:rsid w:val="006A46FC"/>
    <w:rsid w:val="006A74C1"/>
    <w:rsid w:val="006D037F"/>
    <w:rsid w:val="00745FBA"/>
    <w:rsid w:val="007A5E2C"/>
    <w:rsid w:val="007E2734"/>
    <w:rsid w:val="008244C6"/>
    <w:rsid w:val="00855EFB"/>
    <w:rsid w:val="00856158"/>
    <w:rsid w:val="00880F02"/>
    <w:rsid w:val="008831DC"/>
    <w:rsid w:val="008B10D9"/>
    <w:rsid w:val="008E39E8"/>
    <w:rsid w:val="00906421"/>
    <w:rsid w:val="009070D9"/>
    <w:rsid w:val="00910692"/>
    <w:rsid w:val="00930D29"/>
    <w:rsid w:val="0097171E"/>
    <w:rsid w:val="00976683"/>
    <w:rsid w:val="009B469E"/>
    <w:rsid w:val="009F4446"/>
    <w:rsid w:val="00A15143"/>
    <w:rsid w:val="00A319B8"/>
    <w:rsid w:val="00A86A78"/>
    <w:rsid w:val="00A91138"/>
    <w:rsid w:val="00A94DB2"/>
    <w:rsid w:val="00AA0CC5"/>
    <w:rsid w:val="00AC5C74"/>
    <w:rsid w:val="00AE49DB"/>
    <w:rsid w:val="00B256BD"/>
    <w:rsid w:val="00B27832"/>
    <w:rsid w:val="00B30905"/>
    <w:rsid w:val="00B60D13"/>
    <w:rsid w:val="00B731B8"/>
    <w:rsid w:val="00BB7F9F"/>
    <w:rsid w:val="00BC3051"/>
    <w:rsid w:val="00BC3F78"/>
    <w:rsid w:val="00C17602"/>
    <w:rsid w:val="00C84151"/>
    <w:rsid w:val="00C85525"/>
    <w:rsid w:val="00CC4FBC"/>
    <w:rsid w:val="00CD481E"/>
    <w:rsid w:val="00D036A9"/>
    <w:rsid w:val="00D2765A"/>
    <w:rsid w:val="00D42DCB"/>
    <w:rsid w:val="00DC5EE6"/>
    <w:rsid w:val="00DD0F41"/>
    <w:rsid w:val="00DF4F5B"/>
    <w:rsid w:val="00DF7975"/>
    <w:rsid w:val="00E23490"/>
    <w:rsid w:val="00E64F82"/>
    <w:rsid w:val="00E87791"/>
    <w:rsid w:val="00EC2AB0"/>
    <w:rsid w:val="00F34A42"/>
    <w:rsid w:val="00F53580"/>
    <w:rsid w:val="00FB2002"/>
    <w:rsid w:val="00FB6579"/>
    <w:rsid w:val="00F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3874"/>
  <w15:docId w15:val="{5800A4FF-0A0E-48A9-93F2-C588B8A4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44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774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77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7744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37744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7744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774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aliases w:val="Odwołanie przypisu"/>
    <w:unhideWhenUsed/>
    <w:qFormat/>
    <w:rsid w:val="0037744C"/>
    <w:rPr>
      <w:vertAlign w:val="superscript"/>
    </w:rPr>
  </w:style>
  <w:style w:type="paragraph" w:customStyle="1" w:styleId="Default">
    <w:name w:val="Default"/>
    <w:qFormat/>
    <w:rsid w:val="0037744C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71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6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61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70/2023 Prezydenta Miasta Włoclawek z dn. 3 marca 2023 r.</dc:title>
  <dc:creator>Dominika Kurtys</dc:creator>
  <cp:keywords>Zarządzenie Prezydenta Miasta Włocławek</cp:keywords>
  <cp:lastModifiedBy>Karolina Budziszewska</cp:lastModifiedBy>
  <cp:revision>3</cp:revision>
  <cp:lastPrinted>2023-02-10T07:56:00Z</cp:lastPrinted>
  <dcterms:created xsi:type="dcterms:W3CDTF">2023-03-03T11:29:00Z</dcterms:created>
  <dcterms:modified xsi:type="dcterms:W3CDTF">2023-03-03T11:30:00Z</dcterms:modified>
</cp:coreProperties>
</file>