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B74E" w14:textId="2116E942" w:rsidR="0069279E" w:rsidRPr="000C2BFF" w:rsidRDefault="0069279E" w:rsidP="000C2BFF">
      <w:pPr>
        <w:pStyle w:val="Nagwek1"/>
        <w:spacing w:line="276" w:lineRule="auto"/>
      </w:pPr>
      <w:r w:rsidRPr="000C2BFF">
        <w:t>Z</w:t>
      </w:r>
      <w:r w:rsidR="0018100F" w:rsidRPr="000C2BFF">
        <w:t>arządzenie nr</w:t>
      </w:r>
      <w:r w:rsidR="008B27E6" w:rsidRPr="000C2BFF">
        <w:t xml:space="preserve"> 77/2023</w:t>
      </w:r>
      <w:r w:rsidR="00A65805" w:rsidRPr="000C2BFF">
        <w:t xml:space="preserve"> </w:t>
      </w:r>
      <w:r w:rsidR="0018100F" w:rsidRPr="000C2BFF">
        <w:t>Prezydenta Miasta Włocławek</w:t>
      </w:r>
      <w:r w:rsidR="00A65805" w:rsidRPr="000C2BFF">
        <w:t xml:space="preserve"> </w:t>
      </w:r>
      <w:r w:rsidRPr="000C2BFF">
        <w:t>z d</w:t>
      </w:r>
      <w:r w:rsidR="00DD3059" w:rsidRPr="000C2BFF">
        <w:t xml:space="preserve">nia </w:t>
      </w:r>
      <w:r w:rsidR="008B27E6" w:rsidRPr="000C2BFF">
        <w:t xml:space="preserve">7 marca </w:t>
      </w:r>
      <w:r w:rsidR="00DD3059" w:rsidRPr="000C2BFF">
        <w:t>2023</w:t>
      </w:r>
      <w:r w:rsidRPr="000C2BFF">
        <w:t xml:space="preserve"> r.</w:t>
      </w:r>
    </w:p>
    <w:p w14:paraId="06FF57E1" w14:textId="77777777" w:rsidR="00A65805" w:rsidRPr="00CA087A" w:rsidRDefault="00A65805" w:rsidP="000C2BFF">
      <w:pPr>
        <w:spacing w:line="276" w:lineRule="auto"/>
        <w:jc w:val="left"/>
        <w:rPr>
          <w:rFonts w:ascii="Arial" w:hAnsi="Arial" w:cs="Arial"/>
          <w:b/>
          <w:sz w:val="24"/>
          <w:szCs w:val="24"/>
        </w:rPr>
      </w:pPr>
    </w:p>
    <w:p w14:paraId="01621451" w14:textId="77777777" w:rsidR="0069279E" w:rsidRPr="00CA087A" w:rsidRDefault="0069279E" w:rsidP="000C2BFF">
      <w:pPr>
        <w:spacing w:after="240" w:line="276" w:lineRule="auto"/>
        <w:jc w:val="left"/>
        <w:rPr>
          <w:rFonts w:ascii="Arial" w:hAnsi="Arial" w:cs="Arial"/>
          <w:b/>
          <w:sz w:val="24"/>
          <w:szCs w:val="24"/>
          <w:lang w:eastAsia="pl-PL"/>
        </w:rPr>
      </w:pPr>
      <w:r w:rsidRPr="00CA087A">
        <w:rPr>
          <w:rFonts w:ascii="Arial" w:hAnsi="Arial" w:cs="Arial"/>
          <w:b/>
          <w:sz w:val="24"/>
          <w:szCs w:val="24"/>
          <w:lang w:eastAsia="pl-PL"/>
        </w:rPr>
        <w:t>w sprawie ustalenia średnich miesięcznych wydatków przezna</w:t>
      </w:r>
      <w:r w:rsidR="00ED0DF8" w:rsidRPr="00CA087A">
        <w:rPr>
          <w:rFonts w:ascii="Arial" w:hAnsi="Arial" w:cs="Arial"/>
          <w:b/>
          <w:sz w:val="24"/>
          <w:szCs w:val="24"/>
          <w:lang w:eastAsia="pl-PL"/>
        </w:rPr>
        <w:t>czonych na utrzymanie dziecka w </w:t>
      </w:r>
      <w:r w:rsidRPr="00CA087A">
        <w:rPr>
          <w:rFonts w:ascii="Arial" w:hAnsi="Arial" w:cs="Arial"/>
          <w:b/>
          <w:sz w:val="24"/>
          <w:szCs w:val="24"/>
          <w:lang w:eastAsia="pl-PL"/>
        </w:rPr>
        <w:t>placówkach opiekuńczo – wychowawczych prowadzonych przez Miasto Włocławek oraz działających na zlecenie Prezydenta Miasta Włocławek.</w:t>
      </w:r>
    </w:p>
    <w:p w14:paraId="2AB206F9" w14:textId="5B0622C4" w:rsidR="0069279E" w:rsidRPr="00CA087A" w:rsidRDefault="0069279E" w:rsidP="000C2BFF">
      <w:pPr>
        <w:spacing w:after="240" w:line="276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A08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podstawie art. 92 ust. 1 pkt 2 i art. 92 ust. 2 ustawy z dnia 5 czerwca 1998 r. o samorządzie powiatowym </w:t>
      </w:r>
      <w:r w:rsidR="0058706E" w:rsidRPr="00CA087A">
        <w:rPr>
          <w:rFonts w:ascii="Arial" w:hAnsi="Arial" w:cs="Arial"/>
          <w:color w:val="000000" w:themeColor="text1"/>
          <w:sz w:val="24"/>
          <w:szCs w:val="24"/>
        </w:rPr>
        <w:t>(Dz. U. z 20</w:t>
      </w:r>
      <w:r w:rsidR="008874E6" w:rsidRPr="00CA087A">
        <w:rPr>
          <w:rFonts w:ascii="Arial" w:hAnsi="Arial" w:cs="Arial"/>
          <w:color w:val="000000" w:themeColor="text1"/>
          <w:sz w:val="24"/>
          <w:szCs w:val="24"/>
        </w:rPr>
        <w:t>22</w:t>
      </w:r>
      <w:r w:rsidR="00DE22B0" w:rsidRPr="00CA08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706E" w:rsidRPr="00CA087A">
        <w:rPr>
          <w:rFonts w:ascii="Arial" w:hAnsi="Arial" w:cs="Arial"/>
          <w:color w:val="000000" w:themeColor="text1"/>
          <w:sz w:val="24"/>
          <w:szCs w:val="24"/>
        </w:rPr>
        <w:t>r. poz.</w:t>
      </w:r>
      <w:r w:rsidR="008874E6" w:rsidRPr="00CA087A">
        <w:rPr>
          <w:rFonts w:ascii="Arial" w:hAnsi="Arial" w:cs="Arial"/>
          <w:color w:val="000000" w:themeColor="text1"/>
          <w:sz w:val="24"/>
          <w:szCs w:val="24"/>
        </w:rPr>
        <w:t xml:space="preserve"> 1526</w:t>
      </w:r>
      <w:r w:rsidR="0058706E" w:rsidRPr="00CA087A">
        <w:rPr>
          <w:rFonts w:ascii="Arial" w:hAnsi="Arial" w:cs="Arial"/>
          <w:color w:val="000000" w:themeColor="text1"/>
          <w:sz w:val="24"/>
          <w:szCs w:val="24"/>
        </w:rPr>
        <w:t>)</w:t>
      </w:r>
      <w:r w:rsidR="00A658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A08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art. </w:t>
      </w:r>
      <w:r w:rsidR="008F5942" w:rsidRPr="00CA08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93 ust. 2, 190 ust. 1 i </w:t>
      </w:r>
      <w:r w:rsidR="00ED0DF8" w:rsidRPr="00CA08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196 ust. 3 ustawy z dnia 9 </w:t>
      </w:r>
      <w:r w:rsidRPr="00CA08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czerwca 2011 r. o wspieraniu rodziny i systemie pieczy zastępczej</w:t>
      </w:r>
      <w:r w:rsidR="00A6580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DA35EE" w:rsidRPr="00CA08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</w:t>
      </w:r>
      <w:r w:rsidR="008874E6" w:rsidRPr="00CA087A">
        <w:rPr>
          <w:rFonts w:ascii="Arial" w:hAnsi="Arial" w:cs="Arial"/>
          <w:color w:val="000000" w:themeColor="text1"/>
          <w:sz w:val="24"/>
          <w:szCs w:val="24"/>
        </w:rPr>
        <w:t>Dz.U z 2022</w:t>
      </w:r>
      <w:r w:rsidR="00DE22B0" w:rsidRPr="00CA08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706E" w:rsidRPr="00CA087A">
        <w:rPr>
          <w:rFonts w:ascii="Arial" w:hAnsi="Arial" w:cs="Arial"/>
          <w:color w:val="000000" w:themeColor="text1"/>
          <w:sz w:val="24"/>
          <w:szCs w:val="24"/>
        </w:rPr>
        <w:t>r. poz.</w:t>
      </w:r>
      <w:r w:rsidR="008874E6" w:rsidRPr="00CA087A">
        <w:rPr>
          <w:rFonts w:ascii="Arial" w:hAnsi="Arial" w:cs="Arial"/>
          <w:color w:val="000000" w:themeColor="text1"/>
          <w:sz w:val="24"/>
          <w:szCs w:val="24"/>
        </w:rPr>
        <w:t xml:space="preserve">447, </w:t>
      </w:r>
      <w:r w:rsidR="00DE5E21" w:rsidRPr="00CA087A">
        <w:rPr>
          <w:rFonts w:ascii="Arial" w:hAnsi="Arial" w:cs="Arial"/>
          <w:color w:val="000000" w:themeColor="text1"/>
          <w:sz w:val="24"/>
          <w:szCs w:val="24"/>
        </w:rPr>
        <w:t xml:space="preserve">poz. </w:t>
      </w:r>
      <w:r w:rsidR="008874E6" w:rsidRPr="00CA087A">
        <w:rPr>
          <w:rFonts w:ascii="Arial" w:hAnsi="Arial" w:cs="Arial"/>
          <w:color w:val="000000" w:themeColor="text1"/>
          <w:sz w:val="24"/>
          <w:szCs w:val="24"/>
        </w:rPr>
        <w:t xml:space="preserve">1700, </w:t>
      </w:r>
      <w:r w:rsidR="00DE5E21" w:rsidRPr="00CA087A">
        <w:rPr>
          <w:rFonts w:ascii="Arial" w:hAnsi="Arial" w:cs="Arial"/>
          <w:color w:val="000000" w:themeColor="text1"/>
          <w:sz w:val="24"/>
          <w:szCs w:val="24"/>
        </w:rPr>
        <w:t xml:space="preserve">poz. </w:t>
      </w:r>
      <w:r w:rsidR="008874E6" w:rsidRPr="00CA087A">
        <w:rPr>
          <w:rFonts w:ascii="Arial" w:hAnsi="Arial" w:cs="Arial"/>
          <w:color w:val="000000" w:themeColor="text1"/>
          <w:sz w:val="24"/>
          <w:szCs w:val="24"/>
        </w:rPr>
        <w:t>2140</w:t>
      </w:r>
      <w:r w:rsidR="0058706E" w:rsidRPr="00CA087A">
        <w:rPr>
          <w:rFonts w:ascii="Arial" w:hAnsi="Arial" w:cs="Arial"/>
          <w:color w:val="000000" w:themeColor="text1"/>
          <w:sz w:val="24"/>
          <w:szCs w:val="24"/>
        </w:rPr>
        <w:t>).</w:t>
      </w:r>
      <w:r w:rsidR="00227306" w:rsidRPr="00CA087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AC243FF" w14:textId="77777777" w:rsidR="0069279E" w:rsidRPr="00CA087A" w:rsidRDefault="0069279E" w:rsidP="000C2BFF">
      <w:pPr>
        <w:spacing w:after="240" w:line="276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A08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59B73BD4" w14:textId="1AD43E06" w:rsidR="0069279E" w:rsidRPr="00CA087A" w:rsidRDefault="0069279E" w:rsidP="000C2BFF">
      <w:pPr>
        <w:spacing w:after="240"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CA08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§1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>. Ustala się średnie miesięczne wydatki</w:t>
      </w:r>
      <w:r w:rsidR="00A658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 xml:space="preserve">przeznaczone na utrzymanie dziecka w </w:t>
      </w:r>
      <w:r w:rsidR="00014091" w:rsidRPr="00CA087A">
        <w:rPr>
          <w:rFonts w:ascii="Arial" w:eastAsia="Times New Roman" w:hAnsi="Arial" w:cs="Arial"/>
          <w:sz w:val="24"/>
          <w:szCs w:val="24"/>
          <w:lang w:eastAsia="pl-PL"/>
        </w:rPr>
        <w:t>placówkach opiekuńczo-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>wychowawczych na rok 20</w:t>
      </w:r>
      <w:r w:rsidR="00DD3059" w:rsidRPr="00CA087A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>, dla których organem prow</w:t>
      </w:r>
      <w:r w:rsidR="00014091" w:rsidRPr="00CA087A">
        <w:rPr>
          <w:rFonts w:ascii="Arial" w:eastAsia="Times New Roman" w:hAnsi="Arial" w:cs="Arial"/>
          <w:sz w:val="24"/>
          <w:szCs w:val="24"/>
          <w:lang w:eastAsia="pl-PL"/>
        </w:rPr>
        <w:t>adzącym jest Miasto Włocławek w 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>wysokości:</w:t>
      </w:r>
    </w:p>
    <w:p w14:paraId="657F2053" w14:textId="77777777" w:rsidR="00FD7284" w:rsidRPr="00CA087A" w:rsidRDefault="0069279E" w:rsidP="000C2BFF">
      <w:pPr>
        <w:pStyle w:val="Akapitzlist"/>
        <w:numPr>
          <w:ilvl w:val="0"/>
          <w:numId w:val="1"/>
        </w:numPr>
        <w:spacing w:after="240" w:line="276" w:lineRule="auto"/>
        <w:jc w:val="lef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A087A">
        <w:rPr>
          <w:rFonts w:ascii="Arial" w:eastAsia="Times New Roman" w:hAnsi="Arial" w:cs="Arial"/>
          <w:sz w:val="24"/>
          <w:szCs w:val="24"/>
          <w:lang w:eastAsia="pl-PL"/>
        </w:rPr>
        <w:t xml:space="preserve">Centrum Opieki nad Dzieckiem przy ul. </w:t>
      </w:r>
      <w:r w:rsidR="00902B89" w:rsidRPr="00CA08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Łubna 17</w:t>
      </w:r>
      <w:r w:rsidRPr="00CA08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we Włocławku</w:t>
      </w:r>
      <w:r w:rsidR="00FD461F" w:rsidRPr="00CA08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2CBF" w:rsidRPr="00CA08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7.448,29 </w:t>
      </w:r>
      <w:r w:rsidR="00DD5275" w:rsidRPr="00CA087A">
        <w:rPr>
          <w:rFonts w:ascii="Arial" w:eastAsia="Times New Roman" w:hAnsi="Arial" w:cs="Arial"/>
          <w:b/>
          <w:sz w:val="24"/>
          <w:szCs w:val="24"/>
          <w:lang w:eastAsia="pl-PL"/>
        </w:rPr>
        <w:t>zł</w:t>
      </w:r>
      <w:r w:rsidRPr="00CA087A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</w:p>
    <w:p w14:paraId="5907EC50" w14:textId="4FF20FB2" w:rsidR="00FD7284" w:rsidRPr="00CA087A" w:rsidRDefault="0069279E" w:rsidP="000C2BFF">
      <w:pPr>
        <w:pStyle w:val="Akapitzlist"/>
        <w:numPr>
          <w:ilvl w:val="0"/>
          <w:numId w:val="1"/>
        </w:numPr>
        <w:spacing w:after="240" w:line="276" w:lineRule="auto"/>
        <w:jc w:val="lef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A087A">
        <w:rPr>
          <w:rFonts w:ascii="Arial" w:eastAsia="Times New Roman" w:hAnsi="Arial" w:cs="Arial"/>
          <w:sz w:val="24"/>
          <w:szCs w:val="24"/>
          <w:lang w:eastAsia="pl-PL"/>
        </w:rPr>
        <w:t>Placówka Opiekuńczo – Wychowawcza nr 1 „Maluch” pr</w:t>
      </w:r>
      <w:r w:rsidR="00902B89" w:rsidRPr="00CA087A">
        <w:rPr>
          <w:rFonts w:ascii="Arial" w:eastAsia="Times New Roman" w:hAnsi="Arial" w:cs="Arial"/>
          <w:sz w:val="24"/>
          <w:szCs w:val="24"/>
          <w:lang w:eastAsia="pl-PL"/>
        </w:rPr>
        <w:t>zy ul. Sielskiej 3 we Włocławku</w:t>
      </w:r>
      <w:r w:rsidR="00A658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5275" w:rsidRPr="00CA087A">
        <w:rPr>
          <w:rFonts w:ascii="Arial" w:eastAsia="Times New Roman" w:hAnsi="Arial" w:cs="Arial"/>
          <w:b/>
          <w:sz w:val="24"/>
          <w:szCs w:val="24"/>
          <w:lang w:eastAsia="pl-PL"/>
        </w:rPr>
        <w:t>7.830,10</w:t>
      </w:r>
      <w:r w:rsidR="006E59F3" w:rsidRPr="00CA08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D5275" w:rsidRPr="00CA087A">
        <w:rPr>
          <w:rFonts w:ascii="Arial" w:eastAsia="Times New Roman" w:hAnsi="Arial" w:cs="Arial"/>
          <w:b/>
          <w:sz w:val="24"/>
          <w:szCs w:val="24"/>
          <w:lang w:eastAsia="pl-PL"/>
        </w:rPr>
        <w:t>zł</w:t>
      </w:r>
      <w:r w:rsidRPr="00CA087A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</w:p>
    <w:p w14:paraId="2001A2F0" w14:textId="00138BF7" w:rsidR="0069279E" w:rsidRPr="00CA087A" w:rsidRDefault="0069279E" w:rsidP="000C2BFF">
      <w:pPr>
        <w:pStyle w:val="Akapitzlist"/>
        <w:numPr>
          <w:ilvl w:val="0"/>
          <w:numId w:val="1"/>
        </w:numPr>
        <w:spacing w:after="240" w:line="276" w:lineRule="auto"/>
        <w:jc w:val="lef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A087A">
        <w:rPr>
          <w:rFonts w:ascii="Arial" w:eastAsia="Times New Roman" w:hAnsi="Arial" w:cs="Arial"/>
          <w:sz w:val="24"/>
          <w:szCs w:val="24"/>
          <w:lang w:eastAsia="pl-PL"/>
        </w:rPr>
        <w:t>Placówka Opiekuńczo – Wychowawcza nr 2 „Calineczka” pr</w:t>
      </w:r>
      <w:r w:rsidR="00902B89" w:rsidRPr="00CA087A">
        <w:rPr>
          <w:rFonts w:ascii="Arial" w:eastAsia="Times New Roman" w:hAnsi="Arial" w:cs="Arial"/>
          <w:sz w:val="24"/>
          <w:szCs w:val="24"/>
          <w:lang w:eastAsia="pl-PL"/>
        </w:rPr>
        <w:t>zy ul. Sielskiej 3 we Włocławku</w:t>
      </w:r>
      <w:r w:rsidR="00A658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5275" w:rsidRPr="00CA087A">
        <w:rPr>
          <w:rFonts w:ascii="Arial" w:eastAsia="Times New Roman" w:hAnsi="Arial" w:cs="Arial"/>
          <w:b/>
          <w:sz w:val="24"/>
          <w:szCs w:val="24"/>
          <w:lang w:eastAsia="pl-PL"/>
        </w:rPr>
        <w:t>10.466,33 zł</w:t>
      </w:r>
      <w:r w:rsidRPr="00CA087A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79D49DE9" w14:textId="77777777" w:rsidR="0069279E" w:rsidRPr="00CA087A" w:rsidRDefault="0069279E" w:rsidP="000C2BFF">
      <w:pPr>
        <w:spacing w:after="240"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CA08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§2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>. Ustala się średnie miesięczne wydatki przeznaczone na utrzymanie dz</w:t>
      </w:r>
      <w:r w:rsidR="00014091" w:rsidRPr="00CA087A">
        <w:rPr>
          <w:rFonts w:ascii="Arial" w:eastAsia="Times New Roman" w:hAnsi="Arial" w:cs="Arial"/>
          <w:sz w:val="24"/>
          <w:szCs w:val="24"/>
          <w:lang w:eastAsia="pl-PL"/>
        </w:rPr>
        <w:t>iecka w placówkach opiekuńczo-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>wychowawczych na rok 20</w:t>
      </w:r>
      <w:r w:rsidR="00DD3059" w:rsidRPr="00CA087A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 xml:space="preserve"> prowadzonych przez podmioty niepubliczne na zlecenie Prezydenta Miasta Włocławek w wysokości:</w:t>
      </w:r>
    </w:p>
    <w:p w14:paraId="6CBAF3D8" w14:textId="195DE2CC" w:rsidR="00FD7284" w:rsidRPr="00CA087A" w:rsidRDefault="0069279E" w:rsidP="000C2BFF">
      <w:pPr>
        <w:pStyle w:val="Akapitzlist"/>
        <w:numPr>
          <w:ilvl w:val="0"/>
          <w:numId w:val="3"/>
        </w:numPr>
        <w:spacing w:after="240"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CA087A">
        <w:rPr>
          <w:rFonts w:ascii="Arial" w:eastAsia="Times New Roman" w:hAnsi="Arial" w:cs="Arial"/>
          <w:sz w:val="24"/>
          <w:szCs w:val="24"/>
          <w:lang w:eastAsia="pl-PL"/>
        </w:rPr>
        <w:t xml:space="preserve">Dom Dziecka im. Ks. Bp. Wojciecha Owczarka Caritas Diecezji Włocławskiej </w:t>
      </w:r>
      <w:r w:rsidR="00902B89" w:rsidRPr="00CA087A">
        <w:rPr>
          <w:rFonts w:ascii="Arial" w:eastAsia="Times New Roman" w:hAnsi="Arial" w:cs="Arial"/>
          <w:sz w:val="24"/>
          <w:szCs w:val="24"/>
          <w:lang w:eastAsia="pl-PL"/>
        </w:rPr>
        <w:t>przy ul. Leśnej 2a we Włocławku</w:t>
      </w:r>
      <w:r w:rsidR="00FD7284" w:rsidRPr="00CA08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2CBF" w:rsidRPr="00CA087A">
        <w:rPr>
          <w:rFonts w:ascii="Arial" w:eastAsia="Times New Roman" w:hAnsi="Arial" w:cs="Arial"/>
          <w:b/>
          <w:sz w:val="24"/>
          <w:szCs w:val="24"/>
          <w:lang w:eastAsia="pl-PL"/>
        </w:rPr>
        <w:t>5.042,42</w:t>
      </w:r>
      <w:r w:rsidR="00A6580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D5275" w:rsidRPr="00CA087A">
        <w:rPr>
          <w:rFonts w:ascii="Arial" w:eastAsia="Times New Roman" w:hAnsi="Arial" w:cs="Arial"/>
          <w:b/>
          <w:sz w:val="24"/>
          <w:szCs w:val="24"/>
          <w:lang w:eastAsia="pl-PL"/>
        </w:rPr>
        <w:t>zł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B299D94" w14:textId="40B4F7A1" w:rsidR="0069279E" w:rsidRPr="00CA087A" w:rsidRDefault="0069279E" w:rsidP="000C2BFF">
      <w:pPr>
        <w:pStyle w:val="Akapitzlist"/>
        <w:numPr>
          <w:ilvl w:val="0"/>
          <w:numId w:val="3"/>
        </w:numPr>
        <w:spacing w:after="240"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CA087A">
        <w:rPr>
          <w:rFonts w:ascii="Arial" w:eastAsia="Times New Roman" w:hAnsi="Arial" w:cs="Arial"/>
          <w:sz w:val="24"/>
          <w:szCs w:val="24"/>
          <w:lang w:eastAsia="pl-PL"/>
        </w:rPr>
        <w:t>Integracyjny Dom Dziecka „PAULINKA”</w:t>
      </w:r>
      <w:r w:rsidR="00A658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>prz</w:t>
      </w:r>
      <w:r w:rsidR="00902B89" w:rsidRPr="00CA087A">
        <w:rPr>
          <w:rFonts w:ascii="Arial" w:eastAsia="Times New Roman" w:hAnsi="Arial" w:cs="Arial"/>
          <w:sz w:val="24"/>
          <w:szCs w:val="24"/>
          <w:lang w:eastAsia="pl-PL"/>
        </w:rPr>
        <w:t>y ul. Pszczelej 20 we Włocławku</w:t>
      </w:r>
      <w:r w:rsidR="00FD7284" w:rsidRPr="00CA08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2CBF" w:rsidRPr="00CA08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5.167,75 </w:t>
      </w:r>
      <w:r w:rsidR="00DD5275" w:rsidRPr="00CA087A">
        <w:rPr>
          <w:rFonts w:ascii="Arial" w:eastAsia="Times New Roman" w:hAnsi="Arial" w:cs="Arial"/>
          <w:b/>
          <w:sz w:val="24"/>
          <w:szCs w:val="24"/>
          <w:lang w:eastAsia="pl-PL"/>
        </w:rPr>
        <w:t>zł</w:t>
      </w:r>
      <w:r w:rsidRPr="00CA087A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668F1732" w14:textId="77777777" w:rsidR="0069279E" w:rsidRPr="00CA087A" w:rsidRDefault="0069279E" w:rsidP="000C2BFF">
      <w:pPr>
        <w:spacing w:after="240"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CA08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§3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>. Wykonanie Zarządzenia powierza się Dyrektorowi Miejskiego Ośrodka Pomocy Rodzinie we Włocławku.</w:t>
      </w:r>
    </w:p>
    <w:p w14:paraId="1A79D09A" w14:textId="22D94E6F" w:rsidR="0069279E" w:rsidRPr="00CA087A" w:rsidRDefault="0069279E" w:rsidP="000C2BFF">
      <w:pPr>
        <w:spacing w:after="240"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CA08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§4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658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>Zarządzenie podlega ogłoszeniu w Dzienniku U</w:t>
      </w:r>
      <w:r w:rsidR="00014091" w:rsidRPr="00CA087A">
        <w:rPr>
          <w:rFonts w:ascii="Arial" w:eastAsia="Times New Roman" w:hAnsi="Arial" w:cs="Arial"/>
          <w:sz w:val="24"/>
          <w:szCs w:val="24"/>
          <w:lang w:eastAsia="pl-PL"/>
        </w:rPr>
        <w:t>rzędowym Województwa Kujawsko-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>Pomorskiego oraz Biuletynie Informacji Publicznej Urzędu Miasta Włocławek.</w:t>
      </w:r>
    </w:p>
    <w:p w14:paraId="4E446BF3" w14:textId="77777777" w:rsidR="0069279E" w:rsidRPr="00CA087A" w:rsidRDefault="0069279E" w:rsidP="000C2BFF">
      <w:pPr>
        <w:spacing w:after="240" w:line="276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CA08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§5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>. Zarządzenie wchodzi w życie od następnego miesiąca przypadającego po miesiącu, w którym zostało opublikowane w Dzienniku U</w:t>
      </w:r>
      <w:r w:rsidR="00014091" w:rsidRPr="00CA087A">
        <w:rPr>
          <w:rFonts w:ascii="Arial" w:eastAsia="Times New Roman" w:hAnsi="Arial" w:cs="Arial"/>
          <w:sz w:val="24"/>
          <w:szCs w:val="24"/>
          <w:lang w:eastAsia="pl-PL"/>
        </w:rPr>
        <w:t>rzędowym Województwa Kujawsko-</w:t>
      </w:r>
      <w:r w:rsidRPr="00CA087A">
        <w:rPr>
          <w:rFonts w:ascii="Arial" w:eastAsia="Times New Roman" w:hAnsi="Arial" w:cs="Arial"/>
          <w:sz w:val="24"/>
          <w:szCs w:val="24"/>
          <w:lang w:eastAsia="pl-PL"/>
        </w:rPr>
        <w:t>Pomorskiego</w:t>
      </w:r>
    </w:p>
    <w:p w14:paraId="31EE3879" w14:textId="77777777" w:rsidR="00FD7284" w:rsidRPr="00CA087A" w:rsidRDefault="00FD7284" w:rsidP="000C2BFF">
      <w:pPr>
        <w:spacing w:line="276" w:lineRule="auto"/>
        <w:jc w:val="left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CA087A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br w:type="page"/>
      </w:r>
    </w:p>
    <w:p w14:paraId="1AF942B7" w14:textId="77777777" w:rsidR="00812CAA" w:rsidRPr="000C2BFF" w:rsidRDefault="00812CAA" w:rsidP="000C2BFF">
      <w:pPr>
        <w:pStyle w:val="Nagwek2"/>
        <w:spacing w:line="276" w:lineRule="auto"/>
      </w:pPr>
      <w:r w:rsidRPr="000C2BFF">
        <w:lastRenderedPageBreak/>
        <w:t>U</w:t>
      </w:r>
      <w:r w:rsidR="0018100F" w:rsidRPr="000C2BFF">
        <w:t>zasadnienie</w:t>
      </w:r>
    </w:p>
    <w:p w14:paraId="67812844" w14:textId="77777777" w:rsidR="00142277" w:rsidRPr="00CA087A" w:rsidRDefault="00142277" w:rsidP="000C2BFF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Stosowanie do art. 92 ust. 1 pkt 2 ustawy o samorządzie powi</w:t>
      </w:r>
      <w:r w:rsidR="00FD7284"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atowym funkcje organu powiatu w </w:t>
      </w:r>
      <w:r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miastach na prawach powiatu pełni, obok rady miasta, prezydent miasta. Zgodnie z art. 92 ust. 2 ww. ustawy, miasta na prawach powiatu jest gminna wykonująca zadania powiatu na zasadach określonych w ustawie o samorządzie powiatowym, gdzie prezydent miasta pełni funkcję organu wykonawczego.</w:t>
      </w:r>
    </w:p>
    <w:p w14:paraId="60F2A4F9" w14:textId="77777777" w:rsidR="00142277" w:rsidRPr="00CA087A" w:rsidRDefault="00142277" w:rsidP="000C2BFF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art. 93 ust. 2 ustawy o wspieraniu rodziny i systemie pieczy zastępczej placówkę opiekuńczo-wychowawczą prowadzi powiat lub podmiot , któremu powiat zlecił realizację tego zadania na podstawie art. 190 ww. ustawy</w:t>
      </w:r>
    </w:p>
    <w:p w14:paraId="57AFD05A" w14:textId="606EDF1F" w:rsidR="00447286" w:rsidRPr="00CA087A" w:rsidRDefault="00142277" w:rsidP="000C2BFF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</w:t>
      </w:r>
      <w:r w:rsidR="00447286"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rt. 196 ust. 1 ustawy z dnia 9 czerwca 2011 r.</w:t>
      </w:r>
      <w:r w:rsidR="00A65805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47286"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o wspieraniu rodziny i systemie </w:t>
      </w:r>
      <w:r w:rsidR="0059589B"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pieczy zastępczej</w:t>
      </w:r>
      <w:r w:rsidR="00A65805">
        <w:rPr>
          <w:rFonts w:ascii="Arial" w:eastAsia="Calibri" w:hAnsi="Arial" w:cs="Arial"/>
          <w:color w:val="FF0000"/>
          <w:sz w:val="24"/>
          <w:szCs w:val="24"/>
          <w:lang w:eastAsia="pl-PL"/>
        </w:rPr>
        <w:t xml:space="preserve"> </w:t>
      </w:r>
      <w:r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ś</w:t>
      </w:r>
      <w:r w:rsidR="00447286"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rednie miesięczne wydatki przeznaczone na utrzymanie dziecka w placówce opiekuńczo - wychowawczej stanowi kwota rocznych wydatków przeznaczonych na działalność placówki wynikająca z utrzymania dzieci z poprzedniego roku kalendarzowego, bez wydatk</w:t>
      </w:r>
      <w:r w:rsidR="00FD7284"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ów inwestycyjnych powiększona o </w:t>
      </w:r>
      <w:r w:rsidR="00447286"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prognozowany średnioroczny wskaźnik cen towarów i usług ko</w:t>
      </w:r>
      <w:r w:rsidR="00FD7284"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nsumpcyjnych ogółem, przyjęty w </w:t>
      </w:r>
      <w:r w:rsidR="00447286"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ustawie budżetowej na dany rok kalendarzowy, podzielona przez liczbę miejsc w placówce, ustaloną jako sumę rzeczywistej liczby dzieci w poszczególnych miesiącach poprzedniego roku kalendarzowego.</w:t>
      </w:r>
    </w:p>
    <w:p w14:paraId="0ED8FC1E" w14:textId="77777777" w:rsidR="00447286" w:rsidRPr="00CA087A" w:rsidRDefault="00447286" w:rsidP="000C2BFF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Średnie miesięczne wydatki przeznaczone na utrzymanie dziecka w placówce ustala Prezydent Miasta Włocławek i ogłasza w Dzienniku Urzędowym Województwa Kujawsko-Pomorskiego nie później niż do 31 marca danego roku.</w:t>
      </w:r>
    </w:p>
    <w:p w14:paraId="354CC232" w14:textId="7B99F541" w:rsidR="00447286" w:rsidRPr="00CA087A" w:rsidRDefault="00447286" w:rsidP="000C2BFF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art. 196 ust. 4 ustawy z dnia 9 czerwca 2011 r.</w:t>
      </w:r>
      <w:r w:rsidR="00A65805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o wspieraniu rodziny i systemie pieczy zastępczej ogłoszenie w wojewódzkim dzienniku urzędowym, stanowi podstawę do ustalenia odpłatności za pobyt dziecka w placówce </w:t>
      </w:r>
      <w:r w:rsidR="00FD7284"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opiekuńczo-wychowawczej</w:t>
      </w:r>
      <w:r w:rsidRPr="00CA087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od następnego miesiąca przypadającego po miesiącu, w którym zostało opublikowane.</w:t>
      </w:r>
    </w:p>
    <w:sectPr w:rsidR="00447286" w:rsidRPr="00CA087A" w:rsidSect="009D7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8D30" w14:textId="77777777" w:rsidR="00E9583E" w:rsidRDefault="00E9583E" w:rsidP="0069279E">
      <w:r>
        <w:separator/>
      </w:r>
    </w:p>
  </w:endnote>
  <w:endnote w:type="continuationSeparator" w:id="0">
    <w:p w14:paraId="7BFFE722" w14:textId="77777777" w:rsidR="00E9583E" w:rsidRDefault="00E9583E" w:rsidP="0069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D1F6" w14:textId="77777777" w:rsidR="00E9583E" w:rsidRDefault="00E9583E" w:rsidP="0069279E">
      <w:r>
        <w:separator/>
      </w:r>
    </w:p>
  </w:footnote>
  <w:footnote w:type="continuationSeparator" w:id="0">
    <w:p w14:paraId="3EEBF141" w14:textId="77777777" w:rsidR="00E9583E" w:rsidRDefault="00E9583E" w:rsidP="0069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049A1"/>
    <w:multiLevelType w:val="hybridMultilevel"/>
    <w:tmpl w:val="FC8AE1CE"/>
    <w:lvl w:ilvl="0" w:tplc="4246CD8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74C7D"/>
    <w:multiLevelType w:val="hybridMultilevel"/>
    <w:tmpl w:val="530EA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C456A"/>
    <w:multiLevelType w:val="hybridMultilevel"/>
    <w:tmpl w:val="7A326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847244">
    <w:abstractNumId w:val="0"/>
  </w:num>
  <w:num w:numId="2" w16cid:durableId="1584030827">
    <w:abstractNumId w:val="2"/>
  </w:num>
  <w:num w:numId="3" w16cid:durableId="96677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9E"/>
    <w:rsid w:val="00014091"/>
    <w:rsid w:val="000263B2"/>
    <w:rsid w:val="00027C40"/>
    <w:rsid w:val="00041552"/>
    <w:rsid w:val="00086E0E"/>
    <w:rsid w:val="000C2BFF"/>
    <w:rsid w:val="000C72DB"/>
    <w:rsid w:val="000F6571"/>
    <w:rsid w:val="001317C2"/>
    <w:rsid w:val="00142277"/>
    <w:rsid w:val="0018100F"/>
    <w:rsid w:val="001C520E"/>
    <w:rsid w:val="00227306"/>
    <w:rsid w:val="00227B3D"/>
    <w:rsid w:val="00254CDA"/>
    <w:rsid w:val="003463BF"/>
    <w:rsid w:val="00384470"/>
    <w:rsid w:val="003C12E8"/>
    <w:rsid w:val="00447286"/>
    <w:rsid w:val="004F5DEC"/>
    <w:rsid w:val="00543553"/>
    <w:rsid w:val="005516EF"/>
    <w:rsid w:val="0058706E"/>
    <w:rsid w:val="0059589B"/>
    <w:rsid w:val="005B19F2"/>
    <w:rsid w:val="0069279E"/>
    <w:rsid w:val="006A5807"/>
    <w:rsid w:val="006E59F3"/>
    <w:rsid w:val="00773B25"/>
    <w:rsid w:val="007B1290"/>
    <w:rsid w:val="00812CAA"/>
    <w:rsid w:val="00841E60"/>
    <w:rsid w:val="008874E6"/>
    <w:rsid w:val="008B27E6"/>
    <w:rsid w:val="008F5942"/>
    <w:rsid w:val="00902B89"/>
    <w:rsid w:val="009414EC"/>
    <w:rsid w:val="00953617"/>
    <w:rsid w:val="009B3A7F"/>
    <w:rsid w:val="009D7DDB"/>
    <w:rsid w:val="00A65805"/>
    <w:rsid w:val="00A7102A"/>
    <w:rsid w:val="00A92733"/>
    <w:rsid w:val="00B67418"/>
    <w:rsid w:val="00B77DCD"/>
    <w:rsid w:val="00B91130"/>
    <w:rsid w:val="00BA1025"/>
    <w:rsid w:val="00BD37D6"/>
    <w:rsid w:val="00C745ED"/>
    <w:rsid w:val="00CA087A"/>
    <w:rsid w:val="00CF6ED0"/>
    <w:rsid w:val="00DA35EE"/>
    <w:rsid w:val="00DD0894"/>
    <w:rsid w:val="00DD3059"/>
    <w:rsid w:val="00DD5275"/>
    <w:rsid w:val="00DE22B0"/>
    <w:rsid w:val="00DE5E21"/>
    <w:rsid w:val="00E9583E"/>
    <w:rsid w:val="00ED0DF8"/>
    <w:rsid w:val="00F62CBF"/>
    <w:rsid w:val="00F77E2F"/>
    <w:rsid w:val="00FA47DA"/>
    <w:rsid w:val="00FD461F"/>
    <w:rsid w:val="00FD6245"/>
    <w:rsid w:val="00FD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3E31"/>
  <w15:docId w15:val="{F4ACF8F1-2CF0-4DC8-9810-84387517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DB"/>
  </w:style>
  <w:style w:type="paragraph" w:styleId="Nagwek1">
    <w:name w:val="heading 1"/>
    <w:basedOn w:val="Normalny"/>
    <w:link w:val="Nagwek1Znak"/>
    <w:uiPriority w:val="9"/>
    <w:qFormat/>
    <w:rsid w:val="000C2BFF"/>
    <w:pPr>
      <w:jc w:val="left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2BFF"/>
    <w:pPr>
      <w:spacing w:line="360" w:lineRule="auto"/>
      <w:ind w:firstLine="284"/>
      <w:jc w:val="left"/>
      <w:outlineLvl w:val="1"/>
    </w:pPr>
    <w:rPr>
      <w:rFonts w:ascii="Arial" w:eastAsia="Calibri" w:hAnsi="Arial" w:cs="Arial"/>
      <w:b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BFF"/>
    <w:rPr>
      <w:rFonts w:ascii="Arial" w:hAnsi="Arial" w:cs="Arial"/>
      <w:b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9279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279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92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279E"/>
  </w:style>
  <w:style w:type="paragraph" w:styleId="Stopka">
    <w:name w:val="footer"/>
    <w:basedOn w:val="Normalny"/>
    <w:link w:val="StopkaZnak"/>
    <w:uiPriority w:val="99"/>
    <w:semiHidden/>
    <w:unhideWhenUsed/>
    <w:rsid w:val="006927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279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7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7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7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2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2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728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C2BFF"/>
    <w:rPr>
      <w:rFonts w:ascii="Arial" w:eastAsia="Calibri" w:hAnsi="Arial" w:cs="Arial"/>
      <w:b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nr 77/2023 Prezydenta Miasta Włocławek z dn. 7 marca 2023 r.</vt:lpstr>
    </vt:vector>
  </TitlesOfParts>
  <Company>MOPR Włocławek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77/2023 Prezydenta Miasta Włocławek z dn. 7 marca 2023 r.</dc:title>
  <dc:creator>malgorzata</dc:creator>
  <cp:keywords>Zarządzenie Prezydenta Miasta Wlocławek</cp:keywords>
  <cp:lastModifiedBy>Łukasz Stolarski</cp:lastModifiedBy>
  <cp:revision>5</cp:revision>
  <dcterms:created xsi:type="dcterms:W3CDTF">2023-03-07T12:49:00Z</dcterms:created>
  <dcterms:modified xsi:type="dcterms:W3CDTF">2023-03-07T14:32:00Z</dcterms:modified>
</cp:coreProperties>
</file>