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A21A9" w14:textId="64C435CB" w:rsidR="006B2D01" w:rsidRPr="00AC668E" w:rsidRDefault="006B2D01" w:rsidP="00AC668E">
      <w:pPr>
        <w:pStyle w:val="Nagwek1"/>
        <w:spacing w:line="276" w:lineRule="auto"/>
      </w:pPr>
      <w:r w:rsidRPr="00AC668E">
        <w:t xml:space="preserve">Zarządzenie Nr </w:t>
      </w:r>
      <w:r w:rsidR="00963AC9" w:rsidRPr="00AC668E">
        <w:t>98/2023</w:t>
      </w:r>
      <w:r w:rsidR="00F3278F" w:rsidRPr="00AC668E">
        <w:t xml:space="preserve"> </w:t>
      </w:r>
      <w:r w:rsidRPr="00AC668E">
        <w:t>Prezydenta Miasta Włocławek</w:t>
      </w:r>
      <w:r w:rsidR="00F3278F" w:rsidRPr="00AC668E">
        <w:t xml:space="preserve"> </w:t>
      </w:r>
      <w:r w:rsidRPr="00AC668E">
        <w:t xml:space="preserve">z dnia </w:t>
      </w:r>
      <w:r w:rsidR="00963AC9" w:rsidRPr="00AC668E">
        <w:t>22 marca 2023</w:t>
      </w:r>
      <w:r w:rsidR="00AC668E" w:rsidRPr="00AC668E">
        <w:t xml:space="preserve"> </w:t>
      </w:r>
      <w:r w:rsidRPr="00AC668E">
        <w:t>r.</w:t>
      </w:r>
    </w:p>
    <w:p w14:paraId="202A01ED" w14:textId="77777777" w:rsidR="006B2D01" w:rsidRPr="00963AC9" w:rsidRDefault="006B2D01" w:rsidP="00AC668E">
      <w:pPr>
        <w:spacing w:line="276" w:lineRule="auto"/>
        <w:jc w:val="both"/>
        <w:rPr>
          <w:rFonts w:ascii="Arial" w:hAnsi="Arial" w:cs="Arial"/>
        </w:rPr>
      </w:pPr>
    </w:p>
    <w:p w14:paraId="0698970D" w14:textId="7131BD12" w:rsidR="006B2D01" w:rsidRPr="00963AC9" w:rsidRDefault="006B2D01" w:rsidP="00AC668E">
      <w:pPr>
        <w:spacing w:line="276" w:lineRule="auto"/>
        <w:rPr>
          <w:rFonts w:ascii="Arial" w:hAnsi="Arial" w:cs="Arial"/>
          <w:b/>
        </w:rPr>
      </w:pPr>
      <w:r w:rsidRPr="00963AC9">
        <w:rPr>
          <w:rFonts w:ascii="Arial" w:hAnsi="Arial" w:cs="Arial"/>
          <w:b/>
        </w:rPr>
        <w:t>zmieniające zarządzenie w sprawie: ogłoszenia otwartego konkursu ofert na realizację zadania publicznego w zakresie działalności wspomagającej rozwój wspólnot i społeczności lokalnych oraz rewitalizacji przez organizacje pozarządowe oraz inne podmioty prowadzące działalność pożytku publicznego - „Prowadzenie kawiarni obywatelskiej „Śródmieście Cafe” we Włocławku”.</w:t>
      </w:r>
    </w:p>
    <w:p w14:paraId="26E778CF" w14:textId="77777777" w:rsidR="006B2D01" w:rsidRPr="00963AC9" w:rsidRDefault="006B2D01" w:rsidP="00AC668E">
      <w:pPr>
        <w:spacing w:line="276" w:lineRule="auto"/>
        <w:rPr>
          <w:rFonts w:ascii="Arial" w:hAnsi="Arial" w:cs="Arial"/>
        </w:rPr>
      </w:pPr>
    </w:p>
    <w:p w14:paraId="191261B0" w14:textId="79A7C3EA" w:rsidR="006B2D01" w:rsidRPr="00963AC9" w:rsidRDefault="00766471" w:rsidP="00AC668E">
      <w:pPr>
        <w:spacing w:line="276" w:lineRule="auto"/>
        <w:rPr>
          <w:rFonts w:ascii="Arial" w:eastAsia="SimSun" w:hAnsi="Arial" w:cs="Arial"/>
          <w:color w:val="000000"/>
          <w:kern w:val="2"/>
          <w:lang w:bidi="hi-IN"/>
        </w:rPr>
      </w:pPr>
      <w:bookmarkStart w:id="0" w:name="_Hlk90458024"/>
      <w:r w:rsidRPr="00963AC9">
        <w:rPr>
          <w:rFonts w:ascii="Arial" w:eastAsia="SimSun" w:hAnsi="Arial" w:cs="Arial"/>
          <w:color w:val="000000"/>
          <w:kern w:val="2"/>
          <w:lang w:bidi="hi-IN"/>
        </w:rPr>
        <w:t>Działając na podstawie art. 30 ust. 1, ust. 2 pkt 2 ustawy z dnia 8 marca 1990 r. o samorządzie gminnym (Dz. U. z 2023r. poz. 40) oraz art. 4 ust. 1 pkt 13, pkt 32a, art. 11, 13, 14 i 15 ustawy z dnia 24 kwietnia 2003 r. o działalności pożytku publicznego i o wolontariacie (Dz. U. z 2022 r. poz. 1327, 1812) w związku z uchwałą Nr LV/151/2022 Rady Miasta Włocławek z dnia 29 listopada 2022 r. w sprawie uchwalenia Rocznego Programu współpracy Gminy Miasto Włocławek z organizacjami pozarządowymi oraz podmiotami wymienionymi w art. 3 ust. 3 ustawy z dnia 24 kwietnia 2003 r. o działalności pożytku publicznego i o wolontariacie, na rok 2023, oraz w związku z uchwałą nr XLVI/91/2018 Rady Miasta Włocławek z dnia 17 lipca 2018 r. w sprawie przyjęcia Gminnego Programu Rewitalizacji Miasta Włocławek na lata 2018-2028, zmienioną uchwałą nr XL/127/2021 Rady Miasta Włocławek z dnia 26 października 2021r.</w:t>
      </w:r>
    </w:p>
    <w:bookmarkEnd w:id="0"/>
    <w:p w14:paraId="713A5129" w14:textId="77777777" w:rsidR="006B2D01" w:rsidRPr="00963AC9" w:rsidRDefault="006B2D01" w:rsidP="00AC668E">
      <w:pPr>
        <w:spacing w:line="276" w:lineRule="auto"/>
        <w:rPr>
          <w:rFonts w:ascii="Arial" w:hAnsi="Arial" w:cs="Arial"/>
        </w:rPr>
      </w:pPr>
    </w:p>
    <w:p w14:paraId="654882E2" w14:textId="77777777" w:rsidR="006B2D01" w:rsidRPr="00963AC9" w:rsidRDefault="006B2D01" w:rsidP="00AC668E">
      <w:pPr>
        <w:spacing w:line="276" w:lineRule="auto"/>
        <w:rPr>
          <w:rFonts w:ascii="Arial" w:hAnsi="Arial" w:cs="Arial"/>
        </w:rPr>
      </w:pPr>
    </w:p>
    <w:p w14:paraId="29D21502" w14:textId="294A0564" w:rsidR="006B2D01" w:rsidRPr="00963AC9" w:rsidRDefault="006B2D01" w:rsidP="00AC668E">
      <w:pPr>
        <w:spacing w:line="276" w:lineRule="auto"/>
        <w:rPr>
          <w:rFonts w:ascii="Arial" w:hAnsi="Arial" w:cs="Arial"/>
          <w:b/>
        </w:rPr>
      </w:pPr>
      <w:r w:rsidRPr="00963AC9">
        <w:rPr>
          <w:rFonts w:ascii="Arial" w:hAnsi="Arial" w:cs="Arial"/>
          <w:b/>
        </w:rPr>
        <w:t>zarządza się, co następuje:</w:t>
      </w:r>
    </w:p>
    <w:p w14:paraId="7B7CBFB2" w14:textId="77777777" w:rsidR="006B2D01" w:rsidRPr="00963AC9" w:rsidRDefault="006B2D01" w:rsidP="00AC668E">
      <w:pPr>
        <w:spacing w:line="276" w:lineRule="auto"/>
        <w:rPr>
          <w:rFonts w:ascii="Arial" w:hAnsi="Arial" w:cs="Arial"/>
          <w:b/>
        </w:rPr>
      </w:pPr>
    </w:p>
    <w:p w14:paraId="7C4EC977" w14:textId="17BD8E38" w:rsidR="006B2D01" w:rsidRPr="00963AC9" w:rsidRDefault="006B2D01" w:rsidP="00AC668E">
      <w:pPr>
        <w:suppressAutoHyphens/>
        <w:spacing w:line="276" w:lineRule="auto"/>
        <w:rPr>
          <w:rFonts w:ascii="Arial" w:eastAsia="Calibri" w:hAnsi="Arial" w:cs="Arial"/>
          <w:bCs/>
          <w:lang w:eastAsia="zh-CN"/>
        </w:rPr>
      </w:pPr>
      <w:r w:rsidRPr="00963AC9">
        <w:rPr>
          <w:rFonts w:ascii="Arial" w:hAnsi="Arial" w:cs="Arial"/>
          <w:bCs/>
        </w:rPr>
        <w:t xml:space="preserve">§ 1. </w:t>
      </w:r>
      <w:r w:rsidR="004C22B6" w:rsidRPr="00963AC9">
        <w:rPr>
          <w:rFonts w:ascii="Arial" w:hAnsi="Arial" w:cs="Arial"/>
          <w:bCs/>
        </w:rPr>
        <w:t>W Załączniku nr 1 do Zarządzenia Nr 65/2023 Prezydenta Miasta Włocławek z dnia 1 marca 2023 r. w sprawie: ogłoszenia otwartego konkursu ofert na realizację zadania publicznego w zakresie działalności wspomagającej rozwój wspólnot i społeczności lokalnych oraz rewitalizacji przez organizacje pozarządowe oraz inne podmioty prowadzące działalność pożytku publicznego - „Prowadzenie kawiarni obywatelskiej „Śródmieście Cafe” we Włocławku” w</w:t>
      </w:r>
      <w:r w:rsidR="00AC668E">
        <w:rPr>
          <w:rFonts w:ascii="Arial" w:hAnsi="Arial" w:cs="Arial"/>
          <w:bCs/>
        </w:rPr>
        <w:t xml:space="preserve"> </w:t>
      </w:r>
      <w:r w:rsidR="004C22B6" w:rsidRPr="00963AC9">
        <w:rPr>
          <w:rFonts w:ascii="Arial" w:eastAsia="Calibri" w:hAnsi="Arial" w:cs="Arial"/>
          <w:bCs/>
          <w:lang w:eastAsia="zh-CN"/>
        </w:rPr>
        <w:t>Rozdziale II. Termin i zasady składania ofert w ust. 1</w:t>
      </w:r>
      <w:r w:rsidR="00521172" w:rsidRPr="00963AC9">
        <w:rPr>
          <w:rFonts w:ascii="Arial" w:eastAsia="Calibri" w:hAnsi="Arial" w:cs="Arial"/>
          <w:bCs/>
          <w:lang w:eastAsia="zh-CN"/>
        </w:rPr>
        <w:t xml:space="preserve"> </w:t>
      </w:r>
      <w:r w:rsidR="004C22B6" w:rsidRPr="00963AC9">
        <w:rPr>
          <w:rFonts w:ascii="Arial" w:hAnsi="Arial" w:cs="Arial"/>
          <w:bCs/>
        </w:rPr>
        <w:t>pkt 1</w:t>
      </w:r>
      <w:r w:rsidR="00521172" w:rsidRPr="00963AC9">
        <w:rPr>
          <w:rFonts w:ascii="Arial" w:hAnsi="Arial" w:cs="Arial"/>
          <w:bCs/>
        </w:rPr>
        <w:t>)</w:t>
      </w:r>
      <w:r w:rsidR="004C22B6" w:rsidRPr="00963AC9">
        <w:rPr>
          <w:rFonts w:ascii="Arial" w:hAnsi="Arial" w:cs="Arial"/>
          <w:bCs/>
        </w:rPr>
        <w:t xml:space="preserve"> otrzymuje brzmienie:</w:t>
      </w:r>
    </w:p>
    <w:p w14:paraId="04AAC59B" w14:textId="1D7821CC" w:rsidR="006B2D01" w:rsidRPr="00963AC9" w:rsidRDefault="00521172" w:rsidP="00AC668E">
      <w:pPr>
        <w:suppressAutoHyphens/>
        <w:spacing w:line="276" w:lineRule="auto"/>
        <w:ind w:left="567"/>
        <w:contextualSpacing/>
        <w:rPr>
          <w:rFonts w:ascii="Arial" w:eastAsia="Calibri" w:hAnsi="Arial" w:cs="Arial"/>
          <w:color w:val="000000" w:themeColor="text1"/>
          <w:spacing w:val="-5"/>
          <w:lang w:eastAsia="zh-CN"/>
        </w:rPr>
      </w:pPr>
      <w:r w:rsidRPr="00963AC9">
        <w:rPr>
          <w:rFonts w:ascii="Arial" w:eastAsia="Calibri" w:hAnsi="Arial" w:cs="Arial"/>
          <w:spacing w:val="-5"/>
          <w:lang w:eastAsia="zh-CN"/>
        </w:rPr>
        <w:t xml:space="preserve">„1) </w:t>
      </w:r>
      <w:r w:rsidR="006B2D01" w:rsidRPr="00963AC9">
        <w:rPr>
          <w:rFonts w:ascii="Arial" w:eastAsia="Calibri" w:hAnsi="Arial" w:cs="Arial"/>
          <w:spacing w:val="-5"/>
          <w:lang w:eastAsia="zh-CN"/>
        </w:rPr>
        <w:t xml:space="preserve">wypełnienie i przesłanie oferty konkursowej za pomocą generatora wniosków </w:t>
      </w:r>
      <w:r w:rsidR="006B2D01" w:rsidRPr="00963AC9">
        <w:rPr>
          <w:rFonts w:ascii="Arial" w:eastAsia="Calibri" w:hAnsi="Arial" w:cs="Arial"/>
          <w:color w:val="000000" w:themeColor="text1"/>
          <w:spacing w:val="-5"/>
          <w:lang w:eastAsia="zh-CN"/>
        </w:rPr>
        <w:t>znajdującego się pod adresem www.witkac.pl, zwanym dalej generatorem wniosków „</w:t>
      </w:r>
      <w:proofErr w:type="spellStart"/>
      <w:r w:rsidR="006B2D01" w:rsidRPr="00963AC9">
        <w:rPr>
          <w:rFonts w:ascii="Arial" w:eastAsia="Calibri" w:hAnsi="Arial" w:cs="Arial"/>
          <w:color w:val="000000" w:themeColor="text1"/>
          <w:spacing w:val="-5"/>
          <w:lang w:eastAsia="zh-CN"/>
        </w:rPr>
        <w:t>Witkac</w:t>
      </w:r>
      <w:proofErr w:type="spellEnd"/>
      <w:r w:rsidR="006B2D01" w:rsidRPr="00963AC9">
        <w:rPr>
          <w:rFonts w:ascii="Arial" w:eastAsia="Calibri" w:hAnsi="Arial" w:cs="Arial"/>
          <w:color w:val="000000" w:themeColor="text1"/>
          <w:spacing w:val="-5"/>
          <w:lang w:eastAsia="zh-CN"/>
        </w:rPr>
        <w:t>”,</w:t>
      </w:r>
      <w:r w:rsidR="00AC668E">
        <w:rPr>
          <w:rFonts w:ascii="Arial" w:eastAsia="Calibri" w:hAnsi="Arial" w:cs="Arial"/>
          <w:color w:val="000000" w:themeColor="text1"/>
          <w:spacing w:val="-5"/>
          <w:lang w:eastAsia="zh-CN"/>
        </w:rPr>
        <w:t xml:space="preserve"> </w:t>
      </w:r>
      <w:r w:rsidR="006B2D01" w:rsidRPr="00963AC9">
        <w:rPr>
          <w:rFonts w:ascii="Arial" w:eastAsia="Calibri" w:hAnsi="Arial" w:cs="Arial"/>
          <w:color w:val="000000" w:themeColor="text1"/>
          <w:spacing w:val="-5"/>
          <w:lang w:eastAsia="zh-CN"/>
        </w:rPr>
        <w:t xml:space="preserve">w terminie do </w:t>
      </w:r>
      <w:r w:rsidR="00404F99" w:rsidRPr="00963AC9">
        <w:rPr>
          <w:rFonts w:ascii="Arial" w:eastAsia="Calibri" w:hAnsi="Arial" w:cs="Arial"/>
          <w:color w:val="000000" w:themeColor="text1"/>
          <w:spacing w:val="-5"/>
          <w:lang w:eastAsia="zh-CN"/>
        </w:rPr>
        <w:t>29</w:t>
      </w:r>
      <w:r w:rsidR="006B2D01" w:rsidRPr="00963AC9">
        <w:rPr>
          <w:rFonts w:ascii="Arial" w:eastAsia="Calibri" w:hAnsi="Arial" w:cs="Arial"/>
          <w:color w:val="000000" w:themeColor="text1"/>
          <w:spacing w:val="-5"/>
          <w:lang w:eastAsia="zh-CN"/>
        </w:rPr>
        <w:t xml:space="preserve"> marca 2023 r</w:t>
      </w:r>
      <w:r w:rsidR="00C40169" w:rsidRPr="00963AC9">
        <w:rPr>
          <w:rFonts w:ascii="Arial" w:eastAsia="Calibri" w:hAnsi="Arial" w:cs="Arial"/>
          <w:color w:val="000000" w:themeColor="text1"/>
          <w:spacing w:val="-5"/>
          <w:lang w:eastAsia="zh-CN"/>
        </w:rPr>
        <w:t>.</w:t>
      </w:r>
      <w:r w:rsidR="006B2D01" w:rsidRPr="00963AC9">
        <w:rPr>
          <w:rFonts w:ascii="Arial" w:eastAsia="Calibri" w:hAnsi="Arial" w:cs="Arial"/>
          <w:color w:val="000000" w:themeColor="text1"/>
          <w:spacing w:val="-5"/>
          <w:lang w:eastAsia="zh-CN"/>
        </w:rPr>
        <w:t xml:space="preserve"> do godziny </w:t>
      </w:r>
      <w:r w:rsidR="004C22B6" w:rsidRPr="00963AC9">
        <w:rPr>
          <w:rFonts w:ascii="Arial" w:eastAsia="Calibri" w:hAnsi="Arial" w:cs="Arial"/>
          <w:color w:val="000000" w:themeColor="text1"/>
          <w:spacing w:val="-5"/>
          <w:lang w:eastAsia="zh-CN"/>
        </w:rPr>
        <w:t>23</w:t>
      </w:r>
      <w:r w:rsidR="006B2D01" w:rsidRPr="00963AC9">
        <w:rPr>
          <w:rFonts w:ascii="Arial" w:eastAsia="Calibri" w:hAnsi="Arial" w:cs="Arial"/>
          <w:color w:val="000000" w:themeColor="text1"/>
          <w:spacing w:val="-5"/>
          <w:lang w:eastAsia="zh-CN"/>
        </w:rPr>
        <w:t>:</w:t>
      </w:r>
      <w:r w:rsidR="004C22B6" w:rsidRPr="00963AC9">
        <w:rPr>
          <w:rFonts w:ascii="Arial" w:eastAsia="Calibri" w:hAnsi="Arial" w:cs="Arial"/>
          <w:color w:val="000000" w:themeColor="text1"/>
          <w:spacing w:val="-5"/>
          <w:lang w:eastAsia="zh-CN"/>
        </w:rPr>
        <w:t>59</w:t>
      </w:r>
      <w:r w:rsidR="006B2D01" w:rsidRPr="00963AC9">
        <w:rPr>
          <w:rFonts w:ascii="Arial" w:eastAsia="Calibri" w:hAnsi="Arial" w:cs="Arial"/>
          <w:color w:val="000000" w:themeColor="text1"/>
          <w:spacing w:val="-5"/>
          <w:lang w:eastAsia="zh-CN"/>
        </w:rPr>
        <w:t>.</w:t>
      </w:r>
      <w:r w:rsidRPr="00963AC9">
        <w:rPr>
          <w:rFonts w:ascii="Arial" w:eastAsia="Calibri" w:hAnsi="Arial" w:cs="Arial"/>
          <w:color w:val="000000" w:themeColor="text1"/>
          <w:spacing w:val="-5"/>
          <w:lang w:eastAsia="zh-CN"/>
        </w:rPr>
        <w:t>”</w:t>
      </w:r>
    </w:p>
    <w:p w14:paraId="0CA83E63" w14:textId="2FE4FB48" w:rsidR="00521172" w:rsidRPr="00963AC9" w:rsidRDefault="00521172" w:rsidP="00AC668E">
      <w:pPr>
        <w:spacing w:line="276" w:lineRule="auto"/>
        <w:rPr>
          <w:rFonts w:ascii="Arial" w:hAnsi="Arial" w:cs="Arial"/>
        </w:rPr>
      </w:pPr>
      <w:r w:rsidRPr="00963AC9">
        <w:rPr>
          <w:rFonts w:ascii="Arial" w:hAnsi="Arial" w:cs="Arial"/>
        </w:rPr>
        <w:t>§ 2. Wykonanie zarządzenia powierza się Dyrektorowi Wydziału Rewitalizacji Urzędu Miasta Włocławek.</w:t>
      </w:r>
    </w:p>
    <w:p w14:paraId="2D6E069A" w14:textId="24F42B14" w:rsidR="00521172" w:rsidRPr="00963AC9" w:rsidRDefault="00521172" w:rsidP="00AC668E">
      <w:pPr>
        <w:spacing w:line="276" w:lineRule="auto"/>
        <w:rPr>
          <w:rFonts w:ascii="Arial" w:hAnsi="Arial" w:cs="Arial"/>
        </w:rPr>
      </w:pPr>
      <w:r w:rsidRPr="00963AC9">
        <w:rPr>
          <w:rFonts w:ascii="Arial" w:hAnsi="Arial" w:cs="Arial"/>
        </w:rPr>
        <w:t xml:space="preserve">§ 3. </w:t>
      </w:r>
      <w:r w:rsidR="00D2752F" w:rsidRPr="00963AC9">
        <w:rPr>
          <w:rFonts w:ascii="Arial" w:hAnsi="Arial" w:cs="Arial"/>
        </w:rPr>
        <w:t>Nadzór nad wykonaniem zarządzenia powierza się właściwemu w zakresie nadzoru Zastępcy Prezydenta Miasta Włocławek</w:t>
      </w:r>
      <w:r w:rsidRPr="00963AC9">
        <w:rPr>
          <w:rFonts w:ascii="Arial" w:hAnsi="Arial" w:cs="Arial"/>
        </w:rPr>
        <w:t xml:space="preserve">. </w:t>
      </w:r>
    </w:p>
    <w:p w14:paraId="710002FB" w14:textId="5A189708" w:rsidR="00521172" w:rsidRPr="00963AC9" w:rsidRDefault="00521172" w:rsidP="00AC668E">
      <w:pPr>
        <w:spacing w:line="276" w:lineRule="auto"/>
        <w:rPr>
          <w:rFonts w:ascii="Arial" w:hAnsi="Arial" w:cs="Arial"/>
        </w:rPr>
      </w:pPr>
      <w:r w:rsidRPr="00963AC9">
        <w:rPr>
          <w:rFonts w:ascii="Arial" w:hAnsi="Arial" w:cs="Arial"/>
        </w:rPr>
        <w:t>§</w:t>
      </w:r>
      <w:r w:rsidR="00AC668E">
        <w:rPr>
          <w:rFonts w:ascii="Arial" w:hAnsi="Arial" w:cs="Arial"/>
        </w:rPr>
        <w:t xml:space="preserve"> </w:t>
      </w:r>
      <w:r w:rsidRPr="00963AC9">
        <w:rPr>
          <w:rFonts w:ascii="Arial" w:hAnsi="Arial" w:cs="Arial"/>
        </w:rPr>
        <w:t xml:space="preserve">4. 1. Zarządzenie wchodzi w życie z </w:t>
      </w:r>
      <w:r w:rsidR="00404F99" w:rsidRPr="00963AC9">
        <w:rPr>
          <w:rFonts w:ascii="Arial" w:hAnsi="Arial" w:cs="Arial"/>
        </w:rPr>
        <w:t>mocą obowiązywania od 21 marca 2023 r</w:t>
      </w:r>
      <w:r w:rsidRPr="00963AC9">
        <w:rPr>
          <w:rFonts w:ascii="Arial" w:hAnsi="Arial" w:cs="Arial"/>
        </w:rPr>
        <w:t xml:space="preserve">. </w:t>
      </w:r>
    </w:p>
    <w:p w14:paraId="4BB4428E" w14:textId="67622BE9" w:rsidR="008038A1" w:rsidRPr="00963AC9" w:rsidRDefault="00521172" w:rsidP="00AC668E">
      <w:pPr>
        <w:spacing w:line="276" w:lineRule="auto"/>
        <w:rPr>
          <w:rFonts w:ascii="Arial" w:hAnsi="Arial" w:cs="Arial"/>
        </w:rPr>
      </w:pPr>
      <w:r w:rsidRPr="00963AC9">
        <w:rPr>
          <w:rFonts w:ascii="Arial" w:hAnsi="Arial" w:cs="Arial"/>
        </w:rPr>
        <w:t>2. Zarządzenie podlega podaniu do publicznej wiadomości poprzez ogłoszenie w Biuletynie Informacji Publicznej Urzędu Miasta Włocławek.</w:t>
      </w:r>
    </w:p>
    <w:p w14:paraId="7BE8441D" w14:textId="77777777" w:rsidR="00AC668E" w:rsidRDefault="00AC668E" w:rsidP="00AC668E">
      <w:pPr>
        <w:spacing w:after="160" w:line="276" w:lineRule="auto"/>
        <w:rPr>
          <w:rFonts w:ascii="Arial" w:hAnsi="Arial" w:cs="Arial"/>
          <w:b/>
          <w:color w:val="000000"/>
          <w:lang w:eastAsia="ar-SA"/>
        </w:rPr>
      </w:pPr>
      <w:r>
        <w:rPr>
          <w:rFonts w:ascii="Arial" w:hAnsi="Arial" w:cs="Arial"/>
          <w:b/>
          <w:color w:val="000000"/>
          <w:lang w:eastAsia="ar-SA"/>
        </w:rPr>
        <w:br w:type="page"/>
      </w:r>
    </w:p>
    <w:p w14:paraId="69E22A5D" w14:textId="3413EFEE" w:rsidR="00521172" w:rsidRPr="00AC668E" w:rsidRDefault="00521172" w:rsidP="00AC668E">
      <w:pPr>
        <w:pStyle w:val="Nagwek2"/>
        <w:spacing w:line="276" w:lineRule="auto"/>
      </w:pPr>
      <w:r w:rsidRPr="00AC668E">
        <w:lastRenderedPageBreak/>
        <w:t>U</w:t>
      </w:r>
      <w:r w:rsidR="00AC668E" w:rsidRPr="00AC668E">
        <w:t>zasadnienie</w:t>
      </w:r>
    </w:p>
    <w:p w14:paraId="24801DC2" w14:textId="77777777" w:rsidR="00521172" w:rsidRPr="00963AC9" w:rsidRDefault="00521172" w:rsidP="00AC668E">
      <w:pPr>
        <w:spacing w:line="276" w:lineRule="auto"/>
        <w:rPr>
          <w:rFonts w:ascii="Arial" w:hAnsi="Arial" w:cs="Arial"/>
          <w:b/>
          <w:color w:val="FF0000"/>
          <w:lang w:eastAsia="ar-SA"/>
        </w:rPr>
      </w:pPr>
    </w:p>
    <w:p w14:paraId="62026B80" w14:textId="77777777" w:rsidR="00521172" w:rsidRPr="00963AC9" w:rsidRDefault="00521172" w:rsidP="00AC668E">
      <w:pPr>
        <w:spacing w:line="276" w:lineRule="auto"/>
        <w:rPr>
          <w:rFonts w:ascii="Arial" w:hAnsi="Arial" w:cs="Arial"/>
          <w:color w:val="FF0000"/>
          <w:lang w:eastAsia="ar-SA"/>
        </w:rPr>
      </w:pPr>
    </w:p>
    <w:p w14:paraId="7996C39E" w14:textId="04BE0D7A" w:rsidR="00521172" w:rsidRPr="00963AC9" w:rsidRDefault="00521172" w:rsidP="00AC668E">
      <w:pPr>
        <w:spacing w:line="276" w:lineRule="auto"/>
        <w:ind w:firstLine="708"/>
        <w:rPr>
          <w:rFonts w:ascii="Arial" w:hAnsi="Arial" w:cs="Arial"/>
          <w:color w:val="000000"/>
          <w:lang w:eastAsia="ar-SA"/>
        </w:rPr>
      </w:pPr>
      <w:r w:rsidRPr="00963AC9">
        <w:rPr>
          <w:rFonts w:ascii="Arial" w:hAnsi="Arial" w:cs="Arial"/>
          <w:color w:val="000000"/>
          <w:lang w:eastAsia="ar-SA"/>
        </w:rPr>
        <w:t xml:space="preserve">Prezydent Miasta Włocławek wykonując </w:t>
      </w:r>
      <w:r w:rsidRPr="00963AC9">
        <w:rPr>
          <w:rFonts w:ascii="Arial" w:hAnsi="Arial" w:cs="Arial"/>
          <w:color w:val="000000"/>
        </w:rPr>
        <w:t xml:space="preserve">Uchwałę Nr LV/151/2022 Rady Miasta Włocławek z dnia 29 listopada 2022 r. w sprawie uchwalenia Rocznego Programu współpracy Gminy Miasto Włocławek </w:t>
      </w:r>
      <w:r w:rsidRPr="00963AC9">
        <w:rPr>
          <w:rFonts w:ascii="Arial" w:hAnsi="Arial" w:cs="Arial"/>
          <w:color w:val="000000"/>
        </w:rPr>
        <w:br/>
        <w:t xml:space="preserve">z organizacjami pozarządowymi oraz podmiotami wymienionymi w art. 3 ust. 3 ustawy z dnia 24 kwietnia 2003 r. o działalności pożytku publicznego i o wolontariacie na rok 2023, </w:t>
      </w:r>
      <w:r w:rsidRPr="00963AC9">
        <w:rPr>
          <w:rFonts w:ascii="Arial" w:hAnsi="Arial" w:cs="Arial"/>
          <w:color w:val="000000"/>
          <w:lang w:eastAsia="ar-SA"/>
        </w:rPr>
        <w:t xml:space="preserve">ogłosił Zarządzeniem nr 65/2023 z dnia 1 marca 2023 r. </w:t>
      </w:r>
      <w:r w:rsidRPr="00963AC9">
        <w:rPr>
          <w:rFonts w:ascii="Arial" w:hAnsi="Arial" w:cs="Arial"/>
          <w:iCs/>
          <w:color w:val="000000"/>
        </w:rPr>
        <w:t xml:space="preserve">otwarty konkurs ofert na wykonywanie zadań publicznych związanych z realizacją </w:t>
      </w:r>
      <w:r w:rsidRPr="00963AC9">
        <w:rPr>
          <w:rFonts w:ascii="Arial" w:hAnsi="Arial" w:cs="Arial"/>
          <w:color w:val="000000"/>
        </w:rPr>
        <w:t xml:space="preserve">zadań samorządu gminy w roku 2023 w zakresie działalności wspomagającej rozwój wspólnot i społeczności lokalnych oraz rewitalizacji przez organizacje pozarządowe oraz inne podmioty prowadzące działalność pożytku publicznego - </w:t>
      </w:r>
      <w:r w:rsidRPr="00963AC9">
        <w:rPr>
          <w:rFonts w:ascii="Arial" w:hAnsi="Arial" w:cs="Arial"/>
          <w:b/>
          <w:color w:val="000000"/>
        </w:rPr>
        <w:t>„Prowadzenie kawiarni obywatelskiej „Śródmieście Cafe” we Włocławku”.</w:t>
      </w:r>
      <w:r w:rsidRPr="00963AC9">
        <w:rPr>
          <w:rFonts w:ascii="Arial" w:hAnsi="Arial" w:cs="Arial"/>
          <w:color w:val="000000"/>
          <w:lang w:eastAsia="ar-SA"/>
        </w:rPr>
        <w:t xml:space="preserve"> </w:t>
      </w:r>
      <w:r w:rsidR="002125D2" w:rsidRPr="00963AC9">
        <w:rPr>
          <w:rFonts w:ascii="Arial" w:hAnsi="Arial" w:cs="Arial"/>
          <w:color w:val="000000"/>
          <w:lang w:eastAsia="ar-SA"/>
        </w:rPr>
        <w:t xml:space="preserve">Mając na uwadze liczbę złożonych dotychczas ofert, </w:t>
      </w:r>
      <w:r w:rsidR="0012262D" w:rsidRPr="00963AC9">
        <w:rPr>
          <w:rFonts w:ascii="Arial" w:hAnsi="Arial" w:cs="Arial"/>
          <w:color w:val="000000"/>
          <w:lang w:eastAsia="ar-SA"/>
        </w:rPr>
        <w:t>przedłużenie terminu składania ofert</w:t>
      </w:r>
      <w:r w:rsidR="000B4417" w:rsidRPr="00963AC9">
        <w:rPr>
          <w:rFonts w:ascii="Arial" w:hAnsi="Arial" w:cs="Arial"/>
          <w:color w:val="000000"/>
          <w:lang w:eastAsia="ar-SA"/>
        </w:rPr>
        <w:t xml:space="preserve"> jest szansą </w:t>
      </w:r>
      <w:r w:rsidR="002125D2" w:rsidRPr="00963AC9">
        <w:rPr>
          <w:rFonts w:ascii="Arial" w:hAnsi="Arial" w:cs="Arial"/>
          <w:color w:val="000000"/>
          <w:lang w:eastAsia="ar-SA"/>
        </w:rPr>
        <w:t xml:space="preserve">na szersze zaangażowanie się </w:t>
      </w:r>
      <w:r w:rsidR="000B4417" w:rsidRPr="00963AC9">
        <w:rPr>
          <w:rFonts w:ascii="Arial" w:hAnsi="Arial" w:cs="Arial"/>
          <w:color w:val="000000"/>
          <w:lang w:eastAsia="ar-SA"/>
        </w:rPr>
        <w:t>organizacji pozarządowych</w:t>
      </w:r>
      <w:r w:rsidR="002125D2" w:rsidRPr="00963AC9">
        <w:rPr>
          <w:rFonts w:ascii="Arial" w:hAnsi="Arial" w:cs="Arial"/>
          <w:color w:val="000000"/>
          <w:lang w:eastAsia="ar-SA"/>
        </w:rPr>
        <w:t>.</w:t>
      </w:r>
    </w:p>
    <w:p w14:paraId="3D462FBB" w14:textId="373D0BA6" w:rsidR="002125D2" w:rsidRPr="00963AC9" w:rsidRDefault="00521172" w:rsidP="00AC668E">
      <w:pPr>
        <w:spacing w:line="276" w:lineRule="auto"/>
        <w:rPr>
          <w:rFonts w:ascii="Arial" w:hAnsi="Arial" w:cs="Arial"/>
          <w:color w:val="000000"/>
          <w:lang w:eastAsia="ar-SA"/>
        </w:rPr>
      </w:pPr>
      <w:r w:rsidRPr="00963AC9">
        <w:rPr>
          <w:rFonts w:ascii="Arial" w:hAnsi="Arial" w:cs="Arial"/>
          <w:color w:val="000000"/>
          <w:lang w:eastAsia="ar-SA"/>
        </w:rPr>
        <w:tab/>
        <w:t>Decyzję o wyborze ofert i wysokości przyznanych środków publicznych podejmie Prezydent Miasta Włocławek po zapoznaniu się z opinią Komisji Konkursowej, powołanej specjalnie w tym celu.</w:t>
      </w:r>
    </w:p>
    <w:sectPr w:rsidR="002125D2" w:rsidRPr="00963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15812"/>
    <w:multiLevelType w:val="hybridMultilevel"/>
    <w:tmpl w:val="447835C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66CF4"/>
    <w:multiLevelType w:val="hybridMultilevel"/>
    <w:tmpl w:val="3B221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3266E8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44547575">
    <w:abstractNumId w:val="1"/>
  </w:num>
  <w:num w:numId="2" w16cid:durableId="1147823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ADE"/>
    <w:rsid w:val="000B4417"/>
    <w:rsid w:val="0012262D"/>
    <w:rsid w:val="002125D2"/>
    <w:rsid w:val="00404F99"/>
    <w:rsid w:val="004C22B6"/>
    <w:rsid w:val="00521172"/>
    <w:rsid w:val="00533BEA"/>
    <w:rsid w:val="00694ADE"/>
    <w:rsid w:val="006B2D01"/>
    <w:rsid w:val="00766471"/>
    <w:rsid w:val="008038A1"/>
    <w:rsid w:val="0096312B"/>
    <w:rsid w:val="00963AC9"/>
    <w:rsid w:val="009E280A"/>
    <w:rsid w:val="00A75603"/>
    <w:rsid w:val="00AC2511"/>
    <w:rsid w:val="00AC668E"/>
    <w:rsid w:val="00C40169"/>
    <w:rsid w:val="00D2752F"/>
    <w:rsid w:val="00EF295E"/>
    <w:rsid w:val="00F3278F"/>
    <w:rsid w:val="00FF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F8718"/>
  <w15:chartTrackingRefBased/>
  <w15:docId w15:val="{B2C4EE75-DE2C-4F05-BBD1-A03704B2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668E"/>
    <w:pPr>
      <w:jc w:val="both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668E"/>
    <w:pPr>
      <w:outlineLvl w:val="1"/>
    </w:pPr>
    <w:rPr>
      <w:rFonts w:ascii="Arial" w:hAnsi="Arial" w:cs="Arial"/>
      <w:b/>
      <w:color w:val="0000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668E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668E"/>
    <w:rPr>
      <w:rFonts w:ascii="Arial" w:eastAsia="Times New Roman" w:hAnsi="Arial" w:cs="Arial"/>
      <w:b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529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98/2023 Prezydenta Miasta Włocławek z dn. 22 marca 2023 r.</vt:lpstr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98/2023 Prezydenta Miasta Włocławek z dn. 22 marca 2023 r.</dc:title>
  <dc:subject/>
  <dc:creator>Magdalena Rykowska</dc:creator>
  <cp:keywords>Zarządzenie Prezydenta Miasta Włocławek</cp:keywords>
  <dc:description/>
  <cp:lastModifiedBy>Łukasz Stolarski</cp:lastModifiedBy>
  <cp:revision>4</cp:revision>
  <cp:lastPrinted>2023-03-23T09:10:00Z</cp:lastPrinted>
  <dcterms:created xsi:type="dcterms:W3CDTF">2023-03-27T12:50:00Z</dcterms:created>
  <dcterms:modified xsi:type="dcterms:W3CDTF">2023-03-27T13:20:00Z</dcterms:modified>
</cp:coreProperties>
</file>