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2C98" w14:textId="77777777" w:rsidR="00600EFF" w:rsidRPr="00287913" w:rsidRDefault="00600EFF" w:rsidP="00287913">
      <w:pPr>
        <w:pStyle w:val="Nagwek1"/>
      </w:pPr>
      <w:r w:rsidRPr="00287913">
        <w:t>Zarządzenie Nr</w:t>
      </w:r>
      <w:r w:rsidR="00CC412C" w:rsidRPr="00287913">
        <w:t xml:space="preserve"> 178/2023 </w:t>
      </w:r>
      <w:r w:rsidRPr="00287913">
        <w:t>Prezydenta Miasta Włocławek z dnia</w:t>
      </w:r>
      <w:r w:rsidR="00CC412C" w:rsidRPr="00287913">
        <w:t xml:space="preserve"> 25 kwietnia 2023 r.</w:t>
      </w:r>
    </w:p>
    <w:p w14:paraId="5595B0B0" w14:textId="77777777" w:rsidR="00600EFF" w:rsidRPr="00600EFF" w:rsidRDefault="00600EFF" w:rsidP="00600EFF">
      <w:pPr>
        <w:spacing w:line="288" w:lineRule="auto"/>
        <w:ind w:left="57" w:right="266" w:hanging="6"/>
        <w:rPr>
          <w:rFonts w:ascii="Arial" w:eastAsia="Calibri" w:hAnsi="Arial" w:cs="Arial"/>
          <w:bCs/>
          <w:color w:val="000000"/>
        </w:rPr>
      </w:pPr>
    </w:p>
    <w:p w14:paraId="6AA8383C" w14:textId="77777777" w:rsidR="00600EFF" w:rsidRPr="00600EFF" w:rsidRDefault="00600EFF" w:rsidP="00600EFF">
      <w:pPr>
        <w:spacing w:line="264" w:lineRule="auto"/>
        <w:ind w:left="57" w:hanging="6"/>
        <w:rPr>
          <w:rFonts w:ascii="Arial" w:eastAsia="Calibri" w:hAnsi="Arial" w:cs="Arial"/>
          <w:bCs/>
          <w:color w:val="000000"/>
        </w:rPr>
      </w:pPr>
      <w:bookmarkStart w:id="0" w:name="_Hlk34993973"/>
      <w:r w:rsidRPr="00600EFF">
        <w:rPr>
          <w:rFonts w:ascii="Arial" w:eastAsia="Calibri" w:hAnsi="Arial" w:cs="Arial"/>
          <w:bCs/>
          <w:color w:val="000000"/>
        </w:rPr>
        <w:t xml:space="preserve">w sprawie powołania Komisji Konkursowej do opiniowania ofert złożonych w konkursie ofert nr 2 na realizację zadania publicznego w zakresie </w:t>
      </w:r>
      <w:bookmarkStart w:id="1" w:name="_Hlk128034867"/>
      <w:r w:rsidRPr="00600EFF">
        <w:rPr>
          <w:rFonts w:ascii="Arial" w:eastAsia="Calibri" w:hAnsi="Arial" w:cs="Arial"/>
          <w:bCs/>
          <w:color w:val="000000"/>
        </w:rPr>
        <w:t>wspierania i upowszechniania kultury, sztuki, ochrony dóbr kultury i dziedzictwa narodowego w 2023 roku przez organizacje pozarządowe oraz inne podmioty prowadzące działalność pożytku publicznego</w:t>
      </w:r>
      <w:bookmarkEnd w:id="0"/>
      <w:r w:rsidRPr="00600EFF">
        <w:rPr>
          <w:rFonts w:ascii="Arial" w:eastAsia="Calibri" w:hAnsi="Arial" w:cs="Arial"/>
          <w:bCs/>
          <w:color w:val="000000"/>
        </w:rPr>
        <w:t>.</w:t>
      </w:r>
      <w:bookmarkEnd w:id="1"/>
    </w:p>
    <w:p w14:paraId="52825001" w14:textId="165A7622" w:rsidR="00600EFF" w:rsidRPr="00600EFF" w:rsidRDefault="00287913" w:rsidP="00600EFF">
      <w:pPr>
        <w:spacing w:line="264" w:lineRule="auto"/>
        <w:ind w:left="57" w:right="266" w:hanging="6"/>
        <w:rPr>
          <w:rFonts w:ascii="Arial" w:eastAsia="Calibri" w:hAnsi="Arial" w:cs="Arial"/>
          <w:bCs/>
          <w:color w:val="000000"/>
        </w:rPr>
      </w:pPr>
      <w:r>
        <w:rPr>
          <w:rFonts w:ascii="Arial" w:eastAsia="Calibri" w:hAnsi="Arial" w:cs="Arial"/>
          <w:bCs/>
          <w:color w:val="000000"/>
        </w:rPr>
        <w:t xml:space="preserve"> </w:t>
      </w:r>
    </w:p>
    <w:p w14:paraId="6C441A04" w14:textId="496CDC39" w:rsidR="00600EFF" w:rsidRPr="00600EFF" w:rsidRDefault="00600EFF" w:rsidP="00600EFF">
      <w:pPr>
        <w:spacing w:line="276" w:lineRule="auto"/>
        <w:rPr>
          <w:rFonts w:ascii="Arial" w:hAnsi="Arial" w:cs="Arial"/>
          <w:bCs/>
        </w:rPr>
      </w:pPr>
      <w:r w:rsidRPr="00600EFF">
        <w:rPr>
          <w:rFonts w:ascii="Arial" w:eastAsia="Calibri" w:hAnsi="Arial" w:cs="Arial"/>
          <w:bCs/>
          <w:color w:val="000000"/>
        </w:rPr>
        <w:t>Na podstawie art. 30 ust.1 ustawy z dnia 8 marca 1990 r. o samorządzie gminnym (Dz. U. z 2023 r. poz. 40, poz. 572</w:t>
      </w:r>
      <w:r w:rsidRPr="00600EFF">
        <w:rPr>
          <w:rFonts w:ascii="Arial" w:eastAsia="Calibri" w:hAnsi="Arial" w:cs="Arial"/>
          <w:bCs/>
          <w:color w:val="000000"/>
          <w:shd w:val="clear" w:color="auto" w:fill="FFFFFF"/>
        </w:rPr>
        <w:t>)</w:t>
      </w:r>
      <w:r w:rsidRPr="00600EFF">
        <w:rPr>
          <w:rFonts w:ascii="Arial" w:eastAsia="Calibri" w:hAnsi="Arial" w:cs="Arial"/>
          <w:bCs/>
          <w:color w:val="000000"/>
        </w:rPr>
        <w:t xml:space="preserve"> oraz art. 4 ust. 1, pkt 16, art. 11, 13, 14, 15 i 19 ustawy z dnia 24 kwietnia 2003 r. o działalności pożytku publicznego i o wolontariacie </w:t>
      </w:r>
      <w:bookmarkStart w:id="2" w:name="_Hlk61856632"/>
      <w:r w:rsidRPr="00600EFF">
        <w:rPr>
          <w:rFonts w:ascii="Arial" w:eastAsia="Calibri" w:hAnsi="Arial" w:cs="Arial"/>
          <w:bCs/>
          <w:color w:val="000000"/>
        </w:rPr>
        <w:t>(Dz. U z 2023r. poz. 571)</w:t>
      </w:r>
      <w:bookmarkEnd w:id="2"/>
      <w:r w:rsidRPr="00600EFF">
        <w:rPr>
          <w:rFonts w:ascii="Arial" w:eastAsia="Calibri" w:hAnsi="Arial" w:cs="Arial"/>
          <w:bCs/>
          <w:color w:val="000000"/>
        </w:rPr>
        <w:t xml:space="preserve"> w związku z </w:t>
      </w:r>
      <w:bookmarkStart w:id="3" w:name="_Hlk61856590"/>
      <w:r w:rsidRPr="00600EFF">
        <w:rPr>
          <w:rFonts w:ascii="Arial" w:eastAsia="Calibri" w:hAnsi="Arial" w:cs="Arial"/>
          <w:bCs/>
          <w:color w:val="000000"/>
        </w:rPr>
        <w:t xml:space="preserve">Uchwałą Nr Uchwałą </w:t>
      </w:r>
      <w:bookmarkStart w:id="4" w:name="_Hlk128032555"/>
      <w:r w:rsidRPr="00600EFF">
        <w:rPr>
          <w:rFonts w:ascii="Arial" w:eastAsia="Calibri" w:hAnsi="Arial" w:cs="Arial"/>
          <w:bCs/>
          <w:color w:val="000000"/>
        </w:rPr>
        <w:t>Nr LV/151/2022 Rady Miasta Włocławek z dnia 29 listopada 2022</w:t>
      </w:r>
      <w:bookmarkEnd w:id="4"/>
      <w:r w:rsidRPr="00600EFF">
        <w:rPr>
          <w:rFonts w:ascii="Arial" w:eastAsia="Calibri" w:hAnsi="Arial" w:cs="Arial"/>
          <w:bCs/>
          <w:color w:val="000000"/>
        </w:rPr>
        <w:t xml:space="preserve"> roku </w:t>
      </w:r>
      <w:r w:rsidRPr="00600EFF">
        <w:rPr>
          <w:rFonts w:ascii="Arial" w:eastAsia="Calibri" w:hAnsi="Arial" w:cs="Arial"/>
          <w:bCs/>
          <w:color w:val="000000"/>
          <w:shd w:val="clear" w:color="auto" w:fill="FFFFFF"/>
        </w:rPr>
        <w:t>w sprawie uchwalenia Rocznego Programu współpracy Gminy Miasto Włocławek</w:t>
      </w:r>
      <w:r w:rsidR="00287913">
        <w:rPr>
          <w:rFonts w:ascii="Arial" w:eastAsia="Calibri" w:hAnsi="Arial" w:cs="Arial"/>
          <w:bCs/>
          <w:color w:val="000000"/>
          <w:shd w:val="clear" w:color="auto" w:fill="FFFFFF"/>
        </w:rPr>
        <w:t xml:space="preserve"> </w:t>
      </w:r>
      <w:r w:rsidRPr="00600EFF">
        <w:rPr>
          <w:rFonts w:ascii="Arial" w:eastAsia="Calibri" w:hAnsi="Arial" w:cs="Arial"/>
          <w:bCs/>
          <w:color w:val="000000"/>
          <w:shd w:val="clear" w:color="auto" w:fill="FFFFFF"/>
        </w:rPr>
        <w:t>z organizacjami pozarządowymi oraz podmiotami wymienionymi w art. 3 ust 3 ustawy z dnia 24 kwietnia 2003 r. o działalności pożytku publicznego i o wolontariacie, na rok 2023</w:t>
      </w:r>
      <w:bookmarkEnd w:id="3"/>
      <w:r w:rsidRPr="00600EFF">
        <w:rPr>
          <w:rFonts w:ascii="Arial" w:eastAsia="Calibri" w:hAnsi="Arial" w:cs="Arial"/>
          <w:bCs/>
          <w:color w:val="000000"/>
          <w:shd w:val="clear" w:color="auto" w:fill="FFFFFF"/>
        </w:rPr>
        <w:t xml:space="preserve"> oraz w związku z realizacją przez Miasto Włocławek projektu „WŁOCŁAWEK - MIASTO NOWYCH MOŻLIWOŚCI. Tutaj mieszkam, pracuję, inwestuję i tu wypoczywam” finansowanego w ramach Programu „Rozwój Lokalny” ze środków Mechanizmu Finansowego EOG i Norweskiego Mechanizmu Finansowego 2014 – 2021</w:t>
      </w:r>
    </w:p>
    <w:p w14:paraId="0BA6FBA0" w14:textId="77777777" w:rsidR="00600EFF" w:rsidRPr="00600EFF" w:rsidRDefault="00600EFF" w:rsidP="00600EFF">
      <w:pPr>
        <w:spacing w:line="264" w:lineRule="auto"/>
        <w:ind w:left="69" w:right="270" w:hanging="5"/>
        <w:rPr>
          <w:rFonts w:ascii="Arial" w:eastAsia="Calibri" w:hAnsi="Arial" w:cs="Arial"/>
          <w:bCs/>
          <w:color w:val="000000"/>
        </w:rPr>
      </w:pPr>
    </w:p>
    <w:p w14:paraId="200FD975" w14:textId="77777777" w:rsidR="00600EFF" w:rsidRPr="00600EFF" w:rsidRDefault="00600EFF" w:rsidP="00287913">
      <w:pPr>
        <w:spacing w:line="264" w:lineRule="auto"/>
        <w:ind w:right="868"/>
        <w:rPr>
          <w:rFonts w:ascii="Arial" w:eastAsia="Calibri" w:hAnsi="Arial" w:cs="Arial"/>
          <w:bCs/>
          <w:color w:val="000000"/>
        </w:rPr>
      </w:pPr>
      <w:r w:rsidRPr="00600EFF">
        <w:rPr>
          <w:rFonts w:ascii="Arial" w:eastAsia="Calibri" w:hAnsi="Arial" w:cs="Arial"/>
          <w:bCs/>
          <w:color w:val="000000"/>
        </w:rPr>
        <w:t>zarządza się, co następuje:</w:t>
      </w:r>
    </w:p>
    <w:p w14:paraId="1B16170D" w14:textId="77777777" w:rsidR="00600EFF" w:rsidRPr="00600EFF" w:rsidRDefault="00600EFF" w:rsidP="00600EFF">
      <w:pPr>
        <w:spacing w:line="264" w:lineRule="auto"/>
        <w:ind w:left="2842" w:right="868" w:firstLine="698"/>
        <w:rPr>
          <w:rFonts w:ascii="Arial" w:eastAsia="Calibri" w:hAnsi="Arial" w:cs="Arial"/>
          <w:bCs/>
          <w:color w:val="000000"/>
        </w:rPr>
      </w:pPr>
    </w:p>
    <w:p w14:paraId="397F1461" w14:textId="77777777" w:rsidR="00600EFF" w:rsidRPr="00600EFF" w:rsidRDefault="00600EFF" w:rsidP="00600EFF">
      <w:pPr>
        <w:spacing w:line="276" w:lineRule="auto"/>
        <w:ind w:left="80" w:hanging="6"/>
        <w:rPr>
          <w:rFonts w:ascii="Arial" w:eastAsia="Calibri" w:hAnsi="Arial" w:cs="Arial"/>
          <w:bCs/>
          <w:color w:val="000000"/>
        </w:rPr>
      </w:pPr>
      <w:r w:rsidRPr="00600EFF">
        <w:rPr>
          <w:rFonts w:ascii="Arial" w:eastAsia="Calibri" w:hAnsi="Arial" w:cs="Arial"/>
          <w:bCs/>
          <w:color w:val="000000"/>
        </w:rPr>
        <w:t xml:space="preserve">§1. 1. Powołuje się Komisję Konkursową w celu opiniowania ofert złożonych w konkursie ofert nr 2 </w:t>
      </w:r>
      <w:r w:rsidRPr="00600EFF">
        <w:rPr>
          <w:rFonts w:ascii="Arial" w:hAnsi="Arial" w:cs="Arial"/>
          <w:bCs/>
          <w:color w:val="000000"/>
        </w:rPr>
        <w:t xml:space="preserve">na realizację zadań publicznych w zakresie wspierania i upowszechniania kultury, sztuki, ochrony dóbr kultury i dziedzictwa narodowego </w:t>
      </w:r>
      <w:r w:rsidRPr="00600EFF">
        <w:rPr>
          <w:rFonts w:ascii="Arial" w:hAnsi="Arial" w:cs="Arial"/>
          <w:bCs/>
          <w:color w:val="000000"/>
        </w:rPr>
        <w:br/>
        <w:t xml:space="preserve">w 2023 roku przez organizacje pozarządowe oraz inne podmioty prowadzące działalność pożytku publicznego, </w:t>
      </w:r>
      <w:r w:rsidRPr="00600EFF">
        <w:rPr>
          <w:rFonts w:ascii="Arial" w:hAnsi="Arial" w:cs="Arial"/>
          <w:bCs/>
          <w:color w:val="000000"/>
        </w:rPr>
        <w:br/>
        <w:t xml:space="preserve">w zakresie kultury, sztuki, ochrony dóbr i dziedzictwa narodowego </w:t>
      </w:r>
      <w:r w:rsidRPr="00600EFF">
        <w:rPr>
          <w:rFonts w:ascii="Arial" w:eastAsia="Calibri" w:hAnsi="Arial" w:cs="Arial"/>
          <w:bCs/>
          <w:color w:val="000000"/>
        </w:rPr>
        <w:t>w następującym składzie:</w:t>
      </w:r>
    </w:p>
    <w:p w14:paraId="5B3DB217" w14:textId="77777777" w:rsidR="00600EFF" w:rsidRPr="00600EFF" w:rsidRDefault="00600EFF" w:rsidP="00600EFF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bCs/>
          <w:color w:val="000000"/>
        </w:rPr>
      </w:pPr>
      <w:bookmarkStart w:id="5" w:name="_Hlk33622603"/>
      <w:r w:rsidRPr="00600EFF">
        <w:rPr>
          <w:rFonts w:ascii="Arial" w:eastAsia="Calibri" w:hAnsi="Arial" w:cs="Arial"/>
          <w:bCs/>
          <w:color w:val="000000"/>
        </w:rPr>
        <w:t xml:space="preserve">Pani Domicela Kopaczewska, Zastępca Prezydenta Miasta Włocławek </w:t>
      </w:r>
      <w:r w:rsidRPr="00600EFF">
        <w:rPr>
          <w:rFonts w:ascii="Arial" w:eastAsia="Calibri" w:hAnsi="Arial" w:cs="Arial"/>
          <w:bCs/>
          <w:noProof/>
          <w:color w:val="000000"/>
        </w:rPr>
        <w:t>-</w:t>
      </w:r>
      <w:r w:rsidRPr="00600EFF">
        <w:rPr>
          <w:rFonts w:ascii="Arial" w:eastAsia="Calibri" w:hAnsi="Arial" w:cs="Arial"/>
          <w:bCs/>
          <w:color w:val="000000"/>
        </w:rPr>
        <w:t xml:space="preserve"> Przewodnicząca Komisji;</w:t>
      </w:r>
    </w:p>
    <w:p w14:paraId="68E608ED" w14:textId="77777777" w:rsidR="00600EFF" w:rsidRPr="00600EFF" w:rsidRDefault="00600EFF" w:rsidP="00600EFF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bCs/>
          <w:color w:val="000000"/>
        </w:rPr>
      </w:pPr>
      <w:r w:rsidRPr="00600EFF">
        <w:rPr>
          <w:rFonts w:ascii="Arial" w:eastAsia="Calibri" w:hAnsi="Arial" w:cs="Arial"/>
          <w:bCs/>
          <w:color w:val="000000"/>
        </w:rPr>
        <w:t>Pani Aleksandra Kulińska - Kierownik Referatu Kultury i Promocji – Zastępca Przewodniczącej Komisji;</w:t>
      </w:r>
    </w:p>
    <w:p w14:paraId="5BF14D81" w14:textId="77777777" w:rsidR="00600EFF" w:rsidRPr="00600EFF" w:rsidRDefault="00600EFF" w:rsidP="00600EFF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bCs/>
          <w:color w:val="000000"/>
        </w:rPr>
      </w:pPr>
      <w:r w:rsidRPr="00600EFF">
        <w:rPr>
          <w:rFonts w:ascii="Arial" w:eastAsia="Calibri" w:hAnsi="Arial" w:cs="Arial"/>
          <w:bCs/>
          <w:color w:val="000000"/>
        </w:rPr>
        <w:t>Pan Krzysztof Szaradowski - Dyrektor Wydziału Sportu i Turystki – Członek Komisji;</w:t>
      </w:r>
    </w:p>
    <w:p w14:paraId="53372CCC" w14:textId="77777777" w:rsidR="00600EFF" w:rsidRPr="00600EFF" w:rsidRDefault="00600EFF" w:rsidP="00600EFF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bCs/>
          <w:color w:val="000000"/>
        </w:rPr>
      </w:pPr>
      <w:r w:rsidRPr="00600EFF">
        <w:rPr>
          <w:rFonts w:ascii="Arial" w:eastAsia="Calibri" w:hAnsi="Arial" w:cs="Arial"/>
          <w:bCs/>
          <w:color w:val="000000"/>
        </w:rPr>
        <w:t>Pani Katarzyna Balcer - przedstawiciel organizacji pozarządowych - Członek Komisji;</w:t>
      </w:r>
    </w:p>
    <w:p w14:paraId="06BE6D46" w14:textId="77777777" w:rsidR="00600EFF" w:rsidRPr="00600EFF" w:rsidRDefault="00600EFF" w:rsidP="00600EFF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bCs/>
          <w:color w:val="000000"/>
        </w:rPr>
      </w:pPr>
      <w:r w:rsidRPr="00600EFF">
        <w:rPr>
          <w:rFonts w:ascii="Arial" w:eastAsia="Calibri" w:hAnsi="Arial" w:cs="Arial"/>
          <w:bCs/>
          <w:color w:val="000000"/>
        </w:rPr>
        <w:t>Pani Justyna Rykowska - przedstawiciel organizacji pozarządowych - Członek Komisji;</w:t>
      </w:r>
    </w:p>
    <w:p w14:paraId="5272BDC4" w14:textId="77777777" w:rsidR="00600EFF" w:rsidRPr="00600EFF" w:rsidRDefault="00600EFF" w:rsidP="00600EFF">
      <w:pPr>
        <w:numPr>
          <w:ilvl w:val="0"/>
          <w:numId w:val="1"/>
        </w:numPr>
        <w:spacing w:after="0" w:line="240" w:lineRule="auto"/>
        <w:ind w:left="783" w:right="944" w:hanging="356"/>
        <w:rPr>
          <w:rFonts w:ascii="Arial" w:eastAsia="Calibri" w:hAnsi="Arial" w:cs="Arial"/>
          <w:bCs/>
          <w:color w:val="000000"/>
        </w:rPr>
      </w:pPr>
      <w:r w:rsidRPr="00600EFF">
        <w:rPr>
          <w:rFonts w:ascii="Arial" w:eastAsia="Calibri" w:hAnsi="Arial" w:cs="Arial"/>
          <w:bCs/>
          <w:color w:val="000000"/>
        </w:rPr>
        <w:t>Pani Joanna Rudek – Starszy Inspektor w Referacie Kultury i Promocji - Członek Komisji;</w:t>
      </w:r>
    </w:p>
    <w:bookmarkEnd w:id="5"/>
    <w:p w14:paraId="16E6EFE8" w14:textId="77777777" w:rsidR="00600EFF" w:rsidRPr="00600EFF" w:rsidRDefault="00600EFF" w:rsidP="00600EFF">
      <w:pPr>
        <w:numPr>
          <w:ilvl w:val="0"/>
          <w:numId w:val="1"/>
        </w:numPr>
        <w:spacing w:after="0" w:line="240" w:lineRule="auto"/>
        <w:ind w:hanging="358"/>
        <w:contextualSpacing/>
        <w:rPr>
          <w:rFonts w:ascii="Arial" w:eastAsia="Calibri" w:hAnsi="Arial" w:cs="Arial"/>
          <w:bCs/>
          <w:color w:val="000000"/>
        </w:rPr>
      </w:pPr>
      <w:r w:rsidRPr="00600EFF">
        <w:rPr>
          <w:rFonts w:ascii="Arial" w:eastAsia="Calibri" w:hAnsi="Arial" w:cs="Arial"/>
          <w:bCs/>
          <w:color w:val="000000"/>
        </w:rPr>
        <w:t>Pani Julita Pawłowska, Inspektor w Referacie Kultury i Promocji - Członek Komisji, sekretarz.</w:t>
      </w:r>
    </w:p>
    <w:p w14:paraId="348E59BE" w14:textId="77777777" w:rsidR="00600EFF" w:rsidRPr="00600EFF" w:rsidRDefault="00600EFF" w:rsidP="00600EFF">
      <w:pPr>
        <w:spacing w:after="0" w:line="240" w:lineRule="auto"/>
        <w:ind w:left="784"/>
        <w:contextualSpacing/>
        <w:rPr>
          <w:rFonts w:ascii="Arial" w:eastAsia="Calibri" w:hAnsi="Arial" w:cs="Arial"/>
          <w:bCs/>
          <w:color w:val="000000"/>
        </w:rPr>
      </w:pPr>
    </w:p>
    <w:p w14:paraId="5415AC48" w14:textId="77777777" w:rsidR="00600EFF" w:rsidRPr="00600EFF" w:rsidRDefault="00600EFF" w:rsidP="00600EFF">
      <w:pPr>
        <w:spacing w:line="264" w:lineRule="auto"/>
        <w:rPr>
          <w:rFonts w:ascii="Arial" w:hAnsi="Arial" w:cs="Arial"/>
          <w:bCs/>
        </w:rPr>
      </w:pPr>
      <w:r w:rsidRPr="00600EFF">
        <w:rPr>
          <w:rFonts w:ascii="Arial" w:eastAsia="Calibri" w:hAnsi="Arial" w:cs="Arial"/>
          <w:bCs/>
          <w:color w:val="000000"/>
        </w:rPr>
        <w:t xml:space="preserve">2. Członek Komisji Konkursowej podlega wyłączeniu od udziału w pracach Komisji zgodnie z art.24 i art.27 ustawy </w:t>
      </w:r>
      <w:r w:rsidRPr="00600EFF">
        <w:rPr>
          <w:rFonts w:ascii="Arial" w:eastAsia="Calibri" w:hAnsi="Arial" w:cs="Arial"/>
          <w:bCs/>
          <w:color w:val="000000"/>
        </w:rPr>
        <w:br/>
        <w:t>z dnia 14 czerwca 1960 r, - Kodeks postępowania administracyjnego (</w:t>
      </w:r>
      <w:r w:rsidRPr="00600EFF">
        <w:rPr>
          <w:rFonts w:ascii="Arial" w:hAnsi="Arial" w:cs="Arial"/>
          <w:bCs/>
        </w:rPr>
        <w:t xml:space="preserve">Dz. U. z 2022 r., poz. 2000 z </w:t>
      </w:r>
      <w:proofErr w:type="spellStart"/>
      <w:r w:rsidRPr="00600EFF">
        <w:rPr>
          <w:rFonts w:ascii="Arial" w:hAnsi="Arial" w:cs="Arial"/>
          <w:bCs/>
        </w:rPr>
        <w:t>późń</w:t>
      </w:r>
      <w:proofErr w:type="spellEnd"/>
      <w:r w:rsidRPr="00600EFF">
        <w:rPr>
          <w:rFonts w:ascii="Arial" w:hAnsi="Arial" w:cs="Arial"/>
          <w:bCs/>
        </w:rPr>
        <w:t xml:space="preserve">. zm.) oraz wyłączeni są z prac przedstawiciele organizacji pozarządowych </w:t>
      </w:r>
      <w:r w:rsidRPr="00600EFF">
        <w:rPr>
          <w:rFonts w:ascii="Arial" w:hAnsi="Arial" w:cs="Arial"/>
          <w:bCs/>
        </w:rPr>
        <w:lastRenderedPageBreak/>
        <w:t xml:space="preserve">wskazani przez te organizacje, które biorą udział </w:t>
      </w:r>
      <w:r w:rsidRPr="00600EFF">
        <w:rPr>
          <w:rFonts w:ascii="Arial" w:hAnsi="Arial" w:cs="Arial"/>
          <w:bCs/>
        </w:rPr>
        <w:br/>
        <w:t>w konkursie.</w:t>
      </w:r>
    </w:p>
    <w:p w14:paraId="5E7F3353" w14:textId="77777777" w:rsidR="00600EFF" w:rsidRPr="00600EFF" w:rsidRDefault="00600EFF" w:rsidP="00600EFF">
      <w:pPr>
        <w:spacing w:line="264" w:lineRule="auto"/>
        <w:ind w:left="81" w:hanging="5"/>
        <w:rPr>
          <w:rFonts w:ascii="Arial" w:eastAsia="Calibri" w:hAnsi="Arial" w:cs="Arial"/>
          <w:bCs/>
          <w:color w:val="000000"/>
        </w:rPr>
      </w:pPr>
      <w:r w:rsidRPr="00600EFF">
        <w:rPr>
          <w:rFonts w:ascii="Arial" w:eastAsia="Calibri" w:hAnsi="Arial" w:cs="Arial"/>
          <w:bCs/>
          <w:color w:val="000000"/>
        </w:rPr>
        <w:t>§2. 1. Komisja pracuje zgodnie z „Regulaminem organizacji pracy Komisji Konkursowej do opiniowania ofert złożonych na realizację zadania publicznego w zakresie wspierania i upowszechniania kultury, sztuki, ochrony dóbr kultury i dziedzictwa narodowego w 2023 roku przez organizacje pozarządowe oraz inne podmioty prowadzące działalność pożytku publicznego" który stanowi Załącznik nr 1 do niniejszego zarządzenia.</w:t>
      </w:r>
    </w:p>
    <w:p w14:paraId="50E0E9F1" w14:textId="77777777" w:rsidR="00600EFF" w:rsidRPr="00600EFF" w:rsidRDefault="00600EFF" w:rsidP="00600EFF">
      <w:pPr>
        <w:numPr>
          <w:ilvl w:val="0"/>
          <w:numId w:val="2"/>
        </w:numPr>
        <w:spacing w:after="11" w:line="264" w:lineRule="auto"/>
        <w:ind w:right="261"/>
        <w:contextualSpacing/>
        <w:rPr>
          <w:rFonts w:ascii="Arial" w:eastAsia="Calibri" w:hAnsi="Arial" w:cs="Arial"/>
          <w:bCs/>
          <w:color w:val="000000"/>
        </w:rPr>
      </w:pPr>
      <w:r w:rsidRPr="00600EFF">
        <w:rPr>
          <w:rFonts w:ascii="Arial" w:eastAsia="Calibri" w:hAnsi="Arial" w:cs="Arial"/>
          <w:bCs/>
          <w:color w:val="000000"/>
        </w:rPr>
        <w:t>Wzór „OŚWIADCZENIE CZŁONKA KOMISJI KONKURSOWEJ” stanowi Załącznik nr 2 do niniejszego zarządzenia.</w:t>
      </w:r>
    </w:p>
    <w:p w14:paraId="5F7BA6E1" w14:textId="77777777" w:rsidR="00600EFF" w:rsidRPr="00600EFF" w:rsidRDefault="00600EFF" w:rsidP="00600EFF">
      <w:pPr>
        <w:numPr>
          <w:ilvl w:val="0"/>
          <w:numId w:val="2"/>
        </w:numPr>
        <w:spacing w:after="11" w:line="264" w:lineRule="auto"/>
        <w:ind w:right="261"/>
        <w:contextualSpacing/>
        <w:rPr>
          <w:rFonts w:ascii="Arial" w:eastAsia="Calibri" w:hAnsi="Arial" w:cs="Arial"/>
          <w:bCs/>
          <w:color w:val="000000"/>
        </w:rPr>
      </w:pPr>
      <w:r w:rsidRPr="00600EFF">
        <w:rPr>
          <w:rFonts w:ascii="Arial" w:eastAsia="Calibri" w:hAnsi="Arial" w:cs="Arial"/>
          <w:bCs/>
          <w:color w:val="000000"/>
        </w:rPr>
        <w:t>Wzór „PROTOKOŁU Z PRZYJĘCIA OFERT” stanowi Załącznik nr 3 do niniejszego zarządzenia</w:t>
      </w:r>
    </w:p>
    <w:p w14:paraId="25BDE7E5" w14:textId="77777777" w:rsidR="00600EFF" w:rsidRPr="00600EFF" w:rsidRDefault="00600EFF" w:rsidP="00600EFF">
      <w:pPr>
        <w:pStyle w:val="Akapitzlist"/>
        <w:numPr>
          <w:ilvl w:val="0"/>
          <w:numId w:val="2"/>
        </w:numPr>
        <w:suppressAutoHyphens/>
        <w:spacing w:after="200" w:line="276" w:lineRule="auto"/>
        <w:rPr>
          <w:rFonts w:ascii="Arial" w:hAnsi="Arial" w:cs="Arial"/>
          <w:bCs/>
          <w:color w:val="000000"/>
          <w:lang w:eastAsia="pl-PL"/>
        </w:rPr>
      </w:pPr>
      <w:r w:rsidRPr="00600EFF">
        <w:rPr>
          <w:rFonts w:ascii="Arial" w:hAnsi="Arial" w:cs="Arial"/>
          <w:bCs/>
          <w:color w:val="000000"/>
          <w:lang w:eastAsia="pl-PL"/>
        </w:rPr>
        <w:t>Wzór „KARTY PODSUMOWUJĄCEJ” stanowi Załącznik nr 4 do niniejszego zarządzenia.</w:t>
      </w:r>
    </w:p>
    <w:p w14:paraId="01761416" w14:textId="21A806E8" w:rsidR="00600EFF" w:rsidRPr="00600EFF" w:rsidRDefault="00600EFF" w:rsidP="00600EFF">
      <w:pPr>
        <w:pStyle w:val="Akapitzlist"/>
        <w:numPr>
          <w:ilvl w:val="0"/>
          <w:numId w:val="2"/>
        </w:numPr>
        <w:suppressAutoHyphens/>
        <w:spacing w:after="200" w:line="276" w:lineRule="auto"/>
        <w:rPr>
          <w:rFonts w:ascii="Arial" w:hAnsi="Arial" w:cs="Arial"/>
          <w:bCs/>
          <w:color w:val="000000"/>
          <w:lang w:eastAsia="pl-PL"/>
        </w:rPr>
      </w:pPr>
      <w:r w:rsidRPr="00600EFF">
        <w:rPr>
          <w:rFonts w:ascii="Arial" w:hAnsi="Arial" w:cs="Arial"/>
          <w:bCs/>
          <w:color w:val="000000"/>
        </w:rPr>
        <w:t>Wzór „PROTOKOŁU KOŃCOWEGO” stanowi Załącznik nr</w:t>
      </w:r>
      <w:r w:rsidR="00287913">
        <w:rPr>
          <w:rFonts w:ascii="Arial" w:hAnsi="Arial" w:cs="Arial"/>
          <w:bCs/>
          <w:color w:val="000000"/>
        </w:rPr>
        <w:t xml:space="preserve"> </w:t>
      </w:r>
      <w:r w:rsidRPr="00600EFF">
        <w:rPr>
          <w:rFonts w:ascii="Arial" w:hAnsi="Arial" w:cs="Arial"/>
          <w:bCs/>
          <w:color w:val="000000"/>
        </w:rPr>
        <w:t>5 do niniejszego zarządzenia.</w:t>
      </w:r>
    </w:p>
    <w:p w14:paraId="29ED45F1" w14:textId="77777777" w:rsidR="00600EFF" w:rsidRPr="00600EFF" w:rsidRDefault="00600EFF" w:rsidP="00600EFF">
      <w:pPr>
        <w:spacing w:line="264" w:lineRule="auto"/>
        <w:ind w:left="76"/>
        <w:rPr>
          <w:rFonts w:ascii="Arial" w:eastAsia="Calibri" w:hAnsi="Arial" w:cs="Arial"/>
          <w:bCs/>
          <w:color w:val="000000"/>
        </w:rPr>
      </w:pPr>
      <w:r w:rsidRPr="00600EFF">
        <w:rPr>
          <w:rFonts w:ascii="Arial" w:eastAsia="Calibri" w:hAnsi="Arial" w:cs="Arial"/>
          <w:bCs/>
          <w:color w:val="000000"/>
        </w:rPr>
        <w:t xml:space="preserve">§ 3. Wykonanie zarządzenia powierza się Dyrektorowi Wydziału Kultury, Promocji i Komunikacji Społecznej Urzędu Miasta Włocławek. </w:t>
      </w:r>
    </w:p>
    <w:p w14:paraId="0EA10001" w14:textId="77777777" w:rsidR="00600EFF" w:rsidRPr="00600EFF" w:rsidRDefault="00600EFF" w:rsidP="00600EFF">
      <w:pPr>
        <w:spacing w:line="264" w:lineRule="auto"/>
        <w:ind w:left="76"/>
        <w:rPr>
          <w:rFonts w:ascii="Arial" w:eastAsia="Calibri" w:hAnsi="Arial" w:cs="Arial"/>
          <w:bCs/>
          <w:color w:val="000000"/>
        </w:rPr>
      </w:pPr>
      <w:r w:rsidRPr="00600EFF">
        <w:rPr>
          <w:rFonts w:ascii="Arial" w:eastAsia="Calibri" w:hAnsi="Arial" w:cs="Arial"/>
          <w:bCs/>
          <w:color w:val="000000"/>
        </w:rPr>
        <w:t>§ 4. Nadzór nad wykonaniem zarządzenia powierza się właściwemu w zakresie nadzoru Zastępcy Prezydenta Miasta Włocławek.</w:t>
      </w:r>
    </w:p>
    <w:p w14:paraId="5189CFFC" w14:textId="77777777" w:rsidR="00600EFF" w:rsidRPr="00600EFF" w:rsidRDefault="00600EFF" w:rsidP="00600EFF">
      <w:pPr>
        <w:spacing w:line="264" w:lineRule="auto"/>
        <w:ind w:left="81" w:right="260" w:hanging="5"/>
        <w:rPr>
          <w:rFonts w:ascii="Arial" w:eastAsia="Calibri" w:hAnsi="Arial" w:cs="Arial"/>
          <w:bCs/>
          <w:color w:val="000000"/>
        </w:rPr>
      </w:pPr>
      <w:r w:rsidRPr="00600EFF">
        <w:rPr>
          <w:rFonts w:ascii="Arial" w:eastAsia="Calibri" w:hAnsi="Arial" w:cs="Arial"/>
          <w:bCs/>
          <w:color w:val="000000"/>
        </w:rPr>
        <w:t>§ 5. 1. Zarządzenie wchodzi w życie z dniem podpisania.</w:t>
      </w:r>
      <w:r w:rsidR="009147B8" w:rsidRPr="00600EFF">
        <w:rPr>
          <w:rFonts w:ascii="Arial" w:eastAsia="Calibri" w:hAnsi="Arial" w:cs="Arial"/>
          <w:bCs/>
          <w:noProof/>
          <w:color w:val="000000"/>
          <w:lang w:eastAsia="pl-PL"/>
        </w:rPr>
        <w:t xml:space="preserve"> </w:t>
      </w:r>
    </w:p>
    <w:p w14:paraId="2EFCDFC9" w14:textId="77777777" w:rsidR="00600EFF" w:rsidRPr="00600EFF" w:rsidRDefault="00600EFF" w:rsidP="00600EFF">
      <w:pPr>
        <w:spacing w:line="264" w:lineRule="auto"/>
        <w:ind w:left="64"/>
        <w:rPr>
          <w:rFonts w:ascii="Arial" w:eastAsia="Calibri" w:hAnsi="Arial" w:cs="Arial"/>
          <w:bCs/>
          <w:color w:val="000000"/>
        </w:rPr>
      </w:pPr>
      <w:r w:rsidRPr="00600EFF">
        <w:rPr>
          <w:rFonts w:ascii="Arial" w:eastAsia="Calibri" w:hAnsi="Arial" w:cs="Arial"/>
          <w:bCs/>
          <w:color w:val="000000"/>
        </w:rPr>
        <w:t>2.Zarządzenie podlega podaniu do publicznej wiadomości poprzez ogłoszenie w Biuletynie Informacji Publicznej Urzędu Miasta Włocławek.</w:t>
      </w:r>
    </w:p>
    <w:p w14:paraId="74E9627A" w14:textId="77777777" w:rsidR="00287913" w:rsidRDefault="00287913">
      <w:pPr>
        <w:rPr>
          <w:rFonts w:ascii="Arial" w:eastAsia="Calibri" w:hAnsi="Arial" w:cs="Arial"/>
          <w:bCs/>
          <w:color w:val="000000"/>
        </w:rPr>
      </w:pPr>
      <w:r>
        <w:br w:type="page"/>
      </w:r>
    </w:p>
    <w:p w14:paraId="2C31B901" w14:textId="3873CCB8" w:rsidR="00600EFF" w:rsidRPr="00287913" w:rsidRDefault="00600EFF" w:rsidP="00287913">
      <w:pPr>
        <w:pStyle w:val="Nagwek2"/>
      </w:pPr>
      <w:r w:rsidRPr="00287913">
        <w:lastRenderedPageBreak/>
        <w:t>U</w:t>
      </w:r>
      <w:r w:rsidR="00287913" w:rsidRPr="00287913">
        <w:t>zasadnienie</w:t>
      </w:r>
    </w:p>
    <w:p w14:paraId="0A9313CA" w14:textId="77777777" w:rsidR="00600EFF" w:rsidRPr="00600EFF" w:rsidRDefault="00600EFF" w:rsidP="00600EFF">
      <w:pPr>
        <w:spacing w:line="312" w:lineRule="auto"/>
        <w:ind w:firstLine="709"/>
        <w:rPr>
          <w:rFonts w:ascii="Arial" w:hAnsi="Arial" w:cs="Arial"/>
          <w:bCs/>
          <w:color w:val="000000"/>
        </w:rPr>
      </w:pPr>
      <w:r w:rsidRPr="00600EFF">
        <w:rPr>
          <w:rFonts w:ascii="Arial" w:eastAsia="Calibri" w:hAnsi="Arial" w:cs="Arial"/>
          <w:bCs/>
          <w:color w:val="000000"/>
        </w:rPr>
        <w:t xml:space="preserve">Prezydent Miasta Włocławek Zarządzeniem Nr 131/2023 z dnia 3 kwietnia 2023 roku ogłosił otwarty konkurs ofert nr 2 na realizację zadania publicznego </w:t>
      </w:r>
      <w:bookmarkStart w:id="6" w:name="_Hlk128036907"/>
      <w:r w:rsidRPr="00600EFF">
        <w:rPr>
          <w:rFonts w:ascii="Arial" w:eastAsia="Calibri" w:hAnsi="Arial" w:cs="Arial"/>
          <w:bCs/>
          <w:color w:val="000000"/>
        </w:rPr>
        <w:t xml:space="preserve">w zakresie </w:t>
      </w:r>
      <w:r w:rsidRPr="00600EFF">
        <w:rPr>
          <w:rFonts w:ascii="Arial" w:hAnsi="Arial" w:cs="Arial"/>
          <w:bCs/>
          <w:color w:val="000000"/>
        </w:rPr>
        <w:t>wspierania i upowszechniania kultury, sztuki, ochrony dóbr kultury i dziedzictwa narodowego w 2023 roku przez organizacje pozarządowe oraz inne podmioty prowadzące działalność pożytku publicznego, w zakresie kultury, sztuki, ochrony dóbr kultury i dziedzictwa narodowego</w:t>
      </w:r>
      <w:bookmarkEnd w:id="6"/>
      <w:r w:rsidRPr="00600EFF">
        <w:rPr>
          <w:rFonts w:ascii="Arial" w:hAnsi="Arial" w:cs="Arial"/>
          <w:bCs/>
          <w:color w:val="000000"/>
        </w:rPr>
        <w:t>.</w:t>
      </w:r>
    </w:p>
    <w:p w14:paraId="57822285" w14:textId="70793C0D" w:rsidR="003D2DD5" w:rsidRPr="00287913" w:rsidRDefault="00600EFF" w:rsidP="00287913">
      <w:pPr>
        <w:spacing w:line="312" w:lineRule="auto"/>
        <w:rPr>
          <w:rFonts w:ascii="Arial" w:eastAsia="Calibri" w:hAnsi="Arial" w:cs="Arial"/>
          <w:bCs/>
          <w:color w:val="000000"/>
        </w:rPr>
      </w:pPr>
      <w:r w:rsidRPr="00600EFF">
        <w:rPr>
          <w:rFonts w:ascii="Arial" w:eastAsia="Calibri" w:hAnsi="Arial" w:cs="Arial"/>
          <w:bCs/>
          <w:color w:val="000000"/>
        </w:rPr>
        <w:tab/>
        <w:t>Zgodnie z art.15 ust. 2a ustawy z dnia 24 kwietnia 2003 r. o działalności pożytku publicznego i o wolontariacie (Dz. U. z</w:t>
      </w:r>
      <w:r w:rsidRPr="00600EFF">
        <w:rPr>
          <w:rFonts w:ascii="Arial" w:hAnsi="Arial" w:cs="Arial"/>
          <w:bCs/>
        </w:rPr>
        <w:t xml:space="preserve"> </w:t>
      </w:r>
      <w:r w:rsidRPr="00600EFF">
        <w:rPr>
          <w:rFonts w:ascii="Arial" w:eastAsia="Calibri" w:hAnsi="Arial" w:cs="Arial"/>
          <w:bCs/>
          <w:color w:val="000000"/>
        </w:rPr>
        <w:t>2023r. poz. 571) oraz w związku z Uchwałą Nr LV/151/2022 Rady Miasta Włocławek z dnia 29 listopada 2022 roku w sprawie uchwalenia Rocznego Programu współpracy Gminy Miasto Włocławek z organizacjami pozarządowymi oraz podmiotami wymienionymi w art. 3 ust 3 ustawy z dnia 24 kwietnia 2003 r. o działalności pożytku publicznego i o wolontariacie, na rok 2023</w:t>
      </w:r>
      <w:r w:rsidRPr="00600EFF">
        <w:rPr>
          <w:rFonts w:ascii="Arial" w:hAnsi="Arial" w:cs="Arial"/>
          <w:bCs/>
        </w:rPr>
        <w:t xml:space="preserve"> </w:t>
      </w:r>
      <w:r w:rsidRPr="00600EFF">
        <w:rPr>
          <w:rFonts w:ascii="Arial" w:eastAsia="Calibri" w:hAnsi="Arial" w:cs="Arial"/>
          <w:bCs/>
          <w:color w:val="000000"/>
        </w:rPr>
        <w:t xml:space="preserve">oraz w związku z realizacją przez Miasto Włocławek projektu „WŁOCŁAWEK - MIASTO NOWYCH MOŻLIWOŚCI. Tutaj mieszkam, pracuję, inwestuję i tu wypoczywam” finansowanego w ramach Programu „Rozwój Lokalny” ze środków Mechanizmu Finansowego EOG i Norweskiego Mechanizmu Finansowego 2014 – 2021, </w:t>
      </w:r>
      <w:r w:rsidRPr="00600EFF">
        <w:rPr>
          <w:rFonts w:ascii="Arial" w:eastAsia="Calibri" w:hAnsi="Arial" w:cs="Arial"/>
          <w:bCs/>
        </w:rPr>
        <w:t>o</w:t>
      </w:r>
      <w:r w:rsidRPr="00600EFF">
        <w:rPr>
          <w:rFonts w:ascii="Arial" w:eastAsia="Calibri" w:hAnsi="Arial" w:cs="Arial"/>
          <w:bCs/>
          <w:color w:val="000000"/>
        </w:rPr>
        <w:t>rgan ogłaszający otwarty konkurs ofert powołuje komisję konkursową w celu opiniowania złożonych ofert.</w:t>
      </w:r>
      <w:r w:rsidR="00287913">
        <w:rPr>
          <w:rFonts w:ascii="Arial" w:eastAsia="Calibri" w:hAnsi="Arial" w:cs="Arial"/>
          <w:bCs/>
          <w:color w:val="000000"/>
        </w:rPr>
        <w:t xml:space="preserve"> </w:t>
      </w:r>
    </w:p>
    <w:sectPr w:rsidR="003D2DD5" w:rsidRPr="00287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A08D9"/>
    <w:multiLevelType w:val="hybridMultilevel"/>
    <w:tmpl w:val="0AF6EAFC"/>
    <w:lvl w:ilvl="0" w:tplc="50286C70">
      <w:start w:val="1"/>
      <w:numFmt w:val="decimal"/>
      <w:lvlText w:val="%1)"/>
      <w:lvlJc w:val="left"/>
      <w:pPr>
        <w:ind w:left="784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54CF562">
      <w:start w:val="1"/>
      <w:numFmt w:val="lowerLetter"/>
      <w:lvlText w:val="%2"/>
      <w:lvlJc w:val="left"/>
      <w:pPr>
        <w:ind w:left="14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28EFE66">
      <w:start w:val="1"/>
      <w:numFmt w:val="lowerRoman"/>
      <w:lvlText w:val="%3"/>
      <w:lvlJc w:val="left"/>
      <w:pPr>
        <w:ind w:left="21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C96606E">
      <w:start w:val="1"/>
      <w:numFmt w:val="decimal"/>
      <w:lvlText w:val="%4"/>
      <w:lvlJc w:val="left"/>
      <w:pPr>
        <w:ind w:left="28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1946F32">
      <w:start w:val="1"/>
      <w:numFmt w:val="lowerLetter"/>
      <w:lvlText w:val="%5"/>
      <w:lvlJc w:val="left"/>
      <w:pPr>
        <w:ind w:left="36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0EC7516">
      <w:start w:val="1"/>
      <w:numFmt w:val="lowerRoman"/>
      <w:lvlText w:val="%6"/>
      <w:lvlJc w:val="left"/>
      <w:pPr>
        <w:ind w:left="43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E0C646C">
      <w:start w:val="1"/>
      <w:numFmt w:val="decimal"/>
      <w:lvlText w:val="%7"/>
      <w:lvlJc w:val="left"/>
      <w:pPr>
        <w:ind w:left="50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DB4DB10">
      <w:start w:val="1"/>
      <w:numFmt w:val="lowerLetter"/>
      <w:lvlText w:val="%8"/>
      <w:lvlJc w:val="left"/>
      <w:pPr>
        <w:ind w:left="57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F1C6D2C">
      <w:start w:val="1"/>
      <w:numFmt w:val="lowerRoman"/>
      <w:lvlText w:val="%9"/>
      <w:lvlJc w:val="left"/>
      <w:pPr>
        <w:ind w:left="64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3AB6CC8"/>
    <w:multiLevelType w:val="hybridMultilevel"/>
    <w:tmpl w:val="4FBE9412"/>
    <w:lvl w:ilvl="0" w:tplc="22CC73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032075">
    <w:abstractNumId w:val="0"/>
  </w:num>
  <w:num w:numId="2" w16cid:durableId="91049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FF"/>
    <w:rsid w:val="00287913"/>
    <w:rsid w:val="0032403D"/>
    <w:rsid w:val="003D2DD5"/>
    <w:rsid w:val="004D45AF"/>
    <w:rsid w:val="00600EFF"/>
    <w:rsid w:val="00790AB1"/>
    <w:rsid w:val="009147B8"/>
    <w:rsid w:val="00AE3FC8"/>
    <w:rsid w:val="00CC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74CE"/>
  <w15:chartTrackingRefBased/>
  <w15:docId w15:val="{94DCB0BC-FA3A-4A4A-BF10-F26AF4AC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EFF"/>
    <w:rPr>
      <w:rFonts w:eastAsiaTheme="minorHAns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7913"/>
    <w:pPr>
      <w:spacing w:after="0" w:line="288" w:lineRule="auto"/>
      <w:ind w:right="266"/>
      <w:outlineLvl w:val="0"/>
    </w:pPr>
    <w:rPr>
      <w:rFonts w:ascii="Arial" w:eastAsia="Calibri" w:hAnsi="Arial" w:cs="Arial"/>
      <w:bCs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7913"/>
    <w:pPr>
      <w:spacing w:line="256" w:lineRule="auto"/>
      <w:outlineLvl w:val="1"/>
    </w:pPr>
    <w:rPr>
      <w:rFonts w:ascii="Arial" w:eastAsia="Calibri" w:hAnsi="Arial" w:cs="Arial"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E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87913"/>
    <w:rPr>
      <w:rFonts w:ascii="Arial" w:hAnsi="Arial" w:cs="Arial"/>
      <w:bCs/>
      <w:color w:val="000000"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87913"/>
    <w:rPr>
      <w:rFonts w:ascii="Arial" w:hAnsi="Arial" w:cs="Arial"/>
      <w:bCs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178/2023 Prezydenta Miasta Włocławek z dn. 25 kwietnia 2023 r.</dc:title>
  <dc:subject/>
  <dc:creator>Julita Pawłowska</dc:creator>
  <cp:keywords>Zarządzenie Prezydenta Miasta Włocławek</cp:keywords>
  <dc:description/>
  <cp:lastModifiedBy>Łukasz Stolarski</cp:lastModifiedBy>
  <cp:revision>4</cp:revision>
  <dcterms:created xsi:type="dcterms:W3CDTF">2023-04-24T06:16:00Z</dcterms:created>
  <dcterms:modified xsi:type="dcterms:W3CDTF">2023-04-25T07:32:00Z</dcterms:modified>
</cp:coreProperties>
</file>