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BBBE" w14:textId="77777777" w:rsidR="00751F71" w:rsidRPr="00BC4D94" w:rsidRDefault="00751F71" w:rsidP="00F04F28">
      <w:pPr>
        <w:ind w:left="4956" w:firstLine="708"/>
        <w:rPr>
          <w:rFonts w:ascii="Arial" w:hAnsi="Arial" w:cs="Arial"/>
          <w:sz w:val="24"/>
          <w:szCs w:val="24"/>
        </w:rPr>
      </w:pPr>
    </w:p>
    <w:p w14:paraId="51480448" w14:textId="77777777" w:rsidR="00751F71" w:rsidRPr="00BC4D94" w:rsidRDefault="00751F71" w:rsidP="00F04F28">
      <w:pPr>
        <w:ind w:left="4956" w:firstLine="708"/>
        <w:rPr>
          <w:rFonts w:ascii="Arial" w:hAnsi="Arial" w:cs="Arial"/>
          <w:sz w:val="24"/>
          <w:szCs w:val="24"/>
        </w:rPr>
      </w:pPr>
    </w:p>
    <w:p w14:paraId="0AB04937" w14:textId="43272F22" w:rsidR="00F04F28" w:rsidRPr="00BC4D94" w:rsidRDefault="00F04F28" w:rsidP="00F04F28">
      <w:pPr>
        <w:ind w:left="4956" w:firstLine="708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Załącznik nr 1</w:t>
      </w:r>
    </w:p>
    <w:p w14:paraId="27F57230" w14:textId="1BF7AD6D" w:rsidR="00F04F28" w:rsidRPr="00BC4D94" w:rsidRDefault="00F04F28" w:rsidP="00F04F28">
      <w:pPr>
        <w:ind w:left="4956" w:firstLine="708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do Zarządzenia Nr </w:t>
      </w:r>
      <w:r w:rsidR="001C7012">
        <w:rPr>
          <w:rFonts w:ascii="Arial" w:hAnsi="Arial" w:cs="Arial"/>
          <w:sz w:val="24"/>
          <w:szCs w:val="24"/>
        </w:rPr>
        <w:t>227/2023</w:t>
      </w:r>
    </w:p>
    <w:p w14:paraId="0E2A5F8D" w14:textId="77777777" w:rsidR="00F04F28" w:rsidRPr="00BC4D94" w:rsidRDefault="00F04F28" w:rsidP="00F04F28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BC4D94">
        <w:rPr>
          <w:rFonts w:ascii="Arial" w:hAnsi="Arial" w:cs="Arial"/>
          <w:sz w:val="24"/>
        </w:rPr>
        <w:t xml:space="preserve">Prezydenta Miasta Włocławek </w:t>
      </w:r>
    </w:p>
    <w:p w14:paraId="0AA05BF9" w14:textId="5EF0AA3E" w:rsidR="00F04F28" w:rsidRPr="00BC4D94" w:rsidRDefault="00F04F28" w:rsidP="00F04F28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BC4D94">
        <w:rPr>
          <w:rFonts w:ascii="Arial" w:hAnsi="Arial" w:cs="Arial"/>
          <w:sz w:val="24"/>
        </w:rPr>
        <w:t xml:space="preserve">z dnia </w:t>
      </w:r>
      <w:r w:rsidR="001C7012">
        <w:rPr>
          <w:rFonts w:ascii="Arial" w:hAnsi="Arial" w:cs="Arial"/>
          <w:sz w:val="24"/>
        </w:rPr>
        <w:t xml:space="preserve">29 maja 2023 </w:t>
      </w:r>
      <w:r w:rsidRPr="00BC4D94">
        <w:rPr>
          <w:rFonts w:ascii="Arial" w:hAnsi="Arial" w:cs="Arial"/>
          <w:sz w:val="24"/>
        </w:rPr>
        <w:t xml:space="preserve"> r.</w:t>
      </w:r>
    </w:p>
    <w:p w14:paraId="44F51854" w14:textId="77777777" w:rsidR="00F04F28" w:rsidRPr="00BC4D94" w:rsidRDefault="00F04F28" w:rsidP="00F04F28">
      <w:pPr>
        <w:ind w:left="5940"/>
        <w:rPr>
          <w:rFonts w:ascii="Arial" w:hAnsi="Arial" w:cs="Arial"/>
          <w:bCs/>
          <w:sz w:val="24"/>
          <w:szCs w:val="24"/>
        </w:rPr>
      </w:pPr>
    </w:p>
    <w:p w14:paraId="09B32330" w14:textId="77777777" w:rsidR="009A6173" w:rsidRPr="00BC4D94" w:rsidRDefault="009A6173" w:rsidP="00F04F28">
      <w:pPr>
        <w:tabs>
          <w:tab w:val="left" w:pos="3240"/>
        </w:tabs>
        <w:jc w:val="center"/>
        <w:rPr>
          <w:rFonts w:ascii="Arial" w:hAnsi="Arial" w:cs="Arial"/>
          <w:b/>
          <w:sz w:val="24"/>
          <w:szCs w:val="24"/>
        </w:rPr>
      </w:pPr>
    </w:p>
    <w:p w14:paraId="3859A5A8" w14:textId="77777777" w:rsidR="00F04F28" w:rsidRPr="00BC4D94" w:rsidRDefault="00F04F28" w:rsidP="00F04F28">
      <w:pPr>
        <w:tabs>
          <w:tab w:val="left" w:pos="3240"/>
        </w:tabs>
        <w:jc w:val="center"/>
        <w:rPr>
          <w:rFonts w:ascii="Arial" w:hAnsi="Arial" w:cs="Arial"/>
          <w:b/>
          <w:sz w:val="24"/>
          <w:szCs w:val="24"/>
        </w:rPr>
      </w:pPr>
      <w:r w:rsidRPr="00BC4D94">
        <w:rPr>
          <w:rFonts w:ascii="Arial" w:hAnsi="Arial" w:cs="Arial"/>
          <w:b/>
          <w:sz w:val="24"/>
          <w:szCs w:val="24"/>
        </w:rPr>
        <w:t>Regulamin</w:t>
      </w:r>
    </w:p>
    <w:p w14:paraId="6234E0DE" w14:textId="77777777" w:rsidR="00F04F28" w:rsidRPr="00BC4D94" w:rsidRDefault="00F04F28" w:rsidP="00F04F28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21A37F64" w14:textId="0F24268C" w:rsidR="00F04F28" w:rsidRPr="00BC4D94" w:rsidRDefault="00F04F28" w:rsidP="00263AAC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organizacji pracy Komisji Konkursowej </w:t>
      </w:r>
      <w:r w:rsidR="00486043" w:rsidRPr="00BC4D94">
        <w:rPr>
          <w:rFonts w:ascii="Arial" w:hAnsi="Arial" w:cs="Arial"/>
          <w:sz w:val="24"/>
          <w:szCs w:val="24"/>
        </w:rPr>
        <w:t xml:space="preserve">powołanej </w:t>
      </w:r>
      <w:r w:rsidRPr="00BC4D94">
        <w:rPr>
          <w:rFonts w:ascii="Arial" w:hAnsi="Arial" w:cs="Arial"/>
          <w:sz w:val="24"/>
          <w:szCs w:val="24"/>
        </w:rPr>
        <w:t>do opiniowania ofert złożonych</w:t>
      </w:r>
      <w:r w:rsidR="00BC4D94">
        <w:rPr>
          <w:rFonts w:ascii="Arial" w:hAnsi="Arial" w:cs="Arial"/>
          <w:sz w:val="24"/>
          <w:szCs w:val="24"/>
        </w:rPr>
        <w:t xml:space="preserve"> w </w:t>
      </w:r>
      <w:r w:rsidR="00263AAC" w:rsidRPr="00BC4D94">
        <w:rPr>
          <w:rFonts w:ascii="Arial" w:hAnsi="Arial" w:cs="Arial"/>
          <w:sz w:val="24"/>
          <w:szCs w:val="24"/>
        </w:rPr>
        <w:t xml:space="preserve">otwartym konkursie ofert na realizację zadania publicznego w zakresie wspomagania ekologii i ochrony zwierząt oraz ochrony dziedzictwa przyrodniczego w 2023 roku przez organizacje pozarządowe oraz inne podmioty prowadzące działalność pożytku publicznego w dziedzinie edukacji ekologicznej i ochrony zwierząt oraz ochrony dziedzictwa przyrodniczego. </w:t>
      </w:r>
    </w:p>
    <w:p w14:paraId="6F251CB4" w14:textId="72A75708" w:rsidR="00F04F28" w:rsidRPr="00BC4D94" w:rsidRDefault="00486043" w:rsidP="00486043">
      <w:pPr>
        <w:jc w:val="center"/>
        <w:rPr>
          <w:rFonts w:ascii="Arial" w:hAnsi="Arial" w:cs="Arial"/>
          <w:b/>
          <w:sz w:val="24"/>
          <w:szCs w:val="24"/>
        </w:rPr>
      </w:pPr>
      <w:r w:rsidRPr="00BC4D94">
        <w:rPr>
          <w:rFonts w:ascii="Arial" w:hAnsi="Arial" w:cs="Arial"/>
          <w:b/>
          <w:sz w:val="24"/>
          <w:szCs w:val="24"/>
        </w:rPr>
        <w:t xml:space="preserve">§ 1. </w:t>
      </w:r>
      <w:r w:rsidR="00F04F28" w:rsidRPr="00BC4D94">
        <w:rPr>
          <w:rFonts w:ascii="Arial" w:hAnsi="Arial" w:cs="Arial"/>
          <w:b/>
          <w:sz w:val="24"/>
          <w:szCs w:val="24"/>
        </w:rPr>
        <w:t>Zadania Komisji</w:t>
      </w:r>
      <w:r w:rsidR="00ED01CA" w:rsidRPr="00BC4D94">
        <w:rPr>
          <w:rFonts w:ascii="Arial" w:hAnsi="Arial" w:cs="Arial"/>
          <w:b/>
          <w:sz w:val="24"/>
          <w:szCs w:val="24"/>
        </w:rPr>
        <w:t xml:space="preserve"> </w:t>
      </w:r>
    </w:p>
    <w:p w14:paraId="7DCB1E79" w14:textId="77777777" w:rsidR="00F04F28" w:rsidRPr="00BC4D94" w:rsidRDefault="00F04F28" w:rsidP="00486043">
      <w:pPr>
        <w:rPr>
          <w:rFonts w:ascii="Arial" w:hAnsi="Arial" w:cs="Arial"/>
          <w:sz w:val="24"/>
          <w:szCs w:val="24"/>
        </w:rPr>
      </w:pPr>
    </w:p>
    <w:p w14:paraId="36E8B438" w14:textId="62DEE952" w:rsidR="00E71441" w:rsidRPr="00BC4D94" w:rsidRDefault="00263AAC" w:rsidP="003E21FF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1. </w:t>
      </w:r>
      <w:r w:rsidR="003806AD" w:rsidRPr="00BC4D94">
        <w:rPr>
          <w:rFonts w:ascii="Arial" w:hAnsi="Arial" w:cs="Arial"/>
          <w:sz w:val="24"/>
          <w:szCs w:val="24"/>
        </w:rPr>
        <w:t xml:space="preserve">Komisja Konkursowa do opiniowania ofert złożonych w otwartym konkursie ofert </w:t>
      </w:r>
      <w:r w:rsidRPr="00BC4D94">
        <w:rPr>
          <w:rFonts w:ascii="Arial" w:hAnsi="Arial" w:cs="Arial"/>
          <w:sz w:val="24"/>
          <w:szCs w:val="24"/>
        </w:rPr>
        <w:t xml:space="preserve">na realizację zadania publicznego w zakresie wspomagania ekologii i ochrony zwierząt oraz ochrony dziedzictwa przyrodniczego w 2023 roku przez organizacje pozarządowe oraz inne podmioty prowadzące działalność pożytku publicznego w dziedzinie edukacji ekologicznej i ochrony zwierząt oraz ochrony dziedzictwa przyrodniczego, </w:t>
      </w:r>
      <w:r w:rsidR="003806AD" w:rsidRPr="00BC4D94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="003806AD" w:rsidRPr="00BC4D9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</w:t>
      </w:r>
      <w:r w:rsidR="00E23B5D" w:rsidRPr="00BC4D9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Nr</w:t>
      </w:r>
      <w:r w:rsidR="00B76343" w:rsidRPr="00BC4D9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="00E23B5D" w:rsidRPr="00BC4D9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LV/151/2022 Rady Miasta Włocławek z dnia 29 listopada 2022 r. </w:t>
      </w:r>
      <w:r w:rsidR="00E23B5D" w:rsidRPr="00BC4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</w:t>
      </w:r>
      <w:r w:rsidR="00FA1967" w:rsidRPr="00BC4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z </w:t>
      </w:r>
      <w:r w:rsidR="00E23B5D" w:rsidRPr="00BC4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organizacjami pozarządowymi oraz podmiotami wymienionymi w art. 3 ust. 3 ustawy z dnia 24 kwietnia 2003 r. o działalności pożytku publicznego</w:t>
      </w:r>
      <w:r w:rsidR="00BC4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 </w:t>
      </w:r>
      <w:r w:rsidR="00E23B5D" w:rsidRPr="00BC4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 wolontariacie</w:t>
      </w:r>
      <w:r w:rsidR="00EB5AC1" w:rsidRPr="00BC4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3B5D" w:rsidRPr="00BC4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rok 2023</w:t>
      </w:r>
      <w:r w:rsidR="00E23B5D" w:rsidRPr="00BC4D9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="003806AD" w:rsidRPr="00BC4D9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oraz</w:t>
      </w:r>
      <w:r w:rsidR="00B76343" w:rsidRPr="00BC4D9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w </w:t>
      </w:r>
      <w:r w:rsidR="003806AD" w:rsidRPr="00BC4D9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związku </w:t>
      </w:r>
      <w:r w:rsidR="003806AD" w:rsidRPr="00BC4D94">
        <w:rPr>
          <w:rFonts w:ascii="Arial" w:hAnsi="Arial" w:cs="Arial"/>
          <w:iCs/>
          <w:color w:val="000000" w:themeColor="text1"/>
          <w:sz w:val="24"/>
          <w:szCs w:val="24"/>
        </w:rPr>
        <w:t xml:space="preserve">z realizacją przez Miasto Włocławek przedsięwzięcia </w:t>
      </w:r>
      <w:r w:rsidRPr="00BC4D94">
        <w:rPr>
          <w:rFonts w:ascii="Arial" w:hAnsi="Arial" w:cs="Arial"/>
          <w:iCs/>
          <w:color w:val="000000" w:themeColor="text1"/>
          <w:sz w:val="24"/>
          <w:szCs w:val="24"/>
        </w:rPr>
        <w:t xml:space="preserve">pn. </w:t>
      </w:r>
      <w:r w:rsidRPr="00BC4D94">
        <w:rPr>
          <w:rFonts w:ascii="Arial" w:hAnsi="Arial" w:cs="Arial"/>
          <w:color w:val="000000" w:themeColor="text1"/>
          <w:sz w:val="24"/>
          <w:szCs w:val="24"/>
        </w:rPr>
        <w:t>„Edukacja ekologiczna = Miasto 2 rzek”</w:t>
      </w:r>
      <w:r w:rsidR="006709A8" w:rsidRPr="00BC4D94">
        <w:rPr>
          <w:rFonts w:ascii="Arial" w:hAnsi="Arial" w:cs="Arial"/>
          <w:color w:val="000000" w:themeColor="text1"/>
          <w:sz w:val="24"/>
          <w:szCs w:val="24"/>
        </w:rPr>
        <w:t xml:space="preserve"> w </w:t>
      </w:r>
      <w:r w:rsidRPr="00BC4D94">
        <w:rPr>
          <w:rFonts w:ascii="Arial" w:hAnsi="Arial" w:cs="Arial"/>
          <w:color w:val="000000" w:themeColor="text1"/>
          <w:sz w:val="24"/>
          <w:szCs w:val="24"/>
        </w:rPr>
        <w:t>ramach projektu</w:t>
      </w:r>
      <w:r w:rsidRPr="00BC4D94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Pr="00BC4D94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BC4D94">
        <w:rPr>
          <w:rFonts w:ascii="Arial" w:hAnsi="Arial" w:cs="Arial"/>
          <w:iCs/>
          <w:color w:val="000000" w:themeColor="text1"/>
          <w:sz w:val="24"/>
          <w:szCs w:val="24"/>
        </w:rPr>
        <w:t>finansowanego</w:t>
      </w:r>
      <w:r w:rsidRPr="00BC4D94">
        <w:rPr>
          <w:rFonts w:ascii="Arial" w:hAnsi="Arial" w:cs="Arial"/>
          <w:color w:val="000000" w:themeColor="text1"/>
          <w:sz w:val="24"/>
          <w:szCs w:val="24"/>
        </w:rPr>
        <w:t xml:space="preserve"> ze środków Mechanizmu Finansowego EOG 2014 - 2021 i budżetu państwa, w ramach Programu Rozwój Lokalny. </w:t>
      </w:r>
    </w:p>
    <w:p w14:paraId="2E59E67F" w14:textId="327B1531" w:rsidR="00E71441" w:rsidRPr="00BC4D94" w:rsidRDefault="00E71441" w:rsidP="003E21FF">
      <w:pPr>
        <w:spacing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2. </w:t>
      </w:r>
      <w:r w:rsidR="003806AD" w:rsidRPr="00BC4D94">
        <w:rPr>
          <w:rFonts w:ascii="Arial" w:hAnsi="Arial" w:cs="Arial"/>
          <w:sz w:val="24"/>
          <w:szCs w:val="24"/>
        </w:rPr>
        <w:t>Komisja jest organem o charakterze doradczym w zakresie opiniowania ofert zgłoszonych przez uprawnione ustawowo podmioty w</w:t>
      </w:r>
      <w:r w:rsidR="004B6F06"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otwarty</w:t>
      </w:r>
      <w:r w:rsidR="004B6F06" w:rsidRPr="00BC4D94">
        <w:rPr>
          <w:rFonts w:ascii="Arial" w:hAnsi="Arial" w:cs="Arial"/>
          <w:sz w:val="24"/>
          <w:szCs w:val="24"/>
        </w:rPr>
        <w:t>ch</w:t>
      </w:r>
      <w:r w:rsidR="003806AD" w:rsidRPr="00BC4D94">
        <w:rPr>
          <w:rFonts w:ascii="Arial" w:hAnsi="Arial" w:cs="Arial"/>
          <w:sz w:val="24"/>
          <w:szCs w:val="24"/>
        </w:rPr>
        <w:t xml:space="preserve"> konkursach ofert na realizację zadań publicznych. W wykonywaniu swoich zadań Komisja kieruje się wymogami ustawy o działalności pożytku publicznego i o </w:t>
      </w:r>
      <w:r w:rsidR="003806AD" w:rsidRPr="00BC4D94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="00263AAC" w:rsidRPr="00BC4D9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Dz. U. z 2023 r. poz. 571), </w:t>
      </w:r>
      <w:r w:rsidR="003806AD" w:rsidRPr="00BC4D94">
        <w:rPr>
          <w:rFonts w:ascii="Arial" w:hAnsi="Arial" w:cs="Arial"/>
          <w:color w:val="000000" w:themeColor="text1"/>
          <w:sz w:val="24"/>
          <w:szCs w:val="24"/>
        </w:rPr>
        <w:t xml:space="preserve">wyżej wymienionej uchwały Rady </w:t>
      </w:r>
      <w:r w:rsidR="003806AD" w:rsidRPr="00BC4D94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14:paraId="124FCA24" w14:textId="77777777" w:rsidR="00E71441" w:rsidRPr="00BC4D94" w:rsidRDefault="00E71441" w:rsidP="003E21FF">
      <w:pPr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3. </w:t>
      </w:r>
      <w:r w:rsidR="003806AD" w:rsidRPr="00BC4D94">
        <w:rPr>
          <w:rFonts w:ascii="Arial" w:hAnsi="Arial" w:cs="Arial"/>
          <w:sz w:val="24"/>
          <w:szCs w:val="24"/>
        </w:rPr>
        <w:t>Przy rozpatrywaniu ofert Komisja ma obowiązek brać przede wszystkim pod uwagę:</w:t>
      </w:r>
    </w:p>
    <w:p w14:paraId="7B3B1733" w14:textId="77777777" w:rsidR="00E71441" w:rsidRPr="00BC4D94" w:rsidRDefault="003806AD" w:rsidP="003E21F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707BF1B5" w14:textId="77777777" w:rsidR="00E71441" w:rsidRPr="00BC4D94" w:rsidRDefault="003806AD" w:rsidP="003E21F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zbieżność celów statutowych</w:t>
      </w:r>
      <w:r w:rsidR="00596461" w:rsidRPr="00BC4D94">
        <w:rPr>
          <w:rFonts w:ascii="Arial" w:hAnsi="Arial" w:cs="Arial"/>
          <w:sz w:val="24"/>
          <w:szCs w:val="24"/>
        </w:rPr>
        <w:t xml:space="preserve"> </w:t>
      </w:r>
      <w:r w:rsidR="00EE1D35" w:rsidRPr="00BC4D94">
        <w:rPr>
          <w:rFonts w:ascii="Arial" w:hAnsi="Arial" w:cs="Arial"/>
          <w:sz w:val="24"/>
          <w:szCs w:val="24"/>
        </w:rPr>
        <w:t>O</w:t>
      </w:r>
      <w:r w:rsidRPr="00BC4D94">
        <w:rPr>
          <w:rFonts w:ascii="Arial" w:hAnsi="Arial" w:cs="Arial"/>
          <w:sz w:val="24"/>
          <w:szCs w:val="24"/>
        </w:rPr>
        <w:t>ferenta z realizowanym zadaniem,</w:t>
      </w:r>
    </w:p>
    <w:p w14:paraId="441E6952" w14:textId="2440892B" w:rsidR="00E71441" w:rsidRPr="00BC4D94" w:rsidRDefault="003806AD" w:rsidP="003E21F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możliwość realizacji zadania publicznego przez </w:t>
      </w:r>
      <w:r w:rsidR="00596461" w:rsidRPr="00BC4D94">
        <w:rPr>
          <w:rFonts w:ascii="Arial" w:hAnsi="Arial" w:cs="Arial"/>
          <w:sz w:val="24"/>
          <w:szCs w:val="24"/>
        </w:rPr>
        <w:t>O</w:t>
      </w:r>
      <w:r w:rsidRPr="00BC4D94">
        <w:rPr>
          <w:rFonts w:ascii="Arial" w:hAnsi="Arial" w:cs="Arial"/>
          <w:sz w:val="24"/>
          <w:szCs w:val="24"/>
        </w:rPr>
        <w:t>ferenta</w:t>
      </w:r>
      <w:r w:rsidR="00404780" w:rsidRPr="00BC4D94">
        <w:rPr>
          <w:rFonts w:ascii="Arial" w:hAnsi="Arial" w:cs="Arial"/>
          <w:sz w:val="24"/>
          <w:szCs w:val="24"/>
        </w:rPr>
        <w:t xml:space="preserve">, w tym adekwatność proponowanych działań, celowość oraz rezultaty realizacji zadania, </w:t>
      </w:r>
    </w:p>
    <w:p w14:paraId="1D6ED40F" w14:textId="77777777" w:rsidR="00E71441" w:rsidRPr="00BC4D94" w:rsidRDefault="003806AD" w:rsidP="003E21F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49F5C4EC" w14:textId="77777777" w:rsidR="00E71441" w:rsidRPr="00BC4D94" w:rsidRDefault="003806AD" w:rsidP="003E21F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lastRenderedPageBreak/>
        <w:t xml:space="preserve">doświadczenie </w:t>
      </w:r>
      <w:r w:rsidR="004B6F06" w:rsidRPr="00BC4D94">
        <w:rPr>
          <w:rFonts w:ascii="Arial" w:hAnsi="Arial" w:cs="Arial"/>
          <w:sz w:val="24"/>
          <w:szCs w:val="24"/>
        </w:rPr>
        <w:t>O</w:t>
      </w:r>
      <w:r w:rsidRPr="00BC4D94">
        <w:rPr>
          <w:rFonts w:ascii="Arial" w:hAnsi="Arial" w:cs="Arial"/>
          <w:sz w:val="24"/>
          <w:szCs w:val="24"/>
        </w:rPr>
        <w:t>ferenta w realizacji zadań o podobnym charakterze i zasięgu,</w:t>
      </w:r>
    </w:p>
    <w:p w14:paraId="38AE3ADC" w14:textId="7EAFB191" w:rsidR="00E71441" w:rsidRPr="00BC4D94" w:rsidRDefault="003806AD" w:rsidP="003E21F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analizę i ocenę realizacji </w:t>
      </w:r>
      <w:r w:rsidR="004B6F06" w:rsidRPr="00BC4D94">
        <w:rPr>
          <w:rFonts w:ascii="Arial" w:hAnsi="Arial" w:cs="Arial"/>
          <w:sz w:val="24"/>
          <w:szCs w:val="24"/>
        </w:rPr>
        <w:t xml:space="preserve">zadań publicznych </w:t>
      </w:r>
      <w:r w:rsidRPr="00BC4D94">
        <w:rPr>
          <w:rFonts w:ascii="Arial" w:hAnsi="Arial" w:cs="Arial"/>
          <w:sz w:val="24"/>
          <w:szCs w:val="24"/>
        </w:rPr>
        <w:t>zleconych</w:t>
      </w:r>
      <w:r w:rsidR="004B6F06" w:rsidRPr="00BC4D94">
        <w:rPr>
          <w:rFonts w:ascii="Arial" w:hAnsi="Arial" w:cs="Arial"/>
          <w:sz w:val="24"/>
          <w:szCs w:val="24"/>
        </w:rPr>
        <w:t xml:space="preserve"> Oferentowi </w:t>
      </w:r>
      <w:r w:rsidRPr="00BC4D94">
        <w:rPr>
          <w:rFonts w:ascii="Arial" w:hAnsi="Arial" w:cs="Arial"/>
          <w:sz w:val="24"/>
          <w:szCs w:val="24"/>
        </w:rPr>
        <w:t>w latach poprzednich,</w:t>
      </w:r>
      <w:r w:rsidR="00404780" w:rsidRPr="00BC4D94">
        <w:rPr>
          <w:rFonts w:ascii="Arial" w:hAnsi="Arial" w:cs="Arial"/>
          <w:sz w:val="24"/>
          <w:szCs w:val="24"/>
        </w:rPr>
        <w:t xml:space="preserve"> w tym</w:t>
      </w:r>
      <w:r w:rsidRPr="00BC4D94">
        <w:rPr>
          <w:rFonts w:ascii="Arial" w:hAnsi="Arial" w:cs="Arial"/>
          <w:sz w:val="24"/>
          <w:szCs w:val="24"/>
        </w:rPr>
        <w:t xml:space="preserve"> rzetelność i terminowość oraz sposób rozliczenia otrzymanych na ten cel środków, </w:t>
      </w:r>
    </w:p>
    <w:p w14:paraId="43FAD6BA" w14:textId="690250E7" w:rsidR="00263AAC" w:rsidRPr="00BC4D94" w:rsidRDefault="003806AD" w:rsidP="00486043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prawidłowość i przejrzystość budżetu, w tym adekwatność proponowanych kosztów do planowanych działań, zasadność przyjętych stawek w odniesieniu do średnich cen rynkowych, poprawność rachunkową. </w:t>
      </w:r>
    </w:p>
    <w:p w14:paraId="1C3785A6" w14:textId="27E822D8" w:rsidR="00437965" w:rsidRPr="00BC4D94" w:rsidRDefault="00437965" w:rsidP="00437965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4. Komisja dokonuje oceny merytorycznej ofert oraz </w:t>
      </w:r>
      <w:r w:rsidR="008634D9" w:rsidRPr="00BC4D94">
        <w:rPr>
          <w:rFonts w:ascii="Arial" w:hAnsi="Arial" w:cs="Arial"/>
          <w:sz w:val="24"/>
          <w:szCs w:val="24"/>
        </w:rPr>
        <w:t>przed</w:t>
      </w:r>
      <w:r w:rsidR="00EB5AC1" w:rsidRPr="00BC4D94">
        <w:rPr>
          <w:rFonts w:ascii="Arial" w:hAnsi="Arial" w:cs="Arial"/>
          <w:sz w:val="24"/>
          <w:szCs w:val="24"/>
        </w:rPr>
        <w:t>kłada</w:t>
      </w:r>
      <w:r w:rsidR="008634D9" w:rsidRPr="00BC4D94">
        <w:rPr>
          <w:rFonts w:ascii="Arial" w:hAnsi="Arial" w:cs="Arial"/>
          <w:sz w:val="24"/>
          <w:szCs w:val="24"/>
        </w:rPr>
        <w:t xml:space="preserve"> Prezydentowi Miasta Włocławek rekomendacje co do wyboru oferty</w:t>
      </w:r>
      <w:r w:rsidRPr="00BC4D94">
        <w:rPr>
          <w:rFonts w:ascii="Arial" w:hAnsi="Arial" w:cs="Arial"/>
          <w:sz w:val="24"/>
          <w:szCs w:val="24"/>
        </w:rPr>
        <w:t xml:space="preserve"> i wysokości środków finans</w:t>
      </w:r>
      <w:r w:rsidR="00EB5AC1" w:rsidRPr="00BC4D94">
        <w:rPr>
          <w:rFonts w:ascii="Arial" w:hAnsi="Arial" w:cs="Arial"/>
          <w:sz w:val="24"/>
          <w:szCs w:val="24"/>
        </w:rPr>
        <w:t>owych</w:t>
      </w:r>
      <w:r w:rsidRPr="00BC4D94">
        <w:rPr>
          <w:rFonts w:ascii="Arial" w:hAnsi="Arial" w:cs="Arial"/>
          <w:sz w:val="24"/>
          <w:szCs w:val="24"/>
        </w:rPr>
        <w:t xml:space="preserve"> na realizację zadania. </w:t>
      </w:r>
    </w:p>
    <w:p w14:paraId="2C770605" w14:textId="7D8C5660" w:rsidR="003806AD" w:rsidRPr="00BC4D94" w:rsidRDefault="00486043" w:rsidP="00BC3494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  <w:r w:rsidRPr="00BC4D94">
        <w:rPr>
          <w:rFonts w:ascii="Arial" w:hAnsi="Arial" w:cs="Arial"/>
          <w:b/>
          <w:sz w:val="24"/>
          <w:szCs w:val="24"/>
        </w:rPr>
        <w:t xml:space="preserve">§ 2. </w:t>
      </w:r>
      <w:r w:rsidR="003806AD" w:rsidRPr="00BC4D94">
        <w:rPr>
          <w:rFonts w:ascii="Arial" w:hAnsi="Arial" w:cs="Arial"/>
          <w:b/>
          <w:sz w:val="24"/>
          <w:szCs w:val="24"/>
        </w:rPr>
        <w:t>Skład Komisji</w:t>
      </w:r>
    </w:p>
    <w:p w14:paraId="6D2EC3C2" w14:textId="77777777" w:rsidR="003806AD" w:rsidRPr="00BC4D94" w:rsidRDefault="003806AD" w:rsidP="00E71441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602A6028" w14:textId="642F13AB" w:rsidR="00E71441" w:rsidRPr="00BC4D94" w:rsidRDefault="003806AD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0521E088" w14:textId="77777777" w:rsidR="00E71441" w:rsidRPr="00BC4D94" w:rsidRDefault="004B6F06" w:rsidP="003E21FF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2. </w:t>
      </w:r>
      <w:r w:rsidR="003806AD" w:rsidRPr="00BC4D94">
        <w:rPr>
          <w:rFonts w:ascii="Arial" w:hAnsi="Arial" w:cs="Arial"/>
          <w:sz w:val="24"/>
          <w:szCs w:val="24"/>
        </w:rPr>
        <w:t>Do zadań Przewodniczącego Komisji należy:</w:t>
      </w:r>
    </w:p>
    <w:p w14:paraId="66CCADD1" w14:textId="7FB07045" w:rsidR="00E71441" w:rsidRPr="00BC4D94" w:rsidRDefault="003806AD" w:rsidP="003E21FF">
      <w:pPr>
        <w:pStyle w:val="Akapitzlist"/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ustalanie przedmiotu i terminów posiedzeń Komisji</w:t>
      </w:r>
      <w:r w:rsidR="00E71441" w:rsidRPr="00BC4D94">
        <w:rPr>
          <w:rFonts w:ascii="Arial" w:hAnsi="Arial" w:cs="Arial"/>
          <w:sz w:val="24"/>
          <w:szCs w:val="24"/>
        </w:rPr>
        <w:t xml:space="preserve">, </w:t>
      </w:r>
    </w:p>
    <w:p w14:paraId="6EDBE1A8" w14:textId="06421EA2" w:rsidR="00E71441" w:rsidRPr="00BC4D94" w:rsidRDefault="003806AD" w:rsidP="003E21FF">
      <w:pPr>
        <w:pStyle w:val="Akapitzlist"/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przewodniczenie posiedzeniom Komisji</w:t>
      </w:r>
      <w:r w:rsidR="00E71441" w:rsidRPr="00BC4D94">
        <w:rPr>
          <w:rFonts w:ascii="Arial" w:hAnsi="Arial" w:cs="Arial"/>
          <w:sz w:val="24"/>
          <w:szCs w:val="24"/>
        </w:rPr>
        <w:t xml:space="preserve">, </w:t>
      </w:r>
    </w:p>
    <w:p w14:paraId="4EA247DF" w14:textId="77777777" w:rsidR="00E71441" w:rsidRPr="00BC4D94" w:rsidRDefault="003806AD" w:rsidP="003E21FF">
      <w:pPr>
        <w:pStyle w:val="Akapitzlist"/>
        <w:numPr>
          <w:ilvl w:val="0"/>
          <w:numId w:val="17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inicjowanie i organizowanie prac Komisji</w:t>
      </w:r>
      <w:r w:rsidR="00E71441" w:rsidRPr="00BC4D94">
        <w:rPr>
          <w:rFonts w:ascii="Arial" w:hAnsi="Arial" w:cs="Arial"/>
          <w:sz w:val="24"/>
          <w:szCs w:val="24"/>
        </w:rPr>
        <w:t xml:space="preserve">, </w:t>
      </w:r>
    </w:p>
    <w:p w14:paraId="127B0E1C" w14:textId="77777777" w:rsidR="00E71441" w:rsidRPr="00BC4D94" w:rsidRDefault="00E71441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3. </w:t>
      </w:r>
      <w:r w:rsidR="003806AD" w:rsidRPr="00BC4D94">
        <w:rPr>
          <w:rFonts w:ascii="Arial" w:hAnsi="Arial" w:cs="Arial"/>
          <w:sz w:val="24"/>
          <w:szCs w:val="24"/>
        </w:rPr>
        <w:t>W przypadku nieuczestniczenia Przewodniczącego w pracach Komisji, pracami Komisji kieruje jego Zastępca.</w:t>
      </w:r>
    </w:p>
    <w:p w14:paraId="0CC6D453" w14:textId="3FAC65EF" w:rsidR="00E71441" w:rsidRPr="00BC4D94" w:rsidRDefault="00E71441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4. </w:t>
      </w:r>
      <w:r w:rsidR="003806AD" w:rsidRPr="00BC4D94">
        <w:rPr>
          <w:rFonts w:ascii="Arial" w:hAnsi="Arial" w:cs="Arial"/>
          <w:sz w:val="24"/>
          <w:szCs w:val="24"/>
        </w:rPr>
        <w:t xml:space="preserve">Na pierwszym posiedzeniu każdy członek Komisji składa podpisane przez siebie </w:t>
      </w:r>
      <w:r w:rsidR="008634D9" w:rsidRPr="00BC4D94">
        <w:rPr>
          <w:rFonts w:ascii="Arial" w:hAnsi="Arial" w:cs="Arial"/>
          <w:sz w:val="24"/>
          <w:szCs w:val="24"/>
        </w:rPr>
        <w:t>O</w:t>
      </w:r>
      <w:r w:rsidR="003806AD" w:rsidRPr="00BC4D94">
        <w:rPr>
          <w:rFonts w:ascii="Arial" w:hAnsi="Arial" w:cs="Arial"/>
          <w:sz w:val="24"/>
          <w:szCs w:val="24"/>
        </w:rPr>
        <w:t xml:space="preserve">świadczenie według wzoru stanowiącego Załącznik </w:t>
      </w:r>
      <w:r w:rsidRPr="00BC4D94">
        <w:rPr>
          <w:rFonts w:ascii="Arial" w:hAnsi="Arial" w:cs="Arial"/>
          <w:sz w:val="24"/>
          <w:szCs w:val="24"/>
        </w:rPr>
        <w:t>n</w:t>
      </w:r>
      <w:r w:rsidR="003806AD" w:rsidRPr="00BC4D94">
        <w:rPr>
          <w:rFonts w:ascii="Arial" w:hAnsi="Arial" w:cs="Arial"/>
          <w:sz w:val="24"/>
          <w:szCs w:val="24"/>
        </w:rPr>
        <w:t>r 2 do zarządzenia.</w:t>
      </w:r>
    </w:p>
    <w:p w14:paraId="692D7C85" w14:textId="002EA6AF" w:rsidR="003806AD" w:rsidRPr="00BC4D94" w:rsidRDefault="00E71441" w:rsidP="003E21FF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5. </w:t>
      </w:r>
      <w:r w:rsidR="003806AD" w:rsidRPr="00BC4D94">
        <w:rPr>
          <w:rFonts w:ascii="Arial" w:hAnsi="Arial" w:cs="Arial"/>
          <w:sz w:val="24"/>
          <w:szCs w:val="24"/>
        </w:rPr>
        <w:t>W przypadku wyłączenia z prac Komisji jej członka</w:t>
      </w:r>
      <w:r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/</w:t>
      </w:r>
      <w:r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członków, Prezydent Miasta Włocławek może uzupełnić jej skład i powołać do Komisji nowego członka</w:t>
      </w:r>
      <w:r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/</w:t>
      </w:r>
      <w:r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członków.</w:t>
      </w:r>
    </w:p>
    <w:p w14:paraId="110EF5A7" w14:textId="77777777" w:rsidR="003806AD" w:rsidRPr="00BC4D94" w:rsidRDefault="003806AD" w:rsidP="003E21FF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4"/>
          <w:szCs w:val="24"/>
        </w:rPr>
      </w:pPr>
    </w:p>
    <w:p w14:paraId="05F2BA66" w14:textId="256F1B4F" w:rsidR="003806AD" w:rsidRPr="00BC4D94" w:rsidRDefault="00486043" w:rsidP="00486043">
      <w:pPr>
        <w:jc w:val="center"/>
        <w:rPr>
          <w:rFonts w:ascii="Arial" w:hAnsi="Arial" w:cs="Arial"/>
          <w:b/>
          <w:sz w:val="24"/>
          <w:szCs w:val="24"/>
        </w:rPr>
      </w:pPr>
      <w:r w:rsidRPr="00BC4D94">
        <w:rPr>
          <w:rFonts w:ascii="Arial" w:hAnsi="Arial" w:cs="Arial"/>
          <w:b/>
          <w:sz w:val="24"/>
          <w:szCs w:val="24"/>
        </w:rPr>
        <w:t xml:space="preserve">§ 3. </w:t>
      </w:r>
      <w:r w:rsidR="003806AD" w:rsidRPr="00BC4D94">
        <w:rPr>
          <w:rFonts w:ascii="Arial" w:hAnsi="Arial" w:cs="Arial"/>
          <w:b/>
          <w:sz w:val="24"/>
          <w:szCs w:val="24"/>
        </w:rPr>
        <w:t>Organizacja i tryb pracy Komisji</w:t>
      </w:r>
    </w:p>
    <w:p w14:paraId="4BE58D68" w14:textId="77777777" w:rsidR="003806AD" w:rsidRPr="00BC4D94" w:rsidRDefault="003806AD" w:rsidP="003806AD">
      <w:pPr>
        <w:jc w:val="center"/>
        <w:rPr>
          <w:rFonts w:ascii="Arial" w:hAnsi="Arial" w:cs="Arial"/>
          <w:b/>
          <w:sz w:val="24"/>
          <w:szCs w:val="24"/>
        </w:rPr>
      </w:pPr>
    </w:p>
    <w:p w14:paraId="585A1BB4" w14:textId="1127E7EB" w:rsidR="00E71441" w:rsidRPr="00BC4D94" w:rsidRDefault="003806AD" w:rsidP="003E21FF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1.</w:t>
      </w:r>
      <w:r w:rsidR="00B76343" w:rsidRPr="00BC4D94">
        <w:rPr>
          <w:rFonts w:ascii="Arial" w:hAnsi="Arial" w:cs="Arial"/>
          <w:sz w:val="24"/>
          <w:szCs w:val="24"/>
        </w:rPr>
        <w:t xml:space="preserve"> </w:t>
      </w:r>
      <w:r w:rsidRPr="00BC4D94">
        <w:rPr>
          <w:rFonts w:ascii="Arial" w:hAnsi="Arial" w:cs="Arial"/>
          <w:sz w:val="24"/>
          <w:szCs w:val="24"/>
        </w:rPr>
        <w:t xml:space="preserve">Komisja działa na posiedzeniach zamkniętych, bez udziału </w:t>
      </w:r>
      <w:r w:rsidR="00E71441" w:rsidRPr="00BC4D94">
        <w:rPr>
          <w:rFonts w:ascii="Arial" w:hAnsi="Arial" w:cs="Arial"/>
          <w:sz w:val="24"/>
          <w:szCs w:val="24"/>
        </w:rPr>
        <w:t>O</w:t>
      </w:r>
      <w:r w:rsidRPr="00BC4D94">
        <w:rPr>
          <w:rFonts w:ascii="Arial" w:hAnsi="Arial" w:cs="Arial"/>
          <w:sz w:val="24"/>
          <w:szCs w:val="24"/>
        </w:rPr>
        <w:t>ferentów.</w:t>
      </w:r>
    </w:p>
    <w:p w14:paraId="03562424" w14:textId="77777777" w:rsidR="00E71441" w:rsidRPr="00BC4D94" w:rsidRDefault="00E71441" w:rsidP="003E21FF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bCs/>
          <w:sz w:val="24"/>
          <w:szCs w:val="24"/>
        </w:rPr>
        <w:t>2.</w:t>
      </w:r>
      <w:r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 xml:space="preserve">Na każdym z posiedzeń Komisji sporządzana jest lista obecności. </w:t>
      </w:r>
    </w:p>
    <w:p w14:paraId="4E8657A1" w14:textId="77777777" w:rsidR="00E71441" w:rsidRPr="00BC4D94" w:rsidRDefault="00E71441" w:rsidP="003E21FF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3. </w:t>
      </w:r>
      <w:r w:rsidR="003806AD" w:rsidRPr="00BC4D94">
        <w:rPr>
          <w:rFonts w:ascii="Arial" w:hAnsi="Arial" w:cs="Arial"/>
          <w:sz w:val="24"/>
          <w:szCs w:val="24"/>
        </w:rPr>
        <w:t>Członkowie Komisji mogą zapoznać się z ofertami w miejscu ich przechowywania przed posiedzeniem Komisji.</w:t>
      </w:r>
    </w:p>
    <w:p w14:paraId="095778E8" w14:textId="385A5BF9" w:rsidR="00E71441" w:rsidRPr="00BC4D94" w:rsidRDefault="00E71441" w:rsidP="003E21FF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4. </w:t>
      </w:r>
      <w:r w:rsidR="003806AD" w:rsidRPr="00BC4D94">
        <w:rPr>
          <w:rFonts w:ascii="Arial" w:hAnsi="Arial" w:cs="Arial"/>
          <w:sz w:val="24"/>
          <w:szCs w:val="24"/>
        </w:rPr>
        <w:t>Kryteria oceny</w:t>
      </w:r>
      <w:r w:rsidR="008634D9" w:rsidRPr="00BC4D94">
        <w:rPr>
          <w:rFonts w:ascii="Arial" w:hAnsi="Arial" w:cs="Arial"/>
          <w:sz w:val="24"/>
          <w:szCs w:val="24"/>
        </w:rPr>
        <w:t xml:space="preserve"> merytorycznej </w:t>
      </w:r>
      <w:r w:rsidR="003806AD" w:rsidRPr="00BC4D94">
        <w:rPr>
          <w:rFonts w:ascii="Arial" w:hAnsi="Arial" w:cs="Arial"/>
          <w:sz w:val="24"/>
          <w:szCs w:val="24"/>
        </w:rPr>
        <w:t>oraz skala</w:t>
      </w:r>
      <w:r w:rsidR="008634D9"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punktacji zawarte są w ogłoszeniu</w:t>
      </w:r>
      <w:r w:rsidR="00BC4D94">
        <w:rPr>
          <w:rFonts w:ascii="Arial" w:hAnsi="Arial" w:cs="Arial"/>
          <w:sz w:val="24"/>
          <w:szCs w:val="24"/>
        </w:rPr>
        <w:t xml:space="preserve"> o </w:t>
      </w:r>
      <w:r w:rsidR="003806AD" w:rsidRPr="00BC4D94">
        <w:rPr>
          <w:rFonts w:ascii="Arial" w:hAnsi="Arial" w:cs="Arial"/>
          <w:sz w:val="24"/>
          <w:szCs w:val="24"/>
        </w:rPr>
        <w:t>konkursie.</w:t>
      </w:r>
    </w:p>
    <w:p w14:paraId="2A8E7B44" w14:textId="2B09229D" w:rsidR="00E71441" w:rsidRPr="00BC4D94" w:rsidRDefault="00E71441" w:rsidP="003E21FF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5. </w:t>
      </w:r>
      <w:r w:rsidR="003806AD" w:rsidRPr="00BC4D94">
        <w:rPr>
          <w:rFonts w:ascii="Arial" w:hAnsi="Arial" w:cs="Arial"/>
          <w:sz w:val="24"/>
          <w:szCs w:val="24"/>
        </w:rPr>
        <w:t xml:space="preserve">Komisja ocenia merytorycznie oferty spełniające kryteria formalne przekazane wraz z </w:t>
      </w:r>
      <w:r w:rsidR="008634D9" w:rsidRPr="00BC4D94">
        <w:rPr>
          <w:rFonts w:ascii="Arial" w:hAnsi="Arial" w:cs="Arial"/>
          <w:sz w:val="24"/>
          <w:szCs w:val="24"/>
        </w:rPr>
        <w:t>Pr</w:t>
      </w:r>
      <w:r w:rsidR="003806AD" w:rsidRPr="00BC4D94">
        <w:rPr>
          <w:rFonts w:ascii="Arial" w:hAnsi="Arial" w:cs="Arial"/>
          <w:sz w:val="24"/>
          <w:szCs w:val="24"/>
        </w:rPr>
        <w:t xml:space="preserve">otokołem z przyjęcia ofert, stanowiącym </w:t>
      </w:r>
      <w:r w:rsidRPr="00BC4D94">
        <w:rPr>
          <w:rFonts w:ascii="Arial" w:hAnsi="Arial" w:cs="Arial"/>
          <w:sz w:val="24"/>
          <w:szCs w:val="24"/>
        </w:rPr>
        <w:t>Z</w:t>
      </w:r>
      <w:r w:rsidR="003806AD" w:rsidRPr="00BC4D94">
        <w:rPr>
          <w:rFonts w:ascii="Arial" w:hAnsi="Arial" w:cs="Arial"/>
          <w:sz w:val="24"/>
          <w:szCs w:val="24"/>
        </w:rPr>
        <w:t xml:space="preserve">ałącznik </w:t>
      </w:r>
      <w:r w:rsidRPr="00BC4D94">
        <w:rPr>
          <w:rFonts w:ascii="Arial" w:hAnsi="Arial" w:cs="Arial"/>
          <w:sz w:val="24"/>
          <w:szCs w:val="24"/>
        </w:rPr>
        <w:t>n</w:t>
      </w:r>
      <w:r w:rsidR="003806AD" w:rsidRPr="00BC4D94">
        <w:rPr>
          <w:rFonts w:ascii="Arial" w:hAnsi="Arial" w:cs="Arial"/>
          <w:sz w:val="24"/>
          <w:szCs w:val="24"/>
        </w:rPr>
        <w:t xml:space="preserve">r 3 do zarządzenia. </w:t>
      </w:r>
    </w:p>
    <w:p w14:paraId="7C3361D2" w14:textId="77777777" w:rsidR="00E71441" w:rsidRPr="00BC4D94" w:rsidRDefault="00E71441" w:rsidP="003E21FF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6. </w:t>
      </w:r>
      <w:r w:rsidR="003806AD" w:rsidRPr="00BC4D94">
        <w:rPr>
          <w:rFonts w:ascii="Arial" w:hAnsi="Arial" w:cs="Arial"/>
          <w:sz w:val="24"/>
          <w:szCs w:val="24"/>
        </w:rPr>
        <w:t>Spełnienie kryteriów formalnych potwierdza wypełniona Kart</w:t>
      </w:r>
      <w:r w:rsidR="00E23B5D" w:rsidRPr="00BC4D94">
        <w:rPr>
          <w:rFonts w:ascii="Arial" w:hAnsi="Arial" w:cs="Arial"/>
          <w:sz w:val="24"/>
          <w:szCs w:val="24"/>
        </w:rPr>
        <w:t xml:space="preserve">a </w:t>
      </w:r>
      <w:r w:rsidRPr="00BC4D94">
        <w:rPr>
          <w:rFonts w:ascii="Arial" w:hAnsi="Arial" w:cs="Arial"/>
          <w:sz w:val="24"/>
          <w:szCs w:val="24"/>
        </w:rPr>
        <w:t>O</w:t>
      </w:r>
      <w:r w:rsidR="00E23B5D" w:rsidRPr="00BC4D94">
        <w:rPr>
          <w:rFonts w:ascii="Arial" w:hAnsi="Arial" w:cs="Arial"/>
          <w:sz w:val="24"/>
          <w:szCs w:val="24"/>
        </w:rPr>
        <w:t>ceny</w:t>
      </w:r>
      <w:r w:rsidRPr="00BC4D94">
        <w:rPr>
          <w:rFonts w:ascii="Arial" w:hAnsi="Arial" w:cs="Arial"/>
          <w:sz w:val="24"/>
          <w:szCs w:val="24"/>
        </w:rPr>
        <w:t xml:space="preserve"> </w:t>
      </w:r>
      <w:r w:rsidR="00E23B5D" w:rsidRPr="00BC4D94">
        <w:rPr>
          <w:rFonts w:ascii="Arial" w:hAnsi="Arial" w:cs="Arial"/>
          <w:sz w:val="24"/>
          <w:szCs w:val="24"/>
        </w:rPr>
        <w:t>Formalnej (wydrukowana z</w:t>
      </w:r>
      <w:r w:rsidR="005E5642" w:rsidRPr="00BC4D94">
        <w:rPr>
          <w:rFonts w:ascii="Arial" w:hAnsi="Arial" w:cs="Arial"/>
          <w:sz w:val="24"/>
          <w:szCs w:val="24"/>
        </w:rPr>
        <w:t> </w:t>
      </w:r>
      <w:r w:rsidR="00E23B5D" w:rsidRPr="00BC4D94">
        <w:rPr>
          <w:rFonts w:ascii="Arial" w:hAnsi="Arial" w:cs="Arial"/>
          <w:sz w:val="24"/>
          <w:szCs w:val="24"/>
        </w:rPr>
        <w:t xml:space="preserve">generatora ofert „Witkac”) i podpisana przez pracownika merytorycznego Wydziału. </w:t>
      </w:r>
    </w:p>
    <w:p w14:paraId="307A1B7D" w14:textId="767E1A1F" w:rsidR="008634D9" w:rsidRPr="00BC4D94" w:rsidRDefault="00E71441" w:rsidP="00BC4D94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lastRenderedPageBreak/>
        <w:t xml:space="preserve">7. </w:t>
      </w:r>
      <w:r w:rsidR="00EB5AC1" w:rsidRPr="00BC4D94">
        <w:rPr>
          <w:rFonts w:ascii="Arial" w:hAnsi="Arial" w:cs="Arial"/>
          <w:sz w:val="24"/>
          <w:szCs w:val="24"/>
        </w:rPr>
        <w:t>P</w:t>
      </w:r>
      <w:r w:rsidR="003806AD" w:rsidRPr="00BC4D94">
        <w:rPr>
          <w:rFonts w:ascii="Arial" w:hAnsi="Arial" w:cs="Arial"/>
          <w:sz w:val="24"/>
          <w:szCs w:val="24"/>
        </w:rPr>
        <w:t>o zapoznaniu się z ofertami przez wszystkich członków</w:t>
      </w:r>
      <w:r w:rsidR="00EB5AC1" w:rsidRPr="00BC4D94">
        <w:rPr>
          <w:rFonts w:ascii="Arial" w:hAnsi="Arial" w:cs="Arial"/>
          <w:sz w:val="24"/>
          <w:szCs w:val="24"/>
        </w:rPr>
        <w:t xml:space="preserve">, Komisja </w:t>
      </w:r>
      <w:r w:rsidR="003806AD" w:rsidRPr="00BC4D94">
        <w:rPr>
          <w:rFonts w:ascii="Arial" w:hAnsi="Arial" w:cs="Arial"/>
          <w:sz w:val="24"/>
          <w:szCs w:val="24"/>
        </w:rPr>
        <w:t>dokonuje oceny merytorycznej ofert, przyznając każdej ofercie określoną liczbę punktów</w:t>
      </w:r>
      <w:r w:rsidR="00BC4D94">
        <w:rPr>
          <w:rFonts w:ascii="Arial" w:hAnsi="Arial" w:cs="Arial"/>
          <w:sz w:val="24"/>
          <w:szCs w:val="24"/>
        </w:rPr>
        <w:t xml:space="preserve"> w </w:t>
      </w:r>
      <w:r w:rsidR="003806AD" w:rsidRPr="00BC4D94">
        <w:rPr>
          <w:rFonts w:ascii="Arial" w:hAnsi="Arial" w:cs="Arial"/>
          <w:sz w:val="24"/>
          <w:szCs w:val="24"/>
        </w:rPr>
        <w:t xml:space="preserve">zależności od stopnia spełnienia przez nie poszczególnych kryteriów merytorycznych. Punktacja odnotowywana jest </w:t>
      </w:r>
      <w:r w:rsidR="00862A30" w:rsidRPr="00BC4D94">
        <w:rPr>
          <w:rFonts w:ascii="Arial" w:hAnsi="Arial" w:cs="Arial"/>
          <w:sz w:val="24"/>
          <w:szCs w:val="24"/>
        </w:rPr>
        <w:t xml:space="preserve">na Karcie Oceny </w:t>
      </w:r>
      <w:r w:rsidRPr="00BC4D94">
        <w:rPr>
          <w:rFonts w:ascii="Arial" w:hAnsi="Arial" w:cs="Arial"/>
          <w:sz w:val="24"/>
          <w:szCs w:val="24"/>
        </w:rPr>
        <w:t>M</w:t>
      </w:r>
      <w:r w:rsidR="00862A30" w:rsidRPr="00BC4D94">
        <w:rPr>
          <w:rFonts w:ascii="Arial" w:hAnsi="Arial" w:cs="Arial"/>
          <w:sz w:val="24"/>
          <w:szCs w:val="24"/>
        </w:rPr>
        <w:t xml:space="preserve">erytorycznej (wydrukowanej z generatora ofert „Witkac”). Kartę Oceny </w:t>
      </w:r>
      <w:r w:rsidRPr="00BC4D94">
        <w:rPr>
          <w:rFonts w:ascii="Arial" w:hAnsi="Arial" w:cs="Arial"/>
          <w:sz w:val="24"/>
          <w:szCs w:val="24"/>
        </w:rPr>
        <w:t>M</w:t>
      </w:r>
      <w:r w:rsidR="00862A30" w:rsidRPr="00BC4D94">
        <w:rPr>
          <w:rFonts w:ascii="Arial" w:hAnsi="Arial" w:cs="Arial"/>
          <w:sz w:val="24"/>
          <w:szCs w:val="24"/>
        </w:rPr>
        <w:t xml:space="preserve">erytorycznej podpisuje </w:t>
      </w:r>
      <w:r w:rsidRPr="00BC4D94">
        <w:rPr>
          <w:rFonts w:ascii="Arial" w:hAnsi="Arial" w:cs="Arial"/>
          <w:sz w:val="24"/>
          <w:szCs w:val="24"/>
        </w:rPr>
        <w:t>P</w:t>
      </w:r>
      <w:r w:rsidR="00862A30" w:rsidRPr="00BC4D94">
        <w:rPr>
          <w:rFonts w:ascii="Arial" w:hAnsi="Arial" w:cs="Arial"/>
          <w:sz w:val="24"/>
          <w:szCs w:val="24"/>
        </w:rPr>
        <w:t>rzewodniczący Komisji.</w:t>
      </w:r>
    </w:p>
    <w:p w14:paraId="03CBFA78" w14:textId="33009C32" w:rsidR="00E71441" w:rsidRPr="00BC4D94" w:rsidRDefault="00E71441" w:rsidP="003E21FF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8. </w:t>
      </w:r>
      <w:r w:rsidR="00862A30" w:rsidRPr="00BC4D94">
        <w:rPr>
          <w:rFonts w:ascii="Arial" w:hAnsi="Arial" w:cs="Arial"/>
          <w:sz w:val="24"/>
          <w:szCs w:val="24"/>
        </w:rPr>
        <w:t xml:space="preserve">Wyniki pracy Komisji odnotowywane są na Karcie podsumowującej pracę Komisji Konkursowej, stanowiącej </w:t>
      </w:r>
      <w:r w:rsidRPr="00BC4D94">
        <w:rPr>
          <w:rFonts w:ascii="Arial" w:hAnsi="Arial" w:cs="Arial"/>
          <w:sz w:val="24"/>
          <w:szCs w:val="24"/>
        </w:rPr>
        <w:t>Z</w:t>
      </w:r>
      <w:r w:rsidR="00862A30" w:rsidRPr="00BC4D94">
        <w:rPr>
          <w:rFonts w:ascii="Arial" w:hAnsi="Arial" w:cs="Arial"/>
          <w:sz w:val="24"/>
          <w:szCs w:val="24"/>
        </w:rPr>
        <w:t xml:space="preserve">ałącznik </w:t>
      </w:r>
      <w:r w:rsidRPr="00BC4D94">
        <w:rPr>
          <w:rFonts w:ascii="Arial" w:hAnsi="Arial" w:cs="Arial"/>
          <w:sz w:val="24"/>
          <w:szCs w:val="24"/>
        </w:rPr>
        <w:t>n</w:t>
      </w:r>
      <w:r w:rsidR="00862A30" w:rsidRPr="00BC4D94">
        <w:rPr>
          <w:rFonts w:ascii="Arial" w:hAnsi="Arial" w:cs="Arial"/>
          <w:sz w:val="24"/>
          <w:szCs w:val="24"/>
        </w:rPr>
        <w:t xml:space="preserve">r </w:t>
      </w:r>
      <w:r w:rsidR="00D40350" w:rsidRPr="00BC4D94">
        <w:rPr>
          <w:rFonts w:ascii="Arial" w:hAnsi="Arial" w:cs="Arial"/>
          <w:sz w:val="24"/>
          <w:szCs w:val="24"/>
        </w:rPr>
        <w:t>4</w:t>
      </w:r>
      <w:r w:rsidR="00862A30" w:rsidRPr="00BC4D94">
        <w:rPr>
          <w:rFonts w:ascii="Arial" w:hAnsi="Arial" w:cs="Arial"/>
          <w:sz w:val="24"/>
          <w:szCs w:val="24"/>
        </w:rPr>
        <w:t xml:space="preserve"> do zarządzenia, którą podpisują wszyscy członkowie Komisji</w:t>
      </w:r>
      <w:r w:rsidR="003806AD" w:rsidRPr="00BC4D94">
        <w:rPr>
          <w:rFonts w:ascii="Arial" w:hAnsi="Arial" w:cs="Arial"/>
          <w:sz w:val="24"/>
          <w:szCs w:val="24"/>
        </w:rPr>
        <w:t>.</w:t>
      </w:r>
    </w:p>
    <w:p w14:paraId="6BE861AE" w14:textId="11DD747F" w:rsidR="003806AD" w:rsidRPr="00BC4D94" w:rsidRDefault="00E71441" w:rsidP="00BC3494">
      <w:pPr>
        <w:tabs>
          <w:tab w:val="left" w:pos="1135"/>
          <w:tab w:val="left" w:pos="1418"/>
        </w:tabs>
        <w:spacing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9. </w:t>
      </w:r>
      <w:r w:rsidR="003806AD" w:rsidRPr="00BC4D94">
        <w:rPr>
          <w:rFonts w:ascii="Arial" w:hAnsi="Arial" w:cs="Arial"/>
          <w:sz w:val="24"/>
          <w:szCs w:val="24"/>
        </w:rPr>
        <w:t>Kwota proponowanego dofinansowania</w:t>
      </w:r>
      <w:r w:rsidR="00EB5AC1"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może być niższa</w:t>
      </w:r>
      <w:r w:rsidR="00EB5AC1"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niż ta, o którą wnioskuje Oferent, gdy Komisja Konkursowa, kierując się zasadą celowości i oszczędności</w:t>
      </w:r>
      <w:r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4CF82E2C" w14:textId="42B35DE7" w:rsidR="003806AD" w:rsidRPr="00BC4D94" w:rsidRDefault="00486043" w:rsidP="00BC3494">
      <w:p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  <w:r w:rsidRPr="00BC4D94">
        <w:rPr>
          <w:rFonts w:ascii="Arial" w:hAnsi="Arial" w:cs="Arial"/>
          <w:b/>
          <w:sz w:val="24"/>
          <w:szCs w:val="24"/>
        </w:rPr>
        <w:t xml:space="preserve">§ 4. </w:t>
      </w:r>
      <w:r w:rsidR="003806AD" w:rsidRPr="00BC4D94">
        <w:rPr>
          <w:rFonts w:ascii="Arial" w:hAnsi="Arial" w:cs="Arial"/>
          <w:b/>
          <w:sz w:val="24"/>
          <w:szCs w:val="24"/>
        </w:rPr>
        <w:t>Opiniowanie ofert</w:t>
      </w:r>
    </w:p>
    <w:p w14:paraId="68101F6E" w14:textId="77777777" w:rsidR="003806AD" w:rsidRPr="00BC4D94" w:rsidRDefault="003806AD" w:rsidP="003806AD">
      <w:pPr>
        <w:tabs>
          <w:tab w:val="left" w:pos="1418"/>
        </w:tabs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C4D94">
        <w:rPr>
          <w:rFonts w:ascii="Arial" w:hAnsi="Arial" w:cs="Arial"/>
          <w:b/>
          <w:sz w:val="24"/>
          <w:szCs w:val="24"/>
        </w:rPr>
        <w:t xml:space="preserve">   </w:t>
      </w:r>
    </w:p>
    <w:p w14:paraId="4C1AF859" w14:textId="5FBD912A" w:rsidR="00E91012" w:rsidRPr="00BC4D94" w:rsidRDefault="009A6173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1.</w:t>
      </w:r>
      <w:r w:rsidR="00B76343"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 xml:space="preserve">Komisja wydaje opinię zwykłą większością głosów w głosowaniu jawnym. </w:t>
      </w:r>
    </w:p>
    <w:p w14:paraId="2CDF05DC" w14:textId="77777777" w:rsidR="00E91012" w:rsidRPr="00BC4D94" w:rsidRDefault="00E91012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2. </w:t>
      </w:r>
      <w:r w:rsidR="003806AD" w:rsidRPr="00BC4D94">
        <w:rPr>
          <w:rFonts w:ascii="Arial" w:hAnsi="Arial" w:cs="Arial"/>
          <w:sz w:val="24"/>
          <w:szCs w:val="24"/>
        </w:rPr>
        <w:t xml:space="preserve">W przypadku równej liczby głosów decyduje głos Przewodniczącego, a w przypadku jego nieobecności – Zastępcy. </w:t>
      </w:r>
    </w:p>
    <w:p w14:paraId="0E2EF010" w14:textId="77777777" w:rsidR="00E91012" w:rsidRPr="00BC4D94" w:rsidRDefault="00E91012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3. </w:t>
      </w:r>
      <w:r w:rsidR="003806AD" w:rsidRPr="00BC4D94">
        <w:rPr>
          <w:rFonts w:ascii="Arial" w:hAnsi="Arial" w:cs="Arial"/>
          <w:sz w:val="24"/>
          <w:szCs w:val="24"/>
        </w:rPr>
        <w:t xml:space="preserve">Do dofinansowania zostanie wybrana jedna oferta w ramach jednego zadania. </w:t>
      </w:r>
    </w:p>
    <w:p w14:paraId="621524E3" w14:textId="77777777" w:rsidR="00E91012" w:rsidRPr="00BC4D94" w:rsidRDefault="00E91012" w:rsidP="003E21FF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4. </w:t>
      </w:r>
      <w:r w:rsidR="003806AD" w:rsidRPr="00BC4D94">
        <w:rPr>
          <w:rFonts w:ascii="Arial" w:hAnsi="Arial" w:cs="Arial"/>
          <w:color w:val="000000"/>
          <w:sz w:val="24"/>
          <w:szCs w:val="24"/>
        </w:rPr>
        <w:t>Oferta może być odrzucona w szczególności z powodu:</w:t>
      </w:r>
    </w:p>
    <w:p w14:paraId="60F49629" w14:textId="3C1405AA" w:rsidR="00E91012" w:rsidRPr="00BC4D94" w:rsidRDefault="003806AD" w:rsidP="003E21FF">
      <w:pPr>
        <w:pStyle w:val="Akapitzlist"/>
        <w:numPr>
          <w:ilvl w:val="0"/>
          <w:numId w:val="18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color w:val="000000"/>
          <w:sz w:val="24"/>
          <w:szCs w:val="24"/>
        </w:rPr>
        <w:t>negatywnej oceny formalnej, tj. niespełnieni</w:t>
      </w:r>
      <w:r w:rsidR="00EB5AC1" w:rsidRPr="00BC4D94">
        <w:rPr>
          <w:rFonts w:ascii="Arial" w:hAnsi="Arial" w:cs="Arial"/>
          <w:color w:val="000000"/>
          <w:sz w:val="24"/>
          <w:szCs w:val="24"/>
        </w:rPr>
        <w:t>a</w:t>
      </w:r>
      <w:r w:rsidRPr="00BC4D94">
        <w:rPr>
          <w:rFonts w:ascii="Arial" w:hAnsi="Arial" w:cs="Arial"/>
          <w:color w:val="000000"/>
          <w:sz w:val="24"/>
          <w:szCs w:val="24"/>
        </w:rPr>
        <w:t xml:space="preserve"> któregokolwiek z</w:t>
      </w:r>
      <w:r w:rsidR="008634D9" w:rsidRPr="00BC4D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C4D94">
        <w:rPr>
          <w:rFonts w:ascii="Arial" w:hAnsi="Arial" w:cs="Arial"/>
          <w:color w:val="000000"/>
          <w:sz w:val="24"/>
          <w:szCs w:val="24"/>
        </w:rPr>
        <w:t>kryteriów formalnych;</w:t>
      </w:r>
    </w:p>
    <w:p w14:paraId="1FAA3515" w14:textId="77777777" w:rsidR="00E91012" w:rsidRPr="00BC4D94" w:rsidRDefault="003806AD" w:rsidP="003E21FF">
      <w:pPr>
        <w:pStyle w:val="Akapitzlist"/>
        <w:numPr>
          <w:ilvl w:val="0"/>
          <w:numId w:val="18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3D31E754" w14:textId="69842AA9" w:rsidR="003806AD" w:rsidRPr="00BC4D94" w:rsidRDefault="00E91012" w:rsidP="003E21FF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5. </w:t>
      </w:r>
      <w:r w:rsidR="003806AD" w:rsidRPr="00BC4D94">
        <w:rPr>
          <w:rFonts w:ascii="Arial" w:hAnsi="Arial" w:cs="Arial"/>
          <w:sz w:val="24"/>
          <w:szCs w:val="24"/>
        </w:rPr>
        <w:t>Oferta oceniona pozytywnie, tj. taka, która nie została odrzucona z przyczyn określonych w</w:t>
      </w:r>
      <w:r w:rsidR="008634D9" w:rsidRPr="00BC4D94">
        <w:rPr>
          <w:rFonts w:ascii="Arial" w:hAnsi="Arial" w:cs="Arial"/>
          <w:sz w:val="24"/>
          <w:szCs w:val="24"/>
        </w:rPr>
        <w:t xml:space="preserve"> </w:t>
      </w:r>
      <w:r w:rsidR="003806AD" w:rsidRPr="00BC4D94">
        <w:rPr>
          <w:rFonts w:ascii="Arial" w:hAnsi="Arial" w:cs="Arial"/>
          <w:sz w:val="24"/>
          <w:szCs w:val="24"/>
        </w:rPr>
        <w:t>ust.</w:t>
      </w:r>
      <w:r w:rsidR="009A6173" w:rsidRPr="00BC4D94">
        <w:rPr>
          <w:rFonts w:ascii="Arial" w:hAnsi="Arial" w:cs="Arial"/>
          <w:sz w:val="24"/>
          <w:szCs w:val="24"/>
        </w:rPr>
        <w:t> </w:t>
      </w:r>
      <w:r w:rsidR="003806AD" w:rsidRPr="00BC4D94">
        <w:rPr>
          <w:rFonts w:ascii="Arial" w:hAnsi="Arial" w:cs="Arial"/>
          <w:sz w:val="24"/>
          <w:szCs w:val="24"/>
        </w:rPr>
        <w:t>4, może nie uzyskać dotacji z powodu wyczerpania środków.</w:t>
      </w:r>
    </w:p>
    <w:p w14:paraId="3E844EC4" w14:textId="77777777" w:rsidR="003806AD" w:rsidRPr="00BC4D94" w:rsidRDefault="003806AD" w:rsidP="003806AD">
      <w:pPr>
        <w:pStyle w:val="Akapitzlist1"/>
        <w:tabs>
          <w:tab w:val="left" w:pos="709"/>
          <w:tab w:val="left" w:pos="1418"/>
        </w:tabs>
        <w:ind w:left="0" w:firstLine="284"/>
        <w:jc w:val="both"/>
        <w:rPr>
          <w:rFonts w:ascii="Arial" w:hAnsi="Arial" w:cs="Arial"/>
        </w:rPr>
      </w:pPr>
      <w:r w:rsidRPr="00BC4D94">
        <w:rPr>
          <w:rFonts w:ascii="Arial" w:hAnsi="Arial" w:cs="Arial"/>
        </w:rPr>
        <w:t xml:space="preserve"> </w:t>
      </w:r>
    </w:p>
    <w:p w14:paraId="74CE9974" w14:textId="212E3180" w:rsidR="003806AD" w:rsidRPr="00BC4D94" w:rsidRDefault="00486043" w:rsidP="00E91012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  <w:r w:rsidRPr="00BC4D94">
        <w:rPr>
          <w:rFonts w:ascii="Arial" w:hAnsi="Arial" w:cs="Arial"/>
          <w:b/>
          <w:sz w:val="24"/>
          <w:szCs w:val="24"/>
        </w:rPr>
        <w:t xml:space="preserve">§ 5. </w:t>
      </w:r>
      <w:r w:rsidR="003806AD" w:rsidRPr="00BC4D94">
        <w:rPr>
          <w:rFonts w:ascii="Arial" w:hAnsi="Arial" w:cs="Arial"/>
          <w:b/>
          <w:sz w:val="24"/>
          <w:szCs w:val="24"/>
        </w:rPr>
        <w:t>Wynik pracy Komisji</w:t>
      </w:r>
    </w:p>
    <w:p w14:paraId="34E1F8B1" w14:textId="77777777" w:rsidR="003806AD" w:rsidRPr="00BC4D94" w:rsidRDefault="003806AD" w:rsidP="003806AD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14:paraId="0100B207" w14:textId="40F9B901" w:rsidR="00E91012" w:rsidRPr="00BC4D94" w:rsidRDefault="003806AD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1. Po zakończeniu opiniowania wszystkich ofert w konkursie, sporządza</w:t>
      </w:r>
      <w:r w:rsidR="00CB77E1" w:rsidRPr="00BC4D94">
        <w:rPr>
          <w:rFonts w:ascii="Arial" w:hAnsi="Arial" w:cs="Arial"/>
          <w:sz w:val="24"/>
          <w:szCs w:val="24"/>
        </w:rPr>
        <w:t xml:space="preserve">ny jest </w:t>
      </w:r>
      <w:r w:rsidR="008634D9" w:rsidRPr="00BC4D94">
        <w:rPr>
          <w:rFonts w:ascii="Arial" w:hAnsi="Arial" w:cs="Arial"/>
          <w:sz w:val="24"/>
          <w:szCs w:val="24"/>
        </w:rPr>
        <w:t>P</w:t>
      </w:r>
      <w:r w:rsidRPr="00BC4D94">
        <w:rPr>
          <w:rFonts w:ascii="Arial" w:hAnsi="Arial" w:cs="Arial"/>
          <w:sz w:val="24"/>
          <w:szCs w:val="24"/>
        </w:rPr>
        <w:t>rotokół końcowy zawierający wykaz podmiotów, których oferty zostały zaopiniowane pozytywnie, wraz</w:t>
      </w:r>
      <w:r w:rsidR="00FA1967" w:rsidRPr="00BC4D94">
        <w:rPr>
          <w:rFonts w:ascii="Arial" w:hAnsi="Arial" w:cs="Arial"/>
          <w:sz w:val="24"/>
          <w:szCs w:val="24"/>
        </w:rPr>
        <w:t xml:space="preserve"> z </w:t>
      </w:r>
      <w:r w:rsidRPr="00BC4D94">
        <w:rPr>
          <w:rFonts w:ascii="Arial" w:hAnsi="Arial" w:cs="Arial"/>
          <w:sz w:val="24"/>
          <w:szCs w:val="24"/>
        </w:rPr>
        <w:t>uwzględnieniem</w:t>
      </w:r>
      <w:r w:rsidR="00E71441" w:rsidRPr="00BC4D94">
        <w:rPr>
          <w:rFonts w:ascii="Arial" w:hAnsi="Arial" w:cs="Arial"/>
          <w:sz w:val="24"/>
          <w:szCs w:val="24"/>
        </w:rPr>
        <w:t xml:space="preserve"> </w:t>
      </w:r>
      <w:r w:rsidRPr="00BC4D94">
        <w:rPr>
          <w:rFonts w:ascii="Arial" w:hAnsi="Arial" w:cs="Arial"/>
          <w:sz w:val="24"/>
          <w:szCs w:val="24"/>
        </w:rPr>
        <w:t>wysokości proponowanego dofinansowania oraz wykaz podmiotów, których oferty zostały zaopiniowane negatywnie</w:t>
      </w:r>
      <w:r w:rsidR="00E91012" w:rsidRPr="00BC4D94">
        <w:rPr>
          <w:rFonts w:ascii="Arial" w:hAnsi="Arial" w:cs="Arial"/>
          <w:sz w:val="24"/>
          <w:szCs w:val="24"/>
        </w:rPr>
        <w:t xml:space="preserve">, stanowiący </w:t>
      </w:r>
      <w:r w:rsidRPr="00BC4D94">
        <w:rPr>
          <w:rFonts w:ascii="Arial" w:hAnsi="Arial" w:cs="Arial"/>
          <w:sz w:val="24"/>
          <w:szCs w:val="24"/>
        </w:rPr>
        <w:t xml:space="preserve">Załącznik nr 5 do </w:t>
      </w:r>
      <w:r w:rsidR="008634D9" w:rsidRPr="00BC4D94">
        <w:rPr>
          <w:rFonts w:ascii="Arial" w:hAnsi="Arial" w:cs="Arial"/>
          <w:sz w:val="24"/>
          <w:szCs w:val="24"/>
        </w:rPr>
        <w:t xml:space="preserve">zarządzenia. </w:t>
      </w:r>
    </w:p>
    <w:p w14:paraId="7848FE76" w14:textId="77777777" w:rsidR="00E91012" w:rsidRPr="00BC4D94" w:rsidRDefault="00E91012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2. </w:t>
      </w:r>
      <w:r w:rsidR="003806AD" w:rsidRPr="00BC4D94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393C1DEE" w14:textId="77777777" w:rsidR="00E91012" w:rsidRPr="00BC4D94" w:rsidRDefault="00E91012" w:rsidP="003E21FF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3. </w:t>
      </w:r>
      <w:r w:rsidR="003806AD" w:rsidRPr="00BC4D94">
        <w:rPr>
          <w:rFonts w:ascii="Arial" w:hAnsi="Arial" w:cs="Arial"/>
          <w:sz w:val="24"/>
          <w:szCs w:val="24"/>
        </w:rPr>
        <w:t xml:space="preserve">Przewodniczący Komisji przekazuje </w:t>
      </w:r>
      <w:r w:rsidRPr="00BC4D94">
        <w:rPr>
          <w:rFonts w:ascii="Arial" w:hAnsi="Arial" w:cs="Arial"/>
          <w:sz w:val="24"/>
          <w:szCs w:val="24"/>
        </w:rPr>
        <w:t>P</w:t>
      </w:r>
      <w:r w:rsidR="003806AD" w:rsidRPr="00BC4D94">
        <w:rPr>
          <w:rFonts w:ascii="Arial" w:hAnsi="Arial" w:cs="Arial"/>
          <w:sz w:val="24"/>
          <w:szCs w:val="24"/>
        </w:rPr>
        <w:t>rotokół końcowy do Prezydenta Miasta Włocławek w celu rozstrzygnięcia konkursu ofert.</w:t>
      </w:r>
    </w:p>
    <w:p w14:paraId="231B9E48" w14:textId="1E81A5A8" w:rsidR="003806AD" w:rsidRPr="00BC4D94" w:rsidRDefault="00E91012" w:rsidP="00BC3494">
      <w:pPr>
        <w:tabs>
          <w:tab w:val="left" w:pos="426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 xml:space="preserve">4. </w:t>
      </w:r>
      <w:r w:rsidR="003806AD" w:rsidRPr="00BC4D94">
        <w:rPr>
          <w:rFonts w:ascii="Arial" w:hAnsi="Arial" w:cs="Arial"/>
          <w:sz w:val="24"/>
          <w:szCs w:val="24"/>
        </w:rPr>
        <w:t>Wynik konkursu podaje się do publicznej wiadomości poprzez zamieszczenie</w:t>
      </w:r>
      <w:r w:rsidR="004125BA" w:rsidRPr="00BC4D94">
        <w:rPr>
          <w:rFonts w:ascii="Arial" w:hAnsi="Arial" w:cs="Arial"/>
          <w:sz w:val="24"/>
          <w:szCs w:val="24"/>
        </w:rPr>
        <w:t xml:space="preserve"> n</w:t>
      </w:r>
      <w:r w:rsidR="003806AD" w:rsidRPr="00BC4D94">
        <w:rPr>
          <w:rFonts w:ascii="Arial" w:hAnsi="Arial" w:cs="Arial"/>
          <w:sz w:val="24"/>
          <w:szCs w:val="24"/>
        </w:rPr>
        <w:t>a tablicy ogłoszeń Urzędu Miasta Włocławek</w:t>
      </w:r>
      <w:r w:rsidR="004125BA" w:rsidRPr="00BC4D94">
        <w:rPr>
          <w:rFonts w:ascii="Arial" w:hAnsi="Arial" w:cs="Arial"/>
          <w:sz w:val="24"/>
          <w:szCs w:val="24"/>
        </w:rPr>
        <w:t xml:space="preserve"> ul. Zielony Rynek 11/13,</w:t>
      </w:r>
      <w:r w:rsidR="003806AD" w:rsidRPr="00BC4D94">
        <w:rPr>
          <w:rFonts w:ascii="Arial" w:hAnsi="Arial" w:cs="Arial"/>
          <w:sz w:val="24"/>
          <w:szCs w:val="24"/>
        </w:rPr>
        <w:t xml:space="preserve"> opublikowanie na </w:t>
      </w:r>
      <w:r w:rsidR="003806AD" w:rsidRPr="00BC4D94">
        <w:rPr>
          <w:rFonts w:ascii="Arial" w:hAnsi="Arial" w:cs="Arial"/>
          <w:sz w:val="24"/>
          <w:szCs w:val="24"/>
        </w:rPr>
        <w:lastRenderedPageBreak/>
        <w:t>stronie internetowej Urzędu Miasta Włocławek</w:t>
      </w:r>
      <w:r w:rsidR="003806AD" w:rsidRPr="00BC4D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4125BA" w:rsidRPr="00BC4D94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www.wloclawek.pl</w:t>
        </w:r>
      </w:hyperlink>
      <w:r w:rsidR="004125BA" w:rsidRPr="00BC4D94">
        <w:rPr>
          <w:rFonts w:ascii="Arial" w:hAnsi="Arial" w:cs="Arial"/>
          <w:sz w:val="24"/>
          <w:szCs w:val="24"/>
        </w:rPr>
        <w:t xml:space="preserve"> o</w:t>
      </w:r>
      <w:r w:rsidR="003806AD" w:rsidRPr="00BC4D94">
        <w:rPr>
          <w:rFonts w:ascii="Arial" w:hAnsi="Arial" w:cs="Arial"/>
          <w:sz w:val="24"/>
          <w:szCs w:val="24"/>
        </w:rPr>
        <w:t>raz</w:t>
      </w:r>
      <w:r w:rsidR="00FA1967" w:rsidRPr="00BC4D94">
        <w:rPr>
          <w:rFonts w:ascii="Arial" w:hAnsi="Arial" w:cs="Arial"/>
          <w:sz w:val="24"/>
          <w:szCs w:val="24"/>
        </w:rPr>
        <w:t xml:space="preserve"> w </w:t>
      </w:r>
      <w:r w:rsidR="003806AD" w:rsidRPr="00BC4D94">
        <w:rPr>
          <w:rFonts w:ascii="Arial" w:hAnsi="Arial" w:cs="Arial"/>
          <w:sz w:val="24"/>
          <w:szCs w:val="24"/>
        </w:rPr>
        <w:t>Biuletynie Informacji Publicznej Urzędu Miasta Włocławek</w:t>
      </w:r>
      <w:r w:rsidR="004125BA" w:rsidRPr="00BC4D94">
        <w:rPr>
          <w:rFonts w:ascii="Arial" w:hAnsi="Arial" w:cs="Arial"/>
          <w:sz w:val="24"/>
          <w:szCs w:val="24"/>
        </w:rPr>
        <w:t xml:space="preserve">. </w:t>
      </w:r>
    </w:p>
    <w:p w14:paraId="07254492" w14:textId="02AA997A" w:rsidR="00486043" w:rsidRPr="00BC4D94" w:rsidRDefault="003806AD" w:rsidP="00486043">
      <w:pPr>
        <w:tabs>
          <w:tab w:val="left" w:pos="1135"/>
          <w:tab w:val="left" w:pos="1418"/>
        </w:tabs>
        <w:ind w:left="709" w:hanging="709"/>
        <w:jc w:val="center"/>
        <w:rPr>
          <w:rFonts w:ascii="Arial" w:hAnsi="Arial" w:cs="Arial"/>
          <w:b/>
          <w:sz w:val="24"/>
          <w:szCs w:val="24"/>
        </w:rPr>
      </w:pPr>
      <w:r w:rsidRPr="00BC4D94">
        <w:rPr>
          <w:rFonts w:ascii="Arial" w:hAnsi="Arial" w:cs="Arial"/>
          <w:b/>
          <w:sz w:val="24"/>
          <w:szCs w:val="24"/>
        </w:rPr>
        <w:t>§</w:t>
      </w:r>
      <w:r w:rsidR="00E91012" w:rsidRPr="00BC4D94">
        <w:rPr>
          <w:rFonts w:ascii="Arial" w:hAnsi="Arial" w:cs="Arial"/>
          <w:b/>
          <w:sz w:val="24"/>
          <w:szCs w:val="24"/>
        </w:rPr>
        <w:t xml:space="preserve"> </w:t>
      </w:r>
      <w:r w:rsidRPr="00BC4D94">
        <w:rPr>
          <w:rFonts w:ascii="Arial" w:hAnsi="Arial" w:cs="Arial"/>
          <w:b/>
          <w:sz w:val="24"/>
          <w:szCs w:val="24"/>
        </w:rPr>
        <w:t>6.</w:t>
      </w:r>
      <w:r w:rsidR="008634D9" w:rsidRPr="00BC4D94">
        <w:rPr>
          <w:rFonts w:ascii="Arial" w:hAnsi="Arial" w:cs="Arial"/>
          <w:b/>
          <w:sz w:val="24"/>
          <w:szCs w:val="24"/>
        </w:rPr>
        <w:t xml:space="preserve"> Postanowienia końcowe</w:t>
      </w:r>
    </w:p>
    <w:p w14:paraId="68E2BE7E" w14:textId="77777777" w:rsidR="00486043" w:rsidRPr="00BC4D94" w:rsidRDefault="00486043" w:rsidP="00486043">
      <w:pPr>
        <w:tabs>
          <w:tab w:val="left" w:pos="1135"/>
          <w:tab w:val="left" w:pos="1418"/>
        </w:tabs>
        <w:ind w:left="709" w:hanging="709"/>
        <w:jc w:val="center"/>
        <w:rPr>
          <w:rFonts w:ascii="Arial" w:hAnsi="Arial" w:cs="Arial"/>
          <w:b/>
          <w:sz w:val="24"/>
          <w:szCs w:val="24"/>
        </w:rPr>
      </w:pPr>
    </w:p>
    <w:p w14:paraId="22E40234" w14:textId="1E0A3CD7" w:rsidR="003806AD" w:rsidRPr="00BC4D94" w:rsidRDefault="003806AD" w:rsidP="00BC4D94">
      <w:pPr>
        <w:tabs>
          <w:tab w:val="left" w:pos="1135"/>
          <w:tab w:val="left" w:pos="1418"/>
        </w:tabs>
        <w:ind w:left="709" w:hanging="709"/>
        <w:jc w:val="both"/>
        <w:rPr>
          <w:rFonts w:ascii="Arial" w:hAnsi="Arial" w:cs="Arial"/>
          <w:sz w:val="24"/>
          <w:szCs w:val="24"/>
        </w:rPr>
      </w:pPr>
      <w:r w:rsidRPr="00BC4D94">
        <w:rPr>
          <w:rFonts w:ascii="Arial" w:hAnsi="Arial" w:cs="Arial"/>
          <w:sz w:val="24"/>
          <w:szCs w:val="24"/>
        </w:rPr>
        <w:t>Członkowie Komisji wykonują swoje obowiązki nieodpłatnie, bez zwrotu kosztów</w:t>
      </w:r>
      <w:r w:rsidR="00BC4D94">
        <w:rPr>
          <w:rFonts w:ascii="Arial" w:hAnsi="Arial" w:cs="Arial"/>
          <w:sz w:val="24"/>
          <w:szCs w:val="24"/>
        </w:rPr>
        <w:t xml:space="preserve"> </w:t>
      </w:r>
      <w:r w:rsidRPr="00BC4D94">
        <w:rPr>
          <w:rFonts w:ascii="Arial" w:hAnsi="Arial" w:cs="Arial"/>
          <w:sz w:val="24"/>
          <w:szCs w:val="24"/>
        </w:rPr>
        <w:t xml:space="preserve">przejazdu. </w:t>
      </w:r>
    </w:p>
    <w:sectPr w:rsidR="003806AD" w:rsidRPr="00BC4D94" w:rsidSect="0019218D">
      <w:headerReference w:type="default" r:id="rId8"/>
      <w:footerReference w:type="default" r:id="rId9"/>
      <w:pgSz w:w="11906" w:h="16838" w:code="9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49FA" w14:textId="77777777" w:rsidR="00737047" w:rsidRDefault="00737047" w:rsidP="00F04F28">
      <w:r>
        <w:separator/>
      </w:r>
    </w:p>
  </w:endnote>
  <w:endnote w:type="continuationSeparator" w:id="0">
    <w:p w14:paraId="5B9A60E5" w14:textId="77777777" w:rsidR="00737047" w:rsidRDefault="00737047" w:rsidP="00F0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FE05" w14:textId="35778ADB" w:rsidR="00EE2866" w:rsidRPr="00E85678" w:rsidRDefault="00135FB9" w:rsidP="00EE2866">
    <w:pPr>
      <w:pStyle w:val="Stopka"/>
      <w:rPr>
        <w:rFonts w:ascii="Arial Narrow" w:hAnsi="Arial Narrow"/>
        <w:b/>
        <w:bCs/>
        <w:i/>
      </w:rPr>
    </w:pPr>
    <w:r w:rsidRPr="00E85678">
      <w:rPr>
        <w:rFonts w:ascii="Arial Narrow" w:hAnsi="Arial Narrow"/>
        <w:b/>
        <w:bCs/>
        <w:i/>
      </w:rPr>
      <w:t>Projekt: „WŁOCŁAWEK- MIASTO NOWYCH MOŻLIWOŚCI. Tutaj mieszkam, pracuję, inwestuję i tu wypoczywam” finansowan</w:t>
    </w:r>
    <w:r w:rsidR="00A24ADF">
      <w:rPr>
        <w:rFonts w:ascii="Arial Narrow" w:hAnsi="Arial Narrow"/>
        <w:b/>
        <w:bCs/>
        <w:i/>
      </w:rPr>
      <w:t>y</w:t>
    </w:r>
    <w:r w:rsidRPr="00E85678">
      <w:rPr>
        <w:rFonts w:ascii="Arial Narrow" w:hAnsi="Arial Narrow"/>
        <w:b/>
        <w:bCs/>
        <w:i/>
      </w:rPr>
      <w:t xml:space="preserve"> w ramach „Programu Rozwój Lokalny” ze środków Mechanizmu Finansowego EOG.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2019" w14:textId="77777777" w:rsidR="00737047" w:rsidRDefault="00737047" w:rsidP="00F04F28">
      <w:r>
        <w:separator/>
      </w:r>
    </w:p>
  </w:footnote>
  <w:footnote w:type="continuationSeparator" w:id="0">
    <w:p w14:paraId="476D24E4" w14:textId="77777777" w:rsidR="00737047" w:rsidRDefault="00737047" w:rsidP="00F0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F80E" w14:textId="52D600BB" w:rsidR="00EE2866" w:rsidRDefault="00135FB9" w:rsidP="00EE2866">
    <w:pPr>
      <w:pStyle w:val="Nagwek"/>
      <w:tabs>
        <w:tab w:val="clear" w:pos="4536"/>
        <w:tab w:val="clear" w:pos="9072"/>
        <w:tab w:val="left" w:pos="3615"/>
      </w:tabs>
    </w:pPr>
    <w:r>
      <w:t xml:space="preserve">   </w:t>
    </w:r>
    <w:r w:rsidR="00BC3494">
      <w:rPr>
        <w:noProof/>
        <w14:ligatures w14:val="standardContextual"/>
      </w:rPr>
      <w:drawing>
        <wp:inline distT="0" distB="0" distL="0" distR="0" wp14:anchorId="76E6E1DE" wp14:editId="1273FCFC">
          <wp:extent cx="1835150" cy="611505"/>
          <wp:effectExtent l="0" t="0" r="0" b="0"/>
          <wp:docPr id="20" name="Obraz 1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 descr="Logo funduszy Norewskic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05D0DA0" w14:textId="77777777" w:rsidR="00EE286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E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17D"/>
    <w:multiLevelType w:val="hybridMultilevel"/>
    <w:tmpl w:val="57D03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294"/>
    <w:multiLevelType w:val="hybridMultilevel"/>
    <w:tmpl w:val="2EF623B4"/>
    <w:lvl w:ilvl="0" w:tplc="3290304E">
      <w:start w:val="1"/>
      <w:numFmt w:val="decimal"/>
      <w:lvlText w:val="%1."/>
      <w:lvlJc w:val="left"/>
      <w:pPr>
        <w:ind w:left="2880" w:hanging="360"/>
      </w:pPr>
      <w:rPr>
        <w:rFonts w:ascii="Arial Narrow" w:eastAsia="Times New Roman" w:hAnsi="Arial Narrow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036523B"/>
    <w:multiLevelType w:val="hybridMultilevel"/>
    <w:tmpl w:val="C82E4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A2438"/>
    <w:multiLevelType w:val="multilevel"/>
    <w:tmpl w:val="5994E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73A73D2"/>
    <w:multiLevelType w:val="hybridMultilevel"/>
    <w:tmpl w:val="FCEEF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2568">
    <w:abstractNumId w:val="3"/>
  </w:num>
  <w:num w:numId="2" w16cid:durableId="1751391125">
    <w:abstractNumId w:val="0"/>
  </w:num>
  <w:num w:numId="3" w16cid:durableId="1810979652">
    <w:abstractNumId w:val="1"/>
  </w:num>
  <w:num w:numId="4" w16cid:durableId="281497652">
    <w:abstractNumId w:val="2"/>
  </w:num>
  <w:num w:numId="5" w16cid:durableId="313335533">
    <w:abstractNumId w:val="5"/>
  </w:num>
  <w:num w:numId="6" w16cid:durableId="636687793">
    <w:abstractNumId w:val="4"/>
  </w:num>
  <w:num w:numId="7" w16cid:durableId="1768964314">
    <w:abstractNumId w:val="8"/>
  </w:num>
  <w:num w:numId="8" w16cid:durableId="445278047">
    <w:abstractNumId w:val="11"/>
  </w:num>
  <w:num w:numId="9" w16cid:durableId="2132896675">
    <w:abstractNumId w:val="10"/>
  </w:num>
  <w:num w:numId="10" w16cid:durableId="630138638">
    <w:abstractNumId w:val="9"/>
  </w:num>
  <w:num w:numId="11" w16cid:durableId="181478101">
    <w:abstractNumId w:val="13"/>
  </w:num>
  <w:num w:numId="12" w16cid:durableId="2110002548">
    <w:abstractNumId w:val="6"/>
  </w:num>
  <w:num w:numId="13" w16cid:durableId="819267952">
    <w:abstractNumId w:val="7"/>
  </w:num>
  <w:num w:numId="14" w16cid:durableId="1365712513">
    <w:abstractNumId w:val="15"/>
  </w:num>
  <w:num w:numId="15" w16cid:durableId="1464494132">
    <w:abstractNumId w:val="17"/>
  </w:num>
  <w:num w:numId="16" w16cid:durableId="396707906">
    <w:abstractNumId w:val="14"/>
  </w:num>
  <w:num w:numId="17" w16cid:durableId="731345349">
    <w:abstractNumId w:val="12"/>
  </w:num>
  <w:num w:numId="18" w16cid:durableId="868446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8"/>
    <w:rsid w:val="000075A2"/>
    <w:rsid w:val="00135FB9"/>
    <w:rsid w:val="00167DE4"/>
    <w:rsid w:val="0019218D"/>
    <w:rsid w:val="001C7012"/>
    <w:rsid w:val="00231768"/>
    <w:rsid w:val="00263AAC"/>
    <w:rsid w:val="00277D42"/>
    <w:rsid w:val="002B1D8D"/>
    <w:rsid w:val="003806AD"/>
    <w:rsid w:val="00395972"/>
    <w:rsid w:val="003E21FF"/>
    <w:rsid w:val="00404780"/>
    <w:rsid w:val="004125BA"/>
    <w:rsid w:val="00437965"/>
    <w:rsid w:val="004456F0"/>
    <w:rsid w:val="00486043"/>
    <w:rsid w:val="004B6F06"/>
    <w:rsid w:val="004C3750"/>
    <w:rsid w:val="00532B13"/>
    <w:rsid w:val="005732C6"/>
    <w:rsid w:val="00596461"/>
    <w:rsid w:val="005E5642"/>
    <w:rsid w:val="00646A6F"/>
    <w:rsid w:val="006709A8"/>
    <w:rsid w:val="006E008D"/>
    <w:rsid w:val="007163D4"/>
    <w:rsid w:val="00737047"/>
    <w:rsid w:val="00751F71"/>
    <w:rsid w:val="00834B1B"/>
    <w:rsid w:val="00862A30"/>
    <w:rsid w:val="008634D9"/>
    <w:rsid w:val="009A0C6E"/>
    <w:rsid w:val="009A6173"/>
    <w:rsid w:val="00A24ADF"/>
    <w:rsid w:val="00A46A2D"/>
    <w:rsid w:val="00B5731B"/>
    <w:rsid w:val="00B76343"/>
    <w:rsid w:val="00BB5384"/>
    <w:rsid w:val="00BC3494"/>
    <w:rsid w:val="00BC4D94"/>
    <w:rsid w:val="00C2070C"/>
    <w:rsid w:val="00C646F6"/>
    <w:rsid w:val="00CB77E1"/>
    <w:rsid w:val="00D40350"/>
    <w:rsid w:val="00D67DC1"/>
    <w:rsid w:val="00DA0489"/>
    <w:rsid w:val="00E028BB"/>
    <w:rsid w:val="00E23B5D"/>
    <w:rsid w:val="00E46228"/>
    <w:rsid w:val="00E71441"/>
    <w:rsid w:val="00E91012"/>
    <w:rsid w:val="00EB5AC1"/>
    <w:rsid w:val="00ED01CA"/>
    <w:rsid w:val="00EE1D35"/>
    <w:rsid w:val="00F04F28"/>
    <w:rsid w:val="00F510D1"/>
    <w:rsid w:val="00F81758"/>
    <w:rsid w:val="00F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842D"/>
  <w15:chartTrackingRefBased/>
  <w15:docId w15:val="{32849D76-AAE6-4D90-840A-FCB2F84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4F2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04F2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F04F28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F04F28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F04F28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F04F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4F2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F04F28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4F28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F04F28"/>
    <w:rPr>
      <w:vertAlign w:val="superscript"/>
    </w:rPr>
  </w:style>
  <w:style w:type="paragraph" w:customStyle="1" w:styleId="Zawartotabeli">
    <w:name w:val="Zawartość tabeli"/>
    <w:basedOn w:val="Normalny"/>
    <w:rsid w:val="00F04F28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F04F2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F04F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4F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F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125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Zarządzenia nr 227/2023 Prezydenta Miasta Włocławek z dn. 29 maja 2023 r.</dc:title>
  <dc:subject/>
  <dc:creator>Agnieszka Zgłobicka - Skupniewicz</dc:creator>
  <cp:keywords>Załacznik do Zarządzenia  Prezydenta Miasta Włocławek</cp:keywords>
  <dc:description/>
  <cp:lastModifiedBy>Karolina Budziszewska</cp:lastModifiedBy>
  <cp:revision>3</cp:revision>
  <cp:lastPrinted>2023-01-11T07:43:00Z</cp:lastPrinted>
  <dcterms:created xsi:type="dcterms:W3CDTF">2023-05-25T12:44:00Z</dcterms:created>
  <dcterms:modified xsi:type="dcterms:W3CDTF">2023-05-30T06:08:00Z</dcterms:modified>
</cp:coreProperties>
</file>