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16BEE" w14:textId="3EE1B001" w:rsidR="00D4429A" w:rsidRPr="00F51DF5" w:rsidRDefault="00D4429A" w:rsidP="00F51DF5">
      <w:pPr>
        <w:pStyle w:val="Nagwek1"/>
      </w:pPr>
      <w:r w:rsidRPr="00F51DF5">
        <w:t xml:space="preserve">Zarządzenie Nr </w:t>
      </w:r>
      <w:r w:rsidR="00E72F14" w:rsidRPr="00F51DF5">
        <w:t>241/2023</w:t>
      </w:r>
      <w:r w:rsidR="00F51DF5" w:rsidRPr="00F51DF5">
        <w:t xml:space="preserve"> </w:t>
      </w:r>
      <w:r w:rsidRPr="00F51DF5">
        <w:t>Prezydenta Miasta Włocławek</w:t>
      </w:r>
      <w:r w:rsidR="00F51DF5" w:rsidRPr="00F51DF5">
        <w:t xml:space="preserve"> </w:t>
      </w:r>
      <w:r w:rsidRPr="00F51DF5">
        <w:t xml:space="preserve">z dnia </w:t>
      </w:r>
      <w:r w:rsidR="00E72F14" w:rsidRPr="00F51DF5">
        <w:t>9 czerwca 2023 r.</w:t>
      </w:r>
    </w:p>
    <w:p w14:paraId="4E5648B3" w14:textId="77777777" w:rsidR="00D4429A" w:rsidRPr="005B528A" w:rsidRDefault="00D4429A" w:rsidP="00F51DF5">
      <w:pPr>
        <w:rPr>
          <w:rFonts w:ascii="Arial" w:hAnsi="Arial" w:cs="Arial"/>
          <w:b/>
          <w:iCs/>
        </w:rPr>
      </w:pPr>
    </w:p>
    <w:p w14:paraId="30E77F5D" w14:textId="60D9F0D3" w:rsidR="00D834D0" w:rsidRPr="005B528A" w:rsidRDefault="00D4429A" w:rsidP="00F51DF5">
      <w:pPr>
        <w:suppressAutoHyphens w:val="0"/>
        <w:rPr>
          <w:rFonts w:ascii="Arial" w:eastAsia="Times New Roman" w:hAnsi="Arial" w:cs="Arial"/>
          <w:b/>
          <w:lang w:eastAsia="pl-PL"/>
        </w:rPr>
      </w:pPr>
      <w:bookmarkStart w:id="0" w:name="_Hlk58845413"/>
      <w:r w:rsidRPr="005B528A">
        <w:rPr>
          <w:rFonts w:ascii="Arial" w:eastAsia="Times New Roman" w:hAnsi="Arial" w:cs="Arial"/>
          <w:b/>
          <w:lang w:eastAsia="pl-PL"/>
        </w:rPr>
        <w:t xml:space="preserve">w sprawie </w:t>
      </w:r>
      <w:bookmarkEnd w:id="0"/>
      <w:r w:rsidR="00AC1EDD" w:rsidRPr="005B528A">
        <w:rPr>
          <w:rFonts w:ascii="Arial" w:eastAsia="Times New Roman" w:hAnsi="Arial" w:cs="Arial"/>
          <w:b/>
          <w:lang w:eastAsia="pl-PL"/>
        </w:rPr>
        <w:t xml:space="preserve">wyboru </w:t>
      </w:r>
      <w:r w:rsidR="00D834D0" w:rsidRPr="005B528A">
        <w:rPr>
          <w:rFonts w:ascii="Arial" w:eastAsia="Times New Roman" w:hAnsi="Arial" w:cs="Arial"/>
          <w:b/>
          <w:lang w:eastAsia="pl-PL"/>
        </w:rPr>
        <w:t xml:space="preserve">i ogłoszenia </w:t>
      </w:r>
      <w:r w:rsidR="00AC1EDD" w:rsidRPr="005B528A">
        <w:rPr>
          <w:rFonts w:ascii="Arial" w:eastAsia="Times New Roman" w:hAnsi="Arial" w:cs="Arial"/>
          <w:b/>
          <w:lang w:eastAsia="pl-PL"/>
        </w:rPr>
        <w:t>najkorzystniejszej</w:t>
      </w:r>
      <w:r w:rsidR="00D834D0" w:rsidRPr="005B528A">
        <w:rPr>
          <w:rFonts w:ascii="Arial" w:eastAsia="Times New Roman" w:hAnsi="Arial" w:cs="Arial"/>
          <w:b/>
          <w:lang w:eastAsia="pl-PL"/>
        </w:rPr>
        <w:t xml:space="preserve"> oferty złożonej w</w:t>
      </w:r>
      <w:r w:rsidR="00A81389" w:rsidRPr="005B528A">
        <w:rPr>
          <w:rFonts w:ascii="Arial" w:eastAsia="Times New Roman" w:hAnsi="Arial" w:cs="Arial"/>
          <w:b/>
          <w:lang w:eastAsia="pl-PL"/>
        </w:rPr>
        <w:t> </w:t>
      </w:r>
      <w:r w:rsidR="00B836FF" w:rsidRPr="005B528A">
        <w:rPr>
          <w:rFonts w:ascii="Arial" w:eastAsia="Times New Roman" w:hAnsi="Arial" w:cs="Arial"/>
          <w:b/>
          <w:lang w:eastAsia="pl-PL"/>
        </w:rPr>
        <w:t>otwartym konkursie ofert na realizację zadania publicznego w zakresie wspomagania ekologii i ochrony zwierząt oraz ochrony dziedzictwa przyrodniczego w 2023 roku przez organizacje pozarządowe oraz inne podmioty prowadzące działalność pożytku publicznego w dziedzinie edukacji ekologicznej</w:t>
      </w:r>
      <w:r w:rsidR="00C173E4" w:rsidRPr="005B528A">
        <w:rPr>
          <w:rFonts w:ascii="Arial" w:eastAsia="Times New Roman" w:hAnsi="Arial" w:cs="Arial"/>
          <w:b/>
          <w:lang w:eastAsia="pl-PL"/>
        </w:rPr>
        <w:t xml:space="preserve"> i </w:t>
      </w:r>
      <w:r w:rsidR="00B836FF" w:rsidRPr="005B528A">
        <w:rPr>
          <w:rFonts w:ascii="Arial" w:eastAsia="Times New Roman" w:hAnsi="Arial" w:cs="Arial"/>
          <w:b/>
          <w:lang w:eastAsia="pl-PL"/>
        </w:rPr>
        <w:t xml:space="preserve">ochrony zwierząt oraz ochrony dziedzictwa przyrodniczego. </w:t>
      </w:r>
    </w:p>
    <w:p w14:paraId="04EE7EBB" w14:textId="77777777" w:rsidR="00B836FF" w:rsidRPr="005B528A" w:rsidRDefault="00B836FF" w:rsidP="00F51DF5">
      <w:pPr>
        <w:rPr>
          <w:rFonts w:ascii="Arial" w:hAnsi="Arial" w:cs="Arial"/>
          <w:b/>
        </w:rPr>
      </w:pPr>
    </w:p>
    <w:p w14:paraId="670604AB" w14:textId="1D2AB8B3" w:rsidR="00FD6219" w:rsidRPr="005B528A" w:rsidRDefault="00B836FF" w:rsidP="00F51DF5">
      <w:pPr>
        <w:rPr>
          <w:rFonts w:ascii="Arial" w:eastAsia="SimSun" w:hAnsi="Arial" w:cs="Arial"/>
          <w:color w:val="000000" w:themeColor="text1"/>
          <w:kern w:val="1"/>
          <w:lang w:bidi="hi-IN"/>
        </w:rPr>
      </w:pPr>
      <w:r w:rsidRPr="005B528A">
        <w:rPr>
          <w:rFonts w:ascii="Arial" w:hAnsi="Arial" w:cs="Arial"/>
          <w:color w:val="000000" w:themeColor="text1"/>
        </w:rPr>
        <w:t>Na podstawie art. 30 ust.</w:t>
      </w:r>
      <w:r w:rsidR="00FD6219" w:rsidRPr="005B528A">
        <w:rPr>
          <w:rFonts w:ascii="Arial" w:hAnsi="Arial" w:cs="Arial"/>
          <w:color w:val="000000" w:themeColor="text1"/>
        </w:rPr>
        <w:t xml:space="preserve"> 1</w:t>
      </w:r>
      <w:r w:rsidRPr="005B528A">
        <w:rPr>
          <w:rFonts w:ascii="Arial" w:hAnsi="Arial" w:cs="Arial"/>
          <w:color w:val="000000" w:themeColor="text1"/>
        </w:rPr>
        <w:t xml:space="preserve"> ustawy z dnia 8 marca 1990 r. </w:t>
      </w:r>
      <w:r w:rsidRPr="005B528A">
        <w:rPr>
          <w:rFonts w:ascii="Arial" w:eastAsia="SimSun" w:hAnsi="Arial" w:cs="Arial"/>
          <w:color w:val="000000" w:themeColor="text1"/>
          <w:kern w:val="1"/>
          <w:lang w:bidi="hi-IN"/>
        </w:rPr>
        <w:t>o samorządzie gminnym (Dz. U.</w:t>
      </w:r>
      <w:r w:rsidR="008662A0" w:rsidRPr="005B528A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z </w:t>
      </w:r>
      <w:r w:rsidRPr="005B528A">
        <w:rPr>
          <w:rFonts w:ascii="Arial" w:eastAsia="SimSun" w:hAnsi="Arial" w:cs="Arial"/>
          <w:color w:val="000000" w:themeColor="text1"/>
          <w:kern w:val="1"/>
          <w:lang w:bidi="hi-IN"/>
        </w:rPr>
        <w:t>2023 r. poz. 40</w:t>
      </w:r>
      <w:r w:rsidR="00FD6219" w:rsidRPr="005B528A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i 572</w:t>
      </w:r>
      <w:r w:rsidRPr="005B528A">
        <w:rPr>
          <w:rFonts w:ascii="Arial" w:eastAsia="SimSun" w:hAnsi="Arial" w:cs="Arial"/>
          <w:color w:val="000000" w:themeColor="text1"/>
          <w:kern w:val="1"/>
          <w:lang w:bidi="hi-IN"/>
        </w:rPr>
        <w:t xml:space="preserve">) </w:t>
      </w:r>
      <w:r w:rsidRPr="005B528A">
        <w:rPr>
          <w:rFonts w:ascii="Arial" w:eastAsia="SimSun" w:hAnsi="Arial" w:cs="Arial"/>
          <w:color w:val="000000" w:themeColor="text1"/>
          <w:kern w:val="1"/>
          <w:shd w:val="clear" w:color="auto" w:fill="FFFFFF"/>
          <w:lang w:bidi="hi-IN"/>
        </w:rPr>
        <w:t>or</w:t>
      </w:r>
      <w:r w:rsidRPr="005B528A">
        <w:rPr>
          <w:rFonts w:ascii="Arial" w:eastAsia="SimSun" w:hAnsi="Arial" w:cs="Arial"/>
          <w:color w:val="000000" w:themeColor="text1"/>
          <w:kern w:val="1"/>
          <w:lang w:bidi="hi-IN"/>
        </w:rPr>
        <w:t xml:space="preserve">az art. </w:t>
      </w:r>
      <w:r w:rsidR="00746BBE" w:rsidRPr="005B528A">
        <w:rPr>
          <w:rFonts w:ascii="Arial" w:eastAsia="SimSun" w:hAnsi="Arial" w:cs="Arial"/>
          <w:color w:val="000000" w:themeColor="text1"/>
          <w:kern w:val="1"/>
          <w:lang w:bidi="hi-IN"/>
        </w:rPr>
        <w:t xml:space="preserve">4 ust. 1 pkt 18, art. 11 ust. 1 pkt 2 oraz art. 15 </w:t>
      </w:r>
      <w:r w:rsidRPr="005B528A">
        <w:rPr>
          <w:rFonts w:ascii="Arial" w:eastAsia="SimSun" w:hAnsi="Arial" w:cs="Arial"/>
          <w:color w:val="000000" w:themeColor="text1"/>
          <w:kern w:val="1"/>
          <w:lang w:bidi="hi-IN"/>
        </w:rPr>
        <w:t>ustawy z dnia 24 kwietnia 2003 r.</w:t>
      </w:r>
      <w:r w:rsidR="00A81389" w:rsidRPr="005B528A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o </w:t>
      </w:r>
      <w:r w:rsidRPr="005B528A">
        <w:rPr>
          <w:rFonts w:ascii="Arial" w:eastAsia="SimSun" w:hAnsi="Arial" w:cs="Arial"/>
          <w:color w:val="000000" w:themeColor="text1"/>
          <w:kern w:val="1"/>
          <w:lang w:bidi="hi-IN"/>
        </w:rPr>
        <w:t>działalności pożytku publicznego</w:t>
      </w:r>
      <w:r w:rsidR="000F26F2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</w:t>
      </w:r>
      <w:r w:rsidR="00C173E4" w:rsidRPr="005B528A">
        <w:rPr>
          <w:rFonts w:ascii="Arial" w:eastAsia="SimSun" w:hAnsi="Arial" w:cs="Arial"/>
          <w:color w:val="000000" w:themeColor="text1"/>
          <w:kern w:val="1"/>
          <w:lang w:bidi="hi-IN"/>
        </w:rPr>
        <w:t>i o </w:t>
      </w:r>
      <w:r w:rsidRPr="005B528A">
        <w:rPr>
          <w:rFonts w:ascii="Arial" w:eastAsia="SimSun" w:hAnsi="Arial" w:cs="Arial"/>
          <w:color w:val="000000" w:themeColor="text1"/>
          <w:kern w:val="1"/>
          <w:lang w:bidi="hi-IN"/>
        </w:rPr>
        <w:t>wolontariacie (Dz. U</w:t>
      </w:r>
      <w:r w:rsidR="00FD6219" w:rsidRPr="005B528A">
        <w:rPr>
          <w:rFonts w:ascii="Arial" w:eastAsia="SimSun" w:hAnsi="Arial" w:cs="Arial"/>
          <w:color w:val="000000" w:themeColor="text1"/>
          <w:kern w:val="1"/>
          <w:lang w:bidi="hi-IN"/>
        </w:rPr>
        <w:t>. z 2023 r. poz. 571</w:t>
      </w:r>
      <w:r w:rsidRPr="005B528A">
        <w:rPr>
          <w:rFonts w:ascii="Arial" w:eastAsia="SimSun" w:hAnsi="Arial" w:cs="Arial"/>
          <w:color w:val="000000" w:themeColor="text1"/>
          <w:kern w:val="1"/>
          <w:lang w:bidi="hi-IN"/>
        </w:rPr>
        <w:t>)</w:t>
      </w:r>
      <w:r w:rsidR="00281924" w:rsidRPr="005B528A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w </w:t>
      </w:r>
      <w:r w:rsidRPr="005B528A">
        <w:rPr>
          <w:rFonts w:ascii="Arial" w:eastAsia="SimSun" w:hAnsi="Arial" w:cs="Arial"/>
          <w:color w:val="000000" w:themeColor="text1"/>
          <w:kern w:val="1"/>
          <w:lang w:bidi="hi-IN"/>
        </w:rPr>
        <w:t>związku</w:t>
      </w:r>
      <w:r w:rsidR="008662A0" w:rsidRPr="005B528A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z </w:t>
      </w:r>
      <w:r w:rsidRPr="005B528A">
        <w:rPr>
          <w:rFonts w:ascii="Arial" w:eastAsia="SimSun" w:hAnsi="Arial" w:cs="Arial"/>
          <w:color w:val="000000" w:themeColor="text1"/>
          <w:kern w:val="1"/>
          <w:lang w:bidi="hi-IN"/>
        </w:rPr>
        <w:t>Uchwałą Nr</w:t>
      </w:r>
      <w:r w:rsidR="008662A0" w:rsidRPr="005B528A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</w:t>
      </w:r>
      <w:r w:rsidRPr="005B528A">
        <w:rPr>
          <w:rFonts w:ascii="Arial" w:eastAsia="SimSun" w:hAnsi="Arial" w:cs="Arial"/>
          <w:color w:val="000000" w:themeColor="text1"/>
          <w:kern w:val="1"/>
          <w:lang w:bidi="hi-IN"/>
        </w:rPr>
        <w:t xml:space="preserve">LV/151/2022 Rady Miasta Włocławek z dnia 29 listopada 2022 r. </w:t>
      </w:r>
      <w:r w:rsidRPr="005B528A">
        <w:rPr>
          <w:rFonts w:ascii="Arial" w:hAnsi="Arial" w:cs="Arial"/>
          <w:color w:val="000000" w:themeColor="text1"/>
          <w:shd w:val="clear" w:color="auto" w:fill="FFFFFF"/>
        </w:rPr>
        <w:t>w sprawie uchwalenia Rocznego Programu współpracy Gminy Miasto Włocławek</w:t>
      </w:r>
      <w:r w:rsidR="008662A0" w:rsidRPr="005B528A">
        <w:rPr>
          <w:rFonts w:ascii="Arial" w:hAnsi="Arial" w:cs="Arial"/>
          <w:color w:val="000000" w:themeColor="text1"/>
          <w:shd w:val="clear" w:color="auto" w:fill="FFFFFF"/>
        </w:rPr>
        <w:t xml:space="preserve"> z </w:t>
      </w:r>
      <w:r w:rsidRPr="005B528A">
        <w:rPr>
          <w:rFonts w:ascii="Arial" w:hAnsi="Arial" w:cs="Arial"/>
          <w:color w:val="000000" w:themeColor="text1"/>
          <w:shd w:val="clear" w:color="auto" w:fill="FFFFFF"/>
        </w:rPr>
        <w:t>organizacjami pozarządowymi oraz podmiotami wymienionymi w art. 3 ust. 3 ustawy z dnia 24 kwietnia 2003 r. o działalności pożytku publicznego</w:t>
      </w:r>
      <w:r w:rsidR="00281924" w:rsidRPr="005B528A">
        <w:rPr>
          <w:rFonts w:ascii="Arial" w:hAnsi="Arial" w:cs="Arial"/>
          <w:color w:val="000000" w:themeColor="text1"/>
          <w:shd w:val="clear" w:color="auto" w:fill="FFFFFF"/>
        </w:rPr>
        <w:t xml:space="preserve"> i </w:t>
      </w:r>
      <w:r w:rsidRPr="005B528A">
        <w:rPr>
          <w:rFonts w:ascii="Arial" w:hAnsi="Arial" w:cs="Arial"/>
          <w:color w:val="000000" w:themeColor="text1"/>
          <w:shd w:val="clear" w:color="auto" w:fill="FFFFFF"/>
        </w:rPr>
        <w:t>o wolontariacie</w:t>
      </w:r>
      <w:r w:rsidR="00632E3A" w:rsidRPr="005B528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B528A">
        <w:rPr>
          <w:rFonts w:ascii="Arial" w:hAnsi="Arial" w:cs="Arial"/>
          <w:color w:val="000000" w:themeColor="text1"/>
          <w:shd w:val="clear" w:color="auto" w:fill="FFFFFF"/>
        </w:rPr>
        <w:t>na rok 2023</w:t>
      </w:r>
      <w:r w:rsidRPr="005B528A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</w:t>
      </w:r>
      <w:bookmarkStart w:id="1" w:name="_Hlk103928482"/>
      <w:r w:rsidRPr="005B528A">
        <w:rPr>
          <w:rFonts w:ascii="Arial" w:eastAsia="SimSun" w:hAnsi="Arial" w:cs="Arial"/>
          <w:color w:val="000000"/>
          <w:kern w:val="1"/>
          <w:lang w:bidi="hi-IN"/>
        </w:rPr>
        <w:t>oraz</w:t>
      </w:r>
      <w:r w:rsidR="008662A0" w:rsidRPr="005B528A">
        <w:rPr>
          <w:rFonts w:ascii="Arial" w:eastAsia="SimSun" w:hAnsi="Arial" w:cs="Arial"/>
          <w:color w:val="000000"/>
          <w:kern w:val="1"/>
          <w:lang w:bidi="hi-IN"/>
        </w:rPr>
        <w:t xml:space="preserve"> w </w:t>
      </w:r>
      <w:r w:rsidRPr="005B528A">
        <w:rPr>
          <w:rFonts w:ascii="Arial" w:eastAsia="SimSun" w:hAnsi="Arial" w:cs="Arial"/>
          <w:color w:val="000000"/>
          <w:kern w:val="1"/>
          <w:lang w:bidi="hi-IN"/>
        </w:rPr>
        <w:t>związku</w:t>
      </w:r>
      <w:r w:rsidR="008662A0" w:rsidRPr="005B528A">
        <w:rPr>
          <w:rFonts w:ascii="Arial" w:eastAsia="SimSun" w:hAnsi="Arial" w:cs="Arial"/>
          <w:color w:val="000000"/>
          <w:kern w:val="1"/>
          <w:lang w:bidi="hi-IN"/>
        </w:rPr>
        <w:t xml:space="preserve"> z </w:t>
      </w:r>
      <w:r w:rsidRPr="005B528A">
        <w:rPr>
          <w:rFonts w:ascii="Arial" w:hAnsi="Arial" w:cs="Arial"/>
          <w:iCs/>
          <w:color w:val="000000" w:themeColor="text1"/>
        </w:rPr>
        <w:t>realizacją przez Miasto Włocławek przedsięwzięcia pn.</w:t>
      </w:r>
      <w:r w:rsidR="00FD6219" w:rsidRPr="005B528A">
        <w:rPr>
          <w:rFonts w:ascii="Arial" w:hAnsi="Arial" w:cs="Arial"/>
          <w:iCs/>
          <w:color w:val="000000" w:themeColor="text1"/>
        </w:rPr>
        <w:t xml:space="preserve"> </w:t>
      </w:r>
      <w:r w:rsidR="00FD6219" w:rsidRPr="005B528A">
        <w:rPr>
          <w:rFonts w:ascii="Arial" w:eastAsia="Times New Roman" w:hAnsi="Arial" w:cs="Arial"/>
          <w:color w:val="000000" w:themeColor="text1"/>
        </w:rPr>
        <w:t>„Edukacja ekologiczna = Miasto 2 rzek”</w:t>
      </w:r>
      <w:r w:rsidR="002A458D" w:rsidRPr="005B528A">
        <w:rPr>
          <w:rFonts w:ascii="Arial" w:eastAsia="Times New Roman" w:hAnsi="Arial" w:cs="Arial"/>
          <w:color w:val="000000" w:themeColor="text1"/>
        </w:rPr>
        <w:t xml:space="preserve"> w </w:t>
      </w:r>
      <w:r w:rsidR="00FD6219" w:rsidRPr="005B528A">
        <w:rPr>
          <w:rFonts w:ascii="Arial" w:eastAsia="Times New Roman" w:hAnsi="Arial" w:cs="Arial"/>
          <w:color w:val="000000" w:themeColor="text1"/>
        </w:rPr>
        <w:t xml:space="preserve">ramach </w:t>
      </w:r>
      <w:r w:rsidR="00FD6219" w:rsidRPr="005B528A">
        <w:rPr>
          <w:rFonts w:ascii="Arial" w:hAnsi="Arial" w:cs="Arial"/>
          <w:color w:val="000000" w:themeColor="text1"/>
        </w:rPr>
        <w:t>projektu</w:t>
      </w:r>
      <w:r w:rsidR="00FD6219" w:rsidRPr="005B528A">
        <w:rPr>
          <w:rFonts w:ascii="Arial" w:hAnsi="Arial" w:cs="Arial"/>
          <w:iCs/>
          <w:color w:val="000000" w:themeColor="text1"/>
        </w:rPr>
        <w:t xml:space="preserve"> „WŁOCŁAWEK - MIASTO NOWYCH MOŻLIWOŚCI. Tutaj mieszkam, pracuję, inwestuję</w:t>
      </w:r>
      <w:r w:rsidR="008662A0" w:rsidRPr="005B528A">
        <w:rPr>
          <w:rFonts w:ascii="Arial" w:hAnsi="Arial" w:cs="Arial"/>
          <w:iCs/>
          <w:color w:val="000000" w:themeColor="text1"/>
        </w:rPr>
        <w:t xml:space="preserve"> i </w:t>
      </w:r>
      <w:r w:rsidR="00FD6219" w:rsidRPr="005B528A">
        <w:rPr>
          <w:rFonts w:ascii="Arial" w:hAnsi="Arial" w:cs="Arial"/>
          <w:iCs/>
          <w:color w:val="000000" w:themeColor="text1"/>
        </w:rPr>
        <w:t>tu wypoczywam”</w:t>
      </w:r>
      <w:r w:rsidR="00FD6219" w:rsidRPr="005B528A">
        <w:rPr>
          <w:rFonts w:ascii="Arial" w:hAnsi="Arial" w:cs="Arial"/>
          <w:b/>
          <w:iCs/>
          <w:color w:val="000000" w:themeColor="text1"/>
        </w:rPr>
        <w:t xml:space="preserve"> </w:t>
      </w:r>
      <w:r w:rsidR="00FD6219" w:rsidRPr="005B528A">
        <w:rPr>
          <w:rFonts w:ascii="Arial" w:hAnsi="Arial" w:cs="Arial"/>
          <w:iCs/>
          <w:color w:val="000000" w:themeColor="text1"/>
        </w:rPr>
        <w:t>finansowanego</w:t>
      </w:r>
      <w:r w:rsidR="00FD6219" w:rsidRPr="005B528A">
        <w:rPr>
          <w:rFonts w:ascii="Arial" w:hAnsi="Arial" w:cs="Arial"/>
          <w:color w:val="000000" w:themeColor="text1"/>
        </w:rPr>
        <w:t xml:space="preserve"> ze środków Mechanizmu Finansowego EOG 2014 - 2021</w:t>
      </w:r>
      <w:r w:rsidR="002A458D" w:rsidRPr="005B528A">
        <w:rPr>
          <w:rFonts w:ascii="Arial" w:hAnsi="Arial" w:cs="Arial"/>
          <w:color w:val="000000" w:themeColor="text1"/>
        </w:rPr>
        <w:t xml:space="preserve"> i </w:t>
      </w:r>
      <w:r w:rsidR="00FD6219" w:rsidRPr="005B528A">
        <w:rPr>
          <w:rFonts w:ascii="Arial" w:hAnsi="Arial" w:cs="Arial"/>
          <w:color w:val="000000" w:themeColor="text1"/>
        </w:rPr>
        <w:t>budżetu państwa, w ramach Programu Rozwój Lokalny</w:t>
      </w:r>
    </w:p>
    <w:bookmarkEnd w:id="1"/>
    <w:p w14:paraId="28D8620C" w14:textId="77777777" w:rsidR="00667F05" w:rsidRPr="005B528A" w:rsidRDefault="00667F05" w:rsidP="00F51DF5">
      <w:pPr>
        <w:rPr>
          <w:rFonts w:ascii="Arial" w:hAnsi="Arial" w:cs="Arial"/>
          <w:b/>
        </w:rPr>
      </w:pPr>
    </w:p>
    <w:p w14:paraId="32466F74" w14:textId="28EAEE78" w:rsidR="00B836FF" w:rsidRPr="005B528A" w:rsidRDefault="00B836FF" w:rsidP="00F51DF5">
      <w:pPr>
        <w:rPr>
          <w:rFonts w:ascii="Arial" w:hAnsi="Arial" w:cs="Arial"/>
          <w:b/>
        </w:rPr>
      </w:pPr>
      <w:r w:rsidRPr="005B528A">
        <w:rPr>
          <w:rFonts w:ascii="Arial" w:hAnsi="Arial" w:cs="Arial"/>
          <w:b/>
        </w:rPr>
        <w:t>zarządza się, co następuje</w:t>
      </w:r>
    </w:p>
    <w:p w14:paraId="482BD402" w14:textId="77777777" w:rsidR="00D4429A" w:rsidRPr="005B528A" w:rsidRDefault="00D4429A" w:rsidP="00F51DF5">
      <w:pPr>
        <w:rPr>
          <w:rFonts w:ascii="Arial" w:hAnsi="Arial" w:cs="Arial"/>
          <w:b/>
        </w:rPr>
      </w:pPr>
    </w:p>
    <w:p w14:paraId="56D36E50" w14:textId="246DF314" w:rsidR="00475086" w:rsidRPr="005B528A" w:rsidRDefault="00D4429A" w:rsidP="00F51DF5">
      <w:pPr>
        <w:ind w:left="708" w:hanging="708"/>
        <w:rPr>
          <w:rFonts w:ascii="Arial" w:eastAsia="Times New Roman" w:hAnsi="Arial" w:cs="Arial"/>
          <w:bCs/>
          <w:lang w:eastAsia="pl-PL"/>
        </w:rPr>
      </w:pPr>
      <w:r w:rsidRPr="005B528A">
        <w:rPr>
          <w:rFonts w:ascii="Arial" w:hAnsi="Arial" w:cs="Arial"/>
          <w:b/>
        </w:rPr>
        <w:t xml:space="preserve">§ 1. </w:t>
      </w:r>
      <w:r w:rsidRPr="005B528A">
        <w:rPr>
          <w:rFonts w:ascii="Arial" w:hAnsi="Arial" w:cs="Arial"/>
          <w:bCs/>
        </w:rPr>
        <w:t xml:space="preserve">1. </w:t>
      </w:r>
      <w:r w:rsidR="00667F05" w:rsidRPr="005B528A">
        <w:rPr>
          <w:rFonts w:ascii="Arial" w:hAnsi="Arial" w:cs="Arial"/>
          <w:bCs/>
        </w:rPr>
        <w:t>Dokonuje się wyboru</w:t>
      </w:r>
      <w:r w:rsidR="00475086" w:rsidRPr="005B528A">
        <w:rPr>
          <w:rFonts w:ascii="Arial" w:hAnsi="Arial" w:cs="Arial"/>
          <w:bCs/>
        </w:rPr>
        <w:t xml:space="preserve"> </w:t>
      </w:r>
      <w:r w:rsidR="00667F05" w:rsidRPr="005B528A">
        <w:rPr>
          <w:rFonts w:ascii="Arial" w:hAnsi="Arial" w:cs="Arial"/>
          <w:bCs/>
        </w:rPr>
        <w:t xml:space="preserve">najkorzystniejszej oferty </w:t>
      </w:r>
      <w:r w:rsidR="00475086" w:rsidRPr="005B528A">
        <w:rPr>
          <w:rFonts w:ascii="Arial" w:hAnsi="Arial" w:cs="Arial"/>
          <w:bCs/>
        </w:rPr>
        <w:t xml:space="preserve">złożonej w otwartym konkursie ofert na realizację zadania publicznego w </w:t>
      </w:r>
      <w:r w:rsidR="00667F05" w:rsidRPr="005B528A">
        <w:rPr>
          <w:rFonts w:ascii="Arial" w:eastAsia="Times New Roman" w:hAnsi="Arial" w:cs="Arial"/>
          <w:bCs/>
          <w:lang w:eastAsia="pl-PL"/>
        </w:rPr>
        <w:t>zakresie wspomagania ekologii</w:t>
      </w:r>
      <w:r w:rsidR="005B528A">
        <w:rPr>
          <w:rFonts w:ascii="Arial" w:eastAsia="Times New Roman" w:hAnsi="Arial" w:cs="Arial"/>
          <w:bCs/>
          <w:lang w:eastAsia="pl-PL"/>
        </w:rPr>
        <w:t xml:space="preserve"> i </w:t>
      </w:r>
      <w:r w:rsidR="00667F05" w:rsidRPr="005B528A">
        <w:rPr>
          <w:rFonts w:ascii="Arial" w:eastAsia="Times New Roman" w:hAnsi="Arial" w:cs="Arial"/>
          <w:bCs/>
          <w:lang w:eastAsia="pl-PL"/>
        </w:rPr>
        <w:t xml:space="preserve">ochrony zwierząt oraz ochrony dziedzictwa przyrodniczego w 2023 roku przez organizacje pozarządowe oraz inne podmioty prowadzące działalność pożytku publicznego w dziedzinie edukacji ekologicznej i ochrony zwierząt oraz ochrony dziedzictwa przyrodniczego, </w:t>
      </w:r>
      <w:r w:rsidR="00196A1F" w:rsidRPr="005B528A">
        <w:rPr>
          <w:rFonts w:ascii="Arial" w:eastAsia="Times New Roman" w:hAnsi="Arial" w:cs="Arial"/>
          <w:bCs/>
          <w:lang w:eastAsia="pl-PL"/>
        </w:rPr>
        <w:t>jak w załączniku do niniejszego zarządzenia.</w:t>
      </w:r>
      <w:r w:rsidR="00475086" w:rsidRPr="005B528A">
        <w:rPr>
          <w:rFonts w:ascii="Arial" w:eastAsia="Times New Roman" w:hAnsi="Arial" w:cs="Arial"/>
          <w:bCs/>
          <w:lang w:eastAsia="pl-PL"/>
        </w:rPr>
        <w:t xml:space="preserve"> </w:t>
      </w:r>
    </w:p>
    <w:p w14:paraId="3A6E656A" w14:textId="3C04811E" w:rsidR="00DB42A3" w:rsidRPr="005B528A" w:rsidRDefault="00DB42A3" w:rsidP="00F51DF5">
      <w:pPr>
        <w:spacing w:after="240"/>
        <w:ind w:left="426"/>
        <w:rPr>
          <w:rFonts w:ascii="Arial" w:eastAsia="Times New Roman" w:hAnsi="Arial" w:cs="Arial"/>
          <w:bCs/>
          <w:lang w:eastAsia="pl-PL"/>
        </w:rPr>
      </w:pPr>
      <w:r w:rsidRPr="005B528A">
        <w:rPr>
          <w:rFonts w:ascii="Arial" w:eastAsia="Times New Roman" w:hAnsi="Arial" w:cs="Arial"/>
          <w:bCs/>
          <w:lang w:eastAsia="pl-PL"/>
        </w:rPr>
        <w:t xml:space="preserve">2. </w:t>
      </w:r>
      <w:r w:rsidR="00475086" w:rsidRPr="005B528A">
        <w:rPr>
          <w:rFonts w:ascii="Arial" w:eastAsia="Times New Roman" w:hAnsi="Arial" w:cs="Arial"/>
          <w:bCs/>
          <w:lang w:eastAsia="pl-PL"/>
        </w:rPr>
        <w:t>Wybór, o którym mowa w ust. 1 został dokonany z uwzględnieniem stanowiska Komisji Konkursowej powołanej do opiniowania ofert złożonych w otwartym konkursie ofert na realizację zadania publicznego w zakresie wspomagania ekologii i ochrony zwierząt oraz ochrony dziedzictwa przyrodniczego w 2023 roku przez organizacje pozarządowe oraz inne podmioty prowadzące działalność pożytku publicznego w dziedzinie edukacji ekologicznej i ochrony zwierząt oraz ochrony dziedzictwa przyrodniczego</w:t>
      </w:r>
      <w:r w:rsidR="00746BBE" w:rsidRPr="005B528A">
        <w:rPr>
          <w:rFonts w:ascii="Arial" w:eastAsia="Times New Roman" w:hAnsi="Arial" w:cs="Arial"/>
          <w:bCs/>
          <w:lang w:eastAsia="pl-PL"/>
        </w:rPr>
        <w:t xml:space="preserve">, zawartego w </w:t>
      </w:r>
      <w:r w:rsidR="00475086" w:rsidRPr="005B528A">
        <w:rPr>
          <w:rFonts w:ascii="Arial" w:eastAsia="Times New Roman" w:hAnsi="Arial" w:cs="Arial"/>
          <w:bCs/>
          <w:lang w:eastAsia="pl-PL"/>
        </w:rPr>
        <w:t>protokole końcowym z dnia</w:t>
      </w:r>
      <w:r w:rsidR="00DE290B">
        <w:rPr>
          <w:rFonts w:ascii="Arial" w:eastAsia="Times New Roman" w:hAnsi="Arial" w:cs="Arial"/>
          <w:bCs/>
          <w:lang w:eastAsia="pl-PL"/>
        </w:rPr>
        <w:t xml:space="preserve"> 2 </w:t>
      </w:r>
      <w:r w:rsidR="00475086" w:rsidRPr="005B528A">
        <w:rPr>
          <w:rFonts w:ascii="Arial" w:eastAsia="Times New Roman" w:hAnsi="Arial" w:cs="Arial"/>
          <w:bCs/>
          <w:lang w:eastAsia="pl-PL"/>
        </w:rPr>
        <w:t xml:space="preserve">czerwca 2023 r. </w:t>
      </w:r>
    </w:p>
    <w:p w14:paraId="52E1D601" w14:textId="58499030" w:rsidR="00475086" w:rsidRPr="005B528A" w:rsidRDefault="00475086" w:rsidP="00F51DF5">
      <w:pPr>
        <w:tabs>
          <w:tab w:val="left" w:pos="426"/>
        </w:tabs>
        <w:rPr>
          <w:rFonts w:ascii="Arial" w:eastAsia="Times New Roman" w:hAnsi="Arial" w:cs="Arial"/>
        </w:rPr>
      </w:pPr>
      <w:r w:rsidRPr="005B528A">
        <w:rPr>
          <w:rFonts w:ascii="Arial" w:eastAsia="Times New Roman" w:hAnsi="Arial" w:cs="Arial"/>
          <w:b/>
          <w:bCs/>
        </w:rPr>
        <w:t>§ 2.</w:t>
      </w:r>
      <w:r w:rsidRPr="005B528A">
        <w:rPr>
          <w:rFonts w:ascii="Arial" w:eastAsia="Times New Roman" w:hAnsi="Arial" w:cs="Arial"/>
        </w:rPr>
        <w:t xml:space="preserve"> Wybór, o którym mowa w </w:t>
      </w:r>
      <w:r w:rsidRPr="005B528A">
        <w:rPr>
          <w:rFonts w:ascii="Arial" w:hAnsi="Arial" w:cs="Arial"/>
        </w:rPr>
        <w:t xml:space="preserve">§ 1 </w:t>
      </w:r>
      <w:r w:rsidRPr="005B528A">
        <w:rPr>
          <w:rFonts w:ascii="Arial" w:eastAsia="Times New Roman" w:hAnsi="Arial" w:cs="Arial"/>
        </w:rPr>
        <w:t xml:space="preserve">ust. 1 podlega opublikowaniu: </w:t>
      </w:r>
    </w:p>
    <w:p w14:paraId="3CDBD1FC" w14:textId="77777777" w:rsidR="00475086" w:rsidRPr="005B528A" w:rsidRDefault="00475086" w:rsidP="00F51DF5">
      <w:pPr>
        <w:numPr>
          <w:ilvl w:val="0"/>
          <w:numId w:val="2"/>
        </w:numPr>
        <w:ind w:left="567" w:hanging="207"/>
        <w:rPr>
          <w:rFonts w:ascii="Arial" w:eastAsia="Times New Roman" w:hAnsi="Arial" w:cs="Arial"/>
          <w:b/>
        </w:rPr>
      </w:pPr>
      <w:r w:rsidRPr="005B528A">
        <w:rPr>
          <w:rFonts w:ascii="Arial" w:eastAsia="Times New Roman" w:hAnsi="Arial" w:cs="Arial"/>
        </w:rPr>
        <w:t>w Biuletynie Informacji Publicznej Urzędu Miasta Włocławek,</w:t>
      </w:r>
    </w:p>
    <w:p w14:paraId="5813806B" w14:textId="77777777" w:rsidR="00475086" w:rsidRPr="005B528A" w:rsidRDefault="00475086" w:rsidP="00F51DF5">
      <w:pPr>
        <w:numPr>
          <w:ilvl w:val="0"/>
          <w:numId w:val="2"/>
        </w:numPr>
        <w:ind w:left="567" w:hanging="207"/>
        <w:rPr>
          <w:rFonts w:ascii="Arial" w:eastAsia="Times New Roman" w:hAnsi="Arial" w:cs="Arial"/>
          <w:color w:val="000000" w:themeColor="text1"/>
        </w:rPr>
      </w:pPr>
      <w:r w:rsidRPr="005B528A">
        <w:rPr>
          <w:rFonts w:ascii="Arial" w:eastAsia="Times New Roman" w:hAnsi="Arial" w:cs="Arial"/>
        </w:rPr>
        <w:t xml:space="preserve">na stronie internetowej Urzędu Miasta </w:t>
      </w:r>
      <w:r w:rsidRPr="005B528A">
        <w:rPr>
          <w:rFonts w:ascii="Arial" w:eastAsia="Times New Roman" w:hAnsi="Arial" w:cs="Arial"/>
          <w:color w:val="000000" w:themeColor="text1"/>
        </w:rPr>
        <w:t xml:space="preserve">Włocławek </w:t>
      </w:r>
      <w:hyperlink r:id="rId5" w:history="1">
        <w:r w:rsidRPr="005B528A">
          <w:rPr>
            <w:rStyle w:val="Hipercze"/>
            <w:rFonts w:ascii="Arial" w:eastAsia="Times New Roman" w:hAnsi="Arial" w:cs="Arial"/>
            <w:color w:val="000000" w:themeColor="text1"/>
            <w:u w:val="none"/>
          </w:rPr>
          <w:t>www.wloclawek.</w:t>
        </w:r>
      </w:hyperlink>
      <w:r w:rsidRPr="005B528A">
        <w:rPr>
          <w:rStyle w:val="Nagwek1Znak"/>
          <w:rFonts w:eastAsia="Times New Roman"/>
          <w:b w:val="0"/>
          <w:color w:val="000000" w:themeColor="text1"/>
        </w:rPr>
        <w:t>eu</w:t>
      </w:r>
      <w:r w:rsidRPr="005B528A">
        <w:rPr>
          <w:rFonts w:ascii="Arial" w:eastAsia="Times New Roman" w:hAnsi="Arial" w:cs="Arial"/>
          <w:b/>
          <w:bCs/>
          <w:color w:val="000000" w:themeColor="text1"/>
        </w:rPr>
        <w:t>,</w:t>
      </w:r>
    </w:p>
    <w:p w14:paraId="7F327AD5" w14:textId="77777777" w:rsidR="00475086" w:rsidRPr="005B528A" w:rsidRDefault="00475086" w:rsidP="00F51DF5">
      <w:pPr>
        <w:numPr>
          <w:ilvl w:val="0"/>
          <w:numId w:val="2"/>
        </w:numPr>
        <w:ind w:left="567" w:hanging="207"/>
        <w:rPr>
          <w:rFonts w:ascii="Arial" w:eastAsia="Times New Roman" w:hAnsi="Arial" w:cs="Arial"/>
          <w:color w:val="000000" w:themeColor="text1"/>
        </w:rPr>
      </w:pPr>
      <w:r w:rsidRPr="005B528A">
        <w:rPr>
          <w:rFonts w:ascii="Arial" w:eastAsia="Times New Roman" w:hAnsi="Arial" w:cs="Arial"/>
        </w:rPr>
        <w:t xml:space="preserve">na tablicy ogłoszeń w siedzibie Urzędu Miasta </w:t>
      </w:r>
      <w:r w:rsidRPr="005B528A">
        <w:rPr>
          <w:rFonts w:ascii="Arial" w:eastAsia="Times New Roman" w:hAnsi="Arial" w:cs="Arial"/>
          <w:color w:val="000000" w:themeColor="text1"/>
        </w:rPr>
        <w:t>Włocławek, Zielony Rynek 11/13,</w:t>
      </w:r>
    </w:p>
    <w:p w14:paraId="336F9038" w14:textId="7711AF74" w:rsidR="00475086" w:rsidRPr="005B528A" w:rsidRDefault="00475086" w:rsidP="00F51DF5">
      <w:pPr>
        <w:numPr>
          <w:ilvl w:val="0"/>
          <w:numId w:val="2"/>
        </w:numPr>
        <w:spacing w:after="240"/>
        <w:ind w:left="567" w:hanging="207"/>
        <w:rPr>
          <w:rFonts w:ascii="Arial" w:eastAsia="Times New Roman" w:hAnsi="Arial" w:cs="Arial"/>
          <w:color w:val="000000" w:themeColor="text1"/>
        </w:rPr>
      </w:pPr>
      <w:r w:rsidRPr="005B528A">
        <w:rPr>
          <w:rFonts w:ascii="Arial" w:eastAsia="Times New Roman" w:hAnsi="Arial" w:cs="Arial"/>
          <w:color w:val="000000" w:themeColor="text1"/>
        </w:rPr>
        <w:t>w generatorze</w:t>
      </w:r>
      <w:r w:rsidRPr="005B528A">
        <w:rPr>
          <w:rFonts w:ascii="Arial" w:eastAsia="Times New Roman" w:hAnsi="Arial" w:cs="Arial"/>
          <w:color w:val="000000" w:themeColor="text1"/>
          <w:lang w:eastAsia="pl-PL"/>
        </w:rPr>
        <w:t xml:space="preserve"> wniosków znajdującym się pod adresem </w:t>
      </w:r>
      <w:r w:rsidRPr="005B528A">
        <w:rPr>
          <w:rFonts w:ascii="Arial" w:eastAsia="Times New Roman" w:hAnsi="Arial" w:cs="Arial"/>
          <w:color w:val="000000" w:themeColor="text1"/>
          <w:lang w:eastAsia="ar-SA"/>
        </w:rPr>
        <w:t>www.witkac.pl.</w:t>
      </w:r>
    </w:p>
    <w:p w14:paraId="1F59BEB6" w14:textId="58100D61" w:rsidR="00475086" w:rsidRPr="005B528A" w:rsidRDefault="00475086" w:rsidP="00F51DF5">
      <w:pPr>
        <w:tabs>
          <w:tab w:val="left" w:pos="284"/>
          <w:tab w:val="left" w:pos="426"/>
        </w:tabs>
        <w:ind w:left="360" w:hanging="360"/>
        <w:rPr>
          <w:rFonts w:ascii="Arial" w:eastAsia="Times New Roman" w:hAnsi="Arial" w:cs="Arial"/>
        </w:rPr>
      </w:pPr>
      <w:r w:rsidRPr="005B528A">
        <w:rPr>
          <w:rFonts w:ascii="Arial" w:eastAsia="Times New Roman" w:hAnsi="Arial" w:cs="Arial"/>
          <w:b/>
          <w:bCs/>
        </w:rPr>
        <w:t>§ 4.</w:t>
      </w:r>
      <w:r w:rsidRPr="005B528A">
        <w:rPr>
          <w:rFonts w:ascii="Arial" w:eastAsia="Times New Roman" w:hAnsi="Arial" w:cs="Arial"/>
        </w:rPr>
        <w:tab/>
      </w:r>
      <w:r w:rsidRPr="005B528A">
        <w:rPr>
          <w:rFonts w:ascii="Arial" w:eastAsia="Times New Roman" w:hAnsi="Arial" w:cs="Arial"/>
        </w:rPr>
        <w:tab/>
        <w:t>Wykonanie zarządzenia powierza się Dyrektorowi Wydziału Rozwoju Miasta Urzędu Miasta</w:t>
      </w:r>
      <w:r w:rsidR="00F51DF5">
        <w:rPr>
          <w:rFonts w:ascii="Arial" w:eastAsia="Times New Roman" w:hAnsi="Arial" w:cs="Arial"/>
        </w:rPr>
        <w:t xml:space="preserve"> </w:t>
      </w:r>
      <w:r w:rsidRPr="005B528A">
        <w:rPr>
          <w:rFonts w:ascii="Arial" w:eastAsia="Times New Roman" w:hAnsi="Arial" w:cs="Arial"/>
        </w:rPr>
        <w:t>Włocławek.</w:t>
      </w:r>
    </w:p>
    <w:p w14:paraId="50F60536" w14:textId="77777777" w:rsidR="00475086" w:rsidRPr="005B528A" w:rsidRDefault="00475086" w:rsidP="00F51DF5">
      <w:pPr>
        <w:tabs>
          <w:tab w:val="left" w:pos="284"/>
          <w:tab w:val="left" w:pos="426"/>
        </w:tabs>
        <w:ind w:left="360" w:hanging="360"/>
        <w:rPr>
          <w:rFonts w:ascii="Arial" w:eastAsia="Times New Roman" w:hAnsi="Arial" w:cs="Arial"/>
          <w:sz w:val="20"/>
          <w:szCs w:val="20"/>
        </w:rPr>
      </w:pPr>
    </w:p>
    <w:p w14:paraId="0932D232" w14:textId="77777777" w:rsidR="00475086" w:rsidRPr="005B528A" w:rsidRDefault="00475086" w:rsidP="00F51DF5">
      <w:pPr>
        <w:ind w:left="360" w:hanging="360"/>
        <w:rPr>
          <w:rFonts w:ascii="Arial" w:eastAsia="SimSun" w:hAnsi="Arial" w:cs="Arial"/>
          <w:color w:val="000000"/>
          <w:kern w:val="1"/>
          <w:lang w:bidi="hi-IN"/>
        </w:rPr>
      </w:pPr>
      <w:r w:rsidRPr="005B528A">
        <w:rPr>
          <w:rFonts w:ascii="Arial" w:eastAsia="Times New Roman" w:hAnsi="Arial" w:cs="Arial"/>
          <w:b/>
          <w:bCs/>
        </w:rPr>
        <w:lastRenderedPageBreak/>
        <w:t>§ 5.</w:t>
      </w:r>
      <w:r w:rsidRPr="005B528A">
        <w:rPr>
          <w:rFonts w:ascii="Arial" w:eastAsia="Times New Roman" w:hAnsi="Arial" w:cs="Arial"/>
        </w:rPr>
        <w:tab/>
      </w:r>
      <w:r w:rsidRPr="005B528A">
        <w:rPr>
          <w:rFonts w:ascii="Arial" w:eastAsia="SimSun" w:hAnsi="Arial" w:cs="Arial"/>
          <w:color w:val="000000"/>
          <w:kern w:val="1"/>
          <w:lang w:bidi="hi-IN"/>
        </w:rPr>
        <w:t>Nadzór nad wykonaniem zarządzenia powierza się właściwemu w zakresie nadzoru Zastępcy Prezydenta Miasta Włocławek.</w:t>
      </w:r>
    </w:p>
    <w:p w14:paraId="7DB67904" w14:textId="77777777" w:rsidR="00475086" w:rsidRPr="005B528A" w:rsidRDefault="00475086" w:rsidP="00F51DF5">
      <w:pPr>
        <w:ind w:left="360" w:hanging="360"/>
        <w:rPr>
          <w:rFonts w:ascii="Arial" w:eastAsia="SimSun" w:hAnsi="Arial" w:cs="Arial"/>
          <w:color w:val="000000"/>
          <w:kern w:val="1"/>
          <w:sz w:val="20"/>
          <w:szCs w:val="20"/>
          <w:lang w:bidi="hi-IN"/>
        </w:rPr>
      </w:pPr>
    </w:p>
    <w:p w14:paraId="5C4D78C6" w14:textId="77777777" w:rsidR="00475086" w:rsidRPr="005B528A" w:rsidRDefault="00475086" w:rsidP="00F51DF5">
      <w:pPr>
        <w:rPr>
          <w:rFonts w:ascii="Arial" w:eastAsia="Times New Roman" w:hAnsi="Arial" w:cs="Arial"/>
        </w:rPr>
      </w:pPr>
      <w:r w:rsidRPr="005B528A">
        <w:rPr>
          <w:rFonts w:ascii="Arial" w:eastAsia="SimSun" w:hAnsi="Arial" w:cs="Arial"/>
          <w:b/>
          <w:bCs/>
          <w:color w:val="000000"/>
          <w:kern w:val="1"/>
          <w:lang w:bidi="hi-IN"/>
        </w:rPr>
        <w:t xml:space="preserve">§ 6. </w:t>
      </w:r>
      <w:r w:rsidRPr="005B528A">
        <w:rPr>
          <w:rFonts w:ascii="Arial" w:eastAsia="SimSun" w:hAnsi="Arial" w:cs="Arial"/>
          <w:color w:val="000000"/>
          <w:kern w:val="1"/>
          <w:lang w:bidi="hi-IN"/>
        </w:rPr>
        <w:t>1.</w:t>
      </w:r>
      <w:r w:rsidRPr="005B528A">
        <w:rPr>
          <w:rFonts w:ascii="Arial" w:eastAsia="SimSun" w:hAnsi="Arial" w:cs="Arial"/>
          <w:b/>
          <w:bCs/>
          <w:color w:val="000000"/>
          <w:kern w:val="1"/>
          <w:lang w:bidi="hi-IN"/>
        </w:rPr>
        <w:t xml:space="preserve"> </w:t>
      </w:r>
      <w:r w:rsidRPr="005B528A">
        <w:rPr>
          <w:rFonts w:ascii="Arial" w:eastAsia="Times New Roman" w:hAnsi="Arial" w:cs="Arial"/>
        </w:rPr>
        <w:t>Zarządzenie wchodzi w życie z dniem podpisania.</w:t>
      </w:r>
    </w:p>
    <w:p w14:paraId="3BBD64FD" w14:textId="510CF205" w:rsidR="00996BA2" w:rsidRPr="00F51DF5" w:rsidRDefault="00475086" w:rsidP="00F51DF5">
      <w:pPr>
        <w:ind w:left="567" w:hanging="283"/>
        <w:rPr>
          <w:rFonts w:ascii="Arial" w:eastAsia="Times New Roman" w:hAnsi="Arial" w:cs="Arial"/>
        </w:rPr>
      </w:pPr>
      <w:r w:rsidRPr="005B528A">
        <w:rPr>
          <w:rFonts w:ascii="Arial" w:eastAsia="Times New Roman" w:hAnsi="Arial" w:cs="Arial"/>
          <w:b/>
          <w:bCs/>
        </w:rPr>
        <w:t xml:space="preserve"> </w:t>
      </w:r>
      <w:r w:rsidRPr="005B528A">
        <w:rPr>
          <w:rFonts w:ascii="Arial" w:eastAsia="Times New Roman" w:hAnsi="Arial" w:cs="Arial"/>
        </w:rPr>
        <w:t>2. Zarządzenie podlega podaniu do publicznej wiadomości poprzez ogłoszenie</w:t>
      </w:r>
      <w:r w:rsidR="005B528A">
        <w:rPr>
          <w:rFonts w:ascii="Arial" w:eastAsia="Times New Roman" w:hAnsi="Arial" w:cs="Arial"/>
        </w:rPr>
        <w:t xml:space="preserve"> w </w:t>
      </w:r>
      <w:r w:rsidRPr="005B528A">
        <w:rPr>
          <w:rFonts w:ascii="Arial" w:eastAsia="Times New Roman" w:hAnsi="Arial" w:cs="Arial"/>
        </w:rPr>
        <w:t xml:space="preserve">Biuletynie Informacji Publicznej Urzędu Miasta Włocławek. </w:t>
      </w:r>
    </w:p>
    <w:p w14:paraId="340DD0CA" w14:textId="77777777" w:rsidR="00F51DF5" w:rsidRDefault="00F51DF5">
      <w:pPr>
        <w:suppressAutoHyphens w:val="0"/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D5DC5BA" w14:textId="78AD8680" w:rsidR="00FD6219" w:rsidRPr="00F51DF5" w:rsidRDefault="00FD6219" w:rsidP="00F51DF5">
      <w:pPr>
        <w:pStyle w:val="Nagwek2"/>
      </w:pPr>
      <w:r w:rsidRPr="00F51DF5">
        <w:lastRenderedPageBreak/>
        <w:t>U</w:t>
      </w:r>
      <w:r w:rsidR="00F51DF5" w:rsidRPr="00F51DF5">
        <w:t>zasadnienie</w:t>
      </w:r>
    </w:p>
    <w:p w14:paraId="41776396" w14:textId="77777777" w:rsidR="00FD6219" w:rsidRPr="005B528A" w:rsidRDefault="00FD6219" w:rsidP="00F51DF5">
      <w:pPr>
        <w:rPr>
          <w:rFonts w:ascii="Arial" w:hAnsi="Arial" w:cs="Arial"/>
          <w:b/>
        </w:rPr>
      </w:pPr>
    </w:p>
    <w:p w14:paraId="78EFF4AF" w14:textId="1F76217A" w:rsidR="00B17FF8" w:rsidRPr="005B528A" w:rsidRDefault="00FD6219" w:rsidP="00F51DF5">
      <w:pPr>
        <w:ind w:firstLine="708"/>
        <w:rPr>
          <w:rFonts w:ascii="Arial" w:hAnsi="Arial" w:cs="Arial"/>
        </w:rPr>
      </w:pPr>
      <w:r w:rsidRPr="005B528A">
        <w:rPr>
          <w:rFonts w:ascii="Arial" w:hAnsi="Arial" w:cs="Arial"/>
          <w:color w:val="000000"/>
        </w:rPr>
        <w:t>Prezydent Miasta W</w:t>
      </w:r>
      <w:r w:rsidR="00B17FF8" w:rsidRPr="005B528A">
        <w:rPr>
          <w:rFonts w:ascii="Arial" w:hAnsi="Arial" w:cs="Arial"/>
          <w:color w:val="000000"/>
        </w:rPr>
        <w:t>ło</w:t>
      </w:r>
      <w:r w:rsidRPr="005B528A">
        <w:rPr>
          <w:rFonts w:ascii="Arial" w:hAnsi="Arial" w:cs="Arial"/>
          <w:color w:val="000000"/>
        </w:rPr>
        <w:t>cławek Zarządzeniem Nr 1</w:t>
      </w:r>
      <w:r w:rsidR="00B17FF8" w:rsidRPr="005B528A">
        <w:rPr>
          <w:rFonts w:ascii="Arial" w:hAnsi="Arial" w:cs="Arial"/>
          <w:color w:val="000000"/>
        </w:rPr>
        <w:t>89</w:t>
      </w:r>
      <w:r w:rsidRPr="005B528A">
        <w:rPr>
          <w:rFonts w:ascii="Arial" w:hAnsi="Arial" w:cs="Arial"/>
          <w:color w:val="000000"/>
        </w:rPr>
        <w:t>/2023 z dnia</w:t>
      </w:r>
      <w:r w:rsidR="00B17FF8" w:rsidRPr="005B528A">
        <w:rPr>
          <w:rFonts w:ascii="Arial" w:hAnsi="Arial" w:cs="Arial"/>
          <w:color w:val="000000"/>
        </w:rPr>
        <w:t xml:space="preserve"> 28 kwietnia</w:t>
      </w:r>
      <w:r w:rsidRPr="005B528A">
        <w:rPr>
          <w:rFonts w:ascii="Arial" w:hAnsi="Arial" w:cs="Arial"/>
          <w:color w:val="000000"/>
        </w:rPr>
        <w:t xml:space="preserve"> 2023 roku ogłosił otwarty konkurs </w:t>
      </w:r>
      <w:r w:rsidRPr="005B528A">
        <w:rPr>
          <w:rFonts w:ascii="Arial" w:hAnsi="Arial" w:cs="Arial"/>
        </w:rPr>
        <w:t>ofert</w:t>
      </w:r>
      <w:r w:rsidR="00B17FF8" w:rsidRPr="005B528A">
        <w:rPr>
          <w:rFonts w:ascii="Arial" w:hAnsi="Arial" w:cs="Arial"/>
        </w:rPr>
        <w:t xml:space="preserve"> na realizację zadania publicznego w zakresie wspomagania ekologii i ochrony zwierząt oraz ochrony dziedzictwa przyrodniczego</w:t>
      </w:r>
      <w:r w:rsidR="005B528A">
        <w:rPr>
          <w:rFonts w:ascii="Arial" w:hAnsi="Arial" w:cs="Arial"/>
        </w:rPr>
        <w:t xml:space="preserve"> w </w:t>
      </w:r>
      <w:r w:rsidR="00B17FF8" w:rsidRPr="005B528A">
        <w:rPr>
          <w:rFonts w:ascii="Arial" w:hAnsi="Arial" w:cs="Arial"/>
        </w:rPr>
        <w:t xml:space="preserve">2023 roku przez organizacje pozarządowe oraz inne podmioty prowadzące działalność pożytku publicznego w dziedzinie ekologii i ochrony zwierząt oraz ochrony dziedzictwa przyrodniczego. </w:t>
      </w:r>
    </w:p>
    <w:p w14:paraId="4BA1417C" w14:textId="77777777" w:rsidR="0087620A" w:rsidRPr="005B528A" w:rsidRDefault="00667F05" w:rsidP="00F51DF5">
      <w:pPr>
        <w:ind w:firstLine="708"/>
        <w:rPr>
          <w:rFonts w:ascii="Arial" w:hAnsi="Arial" w:cs="Arial"/>
        </w:rPr>
      </w:pPr>
      <w:r w:rsidRPr="005B528A">
        <w:rPr>
          <w:rFonts w:ascii="Arial" w:hAnsi="Arial" w:cs="Arial"/>
        </w:rPr>
        <w:t>W toku procedury konkursowej, Komisja Konkursowa powołana Zarządzeniem Nr 227/2023 Prezydenta Miasta Włocławek z dnia 29 maja 2023 r.</w:t>
      </w:r>
      <w:r w:rsidR="0087620A" w:rsidRPr="005B528A">
        <w:rPr>
          <w:rFonts w:ascii="Arial" w:hAnsi="Arial" w:cs="Arial"/>
        </w:rPr>
        <w:t xml:space="preserve">, </w:t>
      </w:r>
      <w:r w:rsidRPr="005B528A">
        <w:rPr>
          <w:rFonts w:ascii="Arial" w:hAnsi="Arial" w:cs="Arial"/>
        </w:rPr>
        <w:t>zaopiniowała złożone oferty pod względem formalnym i merytorycznym.</w:t>
      </w:r>
      <w:r w:rsidR="0087620A" w:rsidRPr="005B528A">
        <w:rPr>
          <w:rFonts w:ascii="Arial" w:hAnsi="Arial" w:cs="Arial"/>
        </w:rPr>
        <w:t xml:space="preserve"> </w:t>
      </w:r>
      <w:r w:rsidRPr="005B528A">
        <w:rPr>
          <w:rFonts w:ascii="Arial" w:hAnsi="Arial" w:cs="Arial"/>
        </w:rPr>
        <w:t>Komisja przedstawiła opinie Prezydentowi Miasta, który zaakceptował wyniki wyboru ofert</w:t>
      </w:r>
      <w:r w:rsidR="0087620A" w:rsidRPr="005B528A">
        <w:rPr>
          <w:rFonts w:ascii="Arial" w:hAnsi="Arial" w:cs="Arial"/>
        </w:rPr>
        <w:t xml:space="preserve"> i rozstrzygnął konkurs. </w:t>
      </w:r>
    </w:p>
    <w:p w14:paraId="643AD930" w14:textId="7329E39D" w:rsidR="00667F05" w:rsidRPr="005B528A" w:rsidRDefault="00667F05" w:rsidP="00F51DF5">
      <w:pPr>
        <w:ind w:firstLine="708"/>
        <w:rPr>
          <w:rFonts w:ascii="Arial" w:hAnsi="Arial" w:cs="Arial"/>
        </w:rPr>
      </w:pPr>
      <w:r w:rsidRPr="005B528A">
        <w:rPr>
          <w:rFonts w:ascii="Arial" w:hAnsi="Arial" w:cs="Arial"/>
        </w:rPr>
        <w:t>Szczegółowe warunki przyznania dotacji na realizację zadania, tryb płatności</w:t>
      </w:r>
      <w:r w:rsidR="0087620A" w:rsidRPr="005B528A">
        <w:rPr>
          <w:rFonts w:ascii="Arial" w:hAnsi="Arial" w:cs="Arial"/>
        </w:rPr>
        <w:t xml:space="preserve"> oraz </w:t>
      </w:r>
      <w:r w:rsidRPr="005B528A">
        <w:rPr>
          <w:rFonts w:ascii="Arial" w:hAnsi="Arial" w:cs="Arial"/>
        </w:rPr>
        <w:t>sposób rozliczenia udzielonej dotacji zostaną określone w umowie ze wskazaną organizacją pozarządową.</w:t>
      </w:r>
    </w:p>
    <w:sectPr w:rsidR="00667F05" w:rsidRPr="005B5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BE6"/>
    <w:multiLevelType w:val="hybridMultilevel"/>
    <w:tmpl w:val="4AE6E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4342E"/>
    <w:multiLevelType w:val="hybridMultilevel"/>
    <w:tmpl w:val="05AA9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C7E52"/>
    <w:multiLevelType w:val="hybridMultilevel"/>
    <w:tmpl w:val="D59A1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01B25"/>
    <w:multiLevelType w:val="hybridMultilevel"/>
    <w:tmpl w:val="5192C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803AE"/>
    <w:multiLevelType w:val="hybridMultilevel"/>
    <w:tmpl w:val="C5DE6F5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968D8"/>
    <w:multiLevelType w:val="hybridMultilevel"/>
    <w:tmpl w:val="CD584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832B2"/>
    <w:multiLevelType w:val="hybridMultilevel"/>
    <w:tmpl w:val="2BDAA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6337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4078819">
    <w:abstractNumId w:val="4"/>
  </w:num>
  <w:num w:numId="3" w16cid:durableId="870805946">
    <w:abstractNumId w:val="5"/>
  </w:num>
  <w:num w:numId="4" w16cid:durableId="563026440">
    <w:abstractNumId w:val="3"/>
  </w:num>
  <w:num w:numId="5" w16cid:durableId="2109806273">
    <w:abstractNumId w:val="1"/>
  </w:num>
  <w:num w:numId="6" w16cid:durableId="1647279833">
    <w:abstractNumId w:val="2"/>
  </w:num>
  <w:num w:numId="7" w16cid:durableId="564873620">
    <w:abstractNumId w:val="6"/>
  </w:num>
  <w:num w:numId="8" w16cid:durableId="83194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29A"/>
    <w:rsid w:val="000E3053"/>
    <w:rsid w:val="000F26F2"/>
    <w:rsid w:val="001011C5"/>
    <w:rsid w:val="00196A1F"/>
    <w:rsid w:val="00281924"/>
    <w:rsid w:val="002A458D"/>
    <w:rsid w:val="002B16C1"/>
    <w:rsid w:val="003B0D72"/>
    <w:rsid w:val="0040356B"/>
    <w:rsid w:val="004347DB"/>
    <w:rsid w:val="00475086"/>
    <w:rsid w:val="00511414"/>
    <w:rsid w:val="0058334C"/>
    <w:rsid w:val="005B528A"/>
    <w:rsid w:val="00632E3A"/>
    <w:rsid w:val="00667F05"/>
    <w:rsid w:val="00746BBE"/>
    <w:rsid w:val="008662A0"/>
    <w:rsid w:val="0087620A"/>
    <w:rsid w:val="0097425F"/>
    <w:rsid w:val="00996BA2"/>
    <w:rsid w:val="00997551"/>
    <w:rsid w:val="00A81389"/>
    <w:rsid w:val="00AC1EDD"/>
    <w:rsid w:val="00AE1E31"/>
    <w:rsid w:val="00B17FF8"/>
    <w:rsid w:val="00B81DD9"/>
    <w:rsid w:val="00B836FF"/>
    <w:rsid w:val="00BE576E"/>
    <w:rsid w:val="00C155AF"/>
    <w:rsid w:val="00C173E4"/>
    <w:rsid w:val="00D17D87"/>
    <w:rsid w:val="00D4429A"/>
    <w:rsid w:val="00D834D0"/>
    <w:rsid w:val="00DB42A3"/>
    <w:rsid w:val="00DD6E00"/>
    <w:rsid w:val="00DE290B"/>
    <w:rsid w:val="00E50DAD"/>
    <w:rsid w:val="00E72F14"/>
    <w:rsid w:val="00F51DF5"/>
    <w:rsid w:val="00FD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EBCF"/>
  <w15:chartTrackingRefBased/>
  <w15:docId w15:val="{ABB4A227-B4F2-45DD-9C35-765373FD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29A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Tekstpodstawowy"/>
    <w:link w:val="Nagwek1Znak"/>
    <w:qFormat/>
    <w:rsid w:val="00F51DF5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Tekstpodstawowy"/>
    <w:link w:val="Nagwek2Znak"/>
    <w:unhideWhenUsed/>
    <w:qFormat/>
    <w:rsid w:val="00F51DF5"/>
    <w:pPr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Tekstpodstawowy"/>
    <w:link w:val="Nagwek3Znak"/>
    <w:unhideWhenUsed/>
    <w:qFormat/>
    <w:rsid w:val="00D4429A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1DF5"/>
    <w:rPr>
      <w:rFonts w:ascii="Arial" w:eastAsia="Calibri" w:hAnsi="Arial" w:cs="Arial"/>
      <w:b/>
      <w:kern w:val="0"/>
      <w:sz w:val="24"/>
      <w:szCs w:val="24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F51DF5"/>
    <w:rPr>
      <w:rFonts w:ascii="Arial" w:eastAsia="Calibri" w:hAnsi="Arial" w:cs="Arial"/>
      <w:b/>
      <w:kern w:val="0"/>
      <w:sz w:val="24"/>
      <w:szCs w:val="24"/>
      <w:lang w:eastAsia="zh-CN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D4429A"/>
    <w:rPr>
      <w:rFonts w:ascii="Liberation Sans" w:eastAsia="Microsoft YaHei" w:hAnsi="Liberation Sans" w:cs="Mangal"/>
      <w:b/>
      <w:bCs/>
      <w:kern w:val="0"/>
      <w:sz w:val="28"/>
      <w:szCs w:val="28"/>
      <w:lang w:eastAsia="zh-CN"/>
      <w14:ligatures w14:val="none"/>
    </w:rPr>
  </w:style>
  <w:style w:type="character" w:styleId="Hipercze">
    <w:name w:val="Hyperlink"/>
    <w:semiHidden/>
    <w:unhideWhenUsed/>
    <w:rsid w:val="00D4429A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442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4429A"/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D4429A"/>
    <w:pPr>
      <w:ind w:left="720"/>
      <w:contextualSpacing/>
    </w:pPr>
  </w:style>
  <w:style w:type="table" w:customStyle="1" w:styleId="TableGrid">
    <w:name w:val="TableGrid"/>
    <w:rsid w:val="00667F05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loclawek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241/2023 Prezydenta Miasta Włocławek z dn. 9.06.2023 r.</vt:lpstr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241/2023 Prezydenta Miasta Włocławek z dn. 9.06.2023 r.</dc:title>
  <dc:subject/>
  <dc:creator>Marta Przybyłowska</dc:creator>
  <cp:keywords>Zarządzenie Prezydenta Miasta Włocławek</cp:keywords>
  <dc:description/>
  <cp:lastModifiedBy>Łukasz Stolarski</cp:lastModifiedBy>
  <cp:revision>6</cp:revision>
  <dcterms:created xsi:type="dcterms:W3CDTF">2023-06-06T14:06:00Z</dcterms:created>
  <dcterms:modified xsi:type="dcterms:W3CDTF">2023-06-09T11:00:00Z</dcterms:modified>
</cp:coreProperties>
</file>