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A790D" w14:textId="21C2C66F" w:rsidR="00830BE3" w:rsidRDefault="00CF4915" w:rsidP="00830BE3">
      <w:pPr>
        <w:rPr>
          <w:rFonts w:ascii="Arial" w:hAnsi="Arial" w:cs="Arial"/>
          <w:sz w:val="24"/>
          <w:szCs w:val="24"/>
        </w:rPr>
      </w:pPr>
      <w:r w:rsidRPr="00830BE3">
        <w:rPr>
          <w:rFonts w:ascii="Arial" w:hAnsi="Arial" w:cs="Arial"/>
          <w:sz w:val="24"/>
          <w:szCs w:val="24"/>
        </w:rPr>
        <w:t>Załącznik do Zarządze</w:t>
      </w:r>
      <w:r w:rsidR="000020FA" w:rsidRPr="00830BE3">
        <w:rPr>
          <w:rFonts w:ascii="Arial" w:hAnsi="Arial" w:cs="Arial"/>
          <w:sz w:val="24"/>
          <w:szCs w:val="24"/>
        </w:rPr>
        <w:t xml:space="preserve">nia </w:t>
      </w:r>
      <w:r w:rsidR="00AF125A" w:rsidRPr="00830BE3">
        <w:rPr>
          <w:rFonts w:ascii="Arial" w:hAnsi="Arial" w:cs="Arial"/>
          <w:sz w:val="24"/>
          <w:szCs w:val="24"/>
        </w:rPr>
        <w:t xml:space="preserve">Nr </w:t>
      </w:r>
      <w:r w:rsidR="00A409D7">
        <w:rPr>
          <w:rFonts w:ascii="Arial" w:hAnsi="Arial" w:cs="Arial"/>
          <w:sz w:val="24"/>
          <w:szCs w:val="24"/>
        </w:rPr>
        <w:t>290/2023</w:t>
      </w:r>
    </w:p>
    <w:p w14:paraId="4AC6C01E" w14:textId="77777777" w:rsidR="00830BE3" w:rsidRDefault="00CF4915" w:rsidP="00830BE3">
      <w:pPr>
        <w:rPr>
          <w:rFonts w:ascii="Arial" w:hAnsi="Arial" w:cs="Arial"/>
          <w:sz w:val="24"/>
          <w:szCs w:val="24"/>
        </w:rPr>
      </w:pPr>
      <w:r w:rsidRPr="00830BE3">
        <w:rPr>
          <w:rFonts w:ascii="Arial" w:hAnsi="Arial" w:cs="Arial"/>
          <w:sz w:val="24"/>
          <w:szCs w:val="24"/>
        </w:rPr>
        <w:t>Prezydenta Miasta Włocławe</w:t>
      </w:r>
      <w:r w:rsidR="00830BE3">
        <w:rPr>
          <w:rFonts w:ascii="Arial" w:hAnsi="Arial" w:cs="Arial"/>
          <w:sz w:val="24"/>
          <w:szCs w:val="24"/>
        </w:rPr>
        <w:t>k</w:t>
      </w:r>
    </w:p>
    <w:p w14:paraId="7A5D36DA" w14:textId="7DA93D4E" w:rsidR="00CF4915" w:rsidRPr="00830BE3" w:rsidRDefault="006B7432" w:rsidP="00830BE3">
      <w:pPr>
        <w:rPr>
          <w:rFonts w:ascii="Arial" w:hAnsi="Arial" w:cs="Arial"/>
          <w:sz w:val="24"/>
          <w:szCs w:val="24"/>
        </w:rPr>
      </w:pPr>
      <w:r w:rsidRPr="00830BE3">
        <w:rPr>
          <w:rFonts w:ascii="Arial" w:hAnsi="Arial" w:cs="Arial"/>
          <w:sz w:val="24"/>
          <w:szCs w:val="24"/>
        </w:rPr>
        <w:t>z dn</w:t>
      </w:r>
      <w:r w:rsidR="001B3998" w:rsidRPr="00830BE3">
        <w:rPr>
          <w:rFonts w:ascii="Arial" w:hAnsi="Arial" w:cs="Arial"/>
          <w:sz w:val="24"/>
          <w:szCs w:val="24"/>
        </w:rPr>
        <w:t xml:space="preserve">ia </w:t>
      </w:r>
      <w:r w:rsidR="00A409D7">
        <w:rPr>
          <w:rFonts w:ascii="Arial" w:hAnsi="Arial" w:cs="Arial"/>
          <w:sz w:val="24"/>
          <w:szCs w:val="24"/>
        </w:rPr>
        <w:t>20 lipca 2023 r.</w:t>
      </w:r>
    </w:p>
    <w:p w14:paraId="650E4E44" w14:textId="77777777" w:rsidR="00A14A19" w:rsidRPr="00830BE3" w:rsidRDefault="00A14A19" w:rsidP="00830BE3">
      <w:pPr>
        <w:pStyle w:val="Nagwek1"/>
        <w:jc w:val="left"/>
        <w:rPr>
          <w:rFonts w:ascii="Arial" w:hAnsi="Arial" w:cs="Arial"/>
          <w:b w:val="0"/>
          <w:sz w:val="24"/>
          <w:szCs w:val="24"/>
        </w:rPr>
      </w:pPr>
    </w:p>
    <w:p w14:paraId="70DD7751" w14:textId="77777777" w:rsidR="00CF4915" w:rsidRPr="00830BE3" w:rsidRDefault="00AC518C" w:rsidP="00830BE3">
      <w:pPr>
        <w:pStyle w:val="Nagwek1"/>
        <w:jc w:val="left"/>
        <w:rPr>
          <w:rFonts w:ascii="Arial" w:hAnsi="Arial" w:cs="Arial"/>
          <w:b w:val="0"/>
          <w:sz w:val="24"/>
          <w:szCs w:val="24"/>
        </w:rPr>
      </w:pPr>
      <w:r w:rsidRPr="00830BE3">
        <w:rPr>
          <w:rFonts w:ascii="Arial" w:hAnsi="Arial" w:cs="Arial"/>
          <w:b w:val="0"/>
          <w:sz w:val="24"/>
          <w:szCs w:val="24"/>
        </w:rPr>
        <w:t xml:space="preserve">Wykaz </w:t>
      </w:r>
      <w:r w:rsidR="00CF4915" w:rsidRPr="00830BE3">
        <w:rPr>
          <w:rFonts w:ascii="Arial" w:hAnsi="Arial" w:cs="Arial"/>
          <w:b w:val="0"/>
          <w:sz w:val="24"/>
          <w:szCs w:val="24"/>
        </w:rPr>
        <w:t>nieruchomości stanowiąc</w:t>
      </w:r>
      <w:r w:rsidR="00885840" w:rsidRPr="00830BE3">
        <w:rPr>
          <w:rFonts w:ascii="Arial" w:hAnsi="Arial" w:cs="Arial"/>
          <w:b w:val="0"/>
          <w:sz w:val="24"/>
          <w:szCs w:val="24"/>
        </w:rPr>
        <w:t>ej</w:t>
      </w:r>
      <w:r w:rsidR="00CF4915" w:rsidRPr="00830BE3">
        <w:rPr>
          <w:rFonts w:ascii="Arial" w:hAnsi="Arial" w:cs="Arial"/>
          <w:b w:val="0"/>
          <w:sz w:val="24"/>
          <w:szCs w:val="24"/>
        </w:rPr>
        <w:t xml:space="preserve"> własność Gminy Miasto Włocławek przeznaczon</w:t>
      </w:r>
      <w:r w:rsidR="00885840" w:rsidRPr="00830BE3">
        <w:rPr>
          <w:rFonts w:ascii="Arial" w:hAnsi="Arial" w:cs="Arial"/>
          <w:b w:val="0"/>
          <w:sz w:val="24"/>
          <w:szCs w:val="24"/>
        </w:rPr>
        <w:t>ej</w:t>
      </w:r>
      <w:r w:rsidR="00CF4915" w:rsidRPr="00830BE3">
        <w:rPr>
          <w:rFonts w:ascii="Arial" w:hAnsi="Arial" w:cs="Arial"/>
          <w:b w:val="0"/>
          <w:sz w:val="24"/>
          <w:szCs w:val="24"/>
        </w:rPr>
        <w:t xml:space="preserve"> do sprzedaży</w:t>
      </w:r>
      <w:r w:rsidR="00090560" w:rsidRPr="00830BE3">
        <w:rPr>
          <w:rFonts w:ascii="Arial" w:hAnsi="Arial" w:cs="Arial"/>
          <w:b w:val="0"/>
          <w:sz w:val="24"/>
          <w:szCs w:val="24"/>
        </w:rPr>
        <w:t>,</w:t>
      </w:r>
      <w:r w:rsidR="00CF4915" w:rsidRPr="00830BE3">
        <w:rPr>
          <w:rFonts w:ascii="Arial" w:hAnsi="Arial" w:cs="Arial"/>
          <w:b w:val="0"/>
          <w:sz w:val="24"/>
          <w:szCs w:val="24"/>
        </w:rPr>
        <w:t xml:space="preserve"> </w:t>
      </w:r>
      <w:r w:rsidR="00873BD1" w:rsidRPr="00830BE3">
        <w:rPr>
          <w:rFonts w:ascii="Arial" w:hAnsi="Arial" w:cs="Arial"/>
          <w:b w:val="0"/>
          <w:sz w:val="24"/>
          <w:szCs w:val="24"/>
        </w:rPr>
        <w:t xml:space="preserve">w drodze </w:t>
      </w:r>
      <w:r w:rsidR="003C0706" w:rsidRPr="00830BE3">
        <w:rPr>
          <w:rFonts w:ascii="Arial" w:hAnsi="Arial" w:cs="Arial"/>
          <w:b w:val="0"/>
          <w:sz w:val="24"/>
          <w:szCs w:val="24"/>
        </w:rPr>
        <w:t>przetarg</w:t>
      </w:r>
      <w:r w:rsidR="00812372" w:rsidRPr="00830BE3">
        <w:rPr>
          <w:rFonts w:ascii="Arial" w:hAnsi="Arial" w:cs="Arial"/>
          <w:b w:val="0"/>
          <w:sz w:val="24"/>
          <w:szCs w:val="24"/>
        </w:rPr>
        <w:t>u</w:t>
      </w:r>
      <w:r w:rsidR="00985875" w:rsidRPr="00830BE3">
        <w:rPr>
          <w:rFonts w:ascii="Arial" w:hAnsi="Arial" w:cs="Arial"/>
          <w:b w:val="0"/>
          <w:sz w:val="24"/>
          <w:szCs w:val="24"/>
        </w:rPr>
        <w:t>.</w:t>
      </w:r>
    </w:p>
    <w:p w14:paraId="7B375ED9" w14:textId="77777777" w:rsidR="00873BD1" w:rsidRPr="00830BE3" w:rsidRDefault="00873BD1" w:rsidP="00830BE3">
      <w:pPr>
        <w:rPr>
          <w:rFonts w:ascii="Arial" w:hAnsi="Arial" w:cs="Arial"/>
          <w:sz w:val="24"/>
          <w:szCs w:val="24"/>
        </w:rPr>
      </w:pPr>
    </w:p>
    <w:tbl>
      <w:tblPr>
        <w:tblW w:w="16302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25"/>
        <w:gridCol w:w="1560"/>
        <w:gridCol w:w="1559"/>
        <w:gridCol w:w="3969"/>
        <w:gridCol w:w="6804"/>
        <w:gridCol w:w="1985"/>
      </w:tblGrid>
      <w:tr w:rsidR="00380ED2" w:rsidRPr="00830BE3" w14:paraId="2F462848" w14:textId="77777777" w:rsidTr="00830BE3">
        <w:trPr>
          <w:trHeight w:val="786"/>
        </w:trPr>
        <w:tc>
          <w:tcPr>
            <w:tcW w:w="425" w:type="dxa"/>
          </w:tcPr>
          <w:p w14:paraId="163EB7ED" w14:textId="77777777" w:rsidR="00066E16" w:rsidRPr="00830BE3" w:rsidRDefault="00066E16" w:rsidP="00830B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22B3C5" w14:textId="77777777" w:rsidR="00066E16" w:rsidRPr="00830BE3" w:rsidRDefault="00066E16" w:rsidP="00830BE3">
            <w:pPr>
              <w:rPr>
                <w:rFonts w:ascii="Arial" w:hAnsi="Arial" w:cs="Arial"/>
                <w:sz w:val="24"/>
                <w:szCs w:val="24"/>
              </w:rPr>
            </w:pPr>
            <w:r w:rsidRPr="00830BE3">
              <w:rPr>
                <w:rFonts w:ascii="Arial" w:hAnsi="Arial" w:cs="Arial"/>
                <w:sz w:val="24"/>
                <w:szCs w:val="24"/>
              </w:rPr>
              <w:t>L.P</w:t>
            </w:r>
          </w:p>
          <w:p w14:paraId="71578101" w14:textId="77777777" w:rsidR="00380ED2" w:rsidRPr="00830BE3" w:rsidRDefault="00380ED2" w:rsidP="00830B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4FCE7B1" w14:textId="77777777" w:rsidR="00066E16" w:rsidRPr="00830BE3" w:rsidRDefault="00066E16" w:rsidP="00830B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515388" w14:textId="77777777" w:rsidR="00066E16" w:rsidRPr="00830BE3" w:rsidRDefault="009C4EFD" w:rsidP="00830BE3">
            <w:pPr>
              <w:rPr>
                <w:rFonts w:ascii="Arial" w:hAnsi="Arial" w:cs="Arial"/>
                <w:sz w:val="24"/>
                <w:szCs w:val="24"/>
              </w:rPr>
            </w:pPr>
            <w:r w:rsidRPr="00830BE3">
              <w:rPr>
                <w:rFonts w:ascii="Arial" w:hAnsi="Arial" w:cs="Arial"/>
                <w:sz w:val="24"/>
                <w:szCs w:val="24"/>
              </w:rPr>
              <w:t>OZNACZENIE</w:t>
            </w:r>
            <w:r w:rsidR="00DC72C7" w:rsidRPr="00830B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0BE3">
              <w:rPr>
                <w:rFonts w:ascii="Arial" w:hAnsi="Arial" w:cs="Arial"/>
                <w:sz w:val="24"/>
                <w:szCs w:val="24"/>
              </w:rPr>
              <w:t>NIERUCHOMOŚCI</w:t>
            </w:r>
            <w:r w:rsidR="0094397F" w:rsidRPr="00830B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267F" w:rsidRPr="00830BE3">
              <w:rPr>
                <w:rFonts w:ascii="Arial" w:hAnsi="Arial" w:cs="Arial"/>
                <w:sz w:val="24"/>
                <w:szCs w:val="24"/>
              </w:rPr>
              <w:br/>
            </w:r>
            <w:r w:rsidR="0094397F" w:rsidRPr="00830BE3">
              <w:rPr>
                <w:rFonts w:ascii="Arial" w:hAnsi="Arial" w:cs="Arial"/>
                <w:sz w:val="24"/>
                <w:szCs w:val="24"/>
              </w:rPr>
              <w:t>WG KW</w:t>
            </w:r>
          </w:p>
        </w:tc>
        <w:tc>
          <w:tcPr>
            <w:tcW w:w="1559" w:type="dxa"/>
          </w:tcPr>
          <w:p w14:paraId="0BFE6745" w14:textId="77777777" w:rsidR="00066E16" w:rsidRPr="00830BE3" w:rsidRDefault="00066E16" w:rsidP="00830B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CC73E5" w14:textId="77777777" w:rsidR="00066E16" w:rsidRPr="00830BE3" w:rsidRDefault="009C4EFD" w:rsidP="00830BE3">
            <w:pPr>
              <w:rPr>
                <w:rFonts w:ascii="Arial" w:hAnsi="Arial" w:cs="Arial"/>
                <w:sz w:val="24"/>
                <w:szCs w:val="24"/>
              </w:rPr>
            </w:pPr>
            <w:r w:rsidRPr="00830BE3">
              <w:rPr>
                <w:rFonts w:ascii="Arial" w:hAnsi="Arial" w:cs="Arial"/>
                <w:sz w:val="24"/>
                <w:szCs w:val="24"/>
              </w:rPr>
              <w:t>OZNACZENIE NIERUCHOMOŚCI</w:t>
            </w:r>
            <w:r w:rsidR="0094397F" w:rsidRPr="00830B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4AF6" w:rsidRPr="00830BE3">
              <w:rPr>
                <w:rFonts w:ascii="Arial" w:hAnsi="Arial" w:cs="Arial"/>
                <w:sz w:val="24"/>
                <w:szCs w:val="24"/>
              </w:rPr>
              <w:br/>
            </w:r>
            <w:r w:rsidR="0094397F" w:rsidRPr="00830BE3">
              <w:rPr>
                <w:rFonts w:ascii="Arial" w:hAnsi="Arial" w:cs="Arial"/>
                <w:sz w:val="24"/>
                <w:szCs w:val="24"/>
              </w:rPr>
              <w:t xml:space="preserve">WG </w:t>
            </w:r>
            <w:proofErr w:type="spellStart"/>
            <w:r w:rsidR="0094397F" w:rsidRPr="00830BE3">
              <w:rPr>
                <w:rFonts w:ascii="Arial" w:hAnsi="Arial" w:cs="Arial"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3969" w:type="dxa"/>
          </w:tcPr>
          <w:p w14:paraId="7386EA03" w14:textId="77777777" w:rsidR="00066E16" w:rsidRPr="00830BE3" w:rsidRDefault="00066E16" w:rsidP="00830BE3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14:paraId="19CC5C6B" w14:textId="77777777" w:rsidR="00066E16" w:rsidRPr="00830BE3" w:rsidRDefault="00066E16" w:rsidP="00830BE3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830BE3">
              <w:rPr>
                <w:rFonts w:ascii="Arial" w:hAnsi="Arial" w:cs="Arial"/>
                <w:b w:val="0"/>
                <w:szCs w:val="24"/>
              </w:rPr>
              <w:t xml:space="preserve">OPIS </w:t>
            </w:r>
          </w:p>
          <w:p w14:paraId="50023AEE" w14:textId="77777777" w:rsidR="00066E16" w:rsidRPr="00830BE3" w:rsidRDefault="00066E16" w:rsidP="00830BE3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830BE3">
              <w:rPr>
                <w:rFonts w:ascii="Arial" w:hAnsi="Arial" w:cs="Arial"/>
                <w:b w:val="0"/>
                <w:szCs w:val="24"/>
              </w:rPr>
              <w:t>NIERUCHOMOŚCI</w:t>
            </w:r>
          </w:p>
        </w:tc>
        <w:tc>
          <w:tcPr>
            <w:tcW w:w="6804" w:type="dxa"/>
          </w:tcPr>
          <w:p w14:paraId="009B8FEF" w14:textId="77777777" w:rsidR="00066E16" w:rsidRPr="00830BE3" w:rsidRDefault="00066E16" w:rsidP="00830B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ED84A3" w14:textId="77777777" w:rsidR="00066E16" w:rsidRPr="00830BE3" w:rsidRDefault="00066E16" w:rsidP="00830BE3">
            <w:pPr>
              <w:rPr>
                <w:rFonts w:ascii="Arial" w:hAnsi="Arial" w:cs="Arial"/>
                <w:sz w:val="24"/>
                <w:szCs w:val="24"/>
              </w:rPr>
            </w:pPr>
            <w:r w:rsidRPr="00830BE3">
              <w:rPr>
                <w:rFonts w:ascii="Arial" w:hAnsi="Arial" w:cs="Arial"/>
                <w:sz w:val="24"/>
                <w:szCs w:val="24"/>
              </w:rPr>
              <w:t xml:space="preserve">PRZEZNACZENIE NIERUCHOMOŚCI W </w:t>
            </w:r>
            <w:r w:rsidR="00D024B0" w:rsidRPr="00830BE3">
              <w:rPr>
                <w:rFonts w:ascii="Arial" w:hAnsi="Arial" w:cs="Arial"/>
                <w:sz w:val="24"/>
                <w:szCs w:val="24"/>
              </w:rPr>
              <w:t>MIE</w:t>
            </w:r>
            <w:r w:rsidRPr="00830BE3">
              <w:rPr>
                <w:rFonts w:ascii="Arial" w:hAnsi="Arial" w:cs="Arial"/>
                <w:sz w:val="24"/>
                <w:szCs w:val="24"/>
              </w:rPr>
              <w:t>SCOWYM</w:t>
            </w:r>
            <w:r w:rsidR="00D024B0" w:rsidRPr="00830BE3">
              <w:rPr>
                <w:rFonts w:ascii="Arial" w:hAnsi="Arial" w:cs="Arial"/>
                <w:sz w:val="24"/>
                <w:szCs w:val="24"/>
              </w:rPr>
              <w:t xml:space="preserve"> PLANIE</w:t>
            </w:r>
            <w:r w:rsidR="004B6D1E" w:rsidRPr="00830B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24B0" w:rsidRPr="00830BE3">
              <w:rPr>
                <w:rFonts w:ascii="Arial" w:hAnsi="Arial" w:cs="Arial"/>
                <w:sz w:val="24"/>
                <w:szCs w:val="24"/>
              </w:rPr>
              <w:t>ZAGOSPODAROWANIA PRZESTRZENNEGO</w:t>
            </w:r>
          </w:p>
        </w:tc>
        <w:tc>
          <w:tcPr>
            <w:tcW w:w="1985" w:type="dxa"/>
          </w:tcPr>
          <w:p w14:paraId="35063FA0" w14:textId="77777777" w:rsidR="00BA31CE" w:rsidRPr="00830BE3" w:rsidRDefault="000F6CA2" w:rsidP="00830BE3">
            <w:pPr>
              <w:rPr>
                <w:rFonts w:ascii="Arial" w:hAnsi="Arial" w:cs="Arial"/>
                <w:sz w:val="24"/>
                <w:szCs w:val="24"/>
              </w:rPr>
            </w:pPr>
            <w:r w:rsidRPr="00830BE3">
              <w:rPr>
                <w:rFonts w:ascii="Arial" w:hAnsi="Arial" w:cs="Arial"/>
                <w:sz w:val="24"/>
                <w:szCs w:val="24"/>
              </w:rPr>
              <w:t>CENA</w:t>
            </w:r>
            <w:r w:rsidR="007657C3" w:rsidRPr="00830B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2DA1" w:rsidRPr="00830BE3">
              <w:rPr>
                <w:rFonts w:ascii="Arial" w:hAnsi="Arial" w:cs="Arial"/>
                <w:sz w:val="24"/>
                <w:szCs w:val="24"/>
              </w:rPr>
              <w:t>NETTO</w:t>
            </w:r>
          </w:p>
          <w:p w14:paraId="4BC3BD68" w14:textId="77777777" w:rsidR="00066E16" w:rsidRPr="00830BE3" w:rsidRDefault="00BA31CE" w:rsidP="00830BE3">
            <w:pPr>
              <w:rPr>
                <w:rFonts w:ascii="Arial" w:hAnsi="Arial" w:cs="Arial"/>
                <w:sz w:val="24"/>
                <w:szCs w:val="24"/>
              </w:rPr>
            </w:pPr>
            <w:r w:rsidRPr="00830BE3">
              <w:rPr>
                <w:rFonts w:ascii="Arial" w:hAnsi="Arial" w:cs="Arial"/>
                <w:sz w:val="24"/>
                <w:szCs w:val="24"/>
              </w:rPr>
              <w:t xml:space="preserve">WYWOŁAWCZA </w:t>
            </w:r>
            <w:r w:rsidR="000F6CA2" w:rsidRPr="00830BE3">
              <w:rPr>
                <w:rFonts w:ascii="Arial" w:hAnsi="Arial" w:cs="Arial"/>
                <w:sz w:val="24"/>
                <w:szCs w:val="24"/>
              </w:rPr>
              <w:t>NIERUCHOMOŚCI</w:t>
            </w:r>
            <w:r w:rsidR="007657C3" w:rsidRPr="00830B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6CA2" w:rsidRPr="00830BE3">
              <w:rPr>
                <w:rFonts w:ascii="Arial" w:hAnsi="Arial" w:cs="Arial"/>
                <w:sz w:val="24"/>
                <w:szCs w:val="24"/>
              </w:rPr>
              <w:t>W ZŁ</w:t>
            </w:r>
          </w:p>
        </w:tc>
      </w:tr>
      <w:tr w:rsidR="00380ED2" w:rsidRPr="00830BE3" w14:paraId="2B152F4F" w14:textId="77777777" w:rsidTr="00830BE3">
        <w:trPr>
          <w:trHeight w:val="2615"/>
        </w:trPr>
        <w:tc>
          <w:tcPr>
            <w:tcW w:w="425" w:type="dxa"/>
          </w:tcPr>
          <w:p w14:paraId="31842268" w14:textId="77777777" w:rsidR="00066E16" w:rsidRPr="00830BE3" w:rsidRDefault="00066E16" w:rsidP="00830B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28B7DD" w14:textId="77777777" w:rsidR="00066E16" w:rsidRPr="00830BE3" w:rsidRDefault="00066E16" w:rsidP="00830BE3">
            <w:pPr>
              <w:rPr>
                <w:rFonts w:ascii="Arial" w:hAnsi="Arial" w:cs="Arial"/>
                <w:sz w:val="24"/>
                <w:szCs w:val="24"/>
              </w:rPr>
            </w:pPr>
            <w:r w:rsidRPr="00830BE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14:paraId="76226915" w14:textId="77777777" w:rsidR="00066E16" w:rsidRPr="00830BE3" w:rsidRDefault="00066E16" w:rsidP="00830B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2635A1" w14:textId="77777777" w:rsidR="00060362" w:rsidRPr="00830BE3" w:rsidRDefault="002F10BA" w:rsidP="00830BE3">
            <w:pPr>
              <w:rPr>
                <w:rFonts w:ascii="Arial" w:hAnsi="Arial" w:cs="Arial"/>
                <w:sz w:val="24"/>
                <w:szCs w:val="24"/>
              </w:rPr>
            </w:pPr>
            <w:r w:rsidRPr="00830BE3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38406C" w:rsidRPr="00830BE3">
              <w:rPr>
                <w:rFonts w:ascii="Arial" w:hAnsi="Arial" w:cs="Arial"/>
                <w:sz w:val="24"/>
                <w:szCs w:val="24"/>
              </w:rPr>
              <w:t>87</w:t>
            </w:r>
          </w:p>
          <w:p w14:paraId="51E423A6" w14:textId="32F4579F" w:rsidR="00350460" w:rsidRPr="00830BE3" w:rsidRDefault="00F0362A" w:rsidP="00830BE3">
            <w:pPr>
              <w:rPr>
                <w:rFonts w:ascii="Arial" w:hAnsi="Arial" w:cs="Arial"/>
                <w:sz w:val="24"/>
                <w:szCs w:val="24"/>
              </w:rPr>
            </w:pPr>
            <w:r w:rsidRPr="00830BE3">
              <w:rPr>
                <w:rFonts w:ascii="Arial" w:hAnsi="Arial" w:cs="Arial"/>
                <w:sz w:val="24"/>
                <w:szCs w:val="24"/>
              </w:rPr>
              <w:t>o pow. 0,0</w:t>
            </w:r>
            <w:r w:rsidR="0038406C" w:rsidRPr="00830BE3">
              <w:rPr>
                <w:rFonts w:ascii="Arial" w:hAnsi="Arial" w:cs="Arial"/>
                <w:sz w:val="24"/>
                <w:szCs w:val="24"/>
              </w:rPr>
              <w:t>581</w:t>
            </w:r>
            <w:r w:rsidRPr="00830BE3">
              <w:rPr>
                <w:rFonts w:ascii="Arial" w:hAnsi="Arial" w:cs="Arial"/>
                <w:sz w:val="24"/>
                <w:szCs w:val="24"/>
              </w:rPr>
              <w:t xml:space="preserve"> ha</w:t>
            </w:r>
            <w:r w:rsidR="00830BE3">
              <w:rPr>
                <w:rFonts w:ascii="Arial" w:hAnsi="Arial" w:cs="Arial"/>
                <w:sz w:val="24"/>
                <w:szCs w:val="24"/>
              </w:rPr>
              <w:br/>
            </w:r>
            <w:r w:rsidRPr="00830BE3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38406C" w:rsidRPr="00830BE3">
              <w:rPr>
                <w:rFonts w:ascii="Arial" w:hAnsi="Arial" w:cs="Arial"/>
                <w:sz w:val="24"/>
                <w:szCs w:val="24"/>
              </w:rPr>
              <w:t xml:space="preserve">Skryta </w:t>
            </w:r>
            <w:r w:rsidR="0073534E" w:rsidRPr="00830BE3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3838800E" w14:textId="77777777" w:rsidR="00F0362A" w:rsidRPr="00830BE3" w:rsidRDefault="00F0362A" w:rsidP="00830B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957060" w14:textId="77777777" w:rsidR="00350460" w:rsidRPr="00830BE3" w:rsidRDefault="00350460" w:rsidP="00830B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05042C" w14:textId="77777777" w:rsidR="00066E16" w:rsidRPr="00830BE3" w:rsidRDefault="00066E16" w:rsidP="00830B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7DB1AD" w14:textId="77777777" w:rsidR="00663ABA" w:rsidRPr="00830BE3" w:rsidRDefault="00663ABA" w:rsidP="00830B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15FB57" w14:textId="77777777" w:rsidR="00930175" w:rsidRPr="00830BE3" w:rsidRDefault="00930175" w:rsidP="00830BE3">
            <w:pPr>
              <w:rPr>
                <w:rFonts w:ascii="Arial" w:hAnsi="Arial" w:cs="Arial"/>
                <w:sz w:val="24"/>
                <w:szCs w:val="24"/>
              </w:rPr>
            </w:pPr>
            <w:r w:rsidRPr="00830BE3">
              <w:rPr>
                <w:rFonts w:ascii="Arial" w:hAnsi="Arial" w:cs="Arial"/>
                <w:sz w:val="24"/>
                <w:szCs w:val="24"/>
              </w:rPr>
              <w:t xml:space="preserve">działka </w:t>
            </w:r>
            <w:r w:rsidR="00C94DFE" w:rsidRPr="00830BE3">
              <w:rPr>
                <w:rFonts w:ascii="Arial" w:hAnsi="Arial" w:cs="Arial"/>
                <w:sz w:val="24"/>
                <w:szCs w:val="24"/>
              </w:rPr>
              <w:t xml:space="preserve">nr </w:t>
            </w:r>
            <w:r w:rsidR="0038406C" w:rsidRPr="00830BE3">
              <w:rPr>
                <w:rFonts w:ascii="Arial" w:hAnsi="Arial" w:cs="Arial"/>
                <w:sz w:val="24"/>
                <w:szCs w:val="24"/>
              </w:rPr>
              <w:t>87</w:t>
            </w:r>
          </w:p>
          <w:p w14:paraId="7057F9A4" w14:textId="363B4482" w:rsidR="00992DC1" w:rsidRPr="00830BE3" w:rsidRDefault="00393C4E" w:rsidP="00830BE3">
            <w:pPr>
              <w:rPr>
                <w:rFonts w:ascii="Arial" w:hAnsi="Arial" w:cs="Arial"/>
                <w:sz w:val="24"/>
                <w:szCs w:val="24"/>
              </w:rPr>
            </w:pPr>
            <w:r w:rsidRPr="00830BE3">
              <w:rPr>
                <w:rFonts w:ascii="Arial" w:hAnsi="Arial" w:cs="Arial"/>
                <w:sz w:val="24"/>
                <w:szCs w:val="24"/>
              </w:rPr>
              <w:t>o pow. 0</w:t>
            </w:r>
            <w:r w:rsidR="00473CB2" w:rsidRPr="00830BE3">
              <w:rPr>
                <w:rFonts w:ascii="Arial" w:hAnsi="Arial" w:cs="Arial"/>
                <w:sz w:val="24"/>
                <w:szCs w:val="24"/>
              </w:rPr>
              <w:t>,</w:t>
            </w:r>
            <w:r w:rsidR="00F0362A" w:rsidRPr="00830BE3">
              <w:rPr>
                <w:rFonts w:ascii="Arial" w:hAnsi="Arial" w:cs="Arial"/>
                <w:sz w:val="24"/>
                <w:szCs w:val="24"/>
              </w:rPr>
              <w:t>0</w:t>
            </w:r>
            <w:r w:rsidR="0038406C" w:rsidRPr="00830BE3">
              <w:rPr>
                <w:rFonts w:ascii="Arial" w:hAnsi="Arial" w:cs="Arial"/>
                <w:sz w:val="24"/>
                <w:szCs w:val="24"/>
              </w:rPr>
              <w:t>581</w:t>
            </w:r>
            <w:r w:rsidR="00060362" w:rsidRPr="00830BE3">
              <w:rPr>
                <w:rFonts w:ascii="Arial" w:hAnsi="Arial" w:cs="Arial"/>
                <w:sz w:val="24"/>
                <w:szCs w:val="24"/>
              </w:rPr>
              <w:t xml:space="preserve"> ha</w:t>
            </w:r>
            <w:r w:rsidR="0038406C" w:rsidRPr="00830BE3">
              <w:rPr>
                <w:rFonts w:ascii="Arial" w:hAnsi="Arial" w:cs="Arial"/>
                <w:sz w:val="24"/>
                <w:szCs w:val="24"/>
              </w:rPr>
              <w:br/>
            </w:r>
            <w:r w:rsidR="00992DC1" w:rsidRPr="00830BE3">
              <w:rPr>
                <w:rFonts w:ascii="Arial" w:hAnsi="Arial" w:cs="Arial"/>
                <w:sz w:val="24"/>
                <w:szCs w:val="24"/>
              </w:rPr>
              <w:t>obręb</w:t>
            </w:r>
            <w:r w:rsidR="0038406C" w:rsidRPr="00830BE3">
              <w:rPr>
                <w:rFonts w:ascii="Arial" w:hAnsi="Arial" w:cs="Arial"/>
                <w:sz w:val="24"/>
                <w:szCs w:val="24"/>
              </w:rPr>
              <w:t xml:space="preserve"> Michelin</w:t>
            </w:r>
            <w:r w:rsidR="00830B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92DC1" w:rsidRPr="00830BE3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38406C" w:rsidRPr="00830BE3">
              <w:rPr>
                <w:rFonts w:ascii="Arial" w:hAnsi="Arial" w:cs="Arial"/>
                <w:sz w:val="24"/>
                <w:szCs w:val="24"/>
              </w:rPr>
              <w:t>12</w:t>
            </w:r>
          </w:p>
          <w:p w14:paraId="7A10FBE4" w14:textId="77777777" w:rsidR="003B20A8" w:rsidRPr="00830BE3" w:rsidRDefault="003B20A8" w:rsidP="00830BE3">
            <w:pPr>
              <w:rPr>
                <w:rFonts w:ascii="Arial" w:hAnsi="Arial" w:cs="Arial"/>
                <w:sz w:val="24"/>
                <w:szCs w:val="24"/>
              </w:rPr>
            </w:pPr>
            <w:r w:rsidRPr="00830BE3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38406C" w:rsidRPr="00830BE3">
              <w:rPr>
                <w:rFonts w:ascii="Arial" w:hAnsi="Arial" w:cs="Arial"/>
                <w:sz w:val="24"/>
                <w:szCs w:val="24"/>
              </w:rPr>
              <w:t>Skryta 7</w:t>
            </w:r>
          </w:p>
          <w:p w14:paraId="789C48A5" w14:textId="77777777" w:rsidR="00066E16" w:rsidRPr="00830BE3" w:rsidRDefault="00066E16" w:rsidP="00830B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E9BD4A9" w14:textId="77777777" w:rsidR="004B6D1E" w:rsidRPr="00830BE3" w:rsidRDefault="004B6D1E" w:rsidP="00830B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3A0E77" w14:textId="6AC118A6" w:rsidR="00B65F8E" w:rsidRPr="00830BE3" w:rsidRDefault="00B57B94" w:rsidP="00830BE3">
            <w:pPr>
              <w:rPr>
                <w:rFonts w:ascii="Arial" w:hAnsi="Arial" w:cs="Arial"/>
                <w:sz w:val="24"/>
                <w:szCs w:val="24"/>
              </w:rPr>
            </w:pPr>
            <w:r w:rsidRPr="00830BE3">
              <w:rPr>
                <w:rFonts w:ascii="Arial" w:hAnsi="Arial" w:cs="Arial"/>
                <w:sz w:val="24"/>
                <w:szCs w:val="24"/>
              </w:rPr>
              <w:t xml:space="preserve">Przedmiotowa nieruchomość </w:t>
            </w:r>
            <w:r w:rsidR="001167A0" w:rsidRPr="00830BE3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Pr="00830BE3">
              <w:rPr>
                <w:rFonts w:ascii="Arial" w:hAnsi="Arial" w:cs="Arial"/>
                <w:sz w:val="24"/>
                <w:szCs w:val="24"/>
              </w:rPr>
              <w:t>działk</w:t>
            </w:r>
            <w:r w:rsidR="00090560" w:rsidRPr="00830BE3">
              <w:rPr>
                <w:rFonts w:ascii="Arial" w:hAnsi="Arial" w:cs="Arial"/>
                <w:sz w:val="24"/>
                <w:szCs w:val="24"/>
              </w:rPr>
              <w:t>a</w:t>
            </w:r>
            <w:r w:rsidR="0057364F" w:rsidRPr="00830B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0BE3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992DC1" w:rsidRPr="00830BE3">
              <w:rPr>
                <w:rFonts w:ascii="Arial" w:hAnsi="Arial" w:cs="Arial"/>
                <w:sz w:val="24"/>
                <w:szCs w:val="24"/>
              </w:rPr>
              <w:t>regularnym</w:t>
            </w:r>
            <w:r w:rsidR="0038406C" w:rsidRPr="00830BE3">
              <w:rPr>
                <w:rFonts w:ascii="Arial" w:hAnsi="Arial" w:cs="Arial"/>
                <w:sz w:val="24"/>
                <w:szCs w:val="24"/>
              </w:rPr>
              <w:t xml:space="preserve"> prostokątnym</w:t>
            </w:r>
            <w:r w:rsidR="00495201" w:rsidRPr="00830B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92DC1" w:rsidRPr="00830BE3">
              <w:rPr>
                <w:rFonts w:ascii="Arial" w:hAnsi="Arial" w:cs="Arial"/>
                <w:sz w:val="24"/>
                <w:szCs w:val="24"/>
              </w:rPr>
              <w:t>kszta</w:t>
            </w:r>
            <w:r w:rsidR="003931BF" w:rsidRPr="00830BE3">
              <w:rPr>
                <w:rFonts w:ascii="Arial" w:hAnsi="Arial" w:cs="Arial"/>
                <w:sz w:val="24"/>
                <w:szCs w:val="24"/>
              </w:rPr>
              <w:t>łcie</w:t>
            </w:r>
            <w:r w:rsidR="0057364F" w:rsidRPr="00830BE3">
              <w:rPr>
                <w:rFonts w:ascii="Arial" w:hAnsi="Arial" w:cs="Arial"/>
                <w:sz w:val="24"/>
                <w:szCs w:val="24"/>
              </w:rPr>
              <w:t>,</w:t>
            </w:r>
            <w:r w:rsidR="00334DF4" w:rsidRPr="00830B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5900" w:rsidRPr="00830BE3">
              <w:rPr>
                <w:rFonts w:ascii="Arial" w:hAnsi="Arial" w:cs="Arial"/>
                <w:sz w:val="24"/>
                <w:szCs w:val="24"/>
              </w:rPr>
              <w:t xml:space="preserve">niezabudowana </w:t>
            </w:r>
            <w:r w:rsidR="00334DF4" w:rsidRPr="00830BE3">
              <w:rPr>
                <w:rFonts w:ascii="Arial" w:hAnsi="Arial" w:cs="Arial"/>
                <w:sz w:val="24"/>
                <w:szCs w:val="24"/>
              </w:rPr>
              <w:t>z dostępem do drogi publicznej</w:t>
            </w:r>
            <w:r w:rsidR="004222B9" w:rsidRPr="00830B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3902" w:rsidRPr="00830BE3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0C4CC7" w:rsidRPr="00830BE3">
              <w:rPr>
                <w:rFonts w:ascii="Arial" w:hAnsi="Arial" w:cs="Arial"/>
                <w:sz w:val="24"/>
                <w:szCs w:val="24"/>
              </w:rPr>
              <w:t>Cienistej przez ul</w:t>
            </w:r>
            <w:r w:rsidR="007F5218" w:rsidRPr="00830BE3">
              <w:rPr>
                <w:rFonts w:ascii="Arial" w:hAnsi="Arial" w:cs="Arial"/>
                <w:sz w:val="24"/>
                <w:szCs w:val="24"/>
              </w:rPr>
              <w:t>.</w:t>
            </w:r>
            <w:r w:rsidR="000C4CC7" w:rsidRPr="00830BE3">
              <w:rPr>
                <w:rFonts w:ascii="Arial" w:hAnsi="Arial" w:cs="Arial"/>
                <w:sz w:val="24"/>
                <w:szCs w:val="24"/>
              </w:rPr>
              <w:t xml:space="preserve"> Skrytą</w:t>
            </w:r>
            <w:r w:rsidR="00495201" w:rsidRPr="00830BE3">
              <w:rPr>
                <w:rFonts w:ascii="Arial" w:hAnsi="Arial" w:cs="Arial"/>
                <w:sz w:val="24"/>
                <w:szCs w:val="24"/>
              </w:rPr>
              <w:t>.</w:t>
            </w:r>
            <w:r w:rsidR="003931BF" w:rsidRPr="00830B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B55FF" w:rsidRPr="00830BE3">
              <w:rPr>
                <w:rFonts w:ascii="Arial" w:hAnsi="Arial" w:cs="Arial"/>
                <w:sz w:val="24"/>
                <w:szCs w:val="24"/>
              </w:rPr>
              <w:t xml:space="preserve">Nieruchomość </w:t>
            </w:r>
            <w:r w:rsidR="000C4CC7" w:rsidRPr="00830BE3">
              <w:rPr>
                <w:rFonts w:ascii="Arial" w:hAnsi="Arial" w:cs="Arial"/>
                <w:sz w:val="24"/>
                <w:szCs w:val="24"/>
              </w:rPr>
              <w:t>uzbrojona w instalację</w:t>
            </w:r>
            <w:r w:rsidR="003C013C" w:rsidRPr="00830B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5201" w:rsidRPr="00830BE3">
              <w:rPr>
                <w:rFonts w:ascii="Arial" w:hAnsi="Arial" w:cs="Arial"/>
                <w:sz w:val="24"/>
                <w:szCs w:val="24"/>
              </w:rPr>
              <w:t>teletechniczn</w:t>
            </w:r>
            <w:r w:rsidR="00612ED9" w:rsidRPr="00830BE3">
              <w:rPr>
                <w:rFonts w:ascii="Arial" w:hAnsi="Arial" w:cs="Arial"/>
                <w:sz w:val="24"/>
                <w:szCs w:val="24"/>
              </w:rPr>
              <w:t>ą</w:t>
            </w:r>
            <w:r w:rsidR="00830B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12ED9" w:rsidRPr="00830BE3">
              <w:rPr>
                <w:rFonts w:ascii="Arial" w:hAnsi="Arial" w:cs="Arial"/>
                <w:sz w:val="24"/>
                <w:szCs w:val="24"/>
              </w:rPr>
              <w:t>i</w:t>
            </w:r>
            <w:r w:rsidR="00495201" w:rsidRPr="00830BE3">
              <w:rPr>
                <w:rFonts w:ascii="Arial" w:hAnsi="Arial" w:cs="Arial"/>
                <w:sz w:val="24"/>
                <w:szCs w:val="24"/>
              </w:rPr>
              <w:t xml:space="preserve"> energetyczn</w:t>
            </w:r>
            <w:r w:rsidR="00612ED9" w:rsidRPr="00830BE3">
              <w:rPr>
                <w:rFonts w:ascii="Arial" w:hAnsi="Arial" w:cs="Arial"/>
                <w:sz w:val="24"/>
                <w:szCs w:val="24"/>
              </w:rPr>
              <w:t>ą</w:t>
            </w:r>
            <w:r w:rsidR="006B55FF" w:rsidRPr="00830BE3">
              <w:rPr>
                <w:rFonts w:ascii="Arial" w:hAnsi="Arial" w:cs="Arial"/>
                <w:sz w:val="24"/>
                <w:szCs w:val="24"/>
              </w:rPr>
              <w:t>. Na nieruchomości znajduje się studnia artezyjska.</w:t>
            </w:r>
            <w:r w:rsidR="006B55FF" w:rsidRPr="00830BE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14:paraId="5D49D879" w14:textId="4E4D7ED1" w:rsidR="00A61BAE" w:rsidRPr="00830BE3" w:rsidRDefault="00612ED9" w:rsidP="00830BE3">
            <w:pPr>
              <w:tabs>
                <w:tab w:val="left" w:pos="9072"/>
              </w:tabs>
              <w:spacing w:line="276" w:lineRule="auto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830BE3">
              <w:rPr>
                <w:rFonts w:ascii="Arial" w:eastAsia="ヒラギノ角ゴ Pro W3" w:hAnsi="Arial" w:cs="Arial"/>
                <w:sz w:val="24"/>
                <w:szCs w:val="24"/>
              </w:rPr>
              <w:t xml:space="preserve">Przedmiotowa nieruchomość znajduje się w obszarze, </w:t>
            </w:r>
            <w:r w:rsidRPr="00830BE3">
              <w:rPr>
                <w:rFonts w:ascii="Arial" w:hAnsi="Arial" w:cs="Arial"/>
                <w:sz w:val="24"/>
                <w:szCs w:val="24"/>
              </w:rPr>
              <w:t>dla którego miejscowy plan</w:t>
            </w:r>
            <w:r w:rsidR="004B6D1E" w:rsidRPr="00830B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0BE3">
              <w:rPr>
                <w:rFonts w:ascii="Arial" w:hAnsi="Arial" w:cs="Arial"/>
                <w:sz w:val="24"/>
                <w:szCs w:val="24"/>
              </w:rPr>
              <w:t>zagospodarowania przestrzennego nie obowiązuje. Zgodnie</w:t>
            </w:r>
            <w:r w:rsidR="004B6D1E" w:rsidRPr="00830B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0BE3">
              <w:rPr>
                <w:rFonts w:ascii="Arial" w:hAnsi="Arial" w:cs="Arial"/>
                <w:sz w:val="24"/>
                <w:szCs w:val="24"/>
              </w:rPr>
              <w:t>ze Studium uwarunkowań</w:t>
            </w:r>
            <w:r w:rsidR="004B6D1E" w:rsidRPr="00830BE3"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Pr="00830BE3">
              <w:rPr>
                <w:rFonts w:ascii="Arial" w:hAnsi="Arial" w:cs="Arial"/>
                <w:sz w:val="24"/>
                <w:szCs w:val="24"/>
              </w:rPr>
              <w:t xml:space="preserve"> kierunków zagospodarowania przestrzennego miasta Włocławek, zatwierdzonym Uchwałą Nr 103/XI/2007</w:t>
            </w:r>
            <w:r w:rsidR="004B6D1E" w:rsidRPr="00830B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0BE3">
              <w:rPr>
                <w:rFonts w:ascii="Arial" w:hAnsi="Arial" w:cs="Arial"/>
                <w:sz w:val="24"/>
                <w:szCs w:val="24"/>
              </w:rPr>
              <w:t xml:space="preserve">z 29 października 2007 r., </w:t>
            </w:r>
            <w:r w:rsidR="003C013C" w:rsidRPr="00830BE3">
              <w:rPr>
                <w:rFonts w:ascii="Arial" w:hAnsi="Arial" w:cs="Arial"/>
                <w:sz w:val="24"/>
                <w:szCs w:val="24"/>
              </w:rPr>
              <w:t>nieruchomość</w:t>
            </w:r>
            <w:r w:rsidR="004B6D1E" w:rsidRPr="00830B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0BE3">
              <w:rPr>
                <w:rFonts w:ascii="Arial" w:hAnsi="Arial" w:cs="Arial"/>
                <w:sz w:val="24"/>
                <w:szCs w:val="24"/>
              </w:rPr>
              <w:t>znajduje się</w:t>
            </w:r>
            <w:r w:rsidR="004B6D1E" w:rsidRPr="00830B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0BE3">
              <w:rPr>
                <w:rFonts w:ascii="Arial" w:hAnsi="Arial" w:cs="Arial"/>
                <w:sz w:val="24"/>
                <w:szCs w:val="24"/>
              </w:rPr>
              <w:t>w obszarze</w:t>
            </w:r>
            <w:r w:rsidR="00A61BAE" w:rsidRPr="00830B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0BE3">
              <w:rPr>
                <w:rFonts w:ascii="Arial" w:hAnsi="Arial" w:cs="Arial"/>
                <w:sz w:val="24"/>
                <w:szCs w:val="24"/>
              </w:rPr>
              <w:t>określonym jako „obszary mieszkalnictwa z dominującym</w:t>
            </w:r>
            <w:r w:rsidR="004B6D1E" w:rsidRPr="00830B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0BE3">
              <w:rPr>
                <w:rFonts w:ascii="Arial" w:hAnsi="Arial" w:cs="Arial"/>
                <w:sz w:val="24"/>
                <w:szCs w:val="24"/>
              </w:rPr>
              <w:t xml:space="preserve">budownictwem jednorodzinnym” (MN). </w:t>
            </w:r>
            <w:r w:rsidR="00A61BAE" w:rsidRPr="00830BE3">
              <w:rPr>
                <w:rFonts w:ascii="Arial" w:hAnsi="Arial" w:cs="Arial"/>
                <w:sz w:val="24"/>
                <w:szCs w:val="24"/>
              </w:rPr>
              <w:t xml:space="preserve">Realizowane są: Uchwała Rady Miasta Włocławek Nr XXX/4/2021 z dnia 2 marca 2021 r. w sprawie przystąpienia do sporządzenia zmiany Studium uwarunkowań i kierunków zagospodarowania przestrzennego miasta Włocławek dla obszaru w granicach administracyjnych miasta oraz Uchwała Rady Miasta Włocławek Nr XII/151/11 z dnia 29 sierpnia 2011 r. w sprawie przystąpienia do sporządzenia miejscowego planu zagospodarowania przestrzennego miasta Włocławek miasta Włocławek dla obszaru położonego w rejonie ulic: Mielęcińskiej, Al. Jana Pawła II, Kościelnej, Ziołowej. </w:t>
            </w:r>
          </w:p>
          <w:p w14:paraId="750293B6" w14:textId="77777777" w:rsidR="001C4DEF" w:rsidRPr="00830BE3" w:rsidRDefault="00A61BAE" w:rsidP="00830BE3">
            <w:pPr>
              <w:tabs>
                <w:tab w:val="left" w:pos="9072"/>
              </w:tabs>
              <w:spacing w:line="276" w:lineRule="auto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830BE3">
              <w:rPr>
                <w:rFonts w:ascii="Arial" w:hAnsi="Arial" w:cs="Arial"/>
                <w:sz w:val="24"/>
                <w:szCs w:val="24"/>
              </w:rPr>
              <w:lastRenderedPageBreak/>
              <w:tab/>
              <w:t>W projektach uchwał</w:t>
            </w:r>
            <w:r w:rsidR="00D24B01" w:rsidRPr="00830B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0BE3">
              <w:rPr>
                <w:rFonts w:ascii="Arial" w:hAnsi="Arial" w:cs="Arial"/>
                <w:sz w:val="24"/>
                <w:szCs w:val="24"/>
              </w:rPr>
              <w:t>nieruchomość przeznaczona jest pod funkcję mieszkaniową jednorodzinną</w:t>
            </w:r>
          </w:p>
        </w:tc>
        <w:tc>
          <w:tcPr>
            <w:tcW w:w="1985" w:type="dxa"/>
          </w:tcPr>
          <w:p w14:paraId="7EE9B3AF" w14:textId="77777777" w:rsidR="00066E16" w:rsidRPr="00830BE3" w:rsidRDefault="00066E16" w:rsidP="00830B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9F4977" w14:textId="77777777" w:rsidR="00A24D5F" w:rsidRPr="00830BE3" w:rsidRDefault="0038406C" w:rsidP="00830BE3">
            <w:pPr>
              <w:rPr>
                <w:rFonts w:ascii="Arial" w:hAnsi="Arial" w:cs="Arial"/>
                <w:sz w:val="24"/>
                <w:szCs w:val="24"/>
              </w:rPr>
            </w:pPr>
            <w:r w:rsidRPr="00830BE3">
              <w:rPr>
                <w:rFonts w:ascii="Arial" w:hAnsi="Arial" w:cs="Arial"/>
                <w:sz w:val="24"/>
                <w:szCs w:val="24"/>
              </w:rPr>
              <w:t>119 200</w:t>
            </w:r>
            <w:r w:rsidR="00311F38" w:rsidRPr="00830BE3">
              <w:rPr>
                <w:rFonts w:ascii="Arial" w:hAnsi="Arial" w:cs="Arial"/>
                <w:sz w:val="24"/>
                <w:szCs w:val="24"/>
              </w:rPr>
              <w:t xml:space="preserve">,00 zł </w:t>
            </w:r>
          </w:p>
          <w:p w14:paraId="07D2550B" w14:textId="77777777" w:rsidR="007C12B9" w:rsidRPr="00830BE3" w:rsidRDefault="007C12B9" w:rsidP="00830B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6B9367" w14:textId="77777777" w:rsidR="00830BE3" w:rsidRDefault="00830BE3" w:rsidP="00830BE3">
      <w:pPr>
        <w:pStyle w:val="Tekstpodstawowy"/>
        <w:spacing w:line="300" w:lineRule="auto"/>
        <w:rPr>
          <w:rFonts w:ascii="Arial" w:hAnsi="Arial" w:cs="Arial"/>
          <w:szCs w:val="24"/>
        </w:rPr>
      </w:pPr>
    </w:p>
    <w:p w14:paraId="66C4B8E5" w14:textId="34414E74" w:rsidR="00B57B94" w:rsidRPr="00830BE3" w:rsidRDefault="00CF4915" w:rsidP="00830BE3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830BE3">
        <w:rPr>
          <w:rFonts w:ascii="Arial" w:hAnsi="Arial" w:cs="Arial"/>
          <w:szCs w:val="24"/>
        </w:rPr>
        <w:t>UWAG</w:t>
      </w:r>
      <w:r w:rsidR="00695442" w:rsidRPr="00830BE3">
        <w:rPr>
          <w:rFonts w:ascii="Arial" w:hAnsi="Arial" w:cs="Arial"/>
          <w:szCs w:val="24"/>
        </w:rPr>
        <w:t>I</w:t>
      </w:r>
      <w:r w:rsidRPr="00830BE3">
        <w:rPr>
          <w:rFonts w:ascii="Arial" w:hAnsi="Arial" w:cs="Arial"/>
          <w:szCs w:val="24"/>
        </w:rPr>
        <w:t xml:space="preserve"> : </w:t>
      </w:r>
    </w:p>
    <w:p w14:paraId="23F6292C" w14:textId="273F8F18" w:rsidR="0038406C" w:rsidRPr="00830BE3" w:rsidRDefault="001B544F" w:rsidP="00830BE3">
      <w:pPr>
        <w:pStyle w:val="Tekstpodstawowy"/>
        <w:numPr>
          <w:ilvl w:val="0"/>
          <w:numId w:val="10"/>
        </w:numPr>
        <w:spacing w:line="264" w:lineRule="auto"/>
        <w:ind w:left="0" w:hanging="397"/>
        <w:rPr>
          <w:rFonts w:ascii="Arial" w:hAnsi="Arial" w:cs="Arial"/>
          <w:szCs w:val="24"/>
        </w:rPr>
      </w:pPr>
      <w:r w:rsidRPr="00830BE3">
        <w:rPr>
          <w:rFonts w:ascii="Arial" w:hAnsi="Arial" w:cs="Arial"/>
          <w:szCs w:val="24"/>
        </w:rPr>
        <w:t>Termin do złożenia wniosku przez osoby, którym przysługuje pierwszeństwo w nabyciu nieruchomości na podstawie art. 34 ust. 1 pkt 1 i pkt 2 ustawy z dnia 21 sierpnia 1997 r. o gospodarce nieruchomościami (Dz. U. z 2023 r., poz. 344</w:t>
      </w:r>
      <w:r w:rsidR="003C013C" w:rsidRPr="00830BE3">
        <w:rPr>
          <w:rFonts w:ascii="Arial" w:hAnsi="Arial" w:cs="Arial"/>
          <w:szCs w:val="24"/>
        </w:rPr>
        <w:t>, ze zm.</w:t>
      </w:r>
      <w:r w:rsidRPr="00830BE3">
        <w:rPr>
          <w:rFonts w:ascii="Arial" w:hAnsi="Arial" w:cs="Arial"/>
          <w:szCs w:val="24"/>
        </w:rPr>
        <w:t xml:space="preserve">) upływa z dniem </w:t>
      </w:r>
      <w:r w:rsidR="00A409D7">
        <w:rPr>
          <w:rFonts w:ascii="Arial" w:hAnsi="Arial" w:cs="Arial"/>
          <w:szCs w:val="24"/>
        </w:rPr>
        <w:t>31 sierpnia 2023 r.</w:t>
      </w:r>
      <w:r w:rsidRPr="00830BE3">
        <w:rPr>
          <w:rFonts w:ascii="Arial" w:hAnsi="Arial" w:cs="Arial"/>
          <w:szCs w:val="24"/>
        </w:rPr>
        <w:t xml:space="preserve"> </w:t>
      </w:r>
    </w:p>
    <w:p w14:paraId="359639C1" w14:textId="77777777" w:rsidR="0038406C" w:rsidRPr="00830BE3" w:rsidRDefault="0038406C" w:rsidP="00830BE3">
      <w:pPr>
        <w:pStyle w:val="Tekstpodstawowy"/>
        <w:numPr>
          <w:ilvl w:val="0"/>
          <w:numId w:val="10"/>
        </w:numPr>
        <w:spacing w:line="264" w:lineRule="auto"/>
        <w:ind w:left="0" w:hanging="397"/>
        <w:rPr>
          <w:rFonts w:ascii="Arial" w:hAnsi="Arial" w:cs="Arial"/>
          <w:szCs w:val="24"/>
        </w:rPr>
      </w:pPr>
      <w:r w:rsidRPr="00830BE3">
        <w:rPr>
          <w:rFonts w:ascii="Arial" w:hAnsi="Arial" w:cs="Arial"/>
          <w:szCs w:val="24"/>
        </w:rPr>
        <w:t>Z uwagi na brak planu miejscowego, lokalizacja inwestycji na nieruchomości może nastąpić po uzyskaniu pozytywnej decyzji o warunkach zabudowy w trybie przepisów ustawy o planowaniu i zagospodarowaniu przestrzennym.</w:t>
      </w:r>
    </w:p>
    <w:p w14:paraId="5F326080" w14:textId="77777777" w:rsidR="001B544F" w:rsidRPr="00830BE3" w:rsidRDefault="0038406C" w:rsidP="00830BE3">
      <w:pPr>
        <w:pStyle w:val="Tekstpodstawowy"/>
        <w:numPr>
          <w:ilvl w:val="0"/>
          <w:numId w:val="10"/>
        </w:numPr>
        <w:spacing w:line="264" w:lineRule="auto"/>
        <w:ind w:left="0" w:hanging="397"/>
        <w:rPr>
          <w:rFonts w:ascii="Arial" w:hAnsi="Arial" w:cs="Arial"/>
          <w:szCs w:val="24"/>
        </w:rPr>
      </w:pPr>
      <w:r w:rsidRPr="00830BE3">
        <w:rPr>
          <w:rFonts w:ascii="Arial" w:hAnsi="Arial" w:cs="Arial"/>
          <w:szCs w:val="24"/>
        </w:rPr>
        <w:t>W przypadku wydania decyzji o warunkach zabudowy lub wejścia w życie miejscowego planu zagospodarowania przestrzennego, do wylicytowanej ceny zostanie doliczony podatek VAT w wysokości 23%.</w:t>
      </w:r>
    </w:p>
    <w:sectPr w:rsidR="001B544F" w:rsidRPr="00830BE3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auto"/>
    <w:pitch w:val="variable"/>
    <w:sig w:usb0="01000000" w:usb1="00000000" w:usb2="07040001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 w:tplc="77B265BE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260E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CD0D1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F827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6014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56D1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202A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9672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C01A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146CF73C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4308EBCC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AE2AFA58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A294B378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8CFC13BA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29007002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950C8622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3A3691CA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6B1C7DBE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0F8117B"/>
    <w:multiLevelType w:val="hybridMultilevel"/>
    <w:tmpl w:val="97E6D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0127B"/>
    <w:multiLevelType w:val="hybridMultilevel"/>
    <w:tmpl w:val="AEB4B822"/>
    <w:lvl w:ilvl="0" w:tplc="1062F71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B16BE"/>
    <w:multiLevelType w:val="hybridMultilevel"/>
    <w:tmpl w:val="69428B36"/>
    <w:lvl w:ilvl="0" w:tplc="5BBCA2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F6B3D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4843E0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A32511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FD6887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77C47D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AA844B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80C5BB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88404B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48210AD"/>
    <w:multiLevelType w:val="hybridMultilevel"/>
    <w:tmpl w:val="E1E6B902"/>
    <w:lvl w:ilvl="0" w:tplc="25E66A98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47C0B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E63E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AC91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003A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EAA4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82CE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0CEA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527A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E17E6"/>
    <w:multiLevelType w:val="hybridMultilevel"/>
    <w:tmpl w:val="06346B1A"/>
    <w:lvl w:ilvl="0" w:tplc="F3DE3AAA">
      <w:start w:val="1"/>
      <w:numFmt w:val="decimal"/>
      <w:lvlText w:val="%1."/>
      <w:lvlJc w:val="left"/>
      <w:pPr>
        <w:ind w:left="27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745220">
    <w:abstractNumId w:val="1"/>
  </w:num>
  <w:num w:numId="2" w16cid:durableId="274479679">
    <w:abstractNumId w:val="4"/>
  </w:num>
  <w:num w:numId="3" w16cid:durableId="963269471">
    <w:abstractNumId w:val="5"/>
  </w:num>
  <w:num w:numId="4" w16cid:durableId="1012295173">
    <w:abstractNumId w:val="0"/>
  </w:num>
  <w:num w:numId="5" w16cid:durableId="480931224">
    <w:abstractNumId w:val="7"/>
  </w:num>
  <w:num w:numId="6" w16cid:durableId="901989049">
    <w:abstractNumId w:val="3"/>
  </w:num>
  <w:num w:numId="7" w16cid:durableId="18740333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8483317">
    <w:abstractNumId w:val="2"/>
  </w:num>
  <w:num w:numId="9" w16cid:durableId="86461320">
    <w:abstractNumId w:val="2"/>
  </w:num>
  <w:num w:numId="10" w16cid:durableId="17824134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0020FA"/>
    <w:rsid w:val="00002E1C"/>
    <w:rsid w:val="000331EB"/>
    <w:rsid w:val="0004546C"/>
    <w:rsid w:val="000507F2"/>
    <w:rsid w:val="00060362"/>
    <w:rsid w:val="0006052F"/>
    <w:rsid w:val="00066E16"/>
    <w:rsid w:val="00066EF8"/>
    <w:rsid w:val="00090560"/>
    <w:rsid w:val="000A24EC"/>
    <w:rsid w:val="000C4CC7"/>
    <w:rsid w:val="000D4F42"/>
    <w:rsid w:val="000F3081"/>
    <w:rsid w:val="000F6CA2"/>
    <w:rsid w:val="001167A0"/>
    <w:rsid w:val="001218EF"/>
    <w:rsid w:val="00163128"/>
    <w:rsid w:val="00166FBC"/>
    <w:rsid w:val="00172347"/>
    <w:rsid w:val="001730DC"/>
    <w:rsid w:val="00187F5C"/>
    <w:rsid w:val="00191C52"/>
    <w:rsid w:val="0019345E"/>
    <w:rsid w:val="001B3998"/>
    <w:rsid w:val="001B544F"/>
    <w:rsid w:val="001C1FF3"/>
    <w:rsid w:val="001C4DEF"/>
    <w:rsid w:val="001D249F"/>
    <w:rsid w:val="001D2DA1"/>
    <w:rsid w:val="001D5E2E"/>
    <w:rsid w:val="001F1B95"/>
    <w:rsid w:val="001F6DDA"/>
    <w:rsid w:val="00204593"/>
    <w:rsid w:val="00205AD1"/>
    <w:rsid w:val="00221FCD"/>
    <w:rsid w:val="00226D37"/>
    <w:rsid w:val="0024316D"/>
    <w:rsid w:val="00257631"/>
    <w:rsid w:val="00260872"/>
    <w:rsid w:val="00273DBC"/>
    <w:rsid w:val="0029305B"/>
    <w:rsid w:val="002A26B6"/>
    <w:rsid w:val="002A4B98"/>
    <w:rsid w:val="002A5F4B"/>
    <w:rsid w:val="002C7AB6"/>
    <w:rsid w:val="002E4B9A"/>
    <w:rsid w:val="002F10BA"/>
    <w:rsid w:val="0030044D"/>
    <w:rsid w:val="003021EA"/>
    <w:rsid w:val="00310A56"/>
    <w:rsid w:val="00311F38"/>
    <w:rsid w:val="0031268B"/>
    <w:rsid w:val="00313C42"/>
    <w:rsid w:val="003238BE"/>
    <w:rsid w:val="00333BF0"/>
    <w:rsid w:val="00334DF4"/>
    <w:rsid w:val="00340A7A"/>
    <w:rsid w:val="00350460"/>
    <w:rsid w:val="00357E26"/>
    <w:rsid w:val="0037053E"/>
    <w:rsid w:val="003801A8"/>
    <w:rsid w:val="00380ED2"/>
    <w:rsid w:val="0038406C"/>
    <w:rsid w:val="00384C62"/>
    <w:rsid w:val="003924FA"/>
    <w:rsid w:val="003931BF"/>
    <w:rsid w:val="00393C4E"/>
    <w:rsid w:val="00395900"/>
    <w:rsid w:val="003A73E1"/>
    <w:rsid w:val="003B20A8"/>
    <w:rsid w:val="003B552D"/>
    <w:rsid w:val="003C013C"/>
    <w:rsid w:val="003C0706"/>
    <w:rsid w:val="003C10BC"/>
    <w:rsid w:val="003C7C04"/>
    <w:rsid w:val="003D01FD"/>
    <w:rsid w:val="003E5552"/>
    <w:rsid w:val="003F03D0"/>
    <w:rsid w:val="003F4AF6"/>
    <w:rsid w:val="003F5D8A"/>
    <w:rsid w:val="00415CC1"/>
    <w:rsid w:val="004222B9"/>
    <w:rsid w:val="00424C87"/>
    <w:rsid w:val="00427049"/>
    <w:rsid w:val="004370C7"/>
    <w:rsid w:val="00450CD8"/>
    <w:rsid w:val="00464BB4"/>
    <w:rsid w:val="00473CB2"/>
    <w:rsid w:val="00486C07"/>
    <w:rsid w:val="00495201"/>
    <w:rsid w:val="004B6D1E"/>
    <w:rsid w:val="004D0280"/>
    <w:rsid w:val="004D7A0A"/>
    <w:rsid w:val="004E46B7"/>
    <w:rsid w:val="004E5006"/>
    <w:rsid w:val="004F770A"/>
    <w:rsid w:val="00513902"/>
    <w:rsid w:val="0052123A"/>
    <w:rsid w:val="0053332F"/>
    <w:rsid w:val="00540244"/>
    <w:rsid w:val="005431AD"/>
    <w:rsid w:val="00543541"/>
    <w:rsid w:val="00546FC4"/>
    <w:rsid w:val="00571811"/>
    <w:rsid w:val="0057364F"/>
    <w:rsid w:val="00574BEE"/>
    <w:rsid w:val="00582B93"/>
    <w:rsid w:val="00582CA5"/>
    <w:rsid w:val="00593E0B"/>
    <w:rsid w:val="005A63A2"/>
    <w:rsid w:val="005C0966"/>
    <w:rsid w:val="005C6526"/>
    <w:rsid w:val="005D775D"/>
    <w:rsid w:val="005E25A3"/>
    <w:rsid w:val="005F3FB9"/>
    <w:rsid w:val="00612ED9"/>
    <w:rsid w:val="0063684C"/>
    <w:rsid w:val="00641B9D"/>
    <w:rsid w:val="00651347"/>
    <w:rsid w:val="00653641"/>
    <w:rsid w:val="00654CF3"/>
    <w:rsid w:val="00663ABA"/>
    <w:rsid w:val="00663FF3"/>
    <w:rsid w:val="006848EA"/>
    <w:rsid w:val="00694338"/>
    <w:rsid w:val="006949CE"/>
    <w:rsid w:val="00695442"/>
    <w:rsid w:val="006B49EC"/>
    <w:rsid w:val="006B55FF"/>
    <w:rsid w:val="006B7432"/>
    <w:rsid w:val="006D1C12"/>
    <w:rsid w:val="006E174B"/>
    <w:rsid w:val="006F10EB"/>
    <w:rsid w:val="006F7E39"/>
    <w:rsid w:val="007022AB"/>
    <w:rsid w:val="00702EC6"/>
    <w:rsid w:val="00703B3B"/>
    <w:rsid w:val="00712DE8"/>
    <w:rsid w:val="00722E41"/>
    <w:rsid w:val="0073096F"/>
    <w:rsid w:val="0073534E"/>
    <w:rsid w:val="00737CC1"/>
    <w:rsid w:val="00753B17"/>
    <w:rsid w:val="00763339"/>
    <w:rsid w:val="007657C3"/>
    <w:rsid w:val="00771CAD"/>
    <w:rsid w:val="00783063"/>
    <w:rsid w:val="007C12B9"/>
    <w:rsid w:val="007C156D"/>
    <w:rsid w:val="007D307C"/>
    <w:rsid w:val="007F5218"/>
    <w:rsid w:val="007F7372"/>
    <w:rsid w:val="00806325"/>
    <w:rsid w:val="008065D8"/>
    <w:rsid w:val="00812372"/>
    <w:rsid w:val="008154E3"/>
    <w:rsid w:val="008202D6"/>
    <w:rsid w:val="00830BE3"/>
    <w:rsid w:val="00831873"/>
    <w:rsid w:val="00833CC1"/>
    <w:rsid w:val="0083678E"/>
    <w:rsid w:val="008569DC"/>
    <w:rsid w:val="00856EC1"/>
    <w:rsid w:val="008630BE"/>
    <w:rsid w:val="00863818"/>
    <w:rsid w:val="008654CF"/>
    <w:rsid w:val="00873BD1"/>
    <w:rsid w:val="00885840"/>
    <w:rsid w:val="00886A3F"/>
    <w:rsid w:val="008964E4"/>
    <w:rsid w:val="008A164F"/>
    <w:rsid w:val="008B21F0"/>
    <w:rsid w:val="008B5B33"/>
    <w:rsid w:val="008C0C39"/>
    <w:rsid w:val="008C3E15"/>
    <w:rsid w:val="008C6481"/>
    <w:rsid w:val="008E3C0C"/>
    <w:rsid w:val="00900F05"/>
    <w:rsid w:val="00901684"/>
    <w:rsid w:val="00923927"/>
    <w:rsid w:val="00926AAB"/>
    <w:rsid w:val="0093016B"/>
    <w:rsid w:val="00930175"/>
    <w:rsid w:val="00930807"/>
    <w:rsid w:val="0094397F"/>
    <w:rsid w:val="009531D5"/>
    <w:rsid w:val="00953D49"/>
    <w:rsid w:val="0096037F"/>
    <w:rsid w:val="00976287"/>
    <w:rsid w:val="00976D60"/>
    <w:rsid w:val="00985875"/>
    <w:rsid w:val="0098587D"/>
    <w:rsid w:val="00992DC1"/>
    <w:rsid w:val="009C4EFD"/>
    <w:rsid w:val="009D4686"/>
    <w:rsid w:val="009E06C8"/>
    <w:rsid w:val="00A14A19"/>
    <w:rsid w:val="00A2091F"/>
    <w:rsid w:val="00A24D5F"/>
    <w:rsid w:val="00A33B07"/>
    <w:rsid w:val="00A37812"/>
    <w:rsid w:val="00A409D7"/>
    <w:rsid w:val="00A55AA5"/>
    <w:rsid w:val="00A57962"/>
    <w:rsid w:val="00A61409"/>
    <w:rsid w:val="00A61BAE"/>
    <w:rsid w:val="00A67DE2"/>
    <w:rsid w:val="00A86FB6"/>
    <w:rsid w:val="00A9222C"/>
    <w:rsid w:val="00AA411D"/>
    <w:rsid w:val="00AB0367"/>
    <w:rsid w:val="00AB55EB"/>
    <w:rsid w:val="00AB7A59"/>
    <w:rsid w:val="00AC2DCC"/>
    <w:rsid w:val="00AC518C"/>
    <w:rsid w:val="00AD0875"/>
    <w:rsid w:val="00AE00B1"/>
    <w:rsid w:val="00AE129B"/>
    <w:rsid w:val="00AE1E74"/>
    <w:rsid w:val="00AF125A"/>
    <w:rsid w:val="00B068D7"/>
    <w:rsid w:val="00B104FD"/>
    <w:rsid w:val="00B1234D"/>
    <w:rsid w:val="00B47678"/>
    <w:rsid w:val="00B57014"/>
    <w:rsid w:val="00B57B94"/>
    <w:rsid w:val="00B65CC0"/>
    <w:rsid w:val="00B65F8E"/>
    <w:rsid w:val="00B66C29"/>
    <w:rsid w:val="00B72A89"/>
    <w:rsid w:val="00B75964"/>
    <w:rsid w:val="00B857ED"/>
    <w:rsid w:val="00B9093C"/>
    <w:rsid w:val="00BA1695"/>
    <w:rsid w:val="00BA31CE"/>
    <w:rsid w:val="00BC158D"/>
    <w:rsid w:val="00BC2A86"/>
    <w:rsid w:val="00BD0329"/>
    <w:rsid w:val="00C1267F"/>
    <w:rsid w:val="00C32A7E"/>
    <w:rsid w:val="00C37F1E"/>
    <w:rsid w:val="00C55150"/>
    <w:rsid w:val="00C63236"/>
    <w:rsid w:val="00C71085"/>
    <w:rsid w:val="00C76248"/>
    <w:rsid w:val="00C84A3F"/>
    <w:rsid w:val="00C92D3E"/>
    <w:rsid w:val="00C93825"/>
    <w:rsid w:val="00C94DFE"/>
    <w:rsid w:val="00C96ABE"/>
    <w:rsid w:val="00CA4F3B"/>
    <w:rsid w:val="00CC5B8C"/>
    <w:rsid w:val="00CD189E"/>
    <w:rsid w:val="00CD5254"/>
    <w:rsid w:val="00CE552D"/>
    <w:rsid w:val="00CE5E46"/>
    <w:rsid w:val="00CF1CD6"/>
    <w:rsid w:val="00CF2103"/>
    <w:rsid w:val="00CF34D1"/>
    <w:rsid w:val="00CF3F78"/>
    <w:rsid w:val="00CF4399"/>
    <w:rsid w:val="00CF4915"/>
    <w:rsid w:val="00D02338"/>
    <w:rsid w:val="00D024B0"/>
    <w:rsid w:val="00D1181D"/>
    <w:rsid w:val="00D13851"/>
    <w:rsid w:val="00D13D60"/>
    <w:rsid w:val="00D142A3"/>
    <w:rsid w:val="00D16ECA"/>
    <w:rsid w:val="00D24B01"/>
    <w:rsid w:val="00D35AC4"/>
    <w:rsid w:val="00D40BDA"/>
    <w:rsid w:val="00D40E2A"/>
    <w:rsid w:val="00D4247C"/>
    <w:rsid w:val="00D561B9"/>
    <w:rsid w:val="00D81225"/>
    <w:rsid w:val="00D863BF"/>
    <w:rsid w:val="00D92AE3"/>
    <w:rsid w:val="00D931B2"/>
    <w:rsid w:val="00DA0082"/>
    <w:rsid w:val="00DB0D67"/>
    <w:rsid w:val="00DB2AD8"/>
    <w:rsid w:val="00DB575E"/>
    <w:rsid w:val="00DC21D3"/>
    <w:rsid w:val="00DC72C7"/>
    <w:rsid w:val="00DD5969"/>
    <w:rsid w:val="00DF3157"/>
    <w:rsid w:val="00E00070"/>
    <w:rsid w:val="00E13746"/>
    <w:rsid w:val="00E13C74"/>
    <w:rsid w:val="00E2611C"/>
    <w:rsid w:val="00E74843"/>
    <w:rsid w:val="00E878F3"/>
    <w:rsid w:val="00E92EA7"/>
    <w:rsid w:val="00E96651"/>
    <w:rsid w:val="00EA421A"/>
    <w:rsid w:val="00EA467F"/>
    <w:rsid w:val="00EB67FE"/>
    <w:rsid w:val="00EB75AB"/>
    <w:rsid w:val="00EC40F6"/>
    <w:rsid w:val="00EE5AEA"/>
    <w:rsid w:val="00EE5B0A"/>
    <w:rsid w:val="00EE7111"/>
    <w:rsid w:val="00EF47A3"/>
    <w:rsid w:val="00F000F5"/>
    <w:rsid w:val="00F0289E"/>
    <w:rsid w:val="00F0362A"/>
    <w:rsid w:val="00F03E99"/>
    <w:rsid w:val="00F17FBA"/>
    <w:rsid w:val="00F204E6"/>
    <w:rsid w:val="00F20EFC"/>
    <w:rsid w:val="00F40AAE"/>
    <w:rsid w:val="00F44FC4"/>
    <w:rsid w:val="00F45947"/>
    <w:rsid w:val="00F466FE"/>
    <w:rsid w:val="00F510A5"/>
    <w:rsid w:val="00F557D3"/>
    <w:rsid w:val="00F57F52"/>
    <w:rsid w:val="00F668E8"/>
    <w:rsid w:val="00F72837"/>
    <w:rsid w:val="00F87297"/>
    <w:rsid w:val="00F907C9"/>
    <w:rsid w:val="00F92AA0"/>
    <w:rsid w:val="00FC163D"/>
    <w:rsid w:val="00FC2DDD"/>
    <w:rsid w:val="00FD13CE"/>
    <w:rsid w:val="00FD4ECC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31370C"/>
  <w15:chartTrackingRefBased/>
  <w15:docId w15:val="{0FA5DDCC-5827-48BC-A8D5-05589054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86FB6"/>
  </w:style>
  <w:style w:type="character" w:customStyle="1" w:styleId="TekstpodstawowyZnak">
    <w:name w:val="Tekst podstawowy Znak"/>
    <w:link w:val="Tekstpodstawowy"/>
    <w:semiHidden/>
    <w:rsid w:val="001D2D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28D11-2968-41AB-BA4F-4C47BBF6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2207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290/2023 Prezydenta Miasta Włocławek z dn. 20 lipca 2023 r.</dc:title>
  <dc:subject/>
  <dc:creator>Aleksandra</dc:creator>
  <cp:keywords>Załącznik do Zarządzenia Prezydenta Miasta Włocławek</cp:keywords>
  <cp:lastModifiedBy>Karolina Budziszewska</cp:lastModifiedBy>
  <cp:revision>3</cp:revision>
  <cp:lastPrinted>2023-07-13T05:54:00Z</cp:lastPrinted>
  <dcterms:created xsi:type="dcterms:W3CDTF">2023-07-20T11:13:00Z</dcterms:created>
  <dcterms:modified xsi:type="dcterms:W3CDTF">2023-07-20T12:40:00Z</dcterms:modified>
</cp:coreProperties>
</file>